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CD756" w14:textId="0035944F" w:rsidR="00AE1556" w:rsidRPr="00D20B98" w:rsidRDefault="00E32BB8" w:rsidP="00AE1556">
      <w:pPr>
        <w:spacing w:after="0" w:line="240" w:lineRule="auto"/>
        <w:ind w:left="-540"/>
        <w:jc w:val="center"/>
        <w:rPr>
          <w:rFonts w:ascii="Times New Roman" w:eastAsia="Times New Roman" w:hAnsi="Times New Roman" w:cs="Times New Roman"/>
          <w:sz w:val="28"/>
          <w:szCs w:val="28"/>
          <w:lang w:eastAsia="ru-RU"/>
        </w:rPr>
      </w:pPr>
      <w:r w:rsidRPr="00D20B98">
        <w:rPr>
          <w:rFonts w:ascii="Times New Roman" w:eastAsia="Times New Roman" w:hAnsi="Times New Roman" w:cs="Times New Roman"/>
          <w:sz w:val="28"/>
          <w:szCs w:val="28"/>
          <w:lang w:eastAsia="ru-RU"/>
        </w:rPr>
        <w:t xml:space="preserve">       </w:t>
      </w:r>
      <w:r w:rsidR="00AE1556" w:rsidRPr="00D20B98">
        <w:rPr>
          <w:rFonts w:ascii="Times New Roman" w:eastAsia="Times New Roman" w:hAnsi="Times New Roman" w:cs="Times New Roman"/>
          <w:sz w:val="28"/>
          <w:szCs w:val="28"/>
          <w:lang w:eastAsia="ru-RU"/>
        </w:rPr>
        <w:t>Российская Федерация</w:t>
      </w:r>
    </w:p>
    <w:p w14:paraId="6AFDB191" w14:textId="77777777" w:rsidR="00AE1556" w:rsidRPr="00D20B98" w:rsidRDefault="00AE1556" w:rsidP="00AE1556">
      <w:pPr>
        <w:spacing w:after="0" w:line="240" w:lineRule="auto"/>
        <w:jc w:val="center"/>
        <w:rPr>
          <w:rFonts w:ascii="Times New Roman" w:eastAsia="Times New Roman" w:hAnsi="Times New Roman" w:cs="Times New Roman"/>
          <w:sz w:val="28"/>
          <w:szCs w:val="28"/>
          <w:lang w:eastAsia="ru-RU"/>
        </w:rPr>
      </w:pPr>
      <w:r w:rsidRPr="00D20B98">
        <w:rPr>
          <w:rFonts w:ascii="Times New Roman" w:eastAsia="Times New Roman" w:hAnsi="Times New Roman" w:cs="Times New Roman"/>
          <w:sz w:val="28"/>
          <w:szCs w:val="28"/>
          <w:lang w:eastAsia="ru-RU"/>
        </w:rPr>
        <w:t>БРЯНСКАЯ ОБЛАСТЬ</w:t>
      </w:r>
    </w:p>
    <w:p w14:paraId="2191F1C7" w14:textId="77777777" w:rsidR="00AE1556" w:rsidRPr="00D20B98" w:rsidRDefault="00AE1556" w:rsidP="00AE1556">
      <w:pPr>
        <w:spacing w:after="0" w:line="240" w:lineRule="auto"/>
        <w:jc w:val="center"/>
        <w:rPr>
          <w:rFonts w:ascii="Times New Roman" w:eastAsia="Times New Roman" w:hAnsi="Times New Roman" w:cs="Times New Roman"/>
          <w:sz w:val="28"/>
          <w:szCs w:val="28"/>
          <w:lang w:eastAsia="ru-RU"/>
        </w:rPr>
      </w:pPr>
      <w:r w:rsidRPr="00D20B98">
        <w:rPr>
          <w:rFonts w:ascii="Times New Roman" w:eastAsia="Times New Roman" w:hAnsi="Times New Roman" w:cs="Times New Roman"/>
          <w:sz w:val="28"/>
          <w:szCs w:val="28"/>
          <w:lang w:eastAsia="ru-RU"/>
        </w:rPr>
        <w:t>ДУБРОВСКИЙ ПОСЕЛКОВЫЙ СОВЕТ НАРОДНЫХ ДЕПУТАТОВ</w:t>
      </w:r>
    </w:p>
    <w:p w14:paraId="76F51A8F" w14:textId="77777777" w:rsidR="00AE1556" w:rsidRPr="00D20B98" w:rsidRDefault="00AE1556" w:rsidP="00AE1556">
      <w:pPr>
        <w:spacing w:after="0" w:line="240" w:lineRule="auto"/>
        <w:jc w:val="center"/>
        <w:rPr>
          <w:rFonts w:ascii="Times New Roman" w:eastAsia="Times New Roman" w:hAnsi="Times New Roman" w:cs="Times New Roman"/>
          <w:sz w:val="28"/>
          <w:szCs w:val="28"/>
          <w:lang w:eastAsia="ru-RU"/>
        </w:rPr>
      </w:pPr>
    </w:p>
    <w:p w14:paraId="3408D3CA" w14:textId="77777777" w:rsidR="00AE1556" w:rsidRPr="00D20B98" w:rsidRDefault="00AE1556" w:rsidP="00AE1556">
      <w:pPr>
        <w:spacing w:after="0" w:line="240" w:lineRule="auto"/>
        <w:jc w:val="center"/>
        <w:rPr>
          <w:rFonts w:ascii="Times New Roman" w:eastAsia="Times New Roman" w:hAnsi="Times New Roman" w:cs="Times New Roman"/>
          <w:sz w:val="28"/>
          <w:szCs w:val="28"/>
          <w:lang w:eastAsia="ru-RU"/>
        </w:rPr>
      </w:pPr>
      <w:proofErr w:type="gramStart"/>
      <w:r w:rsidRPr="00D20B98">
        <w:rPr>
          <w:rFonts w:ascii="Times New Roman" w:eastAsia="Times New Roman" w:hAnsi="Times New Roman" w:cs="Times New Roman"/>
          <w:sz w:val="28"/>
          <w:szCs w:val="28"/>
          <w:lang w:eastAsia="ru-RU"/>
        </w:rPr>
        <w:t>Р</w:t>
      </w:r>
      <w:proofErr w:type="gramEnd"/>
      <w:r w:rsidRPr="00D20B98">
        <w:rPr>
          <w:rFonts w:ascii="Times New Roman" w:eastAsia="Times New Roman" w:hAnsi="Times New Roman" w:cs="Times New Roman"/>
          <w:sz w:val="28"/>
          <w:szCs w:val="28"/>
          <w:lang w:eastAsia="ru-RU"/>
        </w:rPr>
        <w:t xml:space="preserve"> Е Ш Е Н И Е</w:t>
      </w:r>
    </w:p>
    <w:p w14:paraId="51B1BF54" w14:textId="77777777" w:rsidR="00AE1556" w:rsidRPr="00D20B98" w:rsidRDefault="00AE1556" w:rsidP="00AE1556">
      <w:pPr>
        <w:spacing w:after="0" w:line="240" w:lineRule="auto"/>
        <w:jc w:val="center"/>
        <w:rPr>
          <w:rFonts w:ascii="Times New Roman" w:eastAsia="Times New Roman" w:hAnsi="Times New Roman" w:cs="Times New Roman"/>
          <w:sz w:val="28"/>
          <w:szCs w:val="28"/>
          <w:lang w:eastAsia="ru-RU"/>
        </w:rPr>
      </w:pPr>
    </w:p>
    <w:p w14:paraId="2B05D647" w14:textId="4012B5D8" w:rsidR="00AE1556" w:rsidRPr="00D20B98" w:rsidRDefault="00B63ED4" w:rsidP="00AE1556">
      <w:pPr>
        <w:spacing w:after="0" w:line="240" w:lineRule="auto"/>
        <w:rPr>
          <w:rFonts w:ascii="Times New Roman" w:eastAsia="Times New Roman" w:hAnsi="Times New Roman" w:cs="Times New Roman"/>
          <w:sz w:val="28"/>
          <w:szCs w:val="28"/>
          <w:lang w:eastAsia="ru-RU"/>
        </w:rPr>
      </w:pPr>
      <w:r w:rsidRPr="00D20B98">
        <w:rPr>
          <w:rFonts w:ascii="Times New Roman" w:eastAsia="Times New Roman" w:hAnsi="Times New Roman" w:cs="Times New Roman"/>
          <w:sz w:val="28"/>
          <w:szCs w:val="28"/>
          <w:lang w:eastAsia="ru-RU"/>
        </w:rPr>
        <w:t>О</w:t>
      </w:r>
      <w:r w:rsidR="00AE1556" w:rsidRPr="00D20B98">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w:t>
      </w:r>
      <w:r w:rsidR="00AE1556" w:rsidRPr="00D20B98">
        <w:rPr>
          <w:rFonts w:ascii="Times New Roman" w:eastAsia="Times New Roman" w:hAnsi="Times New Roman" w:cs="Times New Roman"/>
          <w:sz w:val="28"/>
          <w:szCs w:val="28"/>
          <w:lang w:eastAsia="ru-RU"/>
        </w:rPr>
        <w:t xml:space="preserve"> </w:t>
      </w:r>
      <w:r w:rsidRPr="00B63ED4">
        <w:rPr>
          <w:rFonts w:ascii="Times New Roman" w:eastAsia="Times New Roman" w:hAnsi="Times New Roman" w:cs="Times New Roman"/>
          <w:sz w:val="28"/>
          <w:szCs w:val="28"/>
          <w:u w:val="single"/>
          <w:lang w:eastAsia="ru-RU"/>
        </w:rPr>
        <w:t>24</w:t>
      </w:r>
      <w:r w:rsidR="007E0E63">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 xml:space="preserve">  </w:t>
      </w:r>
      <w:r w:rsidR="00AE1556" w:rsidRPr="00D20B98">
        <w:rPr>
          <w:rFonts w:ascii="Times New Roman" w:eastAsia="Times New Roman" w:hAnsi="Times New Roman" w:cs="Times New Roman"/>
          <w:sz w:val="28"/>
          <w:szCs w:val="28"/>
          <w:lang w:eastAsia="ru-RU"/>
        </w:rPr>
        <w:t>02.2022 года  №</w:t>
      </w:r>
      <w:r>
        <w:rPr>
          <w:rFonts w:ascii="Times New Roman" w:eastAsia="Times New Roman" w:hAnsi="Times New Roman" w:cs="Times New Roman"/>
          <w:sz w:val="28"/>
          <w:szCs w:val="28"/>
          <w:lang w:eastAsia="ru-RU"/>
        </w:rPr>
        <w:t xml:space="preserve"> </w:t>
      </w:r>
      <w:r w:rsidR="00AE1556" w:rsidRPr="00D20B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262626" w:themeColor="text1" w:themeTint="D9"/>
          <w:sz w:val="28"/>
          <w:szCs w:val="28"/>
          <w:u w:val="single"/>
          <w:lang w:eastAsia="ru-RU"/>
        </w:rPr>
        <w:t xml:space="preserve"> </w:t>
      </w:r>
      <w:r w:rsidRPr="00B63ED4">
        <w:rPr>
          <w:rFonts w:ascii="Times New Roman" w:eastAsia="Times New Roman" w:hAnsi="Times New Roman" w:cs="Times New Roman"/>
          <w:color w:val="262626" w:themeColor="text1" w:themeTint="D9"/>
          <w:sz w:val="28"/>
          <w:szCs w:val="28"/>
          <w:u w:val="single"/>
          <w:lang w:eastAsia="ru-RU"/>
        </w:rPr>
        <w:t>210</w:t>
      </w:r>
      <w:r w:rsidR="00AE1556" w:rsidRPr="00B63ED4">
        <w:rPr>
          <w:rFonts w:ascii="Times New Roman" w:eastAsia="Times New Roman" w:hAnsi="Times New Roman" w:cs="Times New Roman"/>
          <w:color w:val="262626" w:themeColor="text1" w:themeTint="D9"/>
          <w:sz w:val="28"/>
          <w:szCs w:val="28"/>
          <w:lang w:eastAsia="ru-RU"/>
        </w:rPr>
        <w:t xml:space="preserve"> </w:t>
      </w:r>
    </w:p>
    <w:p w14:paraId="19FA36B0" w14:textId="77777777" w:rsidR="00AE1556" w:rsidRPr="00D20B98" w:rsidRDefault="00AE1556" w:rsidP="00AE1556">
      <w:pPr>
        <w:spacing w:after="0" w:line="240" w:lineRule="auto"/>
        <w:rPr>
          <w:rFonts w:ascii="Times New Roman" w:eastAsia="Times New Roman" w:hAnsi="Times New Roman" w:cs="Times New Roman"/>
          <w:sz w:val="28"/>
          <w:szCs w:val="28"/>
          <w:lang w:eastAsia="ru-RU"/>
        </w:rPr>
      </w:pPr>
      <w:proofErr w:type="spellStart"/>
      <w:r w:rsidRPr="00D20B98">
        <w:rPr>
          <w:rFonts w:ascii="Times New Roman" w:eastAsia="Times New Roman" w:hAnsi="Times New Roman" w:cs="Times New Roman"/>
          <w:sz w:val="28"/>
          <w:szCs w:val="28"/>
          <w:lang w:eastAsia="ru-RU"/>
        </w:rPr>
        <w:t>р.п</w:t>
      </w:r>
      <w:proofErr w:type="spellEnd"/>
      <w:r w:rsidRPr="00D20B98">
        <w:rPr>
          <w:rFonts w:ascii="Times New Roman" w:eastAsia="Times New Roman" w:hAnsi="Times New Roman" w:cs="Times New Roman"/>
          <w:sz w:val="28"/>
          <w:szCs w:val="28"/>
          <w:lang w:eastAsia="ru-RU"/>
        </w:rPr>
        <w:t>. Дубровка</w:t>
      </w:r>
    </w:p>
    <w:p w14:paraId="2F10D00F" w14:textId="77777777" w:rsidR="00AE1556" w:rsidRPr="00D20B98" w:rsidRDefault="00AE1556" w:rsidP="00AE1556">
      <w:pPr>
        <w:spacing w:after="0" w:line="240" w:lineRule="auto"/>
        <w:rPr>
          <w:rFonts w:ascii="Times New Roman" w:eastAsia="Times New Roman" w:hAnsi="Times New Roman" w:cs="Times New Roman"/>
          <w:sz w:val="28"/>
          <w:szCs w:val="28"/>
          <w:lang w:eastAsia="ru-RU"/>
        </w:rPr>
      </w:pPr>
    </w:p>
    <w:p w14:paraId="3B804862" w14:textId="07500DEF" w:rsidR="00AE1556" w:rsidRPr="00D20B98" w:rsidRDefault="00AE1556" w:rsidP="00AE1556">
      <w:pPr>
        <w:spacing w:after="0" w:line="240" w:lineRule="auto"/>
        <w:ind w:right="4253"/>
        <w:rPr>
          <w:rFonts w:ascii="Times New Roman" w:eastAsia="Times New Roman" w:hAnsi="Times New Roman" w:cs="Times New Roman"/>
          <w:sz w:val="24"/>
          <w:szCs w:val="24"/>
          <w:lang w:eastAsia="ru-RU"/>
        </w:rPr>
      </w:pPr>
      <w:r w:rsidRPr="00D20B98">
        <w:rPr>
          <w:rFonts w:ascii="Times New Roman" w:eastAsia="Times New Roman" w:hAnsi="Times New Roman" w:cs="Times New Roman"/>
          <w:sz w:val="28"/>
          <w:szCs w:val="24"/>
          <w:lang w:eastAsia="ru-RU"/>
        </w:rPr>
        <w:t xml:space="preserve">Об утверждении  Ключевых   и </w:t>
      </w:r>
      <w:r w:rsidR="00AF01F6">
        <w:rPr>
          <w:rFonts w:ascii="Times New Roman" w:eastAsia="Times New Roman" w:hAnsi="Times New Roman" w:cs="Times New Roman"/>
          <w:sz w:val="28"/>
          <w:szCs w:val="24"/>
          <w:lang w:eastAsia="ru-RU"/>
        </w:rPr>
        <w:t xml:space="preserve"> </w:t>
      </w:r>
      <w:r w:rsidRPr="00D20B98">
        <w:rPr>
          <w:rFonts w:ascii="Times New Roman" w:eastAsia="Times New Roman" w:hAnsi="Times New Roman" w:cs="Times New Roman"/>
          <w:sz w:val="28"/>
          <w:szCs w:val="24"/>
          <w:lang w:eastAsia="ru-RU"/>
        </w:rPr>
        <w:t xml:space="preserve">  </w:t>
      </w:r>
      <w:r w:rsidR="00AF01F6">
        <w:rPr>
          <w:rFonts w:ascii="Times New Roman" w:eastAsia="Times New Roman" w:hAnsi="Times New Roman" w:cs="Times New Roman"/>
          <w:sz w:val="28"/>
          <w:szCs w:val="24"/>
          <w:lang w:eastAsia="ru-RU"/>
        </w:rPr>
        <w:t>И</w:t>
      </w:r>
      <w:r w:rsidRPr="00D20B98">
        <w:rPr>
          <w:rFonts w:ascii="Times New Roman" w:eastAsia="Times New Roman" w:hAnsi="Times New Roman" w:cs="Times New Roman"/>
          <w:sz w:val="28"/>
          <w:szCs w:val="24"/>
          <w:lang w:eastAsia="ru-RU"/>
        </w:rPr>
        <w:t xml:space="preserve">ндикативных показателей  осуществления   муниципального контроля      на   </w:t>
      </w:r>
      <w:r w:rsidR="00AF01F6">
        <w:rPr>
          <w:rFonts w:ascii="Times New Roman" w:eastAsia="Times New Roman" w:hAnsi="Times New Roman" w:cs="Times New Roman"/>
          <w:sz w:val="28"/>
          <w:szCs w:val="24"/>
          <w:lang w:eastAsia="ru-RU"/>
        </w:rPr>
        <w:t xml:space="preserve"> а</w:t>
      </w:r>
      <w:r w:rsidRPr="00D20B98">
        <w:rPr>
          <w:rFonts w:ascii="Times New Roman" w:eastAsia="Times New Roman" w:hAnsi="Times New Roman" w:cs="Times New Roman"/>
          <w:sz w:val="28"/>
          <w:szCs w:val="24"/>
          <w:lang w:eastAsia="ru-RU"/>
        </w:rPr>
        <w:t>втомобильном      транспорте</w:t>
      </w:r>
      <w:r w:rsidR="00B63ED4">
        <w:rPr>
          <w:rFonts w:ascii="Times New Roman" w:eastAsia="Times New Roman" w:hAnsi="Times New Roman" w:cs="Times New Roman"/>
          <w:sz w:val="28"/>
          <w:szCs w:val="24"/>
          <w:lang w:eastAsia="ru-RU"/>
        </w:rPr>
        <w:t>,</w:t>
      </w:r>
      <w:r w:rsidRPr="00D20B98">
        <w:rPr>
          <w:rFonts w:ascii="Times New Roman" w:eastAsia="Times New Roman" w:hAnsi="Times New Roman" w:cs="Times New Roman"/>
          <w:sz w:val="28"/>
          <w:szCs w:val="24"/>
          <w:lang w:eastAsia="ru-RU"/>
        </w:rPr>
        <w:t xml:space="preserve"> городском наземном электрическом  транспорте и в дорожном хозяйстве в границах </w:t>
      </w:r>
      <w:r w:rsidR="00AF01F6">
        <w:rPr>
          <w:rFonts w:ascii="Times New Roman" w:eastAsia="Times New Roman" w:hAnsi="Times New Roman" w:cs="Times New Roman"/>
          <w:sz w:val="28"/>
          <w:szCs w:val="24"/>
          <w:lang w:eastAsia="ru-RU"/>
        </w:rPr>
        <w:t xml:space="preserve">  </w:t>
      </w:r>
      <w:r w:rsidRPr="00D20B98">
        <w:rPr>
          <w:rFonts w:ascii="Times New Roman" w:eastAsia="Times New Roman" w:hAnsi="Times New Roman" w:cs="Times New Roman"/>
          <w:sz w:val="28"/>
          <w:szCs w:val="24"/>
          <w:lang w:eastAsia="ru-RU"/>
        </w:rPr>
        <w:t>населенных пунктов   Дубровского городского поселения Дубровского муниципального    района   Брянской     области</w:t>
      </w:r>
    </w:p>
    <w:p w14:paraId="4365A59A" w14:textId="77777777" w:rsidR="00AE1556" w:rsidRPr="00D20B98" w:rsidRDefault="00AE1556" w:rsidP="00AE1556">
      <w:pPr>
        <w:tabs>
          <w:tab w:val="left" w:pos="4536"/>
          <w:tab w:val="left" w:pos="4678"/>
        </w:tabs>
        <w:spacing w:after="0" w:line="240" w:lineRule="auto"/>
        <w:ind w:right="4536"/>
        <w:jc w:val="both"/>
        <w:rPr>
          <w:rFonts w:ascii="Times New Roman" w:eastAsia="Times New Roman" w:hAnsi="Times New Roman" w:cs="Times New Roman"/>
          <w:sz w:val="24"/>
          <w:szCs w:val="24"/>
          <w:lang w:eastAsia="ru-RU"/>
        </w:rPr>
      </w:pPr>
    </w:p>
    <w:p w14:paraId="38162307" w14:textId="77777777" w:rsidR="00BE33C8" w:rsidRDefault="00AE1556" w:rsidP="00D20B98">
      <w:pPr>
        <w:spacing w:after="0" w:line="240" w:lineRule="auto"/>
        <w:ind w:firstLine="709"/>
        <w:jc w:val="both"/>
        <w:rPr>
          <w:rFonts w:ascii="Times New Roman" w:eastAsia="Times New Roman" w:hAnsi="Times New Roman" w:cs="Times New Roman"/>
          <w:sz w:val="28"/>
          <w:szCs w:val="28"/>
          <w:lang w:eastAsia="ru-RU"/>
        </w:rPr>
      </w:pPr>
      <w:r w:rsidRPr="00D20B98">
        <w:rPr>
          <w:rFonts w:ascii="Times New Roman" w:eastAsia="Times New Roman" w:hAnsi="Times New Roman" w:cs="Times New Roman"/>
          <w:sz w:val="28"/>
          <w:szCs w:val="28"/>
          <w:lang w:eastAsia="ru-RU"/>
        </w:rPr>
        <w:t>В соответствии со ст. 30 Федерального закона от 31.07.2020 N 248-ФЗ "О государственном контроле (надзоре) и муниципальном контроле в Российской Федерации"</w:t>
      </w:r>
    </w:p>
    <w:p w14:paraId="1CD37AC6" w14:textId="25334F0F" w:rsidR="00AE1556" w:rsidRPr="00D20B98" w:rsidRDefault="00AE1556" w:rsidP="00D20B98">
      <w:pPr>
        <w:spacing w:after="0" w:line="240" w:lineRule="auto"/>
        <w:ind w:firstLine="709"/>
        <w:jc w:val="both"/>
        <w:rPr>
          <w:rFonts w:ascii="Times New Roman" w:eastAsia="Times New Roman" w:hAnsi="Times New Roman" w:cs="Times New Roman"/>
          <w:sz w:val="28"/>
          <w:szCs w:val="28"/>
          <w:lang w:eastAsia="ru-RU"/>
        </w:rPr>
      </w:pPr>
      <w:r w:rsidRPr="00D20B98">
        <w:rPr>
          <w:rFonts w:ascii="Times New Roman" w:eastAsia="Times New Roman" w:hAnsi="Times New Roman" w:cs="Times New Roman"/>
          <w:sz w:val="28"/>
          <w:szCs w:val="24"/>
          <w:lang w:eastAsia="ru-RU"/>
        </w:rPr>
        <w:t>Дубровский поселковый Совет народных депутатов</w:t>
      </w:r>
    </w:p>
    <w:p w14:paraId="7819B6A6" w14:textId="77777777" w:rsidR="00AE1556" w:rsidRPr="00D20B98" w:rsidRDefault="00AE1556" w:rsidP="00AE1556">
      <w:pPr>
        <w:spacing w:after="0" w:line="240" w:lineRule="auto"/>
        <w:ind w:firstLine="709"/>
        <w:jc w:val="both"/>
        <w:rPr>
          <w:rFonts w:ascii="Times New Roman" w:eastAsia="Times New Roman" w:hAnsi="Times New Roman" w:cs="Times New Roman"/>
          <w:sz w:val="28"/>
          <w:szCs w:val="28"/>
          <w:lang w:eastAsia="ru-RU"/>
        </w:rPr>
      </w:pPr>
    </w:p>
    <w:p w14:paraId="0D80EB67" w14:textId="77777777" w:rsidR="00AE1556" w:rsidRPr="00D20B98" w:rsidRDefault="00AE1556" w:rsidP="00AE1556">
      <w:pPr>
        <w:spacing w:after="0" w:line="240" w:lineRule="auto"/>
        <w:ind w:firstLine="709"/>
        <w:jc w:val="both"/>
        <w:rPr>
          <w:rFonts w:ascii="Times New Roman" w:eastAsia="Times New Roman" w:hAnsi="Times New Roman" w:cs="Times New Roman"/>
          <w:sz w:val="28"/>
          <w:szCs w:val="28"/>
          <w:lang w:eastAsia="ru-RU"/>
        </w:rPr>
      </w:pPr>
      <w:r w:rsidRPr="00D20B98">
        <w:rPr>
          <w:rFonts w:ascii="Times New Roman" w:eastAsia="Times New Roman" w:hAnsi="Times New Roman" w:cs="Times New Roman"/>
          <w:sz w:val="28"/>
          <w:szCs w:val="28"/>
          <w:lang w:eastAsia="ru-RU"/>
        </w:rPr>
        <w:t xml:space="preserve">          РЕШИЛ:</w:t>
      </w:r>
    </w:p>
    <w:p w14:paraId="25D393E1" w14:textId="77777777" w:rsidR="00AE1556" w:rsidRPr="00D20B98" w:rsidRDefault="00AE1556" w:rsidP="00AE1556">
      <w:pPr>
        <w:spacing w:after="0" w:line="240" w:lineRule="auto"/>
        <w:ind w:firstLine="709"/>
        <w:jc w:val="both"/>
        <w:rPr>
          <w:rFonts w:ascii="Times New Roman" w:eastAsia="Times New Roman" w:hAnsi="Times New Roman" w:cs="Times New Roman"/>
          <w:sz w:val="28"/>
          <w:szCs w:val="28"/>
          <w:lang w:eastAsia="ru-RU"/>
        </w:rPr>
      </w:pPr>
    </w:p>
    <w:p w14:paraId="40DCE0D3" w14:textId="77777777" w:rsidR="00AE1556" w:rsidRPr="00D20B98" w:rsidRDefault="00AE1556" w:rsidP="00AE1556">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D20B98">
        <w:rPr>
          <w:rFonts w:ascii="Times New Roman" w:eastAsia="Times New Roman" w:hAnsi="Times New Roman" w:cs="Times New Roman"/>
          <w:sz w:val="28"/>
          <w:szCs w:val="28"/>
          <w:lang w:eastAsia="ru-RU"/>
        </w:rPr>
        <w:t xml:space="preserve">Утвердить Ключевые показатели осуществления муниципального контроля </w:t>
      </w:r>
      <w:r w:rsidRPr="00D20B98">
        <w:rPr>
          <w:rFonts w:ascii="Times New Roman" w:eastAsia="Times New Roman" w:hAnsi="Times New Roman" w:cs="Times New Roman"/>
          <w:sz w:val="28"/>
          <w:szCs w:val="24"/>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    района   Брянской     области </w:t>
      </w:r>
      <w:r w:rsidRPr="00D20B98">
        <w:rPr>
          <w:rFonts w:ascii="Times New Roman" w:eastAsia="Times New Roman" w:hAnsi="Times New Roman" w:cs="Times New Roman"/>
          <w:sz w:val="28"/>
          <w:szCs w:val="28"/>
          <w:lang w:eastAsia="ru-RU"/>
        </w:rPr>
        <w:t xml:space="preserve"> согласно приложению №1.</w:t>
      </w:r>
    </w:p>
    <w:p w14:paraId="74A9E06E" w14:textId="77777777" w:rsidR="00AE1556" w:rsidRPr="00D20B98" w:rsidRDefault="00AE1556" w:rsidP="00AE1556">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D20B98">
        <w:rPr>
          <w:rFonts w:ascii="Times New Roman" w:eastAsia="Times New Roman" w:hAnsi="Times New Roman" w:cs="Times New Roman"/>
          <w:sz w:val="28"/>
          <w:szCs w:val="28"/>
          <w:lang w:eastAsia="ru-RU"/>
        </w:rPr>
        <w:t xml:space="preserve">Утвердить Индикативные показатели осуществления муниципального контроля </w:t>
      </w:r>
      <w:r w:rsidRPr="00D20B98">
        <w:rPr>
          <w:rFonts w:ascii="Times New Roman" w:eastAsia="Times New Roman" w:hAnsi="Times New Roman" w:cs="Times New Roman"/>
          <w:sz w:val="28"/>
          <w:szCs w:val="24"/>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    района   Брянской     области </w:t>
      </w:r>
      <w:r w:rsidRPr="00D20B98">
        <w:rPr>
          <w:rFonts w:ascii="Times New Roman" w:eastAsia="Times New Roman" w:hAnsi="Times New Roman" w:cs="Times New Roman"/>
          <w:sz w:val="28"/>
          <w:szCs w:val="28"/>
          <w:lang w:eastAsia="ru-RU"/>
        </w:rPr>
        <w:t xml:space="preserve"> согласно приложению №2.</w:t>
      </w:r>
    </w:p>
    <w:p w14:paraId="3413DDBD" w14:textId="77777777" w:rsidR="00AE1556" w:rsidRPr="00D20B98" w:rsidRDefault="00AE1556" w:rsidP="00AE1556">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D20B98">
        <w:rPr>
          <w:rFonts w:ascii="Times New Roman" w:eastAsia="Times New Roman" w:hAnsi="Times New Roman" w:cs="Times New Roman"/>
          <w:sz w:val="28"/>
          <w:szCs w:val="28"/>
          <w:lang w:eastAsia="ru-RU"/>
        </w:rPr>
        <w:t>Решение вступает в силу с 01 марта 2022 года.</w:t>
      </w:r>
    </w:p>
    <w:p w14:paraId="792E6636" w14:textId="77777777" w:rsidR="00AE1556" w:rsidRPr="00D20B98" w:rsidRDefault="00AE1556" w:rsidP="00AE1556">
      <w:pPr>
        <w:numPr>
          <w:ilvl w:val="0"/>
          <w:numId w:val="4"/>
        </w:numPr>
        <w:tabs>
          <w:tab w:val="left" w:pos="900"/>
          <w:tab w:val="left" w:pos="1080"/>
        </w:tabs>
        <w:spacing w:after="0" w:line="240" w:lineRule="auto"/>
        <w:contextualSpacing/>
        <w:jc w:val="both"/>
        <w:rPr>
          <w:rFonts w:ascii="Times New Roman" w:eastAsia="Times New Roman" w:hAnsi="Times New Roman" w:cs="Times New Roman"/>
          <w:sz w:val="28"/>
          <w:szCs w:val="28"/>
          <w:lang w:eastAsia="ru-RU"/>
        </w:rPr>
      </w:pPr>
      <w:r w:rsidRPr="00D20B98">
        <w:rPr>
          <w:rFonts w:ascii="Times New Roman" w:eastAsia="Times New Roman" w:hAnsi="Times New Roman" w:cs="Times New Roman"/>
          <w:sz w:val="28"/>
          <w:szCs w:val="28"/>
          <w:lang w:eastAsia="ru-RU"/>
        </w:rPr>
        <w:t>Опубликовать настоящее решение в периодическом печатном средстве массовой информации «Вестник Дубровского района» и разместить на сайте Дубровский муниципального района Брянской области в сети Интернет (</w:t>
      </w:r>
      <w:hyperlink r:id="rId6" w:history="1">
        <w:r w:rsidRPr="00D20B98">
          <w:rPr>
            <w:rFonts w:ascii="Times New Roman" w:eastAsia="Times New Roman" w:hAnsi="Times New Roman" w:cs="Times New Roman"/>
            <w:color w:val="0000FF"/>
            <w:sz w:val="28"/>
            <w:szCs w:val="28"/>
            <w:u w:val="single"/>
            <w:lang w:val="en-US" w:eastAsia="ru-RU"/>
          </w:rPr>
          <w:t>www</w:t>
        </w:r>
        <w:r w:rsidRPr="00D20B98">
          <w:rPr>
            <w:rFonts w:ascii="Times New Roman" w:eastAsia="Times New Roman" w:hAnsi="Times New Roman" w:cs="Times New Roman"/>
            <w:color w:val="0000FF"/>
            <w:sz w:val="28"/>
            <w:szCs w:val="28"/>
            <w:u w:val="single"/>
            <w:lang w:eastAsia="ru-RU"/>
          </w:rPr>
          <w:t>.</w:t>
        </w:r>
        <w:proofErr w:type="spellStart"/>
        <w:r w:rsidRPr="00D20B98">
          <w:rPr>
            <w:rFonts w:ascii="Times New Roman" w:eastAsia="Times New Roman" w:hAnsi="Times New Roman" w:cs="Times New Roman"/>
            <w:color w:val="0000FF"/>
            <w:sz w:val="28"/>
            <w:szCs w:val="28"/>
            <w:u w:val="single"/>
            <w:lang w:val="en-US" w:eastAsia="ru-RU"/>
          </w:rPr>
          <w:t>admdubrovka</w:t>
        </w:r>
        <w:proofErr w:type="spellEnd"/>
        <w:r w:rsidRPr="00D20B98">
          <w:rPr>
            <w:rFonts w:ascii="Times New Roman" w:eastAsia="Times New Roman" w:hAnsi="Times New Roman" w:cs="Times New Roman"/>
            <w:color w:val="0000FF"/>
            <w:sz w:val="28"/>
            <w:szCs w:val="28"/>
            <w:u w:val="single"/>
            <w:lang w:eastAsia="ru-RU"/>
          </w:rPr>
          <w:t>.</w:t>
        </w:r>
        <w:proofErr w:type="spellStart"/>
        <w:r w:rsidRPr="00D20B98">
          <w:rPr>
            <w:rFonts w:ascii="Times New Roman" w:eastAsia="Times New Roman" w:hAnsi="Times New Roman" w:cs="Times New Roman"/>
            <w:color w:val="0000FF"/>
            <w:sz w:val="28"/>
            <w:szCs w:val="28"/>
            <w:u w:val="single"/>
            <w:lang w:val="en-US" w:eastAsia="ru-RU"/>
          </w:rPr>
          <w:t>ru</w:t>
        </w:r>
        <w:proofErr w:type="spellEnd"/>
      </w:hyperlink>
      <w:r w:rsidRPr="00D20B98">
        <w:rPr>
          <w:rFonts w:ascii="Times New Roman" w:eastAsia="Times New Roman" w:hAnsi="Times New Roman" w:cs="Times New Roman"/>
          <w:sz w:val="28"/>
          <w:szCs w:val="28"/>
          <w:lang w:eastAsia="ru-RU"/>
        </w:rPr>
        <w:t xml:space="preserve">). </w:t>
      </w:r>
    </w:p>
    <w:p w14:paraId="04141B8F" w14:textId="77777777" w:rsidR="00AE1556" w:rsidRPr="00D20B98" w:rsidRDefault="00AE1556" w:rsidP="00AE1556">
      <w:pPr>
        <w:spacing w:after="0" w:line="240" w:lineRule="auto"/>
        <w:jc w:val="both"/>
        <w:rPr>
          <w:rFonts w:ascii="Times New Roman" w:eastAsia="Times New Roman" w:hAnsi="Times New Roman" w:cs="Times New Roman"/>
          <w:sz w:val="28"/>
          <w:szCs w:val="28"/>
          <w:lang w:eastAsia="ru-RU"/>
        </w:rPr>
      </w:pPr>
    </w:p>
    <w:p w14:paraId="1271ECD5" w14:textId="77777777" w:rsidR="00AE1556" w:rsidRPr="00D20B98" w:rsidRDefault="00AE1556" w:rsidP="00AE1556">
      <w:pPr>
        <w:spacing w:after="0" w:line="240" w:lineRule="auto"/>
        <w:jc w:val="both"/>
        <w:rPr>
          <w:rFonts w:ascii="Times New Roman" w:eastAsia="Times New Roman" w:hAnsi="Times New Roman" w:cs="Times New Roman"/>
          <w:sz w:val="28"/>
          <w:szCs w:val="28"/>
          <w:lang w:eastAsia="ru-RU"/>
        </w:rPr>
      </w:pPr>
      <w:r w:rsidRPr="00D20B98">
        <w:rPr>
          <w:rFonts w:ascii="Times New Roman" w:eastAsia="Times New Roman" w:hAnsi="Times New Roman" w:cs="Times New Roman"/>
          <w:sz w:val="28"/>
          <w:szCs w:val="28"/>
          <w:lang w:eastAsia="ru-RU"/>
        </w:rPr>
        <w:t xml:space="preserve">Глава Дубровского </w:t>
      </w:r>
    </w:p>
    <w:p w14:paraId="37975D7A" w14:textId="77777777" w:rsidR="00AE1556" w:rsidRPr="00D20B98" w:rsidRDefault="00AE1556" w:rsidP="00AE1556">
      <w:pPr>
        <w:spacing w:after="0" w:line="240" w:lineRule="auto"/>
        <w:jc w:val="both"/>
        <w:rPr>
          <w:rFonts w:ascii="Times New Roman" w:eastAsia="Times New Roman" w:hAnsi="Times New Roman" w:cs="Times New Roman"/>
          <w:sz w:val="28"/>
          <w:szCs w:val="28"/>
          <w:lang w:eastAsia="ru-RU"/>
        </w:rPr>
      </w:pPr>
      <w:r w:rsidRPr="00D20B98">
        <w:rPr>
          <w:rFonts w:ascii="Times New Roman" w:eastAsia="Times New Roman" w:hAnsi="Times New Roman" w:cs="Times New Roman"/>
          <w:sz w:val="28"/>
          <w:szCs w:val="28"/>
          <w:lang w:eastAsia="ru-RU"/>
        </w:rPr>
        <w:t xml:space="preserve">городского поселения                                                                   П.В. </w:t>
      </w:r>
      <w:proofErr w:type="spellStart"/>
      <w:r w:rsidRPr="00D20B98">
        <w:rPr>
          <w:rFonts w:ascii="Times New Roman" w:eastAsia="Times New Roman" w:hAnsi="Times New Roman" w:cs="Times New Roman"/>
          <w:sz w:val="28"/>
          <w:szCs w:val="28"/>
          <w:lang w:eastAsia="ru-RU"/>
        </w:rPr>
        <w:t>Парлюк</w:t>
      </w:r>
      <w:proofErr w:type="spellEnd"/>
    </w:p>
    <w:p w14:paraId="7324102B" w14:textId="77777777" w:rsidR="00EB1A09" w:rsidRDefault="00EB1A09" w:rsidP="00EB1A09">
      <w:pPr>
        <w:spacing w:line="256" w:lineRule="auto"/>
        <w:rPr>
          <w:sz w:val="28"/>
          <w:szCs w:val="28"/>
        </w:rPr>
        <w:sectPr w:rsidR="00EB1A09">
          <w:pgSz w:w="11907" w:h="16839"/>
          <w:pgMar w:top="1134" w:right="849" w:bottom="1134" w:left="1134" w:header="720" w:footer="720" w:gutter="0"/>
          <w:cols w:space="720"/>
        </w:sectPr>
      </w:pPr>
    </w:p>
    <w:p w14:paraId="4A98120D" w14:textId="77777777" w:rsidR="005B0852" w:rsidRPr="002B2F24" w:rsidRDefault="005B0852" w:rsidP="005B0852">
      <w:pPr>
        <w:pStyle w:val="ConsPlusNormal"/>
        <w:jc w:val="right"/>
        <w:rPr>
          <w:color w:val="000000"/>
          <w:sz w:val="24"/>
          <w:szCs w:val="24"/>
        </w:rPr>
      </w:pPr>
      <w:r w:rsidRPr="002B2F24">
        <w:rPr>
          <w:color w:val="000000"/>
          <w:sz w:val="24"/>
          <w:szCs w:val="24"/>
        </w:rPr>
        <w:lastRenderedPageBreak/>
        <w:t>Приложение №</w:t>
      </w:r>
      <w:r>
        <w:rPr>
          <w:color w:val="000000"/>
          <w:sz w:val="24"/>
          <w:szCs w:val="24"/>
        </w:rPr>
        <w:t>1</w:t>
      </w:r>
    </w:p>
    <w:p w14:paraId="46F95B35" w14:textId="77777777" w:rsidR="005B0852" w:rsidRDefault="005B0852" w:rsidP="005B0852">
      <w:pPr>
        <w:pStyle w:val="ConsPlusNormal"/>
        <w:jc w:val="right"/>
        <w:rPr>
          <w:color w:val="000000"/>
          <w:sz w:val="24"/>
          <w:szCs w:val="24"/>
        </w:rPr>
      </w:pPr>
      <w:r w:rsidRPr="002B2F24">
        <w:rPr>
          <w:color w:val="000000"/>
          <w:sz w:val="24"/>
          <w:szCs w:val="24"/>
        </w:rPr>
        <w:t xml:space="preserve">к </w:t>
      </w:r>
      <w:r>
        <w:rPr>
          <w:color w:val="000000"/>
          <w:sz w:val="24"/>
          <w:szCs w:val="24"/>
        </w:rPr>
        <w:t xml:space="preserve">решению </w:t>
      </w:r>
      <w:r w:rsidRPr="00B33CA3">
        <w:rPr>
          <w:color w:val="000000"/>
          <w:sz w:val="24"/>
          <w:szCs w:val="24"/>
        </w:rPr>
        <w:t>Дубровского</w:t>
      </w:r>
      <w:r>
        <w:rPr>
          <w:color w:val="000000"/>
          <w:sz w:val="24"/>
          <w:szCs w:val="24"/>
        </w:rPr>
        <w:t xml:space="preserve"> поселкового </w:t>
      </w:r>
    </w:p>
    <w:p w14:paraId="672CDBF7" w14:textId="749749BA" w:rsidR="005B0852" w:rsidRDefault="005B0852" w:rsidP="005B0852">
      <w:pPr>
        <w:pStyle w:val="ConsPlusNormal"/>
        <w:jc w:val="center"/>
        <w:rPr>
          <w:color w:val="000000"/>
          <w:sz w:val="24"/>
          <w:szCs w:val="24"/>
        </w:rPr>
      </w:pPr>
      <w:r>
        <w:rPr>
          <w:color w:val="000000"/>
          <w:sz w:val="24"/>
          <w:szCs w:val="24"/>
        </w:rPr>
        <w:t xml:space="preserve">                                                                                                                                      </w:t>
      </w:r>
      <w:r w:rsidR="00E32BB8">
        <w:rPr>
          <w:color w:val="000000"/>
          <w:sz w:val="24"/>
          <w:szCs w:val="24"/>
        </w:rPr>
        <w:t xml:space="preserve">                </w:t>
      </w:r>
      <w:r>
        <w:rPr>
          <w:color w:val="000000"/>
          <w:sz w:val="24"/>
          <w:szCs w:val="24"/>
        </w:rPr>
        <w:t xml:space="preserve"> </w:t>
      </w:r>
      <w:r w:rsidR="003A5829">
        <w:rPr>
          <w:color w:val="000000"/>
          <w:sz w:val="24"/>
          <w:szCs w:val="24"/>
        </w:rPr>
        <w:t xml:space="preserve">        </w:t>
      </w:r>
      <w:r w:rsidR="003A5829">
        <w:rPr>
          <w:color w:val="000000"/>
          <w:sz w:val="24"/>
          <w:szCs w:val="24"/>
        </w:rPr>
        <w:tab/>
        <w:t xml:space="preserve">   </w:t>
      </w:r>
      <w:r w:rsidR="00E32BB8">
        <w:rPr>
          <w:color w:val="000000"/>
          <w:sz w:val="24"/>
          <w:szCs w:val="24"/>
        </w:rPr>
        <w:t xml:space="preserve">  Совета   народных  </w:t>
      </w:r>
      <w:r>
        <w:rPr>
          <w:color w:val="000000"/>
          <w:sz w:val="24"/>
          <w:szCs w:val="24"/>
        </w:rPr>
        <w:t xml:space="preserve">   депутатов </w:t>
      </w:r>
    </w:p>
    <w:p w14:paraId="3EFF7928" w14:textId="28D6E587" w:rsidR="005B0852" w:rsidRPr="00B33CA3" w:rsidRDefault="003A5829" w:rsidP="005B0852">
      <w:pPr>
        <w:pStyle w:val="ConsPlusNormal"/>
        <w:ind w:left="9204" w:firstLine="708"/>
        <w:rPr>
          <w:sz w:val="24"/>
          <w:szCs w:val="24"/>
        </w:rPr>
      </w:pPr>
      <w:r>
        <w:rPr>
          <w:sz w:val="24"/>
          <w:szCs w:val="24"/>
        </w:rPr>
        <w:t xml:space="preserve">                   </w:t>
      </w:r>
      <w:r w:rsidR="005B0852">
        <w:rPr>
          <w:sz w:val="24"/>
          <w:szCs w:val="24"/>
        </w:rPr>
        <w:t xml:space="preserve">   </w:t>
      </w:r>
      <w:r w:rsidR="005B0852" w:rsidRPr="00B33CA3">
        <w:rPr>
          <w:sz w:val="24"/>
          <w:szCs w:val="24"/>
        </w:rPr>
        <w:t xml:space="preserve">от </w:t>
      </w:r>
      <w:r w:rsidR="005B0852" w:rsidRPr="00B63ED4">
        <w:rPr>
          <w:sz w:val="24"/>
          <w:szCs w:val="24"/>
          <w:u w:val="single"/>
        </w:rPr>
        <w:t xml:space="preserve"> </w:t>
      </w:r>
      <w:r w:rsidR="00B63ED4" w:rsidRPr="00B63ED4">
        <w:rPr>
          <w:sz w:val="24"/>
          <w:szCs w:val="24"/>
          <w:u w:val="single"/>
        </w:rPr>
        <w:t>24</w:t>
      </w:r>
      <w:r w:rsidR="007E0E63">
        <w:rPr>
          <w:sz w:val="24"/>
          <w:szCs w:val="24"/>
          <w:u w:val="single"/>
        </w:rPr>
        <w:t>.</w:t>
      </w:r>
      <w:r w:rsidR="00B63ED4">
        <w:rPr>
          <w:sz w:val="24"/>
          <w:szCs w:val="24"/>
        </w:rPr>
        <w:t xml:space="preserve">  </w:t>
      </w:r>
      <w:r w:rsidR="005B0852">
        <w:rPr>
          <w:sz w:val="24"/>
          <w:szCs w:val="24"/>
        </w:rPr>
        <w:t>02.</w:t>
      </w:r>
      <w:r w:rsidR="005B0852" w:rsidRPr="00B33CA3">
        <w:rPr>
          <w:sz w:val="24"/>
          <w:szCs w:val="24"/>
        </w:rPr>
        <w:t>202</w:t>
      </w:r>
      <w:r w:rsidR="005B0852">
        <w:rPr>
          <w:sz w:val="24"/>
          <w:szCs w:val="24"/>
        </w:rPr>
        <w:t>2  №</w:t>
      </w:r>
      <w:r w:rsidR="00B63ED4">
        <w:rPr>
          <w:sz w:val="24"/>
          <w:szCs w:val="24"/>
        </w:rPr>
        <w:t xml:space="preserve">   </w:t>
      </w:r>
      <w:r w:rsidR="00B63ED4" w:rsidRPr="00B63ED4">
        <w:rPr>
          <w:sz w:val="24"/>
          <w:szCs w:val="24"/>
          <w:u w:val="single"/>
        </w:rPr>
        <w:t>210</w:t>
      </w:r>
    </w:p>
    <w:p w14:paraId="4BA24FDC" w14:textId="77777777" w:rsidR="00E30E1A" w:rsidRDefault="00E30E1A" w:rsidP="005D07D9">
      <w:pPr>
        <w:spacing w:after="0" w:line="240" w:lineRule="auto"/>
        <w:jc w:val="center"/>
        <w:rPr>
          <w:rFonts w:ascii="Times New Roman" w:hAnsi="Times New Roman" w:cs="Times New Roman"/>
          <w:b/>
          <w:sz w:val="28"/>
          <w:szCs w:val="28"/>
        </w:rPr>
      </w:pPr>
    </w:p>
    <w:p w14:paraId="33AC7659" w14:textId="03ED8F62" w:rsidR="005D07D9" w:rsidRPr="00C941AC" w:rsidRDefault="005D07D9" w:rsidP="00B866B5">
      <w:pPr>
        <w:spacing w:after="0" w:line="240" w:lineRule="auto"/>
        <w:ind w:left="708"/>
        <w:jc w:val="center"/>
        <w:rPr>
          <w:rFonts w:ascii="Times New Roman" w:hAnsi="Times New Roman" w:cs="Times New Roman"/>
          <w:b/>
          <w:sz w:val="28"/>
          <w:szCs w:val="28"/>
        </w:rPr>
      </w:pPr>
      <w:r w:rsidRPr="00C941AC">
        <w:rPr>
          <w:rFonts w:ascii="Times New Roman" w:hAnsi="Times New Roman" w:cs="Times New Roman"/>
          <w:b/>
          <w:sz w:val="28"/>
          <w:szCs w:val="28"/>
        </w:rPr>
        <w:t>КЛЮЧЕВЫЕ ПОКАЗАТЕЛИ</w:t>
      </w:r>
    </w:p>
    <w:p w14:paraId="729F406B" w14:textId="77777777" w:rsidR="00394355" w:rsidRDefault="005D07D9" w:rsidP="00B866B5">
      <w:pPr>
        <w:spacing w:after="0" w:line="240" w:lineRule="auto"/>
        <w:ind w:left="708"/>
        <w:jc w:val="center"/>
        <w:rPr>
          <w:rFonts w:ascii="Times New Roman" w:hAnsi="Times New Roman" w:cs="Times New Roman"/>
          <w:b/>
          <w:sz w:val="28"/>
          <w:szCs w:val="28"/>
        </w:rPr>
      </w:pPr>
      <w:r w:rsidRPr="00394355">
        <w:rPr>
          <w:rFonts w:ascii="Times New Roman" w:hAnsi="Times New Roman" w:cs="Times New Roman"/>
          <w:b/>
          <w:sz w:val="28"/>
          <w:szCs w:val="28"/>
        </w:rPr>
        <w:t>осуществления муниципального контроля на</w:t>
      </w:r>
      <w:r w:rsidR="00394355">
        <w:rPr>
          <w:rFonts w:ascii="Times New Roman" w:hAnsi="Times New Roman" w:cs="Times New Roman"/>
          <w:b/>
          <w:sz w:val="28"/>
          <w:szCs w:val="28"/>
        </w:rPr>
        <w:t xml:space="preserve"> </w:t>
      </w:r>
      <w:r w:rsidRPr="00394355">
        <w:rPr>
          <w:rFonts w:ascii="Times New Roman" w:hAnsi="Times New Roman" w:cs="Times New Roman"/>
          <w:b/>
          <w:sz w:val="28"/>
          <w:szCs w:val="28"/>
        </w:rPr>
        <w:t xml:space="preserve">автомобильном транспорте, </w:t>
      </w:r>
    </w:p>
    <w:p w14:paraId="466AB707" w14:textId="77777777" w:rsidR="00394355" w:rsidRDefault="005D07D9" w:rsidP="00B866B5">
      <w:pPr>
        <w:spacing w:after="0" w:line="240" w:lineRule="auto"/>
        <w:ind w:left="708"/>
        <w:jc w:val="center"/>
        <w:rPr>
          <w:rFonts w:ascii="Times New Roman" w:hAnsi="Times New Roman" w:cs="Times New Roman"/>
          <w:b/>
          <w:sz w:val="28"/>
          <w:szCs w:val="28"/>
        </w:rPr>
      </w:pPr>
      <w:r w:rsidRPr="00394355">
        <w:rPr>
          <w:rFonts w:ascii="Times New Roman" w:hAnsi="Times New Roman" w:cs="Times New Roman"/>
          <w:b/>
          <w:sz w:val="28"/>
          <w:szCs w:val="28"/>
        </w:rPr>
        <w:t xml:space="preserve">городском наземном электрическом </w:t>
      </w:r>
      <w:proofErr w:type="gramStart"/>
      <w:r w:rsidRPr="00394355">
        <w:rPr>
          <w:rFonts w:ascii="Times New Roman" w:hAnsi="Times New Roman" w:cs="Times New Roman"/>
          <w:b/>
          <w:sz w:val="28"/>
          <w:szCs w:val="28"/>
        </w:rPr>
        <w:t>транспорте</w:t>
      </w:r>
      <w:proofErr w:type="gramEnd"/>
      <w:r w:rsidR="00394355">
        <w:rPr>
          <w:rFonts w:ascii="Times New Roman" w:hAnsi="Times New Roman" w:cs="Times New Roman"/>
          <w:b/>
          <w:sz w:val="28"/>
          <w:szCs w:val="28"/>
        </w:rPr>
        <w:t xml:space="preserve"> </w:t>
      </w:r>
      <w:r w:rsidRPr="00394355">
        <w:rPr>
          <w:rFonts w:ascii="Times New Roman" w:hAnsi="Times New Roman" w:cs="Times New Roman"/>
          <w:b/>
          <w:sz w:val="28"/>
          <w:szCs w:val="28"/>
        </w:rPr>
        <w:t xml:space="preserve">и в дорожном хозяйстве </w:t>
      </w:r>
      <w:r w:rsidR="00394355" w:rsidRPr="00394355">
        <w:rPr>
          <w:rFonts w:ascii="Times New Roman" w:hAnsi="Times New Roman" w:cs="Times New Roman"/>
          <w:b/>
          <w:sz w:val="28"/>
          <w:szCs w:val="28"/>
        </w:rPr>
        <w:t xml:space="preserve">в границах </w:t>
      </w:r>
    </w:p>
    <w:p w14:paraId="1BF9F539" w14:textId="77777777" w:rsidR="00394355" w:rsidRDefault="00394355" w:rsidP="00B866B5">
      <w:pPr>
        <w:spacing w:after="0" w:line="240" w:lineRule="auto"/>
        <w:ind w:left="708"/>
        <w:jc w:val="center"/>
        <w:rPr>
          <w:rFonts w:ascii="Times New Roman" w:hAnsi="Times New Roman" w:cs="Times New Roman"/>
          <w:b/>
          <w:sz w:val="28"/>
          <w:szCs w:val="28"/>
        </w:rPr>
      </w:pPr>
      <w:r w:rsidRPr="00394355">
        <w:rPr>
          <w:rFonts w:ascii="Times New Roman" w:hAnsi="Times New Roman" w:cs="Times New Roman"/>
          <w:b/>
          <w:sz w:val="28"/>
          <w:szCs w:val="28"/>
        </w:rPr>
        <w:t xml:space="preserve">населенных пунктов Дубровского городского поселения </w:t>
      </w:r>
      <w:r w:rsidR="00161F47" w:rsidRPr="00394355">
        <w:rPr>
          <w:rFonts w:ascii="Times New Roman" w:hAnsi="Times New Roman" w:cs="Times New Roman"/>
          <w:b/>
          <w:sz w:val="28"/>
          <w:szCs w:val="28"/>
        </w:rPr>
        <w:t xml:space="preserve">Дубровского муниципального района </w:t>
      </w:r>
    </w:p>
    <w:p w14:paraId="4E342ED5" w14:textId="06FC66A1" w:rsidR="003347F4" w:rsidRPr="00394355" w:rsidRDefault="00161F47" w:rsidP="00B866B5">
      <w:pPr>
        <w:spacing w:after="0" w:line="240" w:lineRule="auto"/>
        <w:ind w:left="708"/>
        <w:jc w:val="center"/>
        <w:rPr>
          <w:rFonts w:ascii="Times New Roman" w:hAnsi="Times New Roman" w:cs="Times New Roman"/>
          <w:b/>
          <w:sz w:val="28"/>
          <w:szCs w:val="28"/>
        </w:rPr>
      </w:pPr>
      <w:r w:rsidRPr="00394355">
        <w:rPr>
          <w:rFonts w:ascii="Times New Roman" w:hAnsi="Times New Roman" w:cs="Times New Roman"/>
          <w:b/>
          <w:sz w:val="28"/>
          <w:szCs w:val="28"/>
        </w:rPr>
        <w:t>Брянской области и их</w:t>
      </w:r>
      <w:r w:rsidR="00394355">
        <w:rPr>
          <w:rFonts w:ascii="Times New Roman" w:hAnsi="Times New Roman" w:cs="Times New Roman"/>
          <w:b/>
          <w:sz w:val="28"/>
          <w:szCs w:val="28"/>
        </w:rPr>
        <w:t xml:space="preserve"> </w:t>
      </w:r>
      <w:r w:rsidR="005D07D9" w:rsidRPr="00394355">
        <w:rPr>
          <w:rFonts w:ascii="Times New Roman" w:hAnsi="Times New Roman" w:cs="Times New Roman"/>
          <w:b/>
          <w:sz w:val="28"/>
          <w:szCs w:val="28"/>
        </w:rPr>
        <w:t>целевые значения</w:t>
      </w:r>
    </w:p>
    <w:p w14:paraId="03BD21DC" w14:textId="77777777" w:rsidR="00402D85" w:rsidRDefault="00402D85" w:rsidP="005D07D9">
      <w:pPr>
        <w:spacing w:after="0" w:line="240" w:lineRule="auto"/>
        <w:jc w:val="center"/>
        <w:rPr>
          <w:rFonts w:ascii="Times New Roman" w:hAnsi="Times New Roman" w:cs="Times New Roman"/>
          <w:sz w:val="28"/>
          <w:szCs w:val="28"/>
        </w:rPr>
      </w:pPr>
    </w:p>
    <w:tbl>
      <w:tblPr>
        <w:tblW w:w="1574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2"/>
        <w:gridCol w:w="3436"/>
        <w:gridCol w:w="2435"/>
        <w:gridCol w:w="4713"/>
        <w:gridCol w:w="1145"/>
        <w:gridCol w:w="857"/>
        <w:gridCol w:w="858"/>
        <w:gridCol w:w="858"/>
        <w:gridCol w:w="861"/>
        <w:gridCol w:w="13"/>
      </w:tblGrid>
      <w:tr w:rsidR="006E6603" w14:paraId="4785A6D2" w14:textId="77777777" w:rsidTr="00C77CAC">
        <w:trPr>
          <w:trHeight w:val="457"/>
        </w:trPr>
        <w:tc>
          <w:tcPr>
            <w:tcW w:w="15748" w:type="dxa"/>
            <w:gridSpan w:val="10"/>
            <w:tcBorders>
              <w:top w:val="nil"/>
              <w:left w:val="nil"/>
              <w:bottom w:val="single" w:sz="4" w:space="0" w:color="auto"/>
              <w:right w:val="nil"/>
            </w:tcBorders>
          </w:tcPr>
          <w:p w14:paraId="4723E7EF" w14:textId="4AD8074F" w:rsidR="006E6603" w:rsidRDefault="006E6603" w:rsidP="00C941AC">
            <w:pPr>
              <w:pStyle w:val="a4"/>
            </w:pPr>
            <w:r>
              <w:t xml:space="preserve">Наименование </w:t>
            </w:r>
            <w:r w:rsidR="005D07D9">
              <w:t>органа местного самоуправления</w:t>
            </w:r>
            <w:r w:rsidR="00C941AC">
              <w:t xml:space="preserve">: </w:t>
            </w:r>
            <w:r w:rsidR="00C941AC" w:rsidRPr="00C941AC">
              <w:rPr>
                <w:b/>
              </w:rPr>
              <w:t>Администрация Дубровского района</w:t>
            </w:r>
          </w:p>
        </w:tc>
      </w:tr>
      <w:tr w:rsidR="00000C21" w:rsidRPr="00C176BD" w14:paraId="54E1C758" w14:textId="77777777" w:rsidTr="00C77CAC">
        <w:trPr>
          <w:gridAfter w:val="1"/>
          <w:wAfter w:w="12" w:type="dxa"/>
          <w:trHeight w:val="607"/>
        </w:trPr>
        <w:tc>
          <w:tcPr>
            <w:tcW w:w="573" w:type="dxa"/>
            <w:vMerge w:val="restart"/>
            <w:tcBorders>
              <w:top w:val="single" w:sz="4" w:space="0" w:color="auto"/>
              <w:left w:val="single" w:sz="4" w:space="0" w:color="auto"/>
              <w:bottom w:val="single" w:sz="4" w:space="0" w:color="auto"/>
              <w:right w:val="single" w:sz="4" w:space="0" w:color="auto"/>
            </w:tcBorders>
          </w:tcPr>
          <w:p w14:paraId="7858BB97" w14:textId="1F6A2B0B" w:rsidR="00000C21" w:rsidRPr="00C176BD" w:rsidRDefault="00000C21" w:rsidP="00F17C20">
            <w:pPr>
              <w:pStyle w:val="a4"/>
              <w:jc w:val="center"/>
              <w:rPr>
                <w:sz w:val="22"/>
              </w:rPr>
            </w:pPr>
            <w:r w:rsidRPr="00C176BD">
              <w:rPr>
                <w:sz w:val="22"/>
              </w:rPr>
              <w:t xml:space="preserve">№ </w:t>
            </w:r>
            <w:proofErr w:type="gramStart"/>
            <w:r w:rsidRPr="00C176BD">
              <w:rPr>
                <w:sz w:val="22"/>
              </w:rPr>
              <w:t>п</w:t>
            </w:r>
            <w:proofErr w:type="gramEnd"/>
            <w:r w:rsidRPr="00C176BD">
              <w:rPr>
                <w:sz w:val="22"/>
              </w:rPr>
              <w:t>/п</w:t>
            </w:r>
          </w:p>
        </w:tc>
        <w:tc>
          <w:tcPr>
            <w:tcW w:w="3436" w:type="dxa"/>
            <w:vMerge w:val="restart"/>
            <w:tcBorders>
              <w:top w:val="single" w:sz="4" w:space="0" w:color="auto"/>
              <w:left w:val="single" w:sz="4" w:space="0" w:color="auto"/>
              <w:bottom w:val="single" w:sz="4" w:space="0" w:color="auto"/>
              <w:right w:val="single" w:sz="4" w:space="0" w:color="auto"/>
            </w:tcBorders>
          </w:tcPr>
          <w:p w14:paraId="1C8E66E3" w14:textId="7486F458" w:rsidR="00000C21" w:rsidRPr="00C176BD" w:rsidRDefault="00000C21" w:rsidP="00F17C20">
            <w:pPr>
              <w:pStyle w:val="a4"/>
              <w:jc w:val="center"/>
              <w:rPr>
                <w:sz w:val="22"/>
              </w:rPr>
            </w:pPr>
            <w:r w:rsidRPr="00C176BD">
              <w:rPr>
                <w:sz w:val="22"/>
              </w:rPr>
              <w:t>Наименование показателя</w:t>
            </w:r>
          </w:p>
        </w:tc>
        <w:tc>
          <w:tcPr>
            <w:tcW w:w="2435" w:type="dxa"/>
            <w:vMerge w:val="restart"/>
            <w:tcBorders>
              <w:top w:val="single" w:sz="4" w:space="0" w:color="auto"/>
              <w:left w:val="single" w:sz="4" w:space="0" w:color="auto"/>
              <w:bottom w:val="single" w:sz="4" w:space="0" w:color="auto"/>
              <w:right w:val="single" w:sz="4" w:space="0" w:color="auto"/>
            </w:tcBorders>
          </w:tcPr>
          <w:p w14:paraId="1E0DC9C4" w14:textId="77777777" w:rsidR="00000C21" w:rsidRPr="00C176BD" w:rsidRDefault="00000C21" w:rsidP="00F17C20">
            <w:pPr>
              <w:pStyle w:val="a4"/>
              <w:jc w:val="center"/>
              <w:rPr>
                <w:sz w:val="22"/>
              </w:rPr>
            </w:pPr>
            <w:r w:rsidRPr="00C176BD">
              <w:rPr>
                <w:sz w:val="22"/>
              </w:rPr>
              <w:t>Формула расчета</w:t>
            </w:r>
          </w:p>
        </w:tc>
        <w:tc>
          <w:tcPr>
            <w:tcW w:w="4713" w:type="dxa"/>
            <w:vMerge w:val="restart"/>
            <w:tcBorders>
              <w:top w:val="single" w:sz="4" w:space="0" w:color="auto"/>
              <w:left w:val="single" w:sz="4" w:space="0" w:color="auto"/>
              <w:bottom w:val="single" w:sz="4" w:space="0" w:color="auto"/>
              <w:right w:val="single" w:sz="4" w:space="0" w:color="auto"/>
            </w:tcBorders>
          </w:tcPr>
          <w:p w14:paraId="33069D5E" w14:textId="04C41D47" w:rsidR="00000C21" w:rsidRPr="00C176BD" w:rsidRDefault="00000C21" w:rsidP="00F17C20">
            <w:pPr>
              <w:pStyle w:val="a4"/>
              <w:jc w:val="center"/>
              <w:rPr>
                <w:sz w:val="22"/>
              </w:rPr>
            </w:pPr>
            <w:r w:rsidRPr="00C176BD">
              <w:rPr>
                <w:sz w:val="22"/>
              </w:rPr>
              <w:t>Расшифровка (данных) переменных</w:t>
            </w:r>
          </w:p>
        </w:tc>
        <w:tc>
          <w:tcPr>
            <w:tcW w:w="1145" w:type="dxa"/>
            <w:vMerge w:val="restart"/>
            <w:tcBorders>
              <w:top w:val="single" w:sz="4" w:space="0" w:color="auto"/>
              <w:left w:val="single" w:sz="4" w:space="0" w:color="auto"/>
              <w:bottom w:val="single" w:sz="4" w:space="0" w:color="auto"/>
              <w:right w:val="single" w:sz="4" w:space="0" w:color="auto"/>
            </w:tcBorders>
          </w:tcPr>
          <w:p w14:paraId="67B74CC4" w14:textId="77777777" w:rsidR="00000C21" w:rsidRPr="00C176BD" w:rsidRDefault="00000C21" w:rsidP="00F17C20">
            <w:pPr>
              <w:pStyle w:val="a4"/>
              <w:jc w:val="center"/>
              <w:rPr>
                <w:sz w:val="22"/>
              </w:rPr>
            </w:pPr>
            <w:r w:rsidRPr="00C176BD">
              <w:rPr>
                <w:sz w:val="22"/>
              </w:rPr>
              <w:t>Базовое значение</w:t>
            </w:r>
          </w:p>
          <w:p w14:paraId="120219A1" w14:textId="44EB6852" w:rsidR="00000C21" w:rsidRPr="00C176BD" w:rsidRDefault="00000C21" w:rsidP="00F17C20">
            <w:pPr>
              <w:jc w:val="center"/>
              <w:rPr>
                <w:rFonts w:ascii="Times New Roman CYR" w:eastAsiaTheme="minorEastAsia" w:hAnsi="Times New Roman CYR" w:cs="Times New Roman CYR"/>
                <w:szCs w:val="24"/>
                <w:lang w:eastAsia="ru-RU"/>
              </w:rPr>
            </w:pPr>
            <w:r w:rsidRPr="00C176BD">
              <w:rPr>
                <w:rFonts w:ascii="Times New Roman CYR" w:eastAsiaTheme="minorEastAsia" w:hAnsi="Times New Roman CYR" w:cs="Times New Roman CYR"/>
                <w:szCs w:val="24"/>
                <w:lang w:eastAsia="ru-RU"/>
              </w:rPr>
              <w:t>2021 год</w:t>
            </w:r>
          </w:p>
        </w:tc>
        <w:tc>
          <w:tcPr>
            <w:tcW w:w="2573" w:type="dxa"/>
            <w:gridSpan w:val="3"/>
            <w:tcBorders>
              <w:top w:val="single" w:sz="4" w:space="0" w:color="auto"/>
              <w:left w:val="single" w:sz="4" w:space="0" w:color="auto"/>
              <w:bottom w:val="single" w:sz="4" w:space="0" w:color="auto"/>
              <w:right w:val="single" w:sz="4" w:space="0" w:color="auto"/>
            </w:tcBorders>
          </w:tcPr>
          <w:p w14:paraId="105B5351" w14:textId="060AD1B9" w:rsidR="00000C21" w:rsidRPr="00C176BD" w:rsidRDefault="00F17C20" w:rsidP="00C176BD">
            <w:pPr>
              <w:pStyle w:val="a4"/>
              <w:jc w:val="center"/>
              <w:rPr>
                <w:sz w:val="22"/>
              </w:rPr>
            </w:pPr>
            <w:r w:rsidRPr="00C176BD">
              <w:rPr>
                <w:sz w:val="22"/>
              </w:rPr>
              <w:t>Целевые (плановые) значения</w:t>
            </w:r>
          </w:p>
        </w:tc>
        <w:tc>
          <w:tcPr>
            <w:tcW w:w="861" w:type="dxa"/>
            <w:tcBorders>
              <w:top w:val="single" w:sz="4" w:space="0" w:color="auto"/>
              <w:left w:val="single" w:sz="4" w:space="0" w:color="auto"/>
              <w:bottom w:val="single" w:sz="4" w:space="0" w:color="auto"/>
            </w:tcBorders>
          </w:tcPr>
          <w:p w14:paraId="48ED5BA6" w14:textId="2BAAE7B4" w:rsidR="00000C21" w:rsidRPr="00C176BD" w:rsidRDefault="006A400C" w:rsidP="00F17C20">
            <w:pPr>
              <w:pStyle w:val="a4"/>
              <w:jc w:val="center"/>
              <w:rPr>
                <w:sz w:val="22"/>
              </w:rPr>
            </w:pPr>
            <w:r w:rsidRPr="00C176BD">
              <w:rPr>
                <w:sz w:val="22"/>
              </w:rPr>
              <w:t xml:space="preserve">Примечания </w:t>
            </w:r>
          </w:p>
        </w:tc>
      </w:tr>
      <w:tr w:rsidR="00000C21" w:rsidRPr="00C176BD" w14:paraId="557635B6" w14:textId="77777777" w:rsidTr="00C77CAC">
        <w:trPr>
          <w:gridAfter w:val="1"/>
          <w:wAfter w:w="13" w:type="dxa"/>
          <w:trHeight w:val="433"/>
        </w:trPr>
        <w:tc>
          <w:tcPr>
            <w:tcW w:w="573" w:type="dxa"/>
            <w:vMerge/>
            <w:tcBorders>
              <w:top w:val="single" w:sz="4" w:space="0" w:color="auto"/>
              <w:left w:val="single" w:sz="4" w:space="0" w:color="auto"/>
              <w:bottom w:val="single" w:sz="4" w:space="0" w:color="auto"/>
              <w:right w:val="single" w:sz="4" w:space="0" w:color="auto"/>
            </w:tcBorders>
          </w:tcPr>
          <w:p w14:paraId="46D6D33B" w14:textId="311C11D6" w:rsidR="00000C21" w:rsidRPr="00C176BD" w:rsidRDefault="00000C21" w:rsidP="00F17C20">
            <w:pPr>
              <w:pStyle w:val="a3"/>
              <w:jc w:val="center"/>
              <w:rPr>
                <w:sz w:val="22"/>
              </w:rPr>
            </w:pPr>
          </w:p>
        </w:tc>
        <w:tc>
          <w:tcPr>
            <w:tcW w:w="3436" w:type="dxa"/>
            <w:vMerge/>
            <w:tcBorders>
              <w:top w:val="single" w:sz="4" w:space="0" w:color="auto"/>
              <w:left w:val="single" w:sz="4" w:space="0" w:color="auto"/>
              <w:bottom w:val="single" w:sz="4" w:space="0" w:color="auto"/>
              <w:right w:val="single" w:sz="4" w:space="0" w:color="auto"/>
            </w:tcBorders>
          </w:tcPr>
          <w:p w14:paraId="7A30B9A8" w14:textId="7F219826" w:rsidR="00000C21" w:rsidRPr="00C176BD" w:rsidRDefault="00000C21" w:rsidP="00F17C20">
            <w:pPr>
              <w:pStyle w:val="a3"/>
              <w:jc w:val="center"/>
              <w:rPr>
                <w:sz w:val="22"/>
              </w:rPr>
            </w:pPr>
          </w:p>
        </w:tc>
        <w:tc>
          <w:tcPr>
            <w:tcW w:w="2435" w:type="dxa"/>
            <w:vMerge/>
            <w:tcBorders>
              <w:top w:val="single" w:sz="4" w:space="0" w:color="auto"/>
              <w:left w:val="single" w:sz="4" w:space="0" w:color="auto"/>
              <w:bottom w:val="single" w:sz="4" w:space="0" w:color="auto"/>
              <w:right w:val="single" w:sz="4" w:space="0" w:color="auto"/>
            </w:tcBorders>
          </w:tcPr>
          <w:p w14:paraId="3A4F4B75" w14:textId="77777777" w:rsidR="00000C21" w:rsidRPr="00C176BD" w:rsidRDefault="00000C21" w:rsidP="00F17C20">
            <w:pPr>
              <w:pStyle w:val="a3"/>
              <w:jc w:val="center"/>
              <w:rPr>
                <w:sz w:val="22"/>
              </w:rPr>
            </w:pPr>
          </w:p>
        </w:tc>
        <w:tc>
          <w:tcPr>
            <w:tcW w:w="4713" w:type="dxa"/>
            <w:vMerge/>
            <w:tcBorders>
              <w:top w:val="single" w:sz="4" w:space="0" w:color="auto"/>
              <w:left w:val="single" w:sz="4" w:space="0" w:color="auto"/>
              <w:bottom w:val="single" w:sz="4" w:space="0" w:color="auto"/>
              <w:right w:val="single" w:sz="4" w:space="0" w:color="auto"/>
            </w:tcBorders>
          </w:tcPr>
          <w:p w14:paraId="0493617F" w14:textId="77777777" w:rsidR="00000C21" w:rsidRPr="00C176BD" w:rsidRDefault="00000C21" w:rsidP="00F17C20">
            <w:pPr>
              <w:pStyle w:val="a3"/>
              <w:jc w:val="center"/>
              <w:rPr>
                <w:sz w:val="22"/>
              </w:rPr>
            </w:pPr>
          </w:p>
        </w:tc>
        <w:tc>
          <w:tcPr>
            <w:tcW w:w="1145" w:type="dxa"/>
            <w:vMerge/>
            <w:tcBorders>
              <w:top w:val="single" w:sz="4" w:space="0" w:color="auto"/>
              <w:left w:val="single" w:sz="4" w:space="0" w:color="auto"/>
              <w:bottom w:val="single" w:sz="4" w:space="0" w:color="auto"/>
              <w:right w:val="single" w:sz="4" w:space="0" w:color="auto"/>
            </w:tcBorders>
          </w:tcPr>
          <w:p w14:paraId="0F0E90DD" w14:textId="1FCFDE64" w:rsidR="00000C21" w:rsidRPr="00C176BD" w:rsidRDefault="00000C21" w:rsidP="00F17C20">
            <w:pPr>
              <w:pStyle w:val="a4"/>
              <w:jc w:val="center"/>
              <w:rPr>
                <w:sz w:val="22"/>
              </w:rPr>
            </w:pPr>
          </w:p>
        </w:tc>
        <w:tc>
          <w:tcPr>
            <w:tcW w:w="857" w:type="dxa"/>
            <w:tcBorders>
              <w:top w:val="single" w:sz="4" w:space="0" w:color="auto"/>
              <w:left w:val="single" w:sz="4" w:space="0" w:color="auto"/>
              <w:bottom w:val="single" w:sz="4" w:space="0" w:color="auto"/>
              <w:right w:val="single" w:sz="4" w:space="0" w:color="auto"/>
            </w:tcBorders>
          </w:tcPr>
          <w:p w14:paraId="3CD81B18" w14:textId="57E3BC36" w:rsidR="00000C21" w:rsidRPr="00C176BD" w:rsidRDefault="00000C21" w:rsidP="00F17C20">
            <w:pPr>
              <w:pStyle w:val="a4"/>
              <w:jc w:val="center"/>
              <w:rPr>
                <w:sz w:val="22"/>
              </w:rPr>
            </w:pPr>
            <w:r w:rsidRPr="00C176BD">
              <w:rPr>
                <w:sz w:val="22"/>
              </w:rPr>
              <w:t>2022 год</w:t>
            </w:r>
          </w:p>
        </w:tc>
        <w:tc>
          <w:tcPr>
            <w:tcW w:w="858" w:type="dxa"/>
            <w:tcBorders>
              <w:top w:val="single" w:sz="4" w:space="0" w:color="auto"/>
              <w:left w:val="single" w:sz="4" w:space="0" w:color="auto"/>
              <w:bottom w:val="single" w:sz="4" w:space="0" w:color="auto"/>
              <w:right w:val="single" w:sz="4" w:space="0" w:color="auto"/>
            </w:tcBorders>
          </w:tcPr>
          <w:p w14:paraId="5266F773" w14:textId="26FE6F4B" w:rsidR="00000C21" w:rsidRPr="00C176BD" w:rsidRDefault="00000C21" w:rsidP="00F17C20">
            <w:pPr>
              <w:pStyle w:val="a4"/>
              <w:jc w:val="center"/>
              <w:rPr>
                <w:sz w:val="22"/>
              </w:rPr>
            </w:pPr>
            <w:r w:rsidRPr="00C176BD">
              <w:rPr>
                <w:sz w:val="22"/>
              </w:rPr>
              <w:t>2023 год</w:t>
            </w:r>
          </w:p>
        </w:tc>
        <w:tc>
          <w:tcPr>
            <w:tcW w:w="857" w:type="dxa"/>
            <w:tcBorders>
              <w:top w:val="single" w:sz="4" w:space="0" w:color="auto"/>
              <w:left w:val="single" w:sz="4" w:space="0" w:color="auto"/>
              <w:bottom w:val="single" w:sz="4" w:space="0" w:color="auto"/>
              <w:right w:val="single" w:sz="4" w:space="0" w:color="auto"/>
            </w:tcBorders>
          </w:tcPr>
          <w:p w14:paraId="564FFD6E" w14:textId="348F7B69" w:rsidR="00000C21" w:rsidRPr="00C176BD" w:rsidRDefault="00000C21" w:rsidP="00F17C20">
            <w:pPr>
              <w:pStyle w:val="a4"/>
              <w:jc w:val="center"/>
              <w:rPr>
                <w:sz w:val="22"/>
              </w:rPr>
            </w:pPr>
            <w:r w:rsidRPr="00C176BD">
              <w:rPr>
                <w:sz w:val="22"/>
              </w:rPr>
              <w:t>2024 год</w:t>
            </w:r>
          </w:p>
        </w:tc>
        <w:tc>
          <w:tcPr>
            <w:tcW w:w="861" w:type="dxa"/>
            <w:tcBorders>
              <w:top w:val="single" w:sz="4" w:space="0" w:color="auto"/>
              <w:left w:val="single" w:sz="4" w:space="0" w:color="auto"/>
              <w:bottom w:val="single" w:sz="4" w:space="0" w:color="auto"/>
            </w:tcBorders>
          </w:tcPr>
          <w:p w14:paraId="49943305" w14:textId="1A980DA4" w:rsidR="00000C21" w:rsidRPr="00C176BD" w:rsidRDefault="00000C21" w:rsidP="00F17C20">
            <w:pPr>
              <w:pStyle w:val="a3"/>
              <w:jc w:val="center"/>
              <w:rPr>
                <w:sz w:val="22"/>
              </w:rPr>
            </w:pPr>
          </w:p>
        </w:tc>
      </w:tr>
      <w:tr w:rsidR="00055D4B" w14:paraId="4B3F8B30" w14:textId="77777777" w:rsidTr="00C77CAC">
        <w:trPr>
          <w:trHeight w:val="433"/>
        </w:trPr>
        <w:tc>
          <w:tcPr>
            <w:tcW w:w="15748" w:type="dxa"/>
            <w:gridSpan w:val="10"/>
            <w:tcBorders>
              <w:left w:val="single" w:sz="4" w:space="0" w:color="auto"/>
              <w:bottom w:val="single" w:sz="4" w:space="0" w:color="auto"/>
            </w:tcBorders>
          </w:tcPr>
          <w:p w14:paraId="7781D7C5" w14:textId="58F57DD9" w:rsidR="00055D4B" w:rsidRPr="00C941AC" w:rsidRDefault="00055D4B" w:rsidP="00055D4B">
            <w:pPr>
              <w:pStyle w:val="a3"/>
              <w:jc w:val="left"/>
              <w:rPr>
                <w:b/>
              </w:rPr>
            </w:pPr>
            <w:r w:rsidRPr="00C941AC">
              <w:rPr>
                <w:b/>
              </w:rPr>
              <w:t>В сфере дорожного хозяйства:</w:t>
            </w:r>
          </w:p>
        </w:tc>
      </w:tr>
      <w:tr w:rsidR="006E6603" w:rsidRPr="00F30985" w14:paraId="70E98294" w14:textId="77777777" w:rsidTr="00C77CAC">
        <w:trPr>
          <w:gridAfter w:val="1"/>
          <w:wAfter w:w="13" w:type="dxa"/>
          <w:trHeight w:val="1144"/>
        </w:trPr>
        <w:tc>
          <w:tcPr>
            <w:tcW w:w="573" w:type="dxa"/>
            <w:tcBorders>
              <w:top w:val="single" w:sz="4" w:space="0" w:color="auto"/>
              <w:left w:val="single" w:sz="4" w:space="0" w:color="auto"/>
              <w:bottom w:val="single" w:sz="4" w:space="0" w:color="auto"/>
              <w:right w:val="single" w:sz="4" w:space="0" w:color="auto"/>
            </w:tcBorders>
          </w:tcPr>
          <w:p w14:paraId="4D38E38E" w14:textId="576D479C" w:rsidR="006E6603" w:rsidRPr="00F17C20" w:rsidRDefault="00EC7D90" w:rsidP="00F17C20">
            <w:pPr>
              <w:pStyle w:val="a3"/>
              <w:jc w:val="left"/>
              <w:rPr>
                <w:rFonts w:ascii="Times New Roman" w:hAnsi="Times New Roman" w:cs="Times New Roman"/>
              </w:rPr>
            </w:pPr>
            <w:r w:rsidRPr="00F17C20">
              <w:rPr>
                <w:rFonts w:ascii="Times New Roman" w:hAnsi="Times New Roman" w:cs="Times New Roman"/>
              </w:rPr>
              <w:t>1</w:t>
            </w:r>
          </w:p>
        </w:tc>
        <w:tc>
          <w:tcPr>
            <w:tcW w:w="3436" w:type="dxa"/>
            <w:tcBorders>
              <w:top w:val="single" w:sz="4" w:space="0" w:color="auto"/>
              <w:left w:val="single" w:sz="4" w:space="0" w:color="auto"/>
              <w:bottom w:val="single" w:sz="4" w:space="0" w:color="auto"/>
              <w:right w:val="single" w:sz="4" w:space="0" w:color="auto"/>
            </w:tcBorders>
          </w:tcPr>
          <w:p w14:paraId="5652740E" w14:textId="127A65BC" w:rsidR="006E6603" w:rsidRPr="00F30985" w:rsidRDefault="005D07D9" w:rsidP="0029165A">
            <w:pPr>
              <w:pStyle w:val="a3"/>
              <w:jc w:val="left"/>
              <w:rPr>
                <w:rFonts w:ascii="Times New Roman" w:hAnsi="Times New Roman" w:cs="Times New Roman"/>
              </w:rPr>
            </w:pPr>
            <w:r w:rsidRPr="00F30985">
              <w:rPr>
                <w:rFonts w:ascii="Times New Roman" w:eastAsia="Times New Roman" w:hAnsi="Times New Roman" w:cs="Times New Roman"/>
                <w:color w:val="22272F"/>
              </w:rPr>
              <w:t>Количество людей, погибших в результате дорожно-транспортных происшествий по вине контрол</w:t>
            </w:r>
            <w:r w:rsidR="0029165A" w:rsidRPr="00F30985">
              <w:rPr>
                <w:rFonts w:ascii="Times New Roman" w:eastAsia="Times New Roman" w:hAnsi="Times New Roman" w:cs="Times New Roman"/>
                <w:color w:val="22272F"/>
              </w:rPr>
              <w:t>ируемых</w:t>
            </w:r>
            <w:r w:rsidRPr="00F30985">
              <w:rPr>
                <w:rFonts w:ascii="Times New Roman" w:eastAsia="Times New Roman" w:hAnsi="Times New Roman" w:cs="Times New Roman"/>
                <w:color w:val="22272F"/>
              </w:rPr>
              <w:t xml:space="preserve"> </w:t>
            </w:r>
            <w:r w:rsidRPr="00F30985">
              <w:rPr>
                <w:rFonts w:ascii="Times New Roman" w:hAnsi="Times New Roman" w:cs="Times New Roman"/>
                <w:color w:val="000000"/>
                <w:shd w:val="clear" w:color="auto" w:fill="FFFFFF"/>
              </w:rPr>
              <w:t>лиц</w:t>
            </w:r>
            <w:r w:rsidRPr="00F30985">
              <w:rPr>
                <w:rFonts w:ascii="Times New Roman" w:eastAsia="Times New Roman" w:hAnsi="Times New Roman" w:cs="Times New Roman"/>
                <w:color w:val="22272F"/>
              </w:rPr>
              <w:t xml:space="preserve">, по причине дорожных условий, не соответствующих требованиям по обеспечению сохранности автомобильных дорог муниципального значения,  </w:t>
            </w:r>
            <w:r w:rsidRPr="00F30985">
              <w:rPr>
                <w:rFonts w:ascii="Times New Roman" w:hAnsi="Times New Roman" w:cs="Times New Roman"/>
                <w:shd w:val="clear" w:color="auto" w:fill="FFFFFF"/>
              </w:rPr>
              <w:t>в процентах</w:t>
            </w:r>
          </w:p>
        </w:tc>
        <w:tc>
          <w:tcPr>
            <w:tcW w:w="2435" w:type="dxa"/>
            <w:tcBorders>
              <w:top w:val="single" w:sz="4" w:space="0" w:color="auto"/>
              <w:left w:val="single" w:sz="4" w:space="0" w:color="auto"/>
              <w:bottom w:val="single" w:sz="4" w:space="0" w:color="auto"/>
              <w:right w:val="single" w:sz="4" w:space="0" w:color="auto"/>
            </w:tcBorders>
          </w:tcPr>
          <w:p w14:paraId="748517EA" w14:textId="77777777" w:rsidR="006E6603" w:rsidRPr="00F30985" w:rsidRDefault="00F977BC" w:rsidP="00F17C20">
            <w:pPr>
              <w:pStyle w:val="a3"/>
              <w:jc w:val="left"/>
              <w:rPr>
                <w:rFonts w:ascii="Times New Roman" w:hAnsi="Times New Roman" w:cs="Times New Roman"/>
                <w:color w:val="22272F"/>
                <w:shd w:val="clear" w:color="auto" w:fill="FFFFFF"/>
              </w:rPr>
            </w:pPr>
            <w:proofErr w:type="gramStart"/>
            <w:r w:rsidRPr="00F30985">
              <w:rPr>
                <w:rFonts w:ascii="Times New Roman" w:hAnsi="Times New Roman" w:cs="Times New Roman"/>
                <w:color w:val="22272F"/>
                <w:shd w:val="clear" w:color="auto" w:fill="FFFFFF"/>
              </w:rPr>
              <w:t>П</w:t>
            </w:r>
            <w:proofErr w:type="gramEnd"/>
            <w:r w:rsidRPr="00F30985">
              <w:rPr>
                <w:rFonts w:ascii="Times New Roman" w:hAnsi="Times New Roman" w:cs="Times New Roman"/>
                <w:color w:val="22272F"/>
                <w:shd w:val="clear" w:color="auto" w:fill="FFFFFF"/>
              </w:rPr>
              <w:t xml:space="preserve"> / </w:t>
            </w:r>
            <w:proofErr w:type="spellStart"/>
            <w:r w:rsidRPr="00F30985">
              <w:rPr>
                <w:rFonts w:ascii="Times New Roman" w:hAnsi="Times New Roman" w:cs="Times New Roman"/>
                <w:color w:val="22272F"/>
                <w:shd w:val="clear" w:color="auto" w:fill="FFFFFF"/>
              </w:rPr>
              <w:t>Ппр</w:t>
            </w:r>
            <w:proofErr w:type="spellEnd"/>
            <w:r w:rsidRPr="00F30985">
              <w:rPr>
                <w:rFonts w:ascii="Times New Roman" w:hAnsi="Times New Roman" w:cs="Times New Roman"/>
                <w:color w:val="22272F"/>
                <w:shd w:val="clear" w:color="auto" w:fill="FFFFFF"/>
              </w:rPr>
              <w:t xml:space="preserve"> × 100%</w:t>
            </w:r>
          </w:p>
          <w:p w14:paraId="342B411E" w14:textId="77777777" w:rsidR="00F60F7C" w:rsidRPr="00F30985" w:rsidRDefault="00F60F7C" w:rsidP="00F60F7C">
            <w:pPr>
              <w:rPr>
                <w:rFonts w:ascii="Times New Roman" w:hAnsi="Times New Roman" w:cs="Times New Roman"/>
                <w:sz w:val="24"/>
                <w:szCs w:val="24"/>
                <w:lang w:eastAsia="ru-RU"/>
              </w:rPr>
            </w:pPr>
          </w:p>
          <w:p w14:paraId="343B27DC" w14:textId="14E8F117" w:rsidR="00CF275F" w:rsidRPr="00F30985" w:rsidRDefault="00CF275F" w:rsidP="00F60F7C">
            <w:pPr>
              <w:rPr>
                <w:rFonts w:ascii="Times New Roman" w:hAnsi="Times New Roman" w:cs="Times New Roman"/>
                <w:sz w:val="24"/>
                <w:szCs w:val="24"/>
                <w:lang w:eastAsia="ru-RU"/>
              </w:rPr>
            </w:pPr>
            <w:r w:rsidRPr="00F30985">
              <w:rPr>
                <w:rFonts w:ascii="Times New Roman" w:hAnsi="Times New Roman" w:cs="Times New Roman"/>
                <w:sz w:val="24"/>
                <w:szCs w:val="24"/>
                <w:lang w:eastAsia="ru-RU"/>
              </w:rPr>
              <w:t>0/0*100%</w:t>
            </w:r>
          </w:p>
        </w:tc>
        <w:tc>
          <w:tcPr>
            <w:tcW w:w="4713" w:type="dxa"/>
            <w:tcBorders>
              <w:top w:val="single" w:sz="4" w:space="0" w:color="auto"/>
              <w:left w:val="single" w:sz="4" w:space="0" w:color="auto"/>
              <w:bottom w:val="single" w:sz="4" w:space="0" w:color="auto"/>
              <w:right w:val="single" w:sz="4" w:space="0" w:color="auto"/>
            </w:tcBorders>
          </w:tcPr>
          <w:p w14:paraId="235AD7F6" w14:textId="7A9F7D3A" w:rsidR="00F977BC" w:rsidRPr="00F30985" w:rsidRDefault="00F977BC" w:rsidP="00F977BC">
            <w:pPr>
              <w:spacing w:after="0" w:line="240" w:lineRule="auto"/>
              <w:jc w:val="both"/>
              <w:rPr>
                <w:rFonts w:ascii="Times New Roman" w:eastAsia="Calibri" w:hAnsi="Times New Roman" w:cs="Times New Roman"/>
                <w:color w:val="22272F"/>
                <w:sz w:val="24"/>
                <w:szCs w:val="24"/>
                <w:shd w:val="clear" w:color="auto" w:fill="FFFFFF"/>
              </w:rPr>
            </w:pPr>
            <w:proofErr w:type="gramStart"/>
            <w:r w:rsidRPr="00F30985">
              <w:rPr>
                <w:rFonts w:ascii="Times New Roman" w:eastAsia="Calibri" w:hAnsi="Times New Roman" w:cs="Times New Roman"/>
                <w:color w:val="22272F"/>
                <w:sz w:val="24"/>
                <w:szCs w:val="24"/>
                <w:shd w:val="clear" w:color="auto" w:fill="FFFFFF"/>
              </w:rPr>
              <w:t>П</w:t>
            </w:r>
            <w:proofErr w:type="gramEnd"/>
            <w:r w:rsidRPr="00F30985">
              <w:rPr>
                <w:rFonts w:ascii="Times New Roman" w:eastAsia="Calibri" w:hAnsi="Times New Roman" w:cs="Times New Roman"/>
                <w:color w:val="22272F"/>
                <w:sz w:val="24"/>
                <w:szCs w:val="24"/>
                <w:shd w:val="clear" w:color="auto" w:fill="FFFFFF"/>
              </w:rPr>
              <w:t xml:space="preserve"> – количество погибших в результате дорожно-транспортных происшествий по вине </w:t>
            </w:r>
            <w:r w:rsidR="0029165A" w:rsidRPr="00F30985">
              <w:rPr>
                <w:rFonts w:ascii="Times New Roman" w:eastAsia="Times New Roman" w:hAnsi="Times New Roman" w:cs="Times New Roman"/>
                <w:color w:val="22272F"/>
                <w:sz w:val="24"/>
                <w:szCs w:val="24"/>
              </w:rPr>
              <w:t>контролируемых</w:t>
            </w:r>
            <w:r w:rsidRPr="00F30985">
              <w:rPr>
                <w:rFonts w:ascii="Times New Roman" w:eastAsia="Calibri" w:hAnsi="Times New Roman" w:cs="Times New Roman"/>
                <w:color w:val="22272F"/>
                <w:sz w:val="24"/>
                <w:szCs w:val="24"/>
                <w:shd w:val="clear" w:color="auto" w:fill="FFFFFF"/>
              </w:rPr>
              <w:t xml:space="preserve"> лиц, по причине дорожных условий, не соответствующих требованиям по обеспечению сохранности автомобильных дорог муниципального значения в текущем периоде; </w:t>
            </w:r>
          </w:p>
          <w:p w14:paraId="7176888F" w14:textId="59D350C0" w:rsidR="006E6603" w:rsidRPr="00F30985" w:rsidRDefault="00F977BC" w:rsidP="00BB5F68">
            <w:pPr>
              <w:spacing w:after="0" w:line="240" w:lineRule="auto"/>
              <w:jc w:val="both"/>
              <w:rPr>
                <w:rFonts w:ascii="Times New Roman" w:hAnsi="Times New Roman" w:cs="Times New Roman"/>
              </w:rPr>
            </w:pPr>
            <w:proofErr w:type="spellStart"/>
            <w:r w:rsidRPr="00F30985">
              <w:rPr>
                <w:rFonts w:ascii="Times New Roman" w:eastAsia="Calibri" w:hAnsi="Times New Roman" w:cs="Times New Roman"/>
                <w:color w:val="22272F"/>
                <w:sz w:val="24"/>
                <w:szCs w:val="24"/>
                <w:shd w:val="clear" w:color="auto" w:fill="FFFFFF"/>
              </w:rPr>
              <w:t>Ппр</w:t>
            </w:r>
            <w:proofErr w:type="spellEnd"/>
            <w:r w:rsidRPr="00F30985">
              <w:rPr>
                <w:rFonts w:ascii="Times New Roman" w:eastAsia="Calibri" w:hAnsi="Times New Roman" w:cs="Times New Roman"/>
                <w:color w:val="22272F"/>
                <w:sz w:val="24"/>
                <w:szCs w:val="24"/>
                <w:shd w:val="clear" w:color="auto" w:fill="FFFFFF"/>
              </w:rPr>
              <w:t xml:space="preserve"> – количество погибших в результате дорожно-транспортных происшествий по вине </w:t>
            </w:r>
            <w:r w:rsidR="0029165A" w:rsidRPr="00F30985">
              <w:rPr>
                <w:rFonts w:ascii="Times New Roman" w:eastAsia="Times New Roman" w:hAnsi="Times New Roman" w:cs="Times New Roman"/>
                <w:color w:val="22272F"/>
                <w:sz w:val="24"/>
                <w:szCs w:val="24"/>
              </w:rPr>
              <w:t>контролируемых</w:t>
            </w:r>
            <w:r w:rsidRPr="00F30985">
              <w:rPr>
                <w:rFonts w:ascii="Times New Roman" w:eastAsia="Calibri" w:hAnsi="Times New Roman" w:cs="Times New Roman"/>
                <w:color w:val="22272F"/>
                <w:sz w:val="24"/>
                <w:szCs w:val="24"/>
                <w:shd w:val="clear" w:color="auto" w:fill="FFFFFF"/>
              </w:rPr>
              <w:t xml:space="preserve"> лиц, по причине дорожных условий, не соответствующих требованиям по обеспечению сохранности автомобильных дорог муниципального значения в аналогичном периоде предшествующего года.</w:t>
            </w:r>
          </w:p>
        </w:tc>
        <w:tc>
          <w:tcPr>
            <w:tcW w:w="1145" w:type="dxa"/>
            <w:tcBorders>
              <w:top w:val="single" w:sz="4" w:space="0" w:color="auto"/>
              <w:left w:val="single" w:sz="4" w:space="0" w:color="auto"/>
              <w:bottom w:val="single" w:sz="4" w:space="0" w:color="auto"/>
              <w:right w:val="single" w:sz="4" w:space="0" w:color="auto"/>
            </w:tcBorders>
          </w:tcPr>
          <w:p w14:paraId="5C74F68A" w14:textId="5FD3001D" w:rsidR="006E6603" w:rsidRPr="00F30985" w:rsidRDefault="006A400C" w:rsidP="00D87E04">
            <w:pPr>
              <w:pStyle w:val="a3"/>
              <w:jc w:val="center"/>
              <w:rPr>
                <w:rFonts w:ascii="Times New Roman" w:hAnsi="Times New Roman" w:cs="Times New Roman"/>
              </w:rPr>
            </w:pPr>
            <w:r w:rsidRPr="00F30985">
              <w:rPr>
                <w:rFonts w:ascii="Times New Roman" w:hAnsi="Times New Roman" w:cs="Times New Roman"/>
              </w:rPr>
              <w:t>0</w:t>
            </w:r>
          </w:p>
        </w:tc>
        <w:tc>
          <w:tcPr>
            <w:tcW w:w="857" w:type="dxa"/>
            <w:tcBorders>
              <w:top w:val="single" w:sz="4" w:space="0" w:color="auto"/>
              <w:left w:val="single" w:sz="4" w:space="0" w:color="auto"/>
              <w:bottom w:val="single" w:sz="4" w:space="0" w:color="auto"/>
              <w:right w:val="single" w:sz="4" w:space="0" w:color="auto"/>
            </w:tcBorders>
          </w:tcPr>
          <w:p w14:paraId="0E230140" w14:textId="3CB84BED" w:rsidR="006E6603" w:rsidRPr="00F30985" w:rsidRDefault="006A400C" w:rsidP="00D87E04">
            <w:pPr>
              <w:pStyle w:val="a3"/>
              <w:jc w:val="center"/>
              <w:rPr>
                <w:rFonts w:ascii="Times New Roman" w:hAnsi="Times New Roman" w:cs="Times New Roman"/>
              </w:rPr>
            </w:pPr>
            <w:r w:rsidRPr="00F30985">
              <w:rPr>
                <w:rFonts w:ascii="Times New Roman" w:hAnsi="Times New Roman" w:cs="Times New Roman"/>
              </w:rPr>
              <w:t>0</w:t>
            </w:r>
          </w:p>
        </w:tc>
        <w:tc>
          <w:tcPr>
            <w:tcW w:w="858" w:type="dxa"/>
            <w:tcBorders>
              <w:top w:val="single" w:sz="4" w:space="0" w:color="auto"/>
              <w:left w:val="single" w:sz="4" w:space="0" w:color="auto"/>
              <w:bottom w:val="single" w:sz="4" w:space="0" w:color="auto"/>
              <w:right w:val="single" w:sz="4" w:space="0" w:color="auto"/>
            </w:tcBorders>
          </w:tcPr>
          <w:p w14:paraId="6F290F20" w14:textId="05459273" w:rsidR="006E6603" w:rsidRPr="00F30985" w:rsidRDefault="006A400C" w:rsidP="00D87E04">
            <w:pPr>
              <w:pStyle w:val="a3"/>
              <w:jc w:val="center"/>
              <w:rPr>
                <w:rFonts w:ascii="Times New Roman" w:hAnsi="Times New Roman" w:cs="Times New Roman"/>
              </w:rPr>
            </w:pPr>
            <w:r w:rsidRPr="00F30985">
              <w:rPr>
                <w:rFonts w:ascii="Times New Roman" w:hAnsi="Times New Roman" w:cs="Times New Roman"/>
              </w:rPr>
              <w:t>0</w:t>
            </w:r>
          </w:p>
        </w:tc>
        <w:tc>
          <w:tcPr>
            <w:tcW w:w="857" w:type="dxa"/>
            <w:tcBorders>
              <w:top w:val="single" w:sz="4" w:space="0" w:color="auto"/>
              <w:left w:val="single" w:sz="4" w:space="0" w:color="auto"/>
              <w:bottom w:val="single" w:sz="4" w:space="0" w:color="auto"/>
              <w:right w:val="single" w:sz="4" w:space="0" w:color="auto"/>
            </w:tcBorders>
          </w:tcPr>
          <w:p w14:paraId="678073B1" w14:textId="591006F7" w:rsidR="006E6603" w:rsidRPr="00F30985" w:rsidRDefault="006A400C" w:rsidP="00D87E04">
            <w:pPr>
              <w:pStyle w:val="a3"/>
              <w:jc w:val="center"/>
              <w:rPr>
                <w:rFonts w:ascii="Times New Roman" w:hAnsi="Times New Roman" w:cs="Times New Roman"/>
              </w:rPr>
            </w:pPr>
            <w:r w:rsidRPr="00F30985">
              <w:rPr>
                <w:rFonts w:ascii="Times New Roman" w:hAnsi="Times New Roman" w:cs="Times New Roman"/>
              </w:rPr>
              <w:t>0</w:t>
            </w:r>
          </w:p>
        </w:tc>
        <w:tc>
          <w:tcPr>
            <w:tcW w:w="861" w:type="dxa"/>
            <w:tcBorders>
              <w:top w:val="single" w:sz="4" w:space="0" w:color="auto"/>
              <w:left w:val="single" w:sz="4" w:space="0" w:color="auto"/>
              <w:bottom w:val="single" w:sz="4" w:space="0" w:color="auto"/>
            </w:tcBorders>
          </w:tcPr>
          <w:p w14:paraId="6FF3A40D" w14:textId="104DBC7C" w:rsidR="00F977BC" w:rsidRPr="00F30985" w:rsidRDefault="00F977BC" w:rsidP="00D87E04">
            <w:pPr>
              <w:pStyle w:val="a3"/>
              <w:jc w:val="center"/>
              <w:rPr>
                <w:rFonts w:ascii="Times New Roman" w:hAnsi="Times New Roman" w:cs="Times New Roman"/>
                <w:highlight w:val="yellow"/>
              </w:rPr>
            </w:pPr>
          </w:p>
        </w:tc>
      </w:tr>
      <w:tr w:rsidR="00DA0608" w:rsidRPr="00F30985" w14:paraId="6A544669" w14:textId="77777777" w:rsidTr="00C77CAC">
        <w:trPr>
          <w:gridAfter w:val="1"/>
          <w:wAfter w:w="13" w:type="dxa"/>
          <w:trHeight w:val="998"/>
        </w:trPr>
        <w:tc>
          <w:tcPr>
            <w:tcW w:w="573" w:type="dxa"/>
            <w:tcBorders>
              <w:top w:val="single" w:sz="4" w:space="0" w:color="auto"/>
              <w:left w:val="single" w:sz="4" w:space="0" w:color="auto"/>
              <w:bottom w:val="single" w:sz="4" w:space="0" w:color="auto"/>
              <w:right w:val="single" w:sz="4" w:space="0" w:color="auto"/>
            </w:tcBorders>
          </w:tcPr>
          <w:p w14:paraId="5943E89C" w14:textId="16610969" w:rsidR="00DA0608" w:rsidRPr="00F17C20" w:rsidRDefault="00DA0608" w:rsidP="00DA0608">
            <w:pPr>
              <w:pStyle w:val="a3"/>
              <w:jc w:val="left"/>
              <w:rPr>
                <w:rFonts w:ascii="Times New Roman" w:hAnsi="Times New Roman" w:cs="Times New Roman"/>
              </w:rPr>
            </w:pPr>
            <w:r w:rsidRPr="00F17C20">
              <w:rPr>
                <w:rFonts w:ascii="Times New Roman" w:hAnsi="Times New Roman" w:cs="Times New Roman"/>
              </w:rPr>
              <w:t>2</w:t>
            </w:r>
          </w:p>
        </w:tc>
        <w:tc>
          <w:tcPr>
            <w:tcW w:w="3436" w:type="dxa"/>
            <w:tcBorders>
              <w:top w:val="single" w:sz="4" w:space="0" w:color="auto"/>
              <w:left w:val="single" w:sz="4" w:space="0" w:color="auto"/>
              <w:bottom w:val="single" w:sz="4" w:space="0" w:color="auto"/>
              <w:right w:val="single" w:sz="4" w:space="0" w:color="auto"/>
            </w:tcBorders>
          </w:tcPr>
          <w:p w14:paraId="1D3F8968" w14:textId="02BF17ED" w:rsidR="00DA0608" w:rsidRPr="00F30985" w:rsidRDefault="00DA0608" w:rsidP="00DA0608">
            <w:pPr>
              <w:pStyle w:val="a3"/>
              <w:jc w:val="left"/>
              <w:rPr>
                <w:rFonts w:ascii="Times New Roman" w:hAnsi="Times New Roman" w:cs="Times New Roman"/>
              </w:rPr>
            </w:pPr>
            <w:r w:rsidRPr="00F30985">
              <w:rPr>
                <w:rFonts w:ascii="Times New Roman" w:eastAsia="Times New Roman" w:hAnsi="Times New Roman" w:cs="Times New Roman"/>
                <w:color w:val="22272F"/>
              </w:rPr>
              <w:t xml:space="preserve">Количество людей, травмированных в результате дорожно-транспортных происшествий по вине </w:t>
            </w:r>
            <w:r w:rsidR="0029165A" w:rsidRPr="00F30985">
              <w:rPr>
                <w:rFonts w:ascii="Times New Roman" w:eastAsia="Times New Roman" w:hAnsi="Times New Roman" w:cs="Times New Roman"/>
                <w:color w:val="22272F"/>
              </w:rPr>
              <w:lastRenderedPageBreak/>
              <w:t>контролируемых</w:t>
            </w:r>
            <w:r w:rsidRPr="00F30985">
              <w:rPr>
                <w:rFonts w:ascii="Times New Roman" w:eastAsia="Times New Roman" w:hAnsi="Times New Roman" w:cs="Times New Roman"/>
                <w:color w:val="22272F"/>
              </w:rPr>
              <w:t xml:space="preserve"> </w:t>
            </w:r>
            <w:r w:rsidRPr="00F30985">
              <w:rPr>
                <w:rFonts w:ascii="Times New Roman" w:hAnsi="Times New Roman" w:cs="Times New Roman"/>
                <w:color w:val="000000"/>
                <w:shd w:val="clear" w:color="auto" w:fill="FFFFFF"/>
              </w:rPr>
              <w:t>лиц</w:t>
            </w:r>
            <w:r w:rsidRPr="00F30985">
              <w:rPr>
                <w:rFonts w:ascii="Times New Roman" w:eastAsia="Times New Roman" w:hAnsi="Times New Roman" w:cs="Times New Roman"/>
                <w:color w:val="22272F"/>
              </w:rPr>
              <w:t xml:space="preserve">, по причине дорожных условий, не соответствующих требованиям по обеспечению сохранности автомобильных дорог муниципального значения,  </w:t>
            </w:r>
            <w:r w:rsidRPr="00F30985">
              <w:rPr>
                <w:rFonts w:ascii="Times New Roman" w:hAnsi="Times New Roman" w:cs="Times New Roman"/>
                <w:color w:val="22272F"/>
                <w:shd w:val="clear" w:color="auto" w:fill="FFFFFF"/>
              </w:rPr>
              <w:t>в процентах</w:t>
            </w:r>
          </w:p>
        </w:tc>
        <w:tc>
          <w:tcPr>
            <w:tcW w:w="2435" w:type="dxa"/>
            <w:tcBorders>
              <w:top w:val="single" w:sz="4" w:space="0" w:color="auto"/>
              <w:left w:val="single" w:sz="4" w:space="0" w:color="auto"/>
              <w:bottom w:val="single" w:sz="4" w:space="0" w:color="auto"/>
              <w:right w:val="single" w:sz="4" w:space="0" w:color="auto"/>
            </w:tcBorders>
          </w:tcPr>
          <w:p w14:paraId="0BA1ECCD" w14:textId="77777777" w:rsidR="00DA0608" w:rsidRPr="00F30985" w:rsidRDefault="00DA0608" w:rsidP="00DA0608">
            <w:pPr>
              <w:pStyle w:val="a3"/>
              <w:jc w:val="left"/>
              <w:rPr>
                <w:rFonts w:ascii="Times New Roman" w:hAnsi="Times New Roman" w:cs="Times New Roman"/>
              </w:rPr>
            </w:pPr>
            <w:r w:rsidRPr="00F30985">
              <w:rPr>
                <w:rFonts w:ascii="Times New Roman" w:hAnsi="Times New Roman" w:cs="Times New Roman"/>
              </w:rPr>
              <w:lastRenderedPageBreak/>
              <w:t xml:space="preserve">Т / </w:t>
            </w:r>
            <w:proofErr w:type="spellStart"/>
            <w:r w:rsidRPr="00F30985">
              <w:rPr>
                <w:rFonts w:ascii="Times New Roman" w:hAnsi="Times New Roman" w:cs="Times New Roman"/>
              </w:rPr>
              <w:t>Тпр</w:t>
            </w:r>
            <w:proofErr w:type="spellEnd"/>
            <w:r w:rsidRPr="00F30985">
              <w:rPr>
                <w:rFonts w:ascii="Times New Roman" w:hAnsi="Times New Roman" w:cs="Times New Roman"/>
              </w:rPr>
              <w:t xml:space="preserve"> × 100 %</w:t>
            </w:r>
          </w:p>
          <w:p w14:paraId="2E42BAEC" w14:textId="77777777" w:rsidR="00CF275F" w:rsidRPr="00F30985" w:rsidRDefault="00CF275F" w:rsidP="00CF275F">
            <w:pPr>
              <w:rPr>
                <w:rFonts w:ascii="Times New Roman" w:hAnsi="Times New Roman" w:cs="Times New Roman"/>
                <w:sz w:val="24"/>
                <w:szCs w:val="24"/>
                <w:lang w:eastAsia="ru-RU"/>
              </w:rPr>
            </w:pPr>
          </w:p>
          <w:p w14:paraId="2987215E" w14:textId="0E65466A" w:rsidR="00CF275F" w:rsidRPr="00F30985" w:rsidRDefault="00CF275F" w:rsidP="00CF275F">
            <w:pPr>
              <w:rPr>
                <w:rFonts w:ascii="Times New Roman" w:hAnsi="Times New Roman" w:cs="Times New Roman"/>
                <w:sz w:val="24"/>
                <w:szCs w:val="24"/>
                <w:lang w:eastAsia="ru-RU"/>
              </w:rPr>
            </w:pPr>
            <w:r w:rsidRPr="00F30985">
              <w:rPr>
                <w:rFonts w:ascii="Times New Roman" w:hAnsi="Times New Roman" w:cs="Times New Roman"/>
                <w:sz w:val="24"/>
                <w:szCs w:val="24"/>
                <w:lang w:eastAsia="ru-RU"/>
              </w:rPr>
              <w:t>0/0*100%</w:t>
            </w:r>
          </w:p>
        </w:tc>
        <w:tc>
          <w:tcPr>
            <w:tcW w:w="4713" w:type="dxa"/>
            <w:tcBorders>
              <w:top w:val="single" w:sz="4" w:space="0" w:color="auto"/>
              <w:left w:val="single" w:sz="4" w:space="0" w:color="auto"/>
              <w:bottom w:val="single" w:sz="4" w:space="0" w:color="auto"/>
              <w:right w:val="single" w:sz="4" w:space="0" w:color="auto"/>
            </w:tcBorders>
          </w:tcPr>
          <w:p w14:paraId="2C14F369" w14:textId="4532C466" w:rsidR="00DA0608" w:rsidRPr="00F30985" w:rsidRDefault="00DA0608" w:rsidP="00DA0608">
            <w:pPr>
              <w:spacing w:after="0" w:line="240" w:lineRule="auto"/>
              <w:jc w:val="both"/>
              <w:rPr>
                <w:rFonts w:ascii="Times New Roman" w:eastAsia="Calibri" w:hAnsi="Times New Roman" w:cs="Times New Roman"/>
                <w:color w:val="22272F"/>
                <w:sz w:val="24"/>
                <w:szCs w:val="24"/>
                <w:shd w:val="clear" w:color="auto" w:fill="FFFFFF"/>
              </w:rPr>
            </w:pPr>
            <w:r w:rsidRPr="00F30985">
              <w:rPr>
                <w:rFonts w:ascii="Times New Roman" w:eastAsia="Calibri" w:hAnsi="Times New Roman" w:cs="Times New Roman"/>
                <w:color w:val="22272F"/>
                <w:sz w:val="24"/>
                <w:szCs w:val="24"/>
                <w:shd w:val="clear" w:color="auto" w:fill="FFFFFF"/>
              </w:rPr>
              <w:t xml:space="preserve">Т – количество травмированных в результате дорожно-транспортных происшествий по вине </w:t>
            </w:r>
            <w:r w:rsidR="0029165A" w:rsidRPr="00F30985">
              <w:rPr>
                <w:rFonts w:ascii="Times New Roman" w:eastAsia="Times New Roman" w:hAnsi="Times New Roman" w:cs="Times New Roman"/>
                <w:color w:val="22272F"/>
                <w:sz w:val="24"/>
                <w:szCs w:val="24"/>
              </w:rPr>
              <w:t>контролируемых</w:t>
            </w:r>
            <w:r w:rsidR="0029165A" w:rsidRPr="00F30985">
              <w:rPr>
                <w:rFonts w:ascii="Times New Roman" w:eastAsia="Calibri" w:hAnsi="Times New Roman" w:cs="Times New Roman"/>
                <w:color w:val="22272F"/>
                <w:sz w:val="24"/>
                <w:szCs w:val="24"/>
                <w:shd w:val="clear" w:color="auto" w:fill="FFFFFF"/>
              </w:rPr>
              <w:t xml:space="preserve"> </w:t>
            </w:r>
            <w:r w:rsidRPr="00F30985">
              <w:rPr>
                <w:rFonts w:ascii="Times New Roman" w:eastAsia="Calibri" w:hAnsi="Times New Roman" w:cs="Times New Roman"/>
                <w:color w:val="22272F"/>
                <w:sz w:val="24"/>
                <w:szCs w:val="24"/>
                <w:shd w:val="clear" w:color="auto" w:fill="FFFFFF"/>
              </w:rPr>
              <w:t xml:space="preserve">лиц, по причине дорожных условий, не </w:t>
            </w:r>
            <w:r w:rsidRPr="00F30985">
              <w:rPr>
                <w:rFonts w:ascii="Times New Roman" w:eastAsia="Calibri" w:hAnsi="Times New Roman" w:cs="Times New Roman"/>
                <w:color w:val="22272F"/>
                <w:sz w:val="24"/>
                <w:szCs w:val="24"/>
                <w:shd w:val="clear" w:color="auto" w:fill="FFFFFF"/>
              </w:rPr>
              <w:lastRenderedPageBreak/>
              <w:t xml:space="preserve">соответствующих требованиям по обеспечению сохранности автомобильных дорог муниципального значения в текущем периоде; </w:t>
            </w:r>
          </w:p>
          <w:p w14:paraId="4017CAAC" w14:textId="1ACDC9BE" w:rsidR="00DA0608" w:rsidRPr="00F30985" w:rsidRDefault="00DA0608" w:rsidP="00BB5F68">
            <w:pPr>
              <w:spacing w:after="0" w:line="240" w:lineRule="auto"/>
              <w:jc w:val="both"/>
              <w:rPr>
                <w:rFonts w:ascii="Times New Roman" w:hAnsi="Times New Roman" w:cs="Times New Roman"/>
              </w:rPr>
            </w:pPr>
            <w:proofErr w:type="spellStart"/>
            <w:r w:rsidRPr="00F30985">
              <w:rPr>
                <w:rFonts w:ascii="Times New Roman" w:eastAsia="Calibri" w:hAnsi="Times New Roman" w:cs="Times New Roman"/>
                <w:color w:val="22272F"/>
                <w:sz w:val="24"/>
                <w:szCs w:val="24"/>
                <w:shd w:val="clear" w:color="auto" w:fill="FFFFFF"/>
              </w:rPr>
              <w:t>Тпр</w:t>
            </w:r>
            <w:proofErr w:type="spellEnd"/>
            <w:r w:rsidRPr="00F30985">
              <w:rPr>
                <w:rFonts w:ascii="Times New Roman" w:eastAsia="Calibri" w:hAnsi="Times New Roman" w:cs="Times New Roman"/>
                <w:color w:val="22272F"/>
                <w:sz w:val="24"/>
                <w:szCs w:val="24"/>
                <w:shd w:val="clear" w:color="auto" w:fill="FFFFFF"/>
              </w:rPr>
              <w:t xml:space="preserve"> – количество травмированных в результате дорожно-транспортных происшествий по вине </w:t>
            </w:r>
            <w:r w:rsidR="0029165A" w:rsidRPr="00F30985">
              <w:rPr>
                <w:rFonts w:ascii="Times New Roman" w:eastAsia="Times New Roman" w:hAnsi="Times New Roman" w:cs="Times New Roman"/>
                <w:color w:val="22272F"/>
                <w:sz w:val="24"/>
                <w:szCs w:val="24"/>
              </w:rPr>
              <w:t>контролируемых</w:t>
            </w:r>
            <w:r w:rsidR="0029165A" w:rsidRPr="00F30985">
              <w:rPr>
                <w:rFonts w:ascii="Times New Roman" w:eastAsia="Calibri" w:hAnsi="Times New Roman" w:cs="Times New Roman"/>
                <w:color w:val="22272F"/>
                <w:sz w:val="24"/>
                <w:szCs w:val="24"/>
                <w:shd w:val="clear" w:color="auto" w:fill="FFFFFF"/>
              </w:rPr>
              <w:t xml:space="preserve"> </w:t>
            </w:r>
            <w:r w:rsidRPr="00F30985">
              <w:rPr>
                <w:rFonts w:ascii="Times New Roman" w:eastAsia="Calibri" w:hAnsi="Times New Roman" w:cs="Times New Roman"/>
                <w:color w:val="22272F"/>
                <w:sz w:val="24"/>
                <w:szCs w:val="24"/>
                <w:shd w:val="clear" w:color="auto" w:fill="FFFFFF"/>
              </w:rPr>
              <w:t>лиц, по причине дорожных условий, не соответствующих требованиям по обеспечению сохранности автомобильных дорог муниципального значения в аналогичном периоде предшествующего года.</w:t>
            </w:r>
          </w:p>
        </w:tc>
        <w:tc>
          <w:tcPr>
            <w:tcW w:w="1145" w:type="dxa"/>
            <w:tcBorders>
              <w:top w:val="single" w:sz="4" w:space="0" w:color="auto"/>
              <w:left w:val="single" w:sz="4" w:space="0" w:color="auto"/>
              <w:bottom w:val="single" w:sz="4" w:space="0" w:color="auto"/>
              <w:right w:val="single" w:sz="4" w:space="0" w:color="auto"/>
            </w:tcBorders>
          </w:tcPr>
          <w:p w14:paraId="6BC6F2D0" w14:textId="5CC17F0B" w:rsidR="00DA0608" w:rsidRPr="00F30985" w:rsidRDefault="007732FD" w:rsidP="00D87E04">
            <w:pPr>
              <w:pStyle w:val="a3"/>
              <w:jc w:val="center"/>
              <w:rPr>
                <w:rFonts w:ascii="Times New Roman" w:hAnsi="Times New Roman" w:cs="Times New Roman"/>
              </w:rPr>
            </w:pPr>
            <w:r w:rsidRPr="00F30985">
              <w:rPr>
                <w:rFonts w:ascii="Times New Roman" w:hAnsi="Times New Roman" w:cs="Times New Roman"/>
              </w:rPr>
              <w:lastRenderedPageBreak/>
              <w:t>0</w:t>
            </w:r>
          </w:p>
        </w:tc>
        <w:tc>
          <w:tcPr>
            <w:tcW w:w="857" w:type="dxa"/>
            <w:tcBorders>
              <w:top w:val="single" w:sz="4" w:space="0" w:color="auto"/>
              <w:left w:val="single" w:sz="4" w:space="0" w:color="auto"/>
              <w:bottom w:val="single" w:sz="4" w:space="0" w:color="auto"/>
              <w:right w:val="single" w:sz="4" w:space="0" w:color="auto"/>
            </w:tcBorders>
          </w:tcPr>
          <w:p w14:paraId="4A5DF698" w14:textId="0633C275" w:rsidR="00DA0608" w:rsidRPr="00F30985" w:rsidRDefault="007732FD" w:rsidP="00D87E04">
            <w:pPr>
              <w:pStyle w:val="a3"/>
              <w:jc w:val="center"/>
              <w:rPr>
                <w:rFonts w:ascii="Times New Roman" w:hAnsi="Times New Roman" w:cs="Times New Roman"/>
              </w:rPr>
            </w:pPr>
            <w:r w:rsidRPr="00F30985">
              <w:rPr>
                <w:rFonts w:ascii="Times New Roman" w:hAnsi="Times New Roman" w:cs="Times New Roman"/>
              </w:rPr>
              <w:t>0</w:t>
            </w:r>
          </w:p>
        </w:tc>
        <w:tc>
          <w:tcPr>
            <w:tcW w:w="858" w:type="dxa"/>
            <w:tcBorders>
              <w:top w:val="single" w:sz="4" w:space="0" w:color="auto"/>
              <w:left w:val="single" w:sz="4" w:space="0" w:color="auto"/>
              <w:bottom w:val="single" w:sz="4" w:space="0" w:color="auto"/>
              <w:right w:val="single" w:sz="4" w:space="0" w:color="auto"/>
            </w:tcBorders>
          </w:tcPr>
          <w:p w14:paraId="11CA07C1" w14:textId="0AB7C6D8" w:rsidR="00DA0608" w:rsidRPr="00F30985" w:rsidRDefault="007732FD" w:rsidP="00D87E04">
            <w:pPr>
              <w:pStyle w:val="a3"/>
              <w:jc w:val="center"/>
              <w:rPr>
                <w:rFonts w:ascii="Times New Roman" w:hAnsi="Times New Roman" w:cs="Times New Roman"/>
              </w:rPr>
            </w:pPr>
            <w:r w:rsidRPr="00F30985">
              <w:rPr>
                <w:rFonts w:ascii="Times New Roman" w:hAnsi="Times New Roman" w:cs="Times New Roman"/>
              </w:rPr>
              <w:t>0</w:t>
            </w:r>
          </w:p>
        </w:tc>
        <w:tc>
          <w:tcPr>
            <w:tcW w:w="857" w:type="dxa"/>
            <w:tcBorders>
              <w:top w:val="single" w:sz="4" w:space="0" w:color="auto"/>
              <w:left w:val="single" w:sz="4" w:space="0" w:color="auto"/>
              <w:bottom w:val="single" w:sz="4" w:space="0" w:color="auto"/>
              <w:right w:val="single" w:sz="4" w:space="0" w:color="auto"/>
            </w:tcBorders>
          </w:tcPr>
          <w:p w14:paraId="0E98251F" w14:textId="4753F2C2" w:rsidR="00DA0608" w:rsidRPr="00F30985" w:rsidRDefault="007732FD" w:rsidP="00D87E04">
            <w:pPr>
              <w:pStyle w:val="a3"/>
              <w:jc w:val="center"/>
              <w:rPr>
                <w:rFonts w:ascii="Times New Roman" w:hAnsi="Times New Roman" w:cs="Times New Roman"/>
              </w:rPr>
            </w:pPr>
            <w:r w:rsidRPr="00F30985">
              <w:rPr>
                <w:rFonts w:ascii="Times New Roman" w:hAnsi="Times New Roman" w:cs="Times New Roman"/>
              </w:rPr>
              <w:t>0</w:t>
            </w:r>
          </w:p>
        </w:tc>
        <w:tc>
          <w:tcPr>
            <w:tcW w:w="861" w:type="dxa"/>
            <w:tcBorders>
              <w:top w:val="single" w:sz="4" w:space="0" w:color="auto"/>
              <w:left w:val="single" w:sz="4" w:space="0" w:color="auto"/>
              <w:bottom w:val="single" w:sz="4" w:space="0" w:color="auto"/>
            </w:tcBorders>
          </w:tcPr>
          <w:p w14:paraId="7DD4DDF7" w14:textId="77777777" w:rsidR="00DA0608" w:rsidRPr="00F30985" w:rsidRDefault="00DA0608" w:rsidP="00D87E04">
            <w:pPr>
              <w:pStyle w:val="a3"/>
              <w:jc w:val="center"/>
              <w:rPr>
                <w:rFonts w:ascii="Times New Roman" w:hAnsi="Times New Roman" w:cs="Times New Roman"/>
                <w:highlight w:val="yellow"/>
              </w:rPr>
            </w:pPr>
          </w:p>
        </w:tc>
      </w:tr>
      <w:tr w:rsidR="00DA0608" w:rsidRPr="00F30985" w14:paraId="04791A42" w14:textId="77777777" w:rsidTr="00C77CAC">
        <w:trPr>
          <w:gridAfter w:val="1"/>
          <w:wAfter w:w="13" w:type="dxa"/>
          <w:trHeight w:val="977"/>
        </w:trPr>
        <w:tc>
          <w:tcPr>
            <w:tcW w:w="573" w:type="dxa"/>
            <w:tcBorders>
              <w:top w:val="single" w:sz="4" w:space="0" w:color="auto"/>
              <w:left w:val="single" w:sz="4" w:space="0" w:color="auto"/>
              <w:bottom w:val="single" w:sz="4" w:space="0" w:color="auto"/>
              <w:right w:val="single" w:sz="4" w:space="0" w:color="auto"/>
            </w:tcBorders>
          </w:tcPr>
          <w:p w14:paraId="32B27655" w14:textId="7B5567BB" w:rsidR="00DA0608" w:rsidRPr="00F17C20" w:rsidRDefault="00DA0608" w:rsidP="00C941AC">
            <w:pPr>
              <w:pStyle w:val="a3"/>
              <w:jc w:val="left"/>
              <w:rPr>
                <w:rFonts w:ascii="Times New Roman" w:hAnsi="Times New Roman" w:cs="Times New Roman"/>
              </w:rPr>
            </w:pPr>
            <w:r w:rsidRPr="00F17C20">
              <w:rPr>
                <w:rFonts w:ascii="Times New Roman" w:hAnsi="Times New Roman" w:cs="Times New Roman"/>
              </w:rPr>
              <w:lastRenderedPageBreak/>
              <w:t>3</w:t>
            </w:r>
          </w:p>
        </w:tc>
        <w:tc>
          <w:tcPr>
            <w:tcW w:w="3436" w:type="dxa"/>
            <w:tcBorders>
              <w:top w:val="single" w:sz="4" w:space="0" w:color="auto"/>
              <w:left w:val="single" w:sz="4" w:space="0" w:color="auto"/>
              <w:bottom w:val="single" w:sz="4" w:space="0" w:color="auto"/>
              <w:right w:val="single" w:sz="4" w:space="0" w:color="auto"/>
            </w:tcBorders>
          </w:tcPr>
          <w:p w14:paraId="3E01C77B" w14:textId="5ABF810B" w:rsidR="00E35389" w:rsidRPr="00F30985" w:rsidRDefault="008A0134" w:rsidP="00E35389">
            <w:pPr>
              <w:spacing w:after="0" w:line="240" w:lineRule="auto"/>
              <w:jc w:val="both"/>
              <w:rPr>
                <w:rFonts w:ascii="Times New Roman" w:eastAsia="Times New Roman" w:hAnsi="Times New Roman" w:cs="Times New Roman"/>
                <w:color w:val="22272F"/>
                <w:sz w:val="24"/>
                <w:szCs w:val="24"/>
                <w:lang w:eastAsia="ru-RU"/>
              </w:rPr>
            </w:pPr>
            <w:r w:rsidRPr="00F30985">
              <w:rPr>
                <w:rFonts w:ascii="Times New Roman" w:eastAsia="Times New Roman" w:hAnsi="Times New Roman" w:cs="Times New Roman"/>
                <w:color w:val="22272F"/>
                <w:sz w:val="24"/>
                <w:szCs w:val="24"/>
                <w:lang w:eastAsia="ru-RU"/>
              </w:rPr>
              <w:t>М</w:t>
            </w:r>
            <w:r w:rsidR="00E35389" w:rsidRPr="00F30985">
              <w:rPr>
                <w:rFonts w:ascii="Times New Roman" w:eastAsia="Times New Roman" w:hAnsi="Times New Roman" w:cs="Times New Roman"/>
                <w:color w:val="22272F"/>
                <w:sz w:val="24"/>
                <w:szCs w:val="24"/>
                <w:lang w:eastAsia="ru-RU"/>
              </w:rPr>
              <w:t xml:space="preserve">атериальный ущерб, причиненный гражданам, организациям и государству в дорожно-транспортных происшествиях по вине </w:t>
            </w:r>
            <w:r w:rsidR="0029165A" w:rsidRPr="00F30985">
              <w:rPr>
                <w:rFonts w:ascii="Times New Roman" w:eastAsia="Times New Roman" w:hAnsi="Times New Roman" w:cs="Times New Roman"/>
                <w:color w:val="22272F"/>
                <w:sz w:val="24"/>
                <w:szCs w:val="24"/>
              </w:rPr>
              <w:t>контролируемых</w:t>
            </w:r>
            <w:r w:rsidR="0029165A" w:rsidRPr="00F30985">
              <w:rPr>
                <w:rFonts w:ascii="Times New Roman" w:hAnsi="Times New Roman" w:cs="Times New Roman"/>
                <w:color w:val="000000"/>
                <w:sz w:val="24"/>
                <w:szCs w:val="24"/>
                <w:shd w:val="clear" w:color="auto" w:fill="FFFFFF"/>
              </w:rPr>
              <w:t xml:space="preserve"> </w:t>
            </w:r>
            <w:r w:rsidR="00E35389" w:rsidRPr="00F30985">
              <w:rPr>
                <w:rFonts w:ascii="Times New Roman" w:hAnsi="Times New Roman" w:cs="Times New Roman"/>
                <w:color w:val="000000"/>
                <w:sz w:val="24"/>
                <w:szCs w:val="24"/>
                <w:shd w:val="clear" w:color="auto" w:fill="FFFFFF"/>
              </w:rPr>
              <w:t>лиц</w:t>
            </w:r>
            <w:r w:rsidR="00E35389" w:rsidRPr="00F30985">
              <w:rPr>
                <w:rFonts w:ascii="Times New Roman" w:eastAsia="Times New Roman" w:hAnsi="Times New Roman" w:cs="Times New Roman"/>
                <w:color w:val="22272F"/>
                <w:sz w:val="24"/>
                <w:szCs w:val="24"/>
                <w:lang w:eastAsia="ru-RU"/>
              </w:rPr>
              <w:t xml:space="preserve">, по причине дорожных условий, не соответствующих требованиям по обеспечению сохранности автомобильных дорог муниципального значения, </w:t>
            </w:r>
            <w:r w:rsidR="00E35389" w:rsidRPr="00F30985">
              <w:rPr>
                <w:rFonts w:ascii="Times New Roman" w:hAnsi="Times New Roman" w:cs="Times New Roman"/>
                <w:color w:val="22272F"/>
                <w:sz w:val="24"/>
                <w:szCs w:val="24"/>
                <w:shd w:val="clear" w:color="auto" w:fill="FFFFFF"/>
              </w:rPr>
              <w:t>в процентах</w:t>
            </w:r>
            <w:r w:rsidR="00E35389" w:rsidRPr="00F30985">
              <w:rPr>
                <w:rFonts w:ascii="Times New Roman" w:eastAsia="Times New Roman" w:hAnsi="Times New Roman" w:cs="Times New Roman"/>
                <w:color w:val="22272F"/>
                <w:sz w:val="24"/>
                <w:szCs w:val="24"/>
                <w:lang w:eastAsia="ru-RU"/>
              </w:rPr>
              <w:t xml:space="preserve"> </w:t>
            </w:r>
          </w:p>
          <w:p w14:paraId="03725C4C" w14:textId="77777777" w:rsidR="00DA0608" w:rsidRPr="00F30985" w:rsidRDefault="00DA0608" w:rsidP="00DA0608">
            <w:pPr>
              <w:pStyle w:val="a3"/>
              <w:jc w:val="left"/>
              <w:rPr>
                <w:rFonts w:ascii="Times New Roman" w:hAnsi="Times New Roman" w:cs="Times New Roman"/>
              </w:rPr>
            </w:pPr>
          </w:p>
        </w:tc>
        <w:tc>
          <w:tcPr>
            <w:tcW w:w="2435" w:type="dxa"/>
            <w:tcBorders>
              <w:top w:val="single" w:sz="4" w:space="0" w:color="auto"/>
              <w:left w:val="single" w:sz="4" w:space="0" w:color="auto"/>
              <w:bottom w:val="single" w:sz="4" w:space="0" w:color="auto"/>
              <w:right w:val="single" w:sz="4" w:space="0" w:color="auto"/>
            </w:tcBorders>
          </w:tcPr>
          <w:p w14:paraId="01968D2F" w14:textId="77777777" w:rsidR="00DA0608" w:rsidRPr="00F30985" w:rsidRDefault="00C173D8" w:rsidP="00C22759">
            <w:pPr>
              <w:pStyle w:val="a3"/>
              <w:jc w:val="left"/>
              <w:rPr>
                <w:rFonts w:ascii="Times New Roman" w:hAnsi="Times New Roman" w:cs="Times New Roman"/>
              </w:rPr>
            </w:pPr>
            <w:proofErr w:type="spellStart"/>
            <w:r w:rsidRPr="00F30985">
              <w:rPr>
                <w:rFonts w:ascii="Times New Roman" w:hAnsi="Times New Roman" w:cs="Times New Roman"/>
              </w:rPr>
              <w:t>У</w:t>
            </w:r>
            <w:r w:rsidR="00CD43A4" w:rsidRPr="00F30985">
              <w:rPr>
                <w:rFonts w:ascii="Times New Roman" w:hAnsi="Times New Roman" w:cs="Times New Roman"/>
              </w:rPr>
              <w:t>щ</w:t>
            </w:r>
            <w:proofErr w:type="spellEnd"/>
            <w:r w:rsidRPr="00F30985">
              <w:rPr>
                <w:rFonts w:ascii="Times New Roman" w:hAnsi="Times New Roman" w:cs="Times New Roman"/>
              </w:rPr>
              <w:t xml:space="preserve"> /</w:t>
            </w:r>
            <w:proofErr w:type="spellStart"/>
            <w:r w:rsidR="00CD43A4" w:rsidRPr="00F30985">
              <w:rPr>
                <w:rFonts w:ascii="Times New Roman" w:hAnsi="Times New Roman" w:cs="Times New Roman"/>
              </w:rPr>
              <w:t>Оот</w:t>
            </w:r>
            <w:proofErr w:type="spellEnd"/>
            <w:r w:rsidRPr="00F30985">
              <w:rPr>
                <w:rFonts w:ascii="Times New Roman" w:hAnsi="Times New Roman" w:cs="Times New Roman"/>
              </w:rPr>
              <w:t xml:space="preserve"> × 100 %</w:t>
            </w:r>
          </w:p>
          <w:p w14:paraId="7900602F" w14:textId="77777777" w:rsidR="00CF275F" w:rsidRPr="00F30985" w:rsidRDefault="00CF275F" w:rsidP="00CF275F">
            <w:pPr>
              <w:rPr>
                <w:rFonts w:ascii="Times New Roman" w:hAnsi="Times New Roman" w:cs="Times New Roman"/>
                <w:sz w:val="24"/>
                <w:szCs w:val="24"/>
                <w:lang w:eastAsia="ru-RU"/>
              </w:rPr>
            </w:pPr>
          </w:p>
          <w:p w14:paraId="554B72AD" w14:textId="77F276B3" w:rsidR="00CF275F" w:rsidRPr="00F30985" w:rsidRDefault="00CF275F" w:rsidP="00CF275F">
            <w:pPr>
              <w:rPr>
                <w:rFonts w:ascii="Times New Roman" w:hAnsi="Times New Roman" w:cs="Times New Roman"/>
                <w:sz w:val="24"/>
                <w:szCs w:val="24"/>
                <w:lang w:eastAsia="ru-RU"/>
              </w:rPr>
            </w:pPr>
            <w:r w:rsidRPr="00F30985">
              <w:rPr>
                <w:rFonts w:ascii="Times New Roman" w:hAnsi="Times New Roman" w:cs="Times New Roman"/>
                <w:sz w:val="24"/>
                <w:szCs w:val="24"/>
                <w:lang w:eastAsia="ru-RU"/>
              </w:rPr>
              <w:t>0/1496089000*100%</w:t>
            </w:r>
          </w:p>
        </w:tc>
        <w:tc>
          <w:tcPr>
            <w:tcW w:w="4713" w:type="dxa"/>
            <w:tcBorders>
              <w:top w:val="single" w:sz="4" w:space="0" w:color="auto"/>
              <w:left w:val="single" w:sz="4" w:space="0" w:color="auto"/>
              <w:bottom w:val="single" w:sz="4" w:space="0" w:color="auto"/>
              <w:right w:val="single" w:sz="4" w:space="0" w:color="auto"/>
            </w:tcBorders>
          </w:tcPr>
          <w:p w14:paraId="13710A21" w14:textId="0D1FE503" w:rsidR="00CD43A4" w:rsidRPr="00F30985" w:rsidRDefault="00CD43A4" w:rsidP="00CD43A4">
            <w:pPr>
              <w:spacing w:after="0" w:line="240" w:lineRule="auto"/>
              <w:jc w:val="both"/>
              <w:rPr>
                <w:rFonts w:ascii="Times New Roman" w:eastAsia="Calibri" w:hAnsi="Times New Roman" w:cs="Times New Roman"/>
                <w:color w:val="22272F"/>
                <w:sz w:val="24"/>
                <w:szCs w:val="24"/>
                <w:shd w:val="clear" w:color="auto" w:fill="FFFFFF"/>
              </w:rPr>
            </w:pPr>
            <w:proofErr w:type="spellStart"/>
            <w:r w:rsidRPr="00F30985">
              <w:rPr>
                <w:rFonts w:ascii="Times New Roman" w:eastAsia="Calibri" w:hAnsi="Times New Roman" w:cs="Times New Roman"/>
                <w:color w:val="22272F"/>
                <w:sz w:val="24"/>
                <w:szCs w:val="24"/>
                <w:shd w:val="clear" w:color="auto" w:fill="FFFFFF"/>
              </w:rPr>
              <w:t>Ущ</w:t>
            </w:r>
            <w:proofErr w:type="spellEnd"/>
            <w:r w:rsidRPr="00F30985">
              <w:rPr>
                <w:rFonts w:ascii="Times New Roman" w:eastAsia="Calibri" w:hAnsi="Times New Roman" w:cs="Times New Roman"/>
                <w:color w:val="22272F"/>
                <w:sz w:val="24"/>
                <w:szCs w:val="24"/>
                <w:shd w:val="clear" w:color="auto" w:fill="FFFFFF"/>
              </w:rPr>
              <w:t xml:space="preserve"> – материальный </w:t>
            </w:r>
            <w:proofErr w:type="gramStart"/>
            <w:r w:rsidRPr="00F30985">
              <w:rPr>
                <w:rFonts w:ascii="Times New Roman" w:eastAsia="Calibri" w:hAnsi="Times New Roman" w:cs="Times New Roman"/>
                <w:color w:val="22272F"/>
                <w:sz w:val="24"/>
                <w:szCs w:val="24"/>
                <w:shd w:val="clear" w:color="auto" w:fill="FFFFFF"/>
              </w:rPr>
              <w:t>ущерб</w:t>
            </w:r>
            <w:proofErr w:type="gramEnd"/>
            <w:r w:rsidRPr="00F30985">
              <w:rPr>
                <w:rFonts w:ascii="Times New Roman" w:eastAsia="Calibri" w:hAnsi="Times New Roman" w:cs="Times New Roman"/>
                <w:color w:val="22272F"/>
                <w:sz w:val="24"/>
                <w:szCs w:val="24"/>
                <w:shd w:val="clear" w:color="auto" w:fill="FFFFFF"/>
              </w:rPr>
              <w:t xml:space="preserve"> в рублях причиненный в результате дорожно-транспортных происшествий по вине </w:t>
            </w:r>
            <w:r w:rsidR="0029165A" w:rsidRPr="00F30985">
              <w:rPr>
                <w:rFonts w:ascii="Times New Roman" w:eastAsia="Times New Roman" w:hAnsi="Times New Roman" w:cs="Times New Roman"/>
                <w:color w:val="22272F"/>
                <w:sz w:val="24"/>
                <w:szCs w:val="24"/>
              </w:rPr>
              <w:t>контролируемых</w:t>
            </w:r>
            <w:r w:rsidR="0029165A" w:rsidRPr="00F30985">
              <w:rPr>
                <w:rFonts w:ascii="Times New Roman" w:eastAsia="Calibri" w:hAnsi="Times New Roman" w:cs="Times New Roman"/>
                <w:color w:val="22272F"/>
                <w:sz w:val="24"/>
                <w:szCs w:val="24"/>
                <w:shd w:val="clear" w:color="auto" w:fill="FFFFFF"/>
              </w:rPr>
              <w:t xml:space="preserve"> </w:t>
            </w:r>
            <w:r w:rsidRPr="00F30985">
              <w:rPr>
                <w:rFonts w:ascii="Times New Roman" w:eastAsia="Calibri" w:hAnsi="Times New Roman" w:cs="Times New Roman"/>
                <w:color w:val="22272F"/>
                <w:sz w:val="24"/>
                <w:szCs w:val="24"/>
                <w:shd w:val="clear" w:color="auto" w:fill="FFFFFF"/>
              </w:rPr>
              <w:t xml:space="preserve">лиц, по причине дорожных условий, не соответствующих требованиям по обеспечению сохранности автомобильных дорог муниципального значения в текущем периоде; </w:t>
            </w:r>
          </w:p>
          <w:p w14:paraId="11949534" w14:textId="5695F520" w:rsidR="001535B3" w:rsidRPr="00F30985" w:rsidRDefault="001535B3" w:rsidP="00CD43A4">
            <w:pPr>
              <w:spacing w:after="0" w:line="240" w:lineRule="auto"/>
              <w:jc w:val="both"/>
              <w:rPr>
                <w:rFonts w:ascii="Times New Roman" w:eastAsia="Calibri" w:hAnsi="Times New Roman" w:cs="Times New Roman"/>
                <w:color w:val="22272F"/>
                <w:sz w:val="24"/>
                <w:szCs w:val="24"/>
                <w:shd w:val="clear" w:color="auto" w:fill="FFFFFF"/>
              </w:rPr>
            </w:pPr>
            <w:proofErr w:type="spellStart"/>
            <w:r w:rsidRPr="00F30985">
              <w:rPr>
                <w:rFonts w:ascii="Times New Roman" w:eastAsia="Calibri" w:hAnsi="Times New Roman" w:cs="Times New Roman"/>
                <w:color w:val="22272F"/>
                <w:sz w:val="24"/>
                <w:szCs w:val="24"/>
                <w:shd w:val="clear" w:color="auto" w:fill="FFFFFF"/>
              </w:rPr>
              <w:t>Оот</w:t>
            </w:r>
            <w:proofErr w:type="spellEnd"/>
            <w:r w:rsidRPr="00F30985">
              <w:rPr>
                <w:rFonts w:ascii="Times New Roman" w:eastAsia="Calibri" w:hAnsi="Times New Roman" w:cs="Times New Roman"/>
                <w:color w:val="22272F"/>
                <w:sz w:val="24"/>
                <w:szCs w:val="24"/>
                <w:shd w:val="clear" w:color="auto" w:fill="FFFFFF"/>
              </w:rPr>
              <w:t xml:space="preserve"> – объём отгруженных товаров собственного производства, выполненных работ и услуг собственными силами по всем видам экономической деятельности.</w:t>
            </w:r>
          </w:p>
          <w:p w14:paraId="4A7B30FC" w14:textId="77777777" w:rsidR="00DA0608" w:rsidRPr="00F30985" w:rsidRDefault="00DA0608" w:rsidP="00DA0608">
            <w:pPr>
              <w:pStyle w:val="a3"/>
              <w:jc w:val="left"/>
              <w:rPr>
                <w:rFonts w:ascii="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tcPr>
          <w:p w14:paraId="73132117" w14:textId="39E35F20" w:rsidR="00DA0608" w:rsidRPr="00F30985" w:rsidRDefault="007732FD" w:rsidP="00D87E04">
            <w:pPr>
              <w:pStyle w:val="a3"/>
              <w:jc w:val="center"/>
              <w:rPr>
                <w:rFonts w:ascii="Times New Roman" w:hAnsi="Times New Roman" w:cs="Times New Roman"/>
              </w:rPr>
            </w:pPr>
            <w:r w:rsidRPr="00F30985">
              <w:rPr>
                <w:rFonts w:ascii="Times New Roman" w:hAnsi="Times New Roman" w:cs="Times New Roman"/>
              </w:rPr>
              <w:t>0</w:t>
            </w:r>
          </w:p>
        </w:tc>
        <w:tc>
          <w:tcPr>
            <w:tcW w:w="857" w:type="dxa"/>
            <w:tcBorders>
              <w:top w:val="single" w:sz="4" w:space="0" w:color="auto"/>
              <w:left w:val="single" w:sz="4" w:space="0" w:color="auto"/>
              <w:bottom w:val="single" w:sz="4" w:space="0" w:color="auto"/>
              <w:right w:val="single" w:sz="4" w:space="0" w:color="auto"/>
            </w:tcBorders>
          </w:tcPr>
          <w:p w14:paraId="3FE95EA0" w14:textId="62C527B7" w:rsidR="00DA0608" w:rsidRPr="00F30985" w:rsidRDefault="007732FD" w:rsidP="00D87E04">
            <w:pPr>
              <w:pStyle w:val="a3"/>
              <w:jc w:val="center"/>
              <w:rPr>
                <w:rFonts w:ascii="Times New Roman" w:hAnsi="Times New Roman" w:cs="Times New Roman"/>
              </w:rPr>
            </w:pPr>
            <w:r w:rsidRPr="00F30985">
              <w:rPr>
                <w:rFonts w:ascii="Times New Roman" w:hAnsi="Times New Roman" w:cs="Times New Roman"/>
              </w:rPr>
              <w:t>0</w:t>
            </w:r>
          </w:p>
        </w:tc>
        <w:tc>
          <w:tcPr>
            <w:tcW w:w="858" w:type="dxa"/>
            <w:tcBorders>
              <w:top w:val="single" w:sz="4" w:space="0" w:color="auto"/>
              <w:left w:val="single" w:sz="4" w:space="0" w:color="auto"/>
              <w:bottom w:val="single" w:sz="4" w:space="0" w:color="auto"/>
              <w:right w:val="single" w:sz="4" w:space="0" w:color="auto"/>
            </w:tcBorders>
          </w:tcPr>
          <w:p w14:paraId="76DFEFEC" w14:textId="40917032" w:rsidR="00DA0608" w:rsidRPr="00F30985" w:rsidRDefault="007732FD" w:rsidP="00D87E04">
            <w:pPr>
              <w:pStyle w:val="a3"/>
              <w:jc w:val="center"/>
              <w:rPr>
                <w:rFonts w:ascii="Times New Roman" w:hAnsi="Times New Roman" w:cs="Times New Roman"/>
              </w:rPr>
            </w:pPr>
            <w:r w:rsidRPr="00F30985">
              <w:rPr>
                <w:rFonts w:ascii="Times New Roman" w:hAnsi="Times New Roman" w:cs="Times New Roman"/>
              </w:rPr>
              <w:t>0</w:t>
            </w:r>
          </w:p>
        </w:tc>
        <w:tc>
          <w:tcPr>
            <w:tcW w:w="857" w:type="dxa"/>
            <w:tcBorders>
              <w:top w:val="single" w:sz="4" w:space="0" w:color="auto"/>
              <w:left w:val="single" w:sz="4" w:space="0" w:color="auto"/>
              <w:bottom w:val="single" w:sz="4" w:space="0" w:color="auto"/>
              <w:right w:val="single" w:sz="4" w:space="0" w:color="auto"/>
            </w:tcBorders>
          </w:tcPr>
          <w:p w14:paraId="08041BBC" w14:textId="268A0A67" w:rsidR="00DA0608" w:rsidRPr="00F30985" w:rsidRDefault="007732FD" w:rsidP="00D87E04">
            <w:pPr>
              <w:pStyle w:val="a3"/>
              <w:jc w:val="center"/>
              <w:rPr>
                <w:rFonts w:ascii="Times New Roman" w:hAnsi="Times New Roman" w:cs="Times New Roman"/>
              </w:rPr>
            </w:pPr>
            <w:r w:rsidRPr="00F30985">
              <w:rPr>
                <w:rFonts w:ascii="Times New Roman" w:hAnsi="Times New Roman" w:cs="Times New Roman"/>
              </w:rPr>
              <w:t>0</w:t>
            </w:r>
          </w:p>
        </w:tc>
        <w:tc>
          <w:tcPr>
            <w:tcW w:w="861" w:type="dxa"/>
            <w:tcBorders>
              <w:top w:val="single" w:sz="4" w:space="0" w:color="auto"/>
              <w:left w:val="single" w:sz="4" w:space="0" w:color="auto"/>
              <w:bottom w:val="single" w:sz="4" w:space="0" w:color="auto"/>
            </w:tcBorders>
          </w:tcPr>
          <w:p w14:paraId="20A8BD76" w14:textId="56879CBC" w:rsidR="00DA0608" w:rsidRPr="00F30985" w:rsidRDefault="00DA0608" w:rsidP="00D87E04">
            <w:pPr>
              <w:pStyle w:val="a3"/>
              <w:jc w:val="center"/>
              <w:rPr>
                <w:rFonts w:ascii="Times New Roman" w:hAnsi="Times New Roman" w:cs="Times New Roman"/>
                <w:highlight w:val="yellow"/>
              </w:rPr>
            </w:pPr>
          </w:p>
        </w:tc>
      </w:tr>
      <w:tr w:rsidR="00DA0608" w14:paraId="76B8E9FD" w14:textId="77777777" w:rsidTr="00C77CAC">
        <w:trPr>
          <w:trHeight w:val="421"/>
        </w:trPr>
        <w:tc>
          <w:tcPr>
            <w:tcW w:w="15748" w:type="dxa"/>
            <w:gridSpan w:val="10"/>
            <w:tcBorders>
              <w:top w:val="single" w:sz="4" w:space="0" w:color="auto"/>
              <w:left w:val="single" w:sz="4" w:space="0" w:color="auto"/>
              <w:bottom w:val="single" w:sz="4" w:space="0" w:color="auto"/>
            </w:tcBorders>
          </w:tcPr>
          <w:p w14:paraId="188D1059" w14:textId="2468F2B1" w:rsidR="00DA0608" w:rsidRPr="00D87E04" w:rsidRDefault="00DA0608" w:rsidP="00DA0608">
            <w:pPr>
              <w:pStyle w:val="a3"/>
              <w:jc w:val="left"/>
              <w:rPr>
                <w:b/>
              </w:rPr>
            </w:pPr>
            <w:r w:rsidRPr="00D87E04">
              <w:rPr>
                <w:b/>
              </w:rPr>
              <w:t>В сфере транспорта:</w:t>
            </w:r>
          </w:p>
        </w:tc>
      </w:tr>
      <w:tr w:rsidR="00D87E04" w14:paraId="411D5CB0" w14:textId="77777777" w:rsidTr="00C77CAC">
        <w:trPr>
          <w:gridAfter w:val="1"/>
          <w:wAfter w:w="13" w:type="dxa"/>
          <w:trHeight w:val="977"/>
        </w:trPr>
        <w:tc>
          <w:tcPr>
            <w:tcW w:w="573" w:type="dxa"/>
            <w:tcBorders>
              <w:top w:val="single" w:sz="4" w:space="0" w:color="auto"/>
              <w:left w:val="single" w:sz="4" w:space="0" w:color="auto"/>
              <w:bottom w:val="single" w:sz="4" w:space="0" w:color="auto"/>
              <w:right w:val="single" w:sz="4" w:space="0" w:color="auto"/>
            </w:tcBorders>
          </w:tcPr>
          <w:p w14:paraId="7E01B329" w14:textId="52C2D276" w:rsidR="00D87E04" w:rsidRPr="00F17C20" w:rsidRDefault="00D87E04" w:rsidP="00D87E04">
            <w:pPr>
              <w:pStyle w:val="a3"/>
              <w:jc w:val="left"/>
              <w:rPr>
                <w:rFonts w:ascii="Times New Roman" w:hAnsi="Times New Roman" w:cs="Times New Roman"/>
              </w:rPr>
            </w:pPr>
            <w:r>
              <w:rPr>
                <w:rFonts w:ascii="Times New Roman" w:hAnsi="Times New Roman" w:cs="Times New Roman"/>
              </w:rPr>
              <w:t>1.</w:t>
            </w:r>
          </w:p>
        </w:tc>
        <w:tc>
          <w:tcPr>
            <w:tcW w:w="3436" w:type="dxa"/>
            <w:tcBorders>
              <w:top w:val="single" w:sz="4" w:space="0" w:color="auto"/>
              <w:left w:val="single" w:sz="4" w:space="0" w:color="auto"/>
              <w:bottom w:val="single" w:sz="4" w:space="0" w:color="auto"/>
              <w:right w:val="single" w:sz="4" w:space="0" w:color="auto"/>
            </w:tcBorders>
          </w:tcPr>
          <w:p w14:paraId="22432A60" w14:textId="03A4A0D1" w:rsidR="00D87E04" w:rsidRPr="00D87E04" w:rsidRDefault="00D87E04" w:rsidP="00D87E04">
            <w:pPr>
              <w:pStyle w:val="a3"/>
              <w:jc w:val="left"/>
              <w:rPr>
                <w:rFonts w:ascii="Times New Roman" w:hAnsi="Times New Roman" w:cs="Times New Roman"/>
              </w:rPr>
            </w:pPr>
            <w:r w:rsidRPr="00D87E04">
              <w:t xml:space="preserve">Доля невыполненных рейсов регулярных перевозок по </w:t>
            </w:r>
            <w:proofErr w:type="spellStart"/>
            <w:r w:rsidRPr="00D87E04">
              <w:t>внутримуниципальным</w:t>
            </w:r>
            <w:proofErr w:type="spellEnd"/>
            <w:r w:rsidRPr="00D87E04">
              <w:t xml:space="preserve"> маршрутам, предусмотренных расписанием (не более 15 % от общего количества рейсов </w:t>
            </w:r>
            <w:proofErr w:type="spellStart"/>
            <w:r w:rsidRPr="00D87E04">
              <w:t>внутримуниципальных</w:t>
            </w:r>
            <w:proofErr w:type="spellEnd"/>
            <w:r w:rsidRPr="00D87E04">
              <w:t xml:space="preserve"> маршрутов)</w:t>
            </w:r>
          </w:p>
        </w:tc>
        <w:tc>
          <w:tcPr>
            <w:tcW w:w="2435" w:type="dxa"/>
            <w:tcBorders>
              <w:top w:val="single" w:sz="4" w:space="0" w:color="auto"/>
              <w:left w:val="single" w:sz="4" w:space="0" w:color="auto"/>
              <w:bottom w:val="single" w:sz="4" w:space="0" w:color="auto"/>
              <w:right w:val="single" w:sz="4" w:space="0" w:color="auto"/>
            </w:tcBorders>
          </w:tcPr>
          <w:p w14:paraId="74F2109A" w14:textId="77777777" w:rsidR="00D87E04" w:rsidRPr="000D08E7" w:rsidRDefault="00D87E04" w:rsidP="00D87E04">
            <w:pPr>
              <w:pStyle w:val="a3"/>
              <w:jc w:val="left"/>
              <w:rPr>
                <w:rFonts w:ascii="Times New Roman" w:hAnsi="Times New Roman" w:cs="Times New Roman"/>
              </w:rPr>
            </w:pPr>
            <w:proofErr w:type="spellStart"/>
            <w:r w:rsidRPr="000D08E7">
              <w:rPr>
                <w:rFonts w:ascii="Times New Roman" w:hAnsi="Times New Roman" w:cs="Times New Roman"/>
              </w:rPr>
              <w:t>Мн</w:t>
            </w:r>
            <w:proofErr w:type="spellEnd"/>
            <w:r w:rsidRPr="000D08E7">
              <w:rPr>
                <w:rFonts w:ascii="Times New Roman" w:hAnsi="Times New Roman" w:cs="Times New Roman"/>
              </w:rPr>
              <w:t xml:space="preserve"> /</w:t>
            </w:r>
            <w:proofErr w:type="spellStart"/>
            <w:r w:rsidRPr="000D08E7">
              <w:rPr>
                <w:rFonts w:ascii="Times New Roman" w:hAnsi="Times New Roman" w:cs="Times New Roman"/>
              </w:rPr>
              <w:t>Мобщ</w:t>
            </w:r>
            <w:proofErr w:type="spellEnd"/>
            <w:r w:rsidRPr="000D08E7">
              <w:rPr>
                <w:rFonts w:ascii="Times New Roman" w:hAnsi="Times New Roman" w:cs="Times New Roman"/>
              </w:rPr>
              <w:t>× 100 %</w:t>
            </w:r>
          </w:p>
          <w:p w14:paraId="0573CE7F" w14:textId="77777777" w:rsidR="00D87E04" w:rsidRPr="000D08E7" w:rsidRDefault="00D87E04" w:rsidP="00D87E04">
            <w:pPr>
              <w:rPr>
                <w:rFonts w:ascii="Times New Roman" w:hAnsi="Times New Roman" w:cs="Times New Roman"/>
                <w:sz w:val="24"/>
                <w:szCs w:val="24"/>
                <w:lang w:eastAsia="ru-RU"/>
              </w:rPr>
            </w:pPr>
          </w:p>
          <w:p w14:paraId="05BD6FBB" w14:textId="6398E42A" w:rsidR="00D87E04" w:rsidRPr="00CF275F" w:rsidRDefault="00D87E04" w:rsidP="00D87E04">
            <w:pPr>
              <w:pStyle w:val="a3"/>
              <w:jc w:val="left"/>
              <w:rPr>
                <w:rFonts w:ascii="Times New Roman" w:hAnsi="Times New Roman" w:cs="Times New Roman"/>
                <w:highlight w:val="yellow"/>
              </w:rPr>
            </w:pPr>
            <w:r w:rsidRPr="000D08E7">
              <w:rPr>
                <w:rFonts w:ascii="Times New Roman" w:hAnsi="Times New Roman" w:cs="Times New Roman"/>
              </w:rPr>
              <w:t>0/2713*100</w:t>
            </w:r>
            <w:r>
              <w:rPr>
                <w:rFonts w:ascii="Times New Roman" w:hAnsi="Times New Roman" w:cs="Times New Roman"/>
              </w:rPr>
              <w:t>%</w:t>
            </w:r>
          </w:p>
        </w:tc>
        <w:tc>
          <w:tcPr>
            <w:tcW w:w="4713" w:type="dxa"/>
            <w:tcBorders>
              <w:top w:val="single" w:sz="4" w:space="0" w:color="auto"/>
              <w:left w:val="single" w:sz="4" w:space="0" w:color="auto"/>
              <w:bottom w:val="single" w:sz="4" w:space="0" w:color="auto"/>
              <w:right w:val="single" w:sz="4" w:space="0" w:color="auto"/>
            </w:tcBorders>
          </w:tcPr>
          <w:p w14:paraId="7266A985" w14:textId="77777777" w:rsidR="00D87E04" w:rsidRPr="000D08E7" w:rsidRDefault="00D87E04" w:rsidP="00D87E04">
            <w:pPr>
              <w:pStyle w:val="a3"/>
              <w:jc w:val="left"/>
              <w:rPr>
                <w:rFonts w:ascii="Times New Roman" w:hAnsi="Times New Roman" w:cs="Times New Roman"/>
              </w:rPr>
            </w:pPr>
            <w:proofErr w:type="spellStart"/>
            <w:r w:rsidRPr="000D08E7">
              <w:rPr>
                <w:rFonts w:ascii="Times New Roman" w:hAnsi="Times New Roman" w:cs="Times New Roman"/>
              </w:rPr>
              <w:t>Мобщ</w:t>
            </w:r>
            <w:proofErr w:type="spellEnd"/>
            <w:r w:rsidRPr="000D08E7">
              <w:rPr>
                <w:rFonts w:ascii="Times New Roman" w:hAnsi="Times New Roman" w:cs="Times New Roman"/>
              </w:rPr>
              <w:t xml:space="preserve"> – общее количество рейсов </w:t>
            </w:r>
            <w:proofErr w:type="spellStart"/>
            <w:r w:rsidRPr="000D08E7">
              <w:rPr>
                <w:rFonts w:ascii="Times New Roman" w:hAnsi="Times New Roman" w:cs="Times New Roman"/>
              </w:rPr>
              <w:t>внутримуниципальных</w:t>
            </w:r>
            <w:proofErr w:type="spellEnd"/>
            <w:r w:rsidRPr="000D08E7">
              <w:rPr>
                <w:rFonts w:ascii="Times New Roman" w:hAnsi="Times New Roman" w:cs="Times New Roman"/>
              </w:rPr>
              <w:t xml:space="preserve"> маршрутов; </w:t>
            </w:r>
          </w:p>
          <w:p w14:paraId="4F741E04" w14:textId="67825A7C" w:rsidR="00D87E04" w:rsidRPr="00CF275F" w:rsidRDefault="00D87E04" w:rsidP="00D87E04">
            <w:pPr>
              <w:pStyle w:val="a3"/>
              <w:jc w:val="left"/>
              <w:rPr>
                <w:rFonts w:ascii="Times New Roman" w:hAnsi="Times New Roman" w:cs="Times New Roman"/>
                <w:highlight w:val="yellow"/>
              </w:rPr>
            </w:pPr>
            <w:proofErr w:type="spellStart"/>
            <w:r w:rsidRPr="000D08E7">
              <w:rPr>
                <w:rFonts w:ascii="Times New Roman" w:hAnsi="Times New Roman" w:cs="Times New Roman"/>
              </w:rPr>
              <w:t>Мн</w:t>
            </w:r>
            <w:proofErr w:type="spellEnd"/>
            <w:r w:rsidRPr="000D08E7">
              <w:rPr>
                <w:rFonts w:ascii="Times New Roman" w:hAnsi="Times New Roman" w:cs="Times New Roman"/>
              </w:rPr>
              <w:t xml:space="preserve"> – количество невыполненных рейсов регулярных перевозок по </w:t>
            </w:r>
            <w:proofErr w:type="spellStart"/>
            <w:r w:rsidRPr="000D08E7">
              <w:rPr>
                <w:rFonts w:ascii="Times New Roman" w:hAnsi="Times New Roman" w:cs="Times New Roman"/>
              </w:rPr>
              <w:t>внутримуниципальным</w:t>
            </w:r>
            <w:proofErr w:type="spellEnd"/>
            <w:r w:rsidRPr="000D08E7">
              <w:rPr>
                <w:rFonts w:ascii="Times New Roman" w:hAnsi="Times New Roman" w:cs="Times New Roman"/>
              </w:rPr>
              <w:t xml:space="preserve"> маршрутам</w:t>
            </w:r>
          </w:p>
        </w:tc>
        <w:tc>
          <w:tcPr>
            <w:tcW w:w="1145" w:type="dxa"/>
            <w:tcBorders>
              <w:top w:val="single" w:sz="4" w:space="0" w:color="auto"/>
              <w:left w:val="single" w:sz="4" w:space="0" w:color="auto"/>
              <w:bottom w:val="single" w:sz="4" w:space="0" w:color="auto"/>
              <w:right w:val="single" w:sz="4" w:space="0" w:color="auto"/>
            </w:tcBorders>
          </w:tcPr>
          <w:p w14:paraId="34B06B6D" w14:textId="0ED63AF7" w:rsidR="00D87E04" w:rsidRPr="00F17C20" w:rsidRDefault="00D87E04" w:rsidP="00D87E04">
            <w:pPr>
              <w:pStyle w:val="a3"/>
              <w:jc w:val="center"/>
              <w:rPr>
                <w:rFonts w:ascii="Times New Roman" w:hAnsi="Times New Roman" w:cs="Times New Roman"/>
              </w:rPr>
            </w:pPr>
            <w:r w:rsidRPr="000D08E7">
              <w:rPr>
                <w:rFonts w:ascii="Times New Roman" w:hAnsi="Times New Roman" w:cs="Times New Roman"/>
              </w:rPr>
              <w:t>0</w:t>
            </w:r>
          </w:p>
        </w:tc>
        <w:tc>
          <w:tcPr>
            <w:tcW w:w="857" w:type="dxa"/>
            <w:tcBorders>
              <w:top w:val="single" w:sz="4" w:space="0" w:color="auto"/>
              <w:left w:val="single" w:sz="4" w:space="0" w:color="auto"/>
              <w:bottom w:val="single" w:sz="4" w:space="0" w:color="auto"/>
              <w:right w:val="single" w:sz="4" w:space="0" w:color="auto"/>
            </w:tcBorders>
          </w:tcPr>
          <w:p w14:paraId="6F16049E" w14:textId="4BA0C922" w:rsidR="00D87E04" w:rsidRPr="00F17C20" w:rsidRDefault="00D87E04" w:rsidP="00D87E04">
            <w:pPr>
              <w:pStyle w:val="a3"/>
              <w:jc w:val="center"/>
              <w:rPr>
                <w:rFonts w:ascii="Times New Roman" w:hAnsi="Times New Roman" w:cs="Times New Roman"/>
              </w:rPr>
            </w:pPr>
            <w:r w:rsidRPr="000D08E7">
              <w:rPr>
                <w:rFonts w:ascii="Times New Roman" w:hAnsi="Times New Roman" w:cs="Times New Roman"/>
              </w:rPr>
              <w:t>0</w:t>
            </w:r>
          </w:p>
        </w:tc>
        <w:tc>
          <w:tcPr>
            <w:tcW w:w="858" w:type="dxa"/>
            <w:tcBorders>
              <w:top w:val="single" w:sz="4" w:space="0" w:color="auto"/>
              <w:left w:val="single" w:sz="4" w:space="0" w:color="auto"/>
              <w:bottom w:val="single" w:sz="4" w:space="0" w:color="auto"/>
              <w:right w:val="single" w:sz="4" w:space="0" w:color="auto"/>
            </w:tcBorders>
          </w:tcPr>
          <w:p w14:paraId="3ABC214D" w14:textId="7250E80D" w:rsidR="00D87E04" w:rsidRPr="00F17C20" w:rsidRDefault="00D87E04" w:rsidP="00D87E04">
            <w:pPr>
              <w:pStyle w:val="a3"/>
              <w:jc w:val="center"/>
              <w:rPr>
                <w:rFonts w:ascii="Times New Roman" w:hAnsi="Times New Roman" w:cs="Times New Roman"/>
              </w:rPr>
            </w:pPr>
            <w:r w:rsidRPr="000D08E7">
              <w:rPr>
                <w:rFonts w:ascii="Times New Roman" w:hAnsi="Times New Roman" w:cs="Times New Roman"/>
              </w:rPr>
              <w:t>0</w:t>
            </w:r>
          </w:p>
        </w:tc>
        <w:tc>
          <w:tcPr>
            <w:tcW w:w="857" w:type="dxa"/>
            <w:tcBorders>
              <w:top w:val="single" w:sz="4" w:space="0" w:color="auto"/>
              <w:left w:val="single" w:sz="4" w:space="0" w:color="auto"/>
              <w:bottom w:val="single" w:sz="4" w:space="0" w:color="auto"/>
              <w:right w:val="single" w:sz="4" w:space="0" w:color="auto"/>
            </w:tcBorders>
          </w:tcPr>
          <w:p w14:paraId="5E566335" w14:textId="24E33E99" w:rsidR="00D87E04" w:rsidRPr="00F17C20" w:rsidRDefault="00D87E04" w:rsidP="00D87E04">
            <w:pPr>
              <w:pStyle w:val="a3"/>
              <w:jc w:val="center"/>
              <w:rPr>
                <w:rFonts w:ascii="Times New Roman" w:hAnsi="Times New Roman" w:cs="Times New Roman"/>
              </w:rPr>
            </w:pPr>
            <w:r w:rsidRPr="000D08E7">
              <w:rPr>
                <w:rFonts w:ascii="Times New Roman" w:hAnsi="Times New Roman" w:cs="Times New Roman"/>
              </w:rPr>
              <w:t>0</w:t>
            </w:r>
          </w:p>
        </w:tc>
        <w:tc>
          <w:tcPr>
            <w:tcW w:w="861" w:type="dxa"/>
            <w:tcBorders>
              <w:top w:val="single" w:sz="4" w:space="0" w:color="auto"/>
              <w:left w:val="single" w:sz="4" w:space="0" w:color="auto"/>
              <w:bottom w:val="single" w:sz="4" w:space="0" w:color="auto"/>
            </w:tcBorders>
          </w:tcPr>
          <w:p w14:paraId="3328D919" w14:textId="3435C033" w:rsidR="00D87E04" w:rsidRPr="00833216" w:rsidRDefault="00D87E04" w:rsidP="00D87E04">
            <w:pPr>
              <w:pStyle w:val="a3"/>
              <w:jc w:val="left"/>
              <w:rPr>
                <w:rFonts w:ascii="Times New Roman" w:hAnsi="Times New Roman" w:cs="Times New Roman"/>
                <w:highlight w:val="yellow"/>
              </w:rPr>
            </w:pPr>
          </w:p>
        </w:tc>
      </w:tr>
    </w:tbl>
    <w:p w14:paraId="5D87F065" w14:textId="416408CC" w:rsidR="003347F4" w:rsidRDefault="003347F4" w:rsidP="003347F4">
      <w:pPr>
        <w:spacing w:after="0" w:line="240" w:lineRule="auto"/>
        <w:jc w:val="center"/>
        <w:rPr>
          <w:rFonts w:ascii="Times New Roman" w:hAnsi="Times New Roman" w:cs="Times New Roman"/>
          <w:sz w:val="28"/>
          <w:szCs w:val="28"/>
        </w:rPr>
      </w:pPr>
    </w:p>
    <w:p w14:paraId="3F91D301" w14:textId="77777777" w:rsidR="00D256E7" w:rsidRDefault="00D256E7" w:rsidP="00BD015B">
      <w:pPr>
        <w:spacing w:after="0" w:line="240" w:lineRule="auto"/>
        <w:jc w:val="center"/>
        <w:rPr>
          <w:rFonts w:ascii="Times New Roman" w:hAnsi="Times New Roman" w:cs="Times New Roman"/>
          <w:sz w:val="28"/>
          <w:szCs w:val="28"/>
        </w:rPr>
      </w:pPr>
    </w:p>
    <w:p w14:paraId="6AD86F4C" w14:textId="77777777" w:rsidR="00EB1A09" w:rsidRDefault="00EB1A09" w:rsidP="005B0852">
      <w:pPr>
        <w:pStyle w:val="ConsPlusNormal"/>
        <w:jc w:val="right"/>
        <w:rPr>
          <w:color w:val="000000"/>
          <w:sz w:val="24"/>
          <w:szCs w:val="24"/>
        </w:rPr>
        <w:sectPr w:rsidR="00EB1A09" w:rsidSect="00FC5C61">
          <w:pgSz w:w="16838" w:h="11906" w:orient="landscape"/>
          <w:pgMar w:top="567" w:right="567" w:bottom="567" w:left="1134" w:header="709" w:footer="709" w:gutter="0"/>
          <w:cols w:space="708"/>
          <w:docGrid w:linePitch="360"/>
        </w:sectPr>
      </w:pPr>
    </w:p>
    <w:p w14:paraId="18AC1324" w14:textId="700F3FDA" w:rsidR="005B0852" w:rsidRPr="002B2F24" w:rsidRDefault="00A70E99" w:rsidP="00A70E99">
      <w:pPr>
        <w:pStyle w:val="ConsPlusNormal"/>
        <w:jc w:val="center"/>
        <w:rPr>
          <w:color w:val="000000"/>
          <w:sz w:val="24"/>
          <w:szCs w:val="24"/>
        </w:rPr>
      </w:pPr>
      <w:r>
        <w:rPr>
          <w:color w:val="000000"/>
          <w:sz w:val="24"/>
          <w:szCs w:val="24"/>
        </w:rPr>
        <w:lastRenderedPageBreak/>
        <w:t xml:space="preserve">                                                                                                                         </w:t>
      </w:r>
      <w:r w:rsidR="00215ED7">
        <w:rPr>
          <w:color w:val="000000"/>
          <w:sz w:val="24"/>
          <w:szCs w:val="24"/>
        </w:rPr>
        <w:t xml:space="preserve">            </w:t>
      </w:r>
      <w:r>
        <w:rPr>
          <w:color w:val="000000"/>
          <w:sz w:val="24"/>
          <w:szCs w:val="24"/>
        </w:rPr>
        <w:t xml:space="preserve"> </w:t>
      </w:r>
      <w:r w:rsidR="005B0852" w:rsidRPr="002B2F24">
        <w:rPr>
          <w:color w:val="000000"/>
          <w:sz w:val="24"/>
          <w:szCs w:val="24"/>
        </w:rPr>
        <w:t>Приложение №</w:t>
      </w:r>
      <w:r w:rsidR="00013B50">
        <w:rPr>
          <w:color w:val="000000"/>
          <w:sz w:val="24"/>
          <w:szCs w:val="24"/>
        </w:rPr>
        <w:t>2</w:t>
      </w:r>
    </w:p>
    <w:p w14:paraId="1C670C85" w14:textId="69993A4E" w:rsidR="005B0852" w:rsidRDefault="00A70E99" w:rsidP="00A70E99">
      <w:pPr>
        <w:pStyle w:val="ConsPlusNormal"/>
        <w:jc w:val="center"/>
        <w:rPr>
          <w:color w:val="000000"/>
          <w:sz w:val="24"/>
          <w:szCs w:val="24"/>
        </w:rPr>
      </w:pPr>
      <w:r>
        <w:rPr>
          <w:color w:val="000000"/>
          <w:sz w:val="24"/>
          <w:szCs w:val="24"/>
        </w:rPr>
        <w:t xml:space="preserve">                                                                                      </w:t>
      </w:r>
      <w:r w:rsidR="003A5829">
        <w:rPr>
          <w:color w:val="000000"/>
          <w:sz w:val="24"/>
          <w:szCs w:val="24"/>
        </w:rPr>
        <w:t xml:space="preserve">          </w:t>
      </w:r>
      <w:r>
        <w:rPr>
          <w:color w:val="000000"/>
          <w:sz w:val="24"/>
          <w:szCs w:val="24"/>
        </w:rPr>
        <w:t xml:space="preserve"> </w:t>
      </w:r>
      <w:r w:rsidR="005B0852" w:rsidRPr="002B2F24">
        <w:rPr>
          <w:color w:val="000000"/>
          <w:sz w:val="24"/>
          <w:szCs w:val="24"/>
        </w:rPr>
        <w:t xml:space="preserve">к </w:t>
      </w:r>
      <w:r>
        <w:rPr>
          <w:color w:val="000000"/>
          <w:sz w:val="24"/>
          <w:szCs w:val="24"/>
        </w:rPr>
        <w:t xml:space="preserve">   р</w:t>
      </w:r>
      <w:r w:rsidR="005B0852">
        <w:rPr>
          <w:color w:val="000000"/>
          <w:sz w:val="24"/>
          <w:szCs w:val="24"/>
        </w:rPr>
        <w:t xml:space="preserve">ешению </w:t>
      </w:r>
      <w:r w:rsidR="005B0852" w:rsidRPr="00B33CA3">
        <w:rPr>
          <w:color w:val="000000"/>
          <w:sz w:val="24"/>
          <w:szCs w:val="24"/>
        </w:rPr>
        <w:t>Дубровского</w:t>
      </w:r>
      <w:r w:rsidR="005B0852">
        <w:rPr>
          <w:color w:val="000000"/>
          <w:sz w:val="24"/>
          <w:szCs w:val="24"/>
        </w:rPr>
        <w:t xml:space="preserve"> поселкового</w:t>
      </w:r>
    </w:p>
    <w:p w14:paraId="385805E3" w14:textId="365EB6ED" w:rsidR="005B0852" w:rsidRDefault="00A70E99" w:rsidP="00A70E99">
      <w:pPr>
        <w:pStyle w:val="ConsPlusNormal"/>
        <w:jc w:val="center"/>
        <w:rPr>
          <w:color w:val="000000"/>
          <w:sz w:val="24"/>
          <w:szCs w:val="24"/>
        </w:rPr>
      </w:pPr>
      <w:r>
        <w:rPr>
          <w:color w:val="000000"/>
          <w:sz w:val="24"/>
          <w:szCs w:val="24"/>
        </w:rPr>
        <w:t xml:space="preserve">                                                                           </w:t>
      </w:r>
      <w:r w:rsidR="003A5829">
        <w:rPr>
          <w:color w:val="000000"/>
          <w:sz w:val="24"/>
          <w:szCs w:val="24"/>
        </w:rPr>
        <w:t xml:space="preserve">          </w:t>
      </w:r>
      <w:r>
        <w:rPr>
          <w:color w:val="000000"/>
          <w:sz w:val="24"/>
          <w:szCs w:val="24"/>
        </w:rPr>
        <w:t xml:space="preserve"> </w:t>
      </w:r>
      <w:r w:rsidR="005B0852">
        <w:rPr>
          <w:color w:val="000000"/>
          <w:sz w:val="24"/>
          <w:szCs w:val="24"/>
        </w:rPr>
        <w:t>Совета     народных     депутатов</w:t>
      </w:r>
    </w:p>
    <w:p w14:paraId="26A9B9C9" w14:textId="59A687C7" w:rsidR="00E30E1A" w:rsidRDefault="00A70E99" w:rsidP="00BD015B">
      <w:pPr>
        <w:spacing w:after="0" w:line="240" w:lineRule="auto"/>
        <w:jc w:val="center"/>
        <w:rPr>
          <w:rFonts w:ascii="Times New Roman" w:hAnsi="Times New Roman" w:cs="Times New Roman"/>
          <w:b/>
          <w:sz w:val="28"/>
          <w:szCs w:val="28"/>
        </w:rPr>
      </w:pPr>
      <w:r>
        <w:rPr>
          <w:sz w:val="24"/>
          <w:szCs w:val="24"/>
        </w:rPr>
        <w:t xml:space="preserve">                                                                                    </w:t>
      </w:r>
      <w:r w:rsidR="003A5829">
        <w:rPr>
          <w:sz w:val="24"/>
          <w:szCs w:val="24"/>
        </w:rPr>
        <w:t xml:space="preserve">              </w:t>
      </w:r>
      <w:r>
        <w:rPr>
          <w:sz w:val="24"/>
          <w:szCs w:val="24"/>
        </w:rPr>
        <w:t xml:space="preserve"> </w:t>
      </w:r>
      <w:r w:rsidRPr="00B33CA3">
        <w:rPr>
          <w:sz w:val="24"/>
          <w:szCs w:val="24"/>
        </w:rPr>
        <w:t xml:space="preserve">от </w:t>
      </w:r>
      <w:r w:rsidRPr="00B63ED4">
        <w:rPr>
          <w:sz w:val="24"/>
          <w:szCs w:val="24"/>
          <w:u w:val="single"/>
        </w:rPr>
        <w:t xml:space="preserve"> </w:t>
      </w:r>
      <w:r w:rsidR="00B63ED4" w:rsidRPr="00B63ED4">
        <w:rPr>
          <w:sz w:val="24"/>
          <w:szCs w:val="24"/>
          <w:u w:val="single"/>
        </w:rPr>
        <w:t>24</w:t>
      </w:r>
      <w:r w:rsidR="007E0E63">
        <w:rPr>
          <w:sz w:val="24"/>
          <w:szCs w:val="24"/>
          <w:u w:val="single"/>
        </w:rPr>
        <w:t>.</w:t>
      </w:r>
      <w:bookmarkStart w:id="0" w:name="_GoBack"/>
      <w:bookmarkEnd w:id="0"/>
      <w:r w:rsidR="00B63ED4">
        <w:rPr>
          <w:sz w:val="24"/>
          <w:szCs w:val="24"/>
        </w:rPr>
        <w:t xml:space="preserve">  </w:t>
      </w:r>
      <w:r>
        <w:rPr>
          <w:sz w:val="24"/>
          <w:szCs w:val="24"/>
        </w:rPr>
        <w:t>02.</w:t>
      </w:r>
      <w:r w:rsidRPr="00B33CA3">
        <w:rPr>
          <w:sz w:val="24"/>
          <w:szCs w:val="24"/>
        </w:rPr>
        <w:t>202</w:t>
      </w:r>
      <w:r>
        <w:rPr>
          <w:sz w:val="24"/>
          <w:szCs w:val="24"/>
        </w:rPr>
        <w:t>2  №_</w:t>
      </w:r>
      <w:r w:rsidR="00B63ED4" w:rsidRPr="00B63ED4">
        <w:rPr>
          <w:sz w:val="24"/>
          <w:szCs w:val="24"/>
          <w:u w:val="single"/>
        </w:rPr>
        <w:t>210</w:t>
      </w:r>
    </w:p>
    <w:p w14:paraId="69797FEC" w14:textId="77777777" w:rsidR="00A70E99" w:rsidRDefault="00A70E99" w:rsidP="00BD015B">
      <w:pPr>
        <w:spacing w:after="0" w:line="240" w:lineRule="auto"/>
        <w:jc w:val="center"/>
        <w:rPr>
          <w:rFonts w:ascii="Times New Roman" w:hAnsi="Times New Roman" w:cs="Times New Roman"/>
          <w:b/>
          <w:sz w:val="28"/>
          <w:szCs w:val="28"/>
        </w:rPr>
      </w:pPr>
    </w:p>
    <w:p w14:paraId="0DCF29A3" w14:textId="5CA7A675" w:rsidR="00BD015B" w:rsidRPr="00F64377" w:rsidRDefault="00BD015B" w:rsidP="00BD015B">
      <w:pPr>
        <w:spacing w:after="0" w:line="240" w:lineRule="auto"/>
        <w:jc w:val="center"/>
        <w:rPr>
          <w:rFonts w:ascii="Times New Roman" w:hAnsi="Times New Roman" w:cs="Times New Roman"/>
          <w:b/>
          <w:sz w:val="28"/>
          <w:szCs w:val="28"/>
        </w:rPr>
      </w:pPr>
      <w:r w:rsidRPr="00F64377">
        <w:rPr>
          <w:rFonts w:ascii="Times New Roman" w:hAnsi="Times New Roman" w:cs="Times New Roman"/>
          <w:b/>
          <w:sz w:val="28"/>
          <w:szCs w:val="28"/>
        </w:rPr>
        <w:t xml:space="preserve">ИНДИКАТИВНЫЕ ПОКАЗАТЕЛИ </w:t>
      </w:r>
    </w:p>
    <w:p w14:paraId="412EB5A1" w14:textId="77777777" w:rsidR="00394355" w:rsidRDefault="00394355" w:rsidP="00394355">
      <w:pPr>
        <w:spacing w:after="0" w:line="240" w:lineRule="auto"/>
        <w:jc w:val="center"/>
        <w:rPr>
          <w:rFonts w:ascii="Times New Roman" w:hAnsi="Times New Roman" w:cs="Times New Roman"/>
          <w:b/>
          <w:sz w:val="28"/>
          <w:szCs w:val="28"/>
        </w:rPr>
      </w:pPr>
      <w:r w:rsidRPr="00394355">
        <w:rPr>
          <w:rFonts w:ascii="Times New Roman" w:hAnsi="Times New Roman" w:cs="Times New Roman"/>
          <w:b/>
          <w:sz w:val="28"/>
          <w:szCs w:val="28"/>
        </w:rPr>
        <w:t>осуществления муниципального контроля на</w:t>
      </w:r>
      <w:r>
        <w:rPr>
          <w:rFonts w:ascii="Times New Roman" w:hAnsi="Times New Roman" w:cs="Times New Roman"/>
          <w:b/>
          <w:sz w:val="28"/>
          <w:szCs w:val="28"/>
        </w:rPr>
        <w:t xml:space="preserve"> </w:t>
      </w:r>
      <w:r w:rsidRPr="00394355">
        <w:rPr>
          <w:rFonts w:ascii="Times New Roman" w:hAnsi="Times New Roman" w:cs="Times New Roman"/>
          <w:b/>
          <w:sz w:val="28"/>
          <w:szCs w:val="28"/>
        </w:rPr>
        <w:t xml:space="preserve">автомобильном транспорте, </w:t>
      </w:r>
    </w:p>
    <w:p w14:paraId="37FAB110" w14:textId="77777777" w:rsidR="00394355" w:rsidRDefault="00394355" w:rsidP="00394355">
      <w:pPr>
        <w:spacing w:after="0" w:line="240" w:lineRule="auto"/>
        <w:jc w:val="center"/>
        <w:rPr>
          <w:rFonts w:ascii="Times New Roman" w:hAnsi="Times New Roman" w:cs="Times New Roman"/>
          <w:b/>
          <w:sz w:val="28"/>
          <w:szCs w:val="28"/>
        </w:rPr>
      </w:pPr>
      <w:r w:rsidRPr="00394355">
        <w:rPr>
          <w:rFonts w:ascii="Times New Roman" w:hAnsi="Times New Roman" w:cs="Times New Roman"/>
          <w:b/>
          <w:sz w:val="28"/>
          <w:szCs w:val="28"/>
        </w:rPr>
        <w:t xml:space="preserve">городском наземном электрическом </w:t>
      </w:r>
      <w:proofErr w:type="gramStart"/>
      <w:r w:rsidRPr="00394355">
        <w:rPr>
          <w:rFonts w:ascii="Times New Roman" w:hAnsi="Times New Roman" w:cs="Times New Roman"/>
          <w:b/>
          <w:sz w:val="28"/>
          <w:szCs w:val="28"/>
        </w:rPr>
        <w:t>транспорте</w:t>
      </w:r>
      <w:proofErr w:type="gramEnd"/>
      <w:r>
        <w:rPr>
          <w:rFonts w:ascii="Times New Roman" w:hAnsi="Times New Roman" w:cs="Times New Roman"/>
          <w:b/>
          <w:sz w:val="28"/>
          <w:szCs w:val="28"/>
        </w:rPr>
        <w:t xml:space="preserve"> </w:t>
      </w:r>
      <w:r w:rsidRPr="00394355">
        <w:rPr>
          <w:rFonts w:ascii="Times New Roman" w:hAnsi="Times New Roman" w:cs="Times New Roman"/>
          <w:b/>
          <w:sz w:val="28"/>
          <w:szCs w:val="28"/>
        </w:rPr>
        <w:t xml:space="preserve">и в дорожном хозяйстве в границах </w:t>
      </w:r>
    </w:p>
    <w:p w14:paraId="61B78983" w14:textId="77777777" w:rsidR="0007460B" w:rsidRDefault="00394355" w:rsidP="00394355">
      <w:pPr>
        <w:spacing w:after="0" w:line="240" w:lineRule="auto"/>
        <w:jc w:val="center"/>
        <w:rPr>
          <w:rFonts w:ascii="Times New Roman" w:hAnsi="Times New Roman" w:cs="Times New Roman"/>
          <w:b/>
          <w:sz w:val="28"/>
          <w:szCs w:val="28"/>
        </w:rPr>
      </w:pPr>
      <w:r w:rsidRPr="00394355">
        <w:rPr>
          <w:rFonts w:ascii="Times New Roman" w:hAnsi="Times New Roman" w:cs="Times New Roman"/>
          <w:b/>
          <w:sz w:val="28"/>
          <w:szCs w:val="28"/>
        </w:rPr>
        <w:t xml:space="preserve">населенных пунктов Дубровского городского поселения Дубровского </w:t>
      </w:r>
    </w:p>
    <w:p w14:paraId="49FBFACE" w14:textId="592348BF" w:rsidR="00394355" w:rsidRPr="00394355" w:rsidRDefault="00394355" w:rsidP="00394355">
      <w:pPr>
        <w:spacing w:after="0" w:line="240" w:lineRule="auto"/>
        <w:jc w:val="center"/>
        <w:rPr>
          <w:rFonts w:ascii="Times New Roman" w:hAnsi="Times New Roman" w:cs="Times New Roman"/>
          <w:b/>
          <w:sz w:val="28"/>
          <w:szCs w:val="28"/>
        </w:rPr>
      </w:pPr>
      <w:r w:rsidRPr="00394355">
        <w:rPr>
          <w:rFonts w:ascii="Times New Roman" w:hAnsi="Times New Roman" w:cs="Times New Roman"/>
          <w:b/>
          <w:sz w:val="28"/>
          <w:szCs w:val="28"/>
        </w:rPr>
        <w:t xml:space="preserve">муниципального района Брянской области </w:t>
      </w:r>
    </w:p>
    <w:p w14:paraId="67B767FE" w14:textId="77777777" w:rsidR="00F64377" w:rsidRDefault="00F64377" w:rsidP="002914B0">
      <w:pPr>
        <w:spacing w:after="0" w:line="240" w:lineRule="auto"/>
        <w:rPr>
          <w:rFonts w:ascii="Times New Roman" w:hAnsi="Times New Roman" w:cs="Times New Roman"/>
          <w:sz w:val="28"/>
          <w:szCs w:val="28"/>
        </w:rPr>
      </w:pPr>
    </w:p>
    <w:p w14:paraId="1ABF7054" w14:textId="77777777" w:rsidR="00E61BEF" w:rsidRPr="002914B0" w:rsidRDefault="00E61BEF" w:rsidP="00DB0E8E">
      <w:pPr>
        <w:spacing w:after="0" w:line="240" w:lineRule="auto"/>
        <w:ind w:firstLine="709"/>
        <w:jc w:val="both"/>
        <w:rPr>
          <w:rFonts w:ascii="Times New Roman" w:hAnsi="Times New Roman" w:cs="Times New Roman"/>
          <w:sz w:val="28"/>
          <w:szCs w:val="28"/>
        </w:rPr>
      </w:pPr>
    </w:p>
    <w:p w14:paraId="0EC4AFF1" w14:textId="43672951" w:rsidR="002914B0" w:rsidRDefault="002914B0" w:rsidP="00DB0E8E">
      <w:pPr>
        <w:pStyle w:val="Default"/>
        <w:numPr>
          <w:ilvl w:val="0"/>
          <w:numId w:val="2"/>
        </w:numPr>
        <w:ind w:left="0" w:firstLine="709"/>
        <w:contextualSpacing/>
        <w:jc w:val="both"/>
        <w:rPr>
          <w:sz w:val="28"/>
          <w:szCs w:val="28"/>
        </w:rPr>
      </w:pPr>
      <w:r>
        <w:rPr>
          <w:sz w:val="28"/>
          <w:szCs w:val="28"/>
        </w:rPr>
        <w:t>количество плановых контрольных мероприятий, проведенных за отчетный период;</w:t>
      </w:r>
    </w:p>
    <w:p w14:paraId="2A9E62E7" w14:textId="67A8EE8D" w:rsidR="002914B0" w:rsidRDefault="002914B0" w:rsidP="00DB0E8E">
      <w:pPr>
        <w:pStyle w:val="Default"/>
        <w:numPr>
          <w:ilvl w:val="0"/>
          <w:numId w:val="2"/>
        </w:numPr>
        <w:ind w:left="0" w:firstLine="709"/>
        <w:contextualSpacing/>
        <w:jc w:val="both"/>
        <w:rPr>
          <w:sz w:val="28"/>
          <w:szCs w:val="28"/>
        </w:rPr>
      </w:pPr>
      <w:r>
        <w:rPr>
          <w:sz w:val="28"/>
          <w:szCs w:val="28"/>
        </w:rPr>
        <w:t>количество внеплановых контрольных мероприятий, проведенных за отчетный период;</w:t>
      </w:r>
    </w:p>
    <w:p w14:paraId="19451428" w14:textId="56D4872A" w:rsidR="002914B0" w:rsidRDefault="002914B0" w:rsidP="00DB0E8E">
      <w:pPr>
        <w:pStyle w:val="a5"/>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0A230D03" w14:textId="4B287FB1" w:rsidR="002914B0" w:rsidRDefault="002914B0" w:rsidP="00DB0E8E">
      <w:pPr>
        <w:pStyle w:val="Default"/>
        <w:numPr>
          <w:ilvl w:val="0"/>
          <w:numId w:val="2"/>
        </w:numPr>
        <w:ind w:left="0" w:firstLine="709"/>
        <w:contextualSpacing/>
        <w:jc w:val="both"/>
        <w:rPr>
          <w:sz w:val="28"/>
          <w:szCs w:val="28"/>
        </w:rPr>
      </w:pPr>
      <w:r>
        <w:rPr>
          <w:sz w:val="28"/>
          <w:szCs w:val="28"/>
        </w:rPr>
        <w:t>общее количество контрольных мероприятий с взаимодействием, проведенных за отчетный период;</w:t>
      </w:r>
    </w:p>
    <w:p w14:paraId="7DB6F4B1" w14:textId="5D945AA2" w:rsidR="002914B0" w:rsidRDefault="002914B0" w:rsidP="00DB0E8E">
      <w:pPr>
        <w:pStyle w:val="Default"/>
        <w:numPr>
          <w:ilvl w:val="0"/>
          <w:numId w:val="2"/>
        </w:numPr>
        <w:ind w:left="0" w:firstLine="709"/>
        <w:contextualSpacing/>
        <w:jc w:val="both"/>
        <w:rPr>
          <w:sz w:val="28"/>
          <w:szCs w:val="28"/>
        </w:rPr>
      </w:pPr>
      <w:r>
        <w:rPr>
          <w:sz w:val="28"/>
          <w:szCs w:val="28"/>
        </w:rPr>
        <w:t>количество контрольных мероприятий с взаимодействием по каждому виду КНМ, проведенных за отчетный период;</w:t>
      </w:r>
    </w:p>
    <w:p w14:paraId="6ED62AE0" w14:textId="1F65EE91" w:rsidR="002914B0" w:rsidRDefault="002914B0" w:rsidP="00DB0E8E">
      <w:pPr>
        <w:pStyle w:val="Default"/>
        <w:numPr>
          <w:ilvl w:val="0"/>
          <w:numId w:val="2"/>
        </w:numPr>
        <w:ind w:left="0" w:firstLine="709"/>
        <w:contextualSpacing/>
        <w:jc w:val="both"/>
        <w:rPr>
          <w:sz w:val="28"/>
          <w:szCs w:val="28"/>
        </w:rPr>
      </w:pPr>
      <w:r>
        <w:rPr>
          <w:sz w:val="28"/>
          <w:szCs w:val="28"/>
        </w:rPr>
        <w:t>количество контрольных мероприятий, проведенных с использованием средств дистанционного взаимодействия, за отчетный период;</w:t>
      </w:r>
    </w:p>
    <w:p w14:paraId="2937C7E4" w14:textId="247DF1DE" w:rsidR="002914B0" w:rsidRDefault="002914B0" w:rsidP="00DB0E8E">
      <w:pPr>
        <w:pStyle w:val="Default"/>
        <w:numPr>
          <w:ilvl w:val="0"/>
          <w:numId w:val="2"/>
        </w:numPr>
        <w:ind w:left="0" w:firstLine="709"/>
        <w:contextualSpacing/>
        <w:jc w:val="both"/>
        <w:rPr>
          <w:sz w:val="28"/>
          <w:szCs w:val="28"/>
        </w:rPr>
      </w:pPr>
      <w:r>
        <w:rPr>
          <w:sz w:val="28"/>
          <w:szCs w:val="28"/>
        </w:rPr>
        <w:t>количество обязательных профилактических визитов, проведенных за отчетный период;</w:t>
      </w:r>
    </w:p>
    <w:p w14:paraId="5BFC3AB0" w14:textId="77777777" w:rsidR="002914B0" w:rsidRDefault="002914B0" w:rsidP="00DB0E8E">
      <w:pPr>
        <w:pStyle w:val="Default"/>
        <w:numPr>
          <w:ilvl w:val="0"/>
          <w:numId w:val="2"/>
        </w:numPr>
        <w:ind w:left="0" w:firstLine="709"/>
        <w:contextualSpacing/>
        <w:jc w:val="both"/>
        <w:rPr>
          <w:sz w:val="28"/>
          <w:szCs w:val="28"/>
        </w:rPr>
      </w:pPr>
      <w:r>
        <w:rPr>
          <w:sz w:val="28"/>
          <w:szCs w:val="28"/>
        </w:rPr>
        <w:t>количество предостережений о недопустимости нарушения обязательных требований, объявленных за отчетный период;</w:t>
      </w:r>
    </w:p>
    <w:p w14:paraId="76644900" w14:textId="4A9A3A9D" w:rsidR="002914B0" w:rsidRDefault="002914B0" w:rsidP="00DB0E8E">
      <w:pPr>
        <w:pStyle w:val="Default"/>
        <w:numPr>
          <w:ilvl w:val="0"/>
          <w:numId w:val="2"/>
        </w:numPr>
        <w:ind w:left="0" w:firstLine="709"/>
        <w:contextualSpacing/>
        <w:jc w:val="both"/>
        <w:rPr>
          <w:sz w:val="28"/>
          <w:szCs w:val="28"/>
        </w:rPr>
      </w:pPr>
      <w:r>
        <w:rPr>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14:paraId="005187C1" w14:textId="5410A4FD" w:rsidR="002914B0" w:rsidRDefault="002914B0" w:rsidP="00DB0E8E">
      <w:pPr>
        <w:pStyle w:val="Default"/>
        <w:numPr>
          <w:ilvl w:val="0"/>
          <w:numId w:val="2"/>
        </w:numPr>
        <w:ind w:left="0" w:firstLine="709"/>
        <w:contextualSpacing/>
        <w:jc w:val="both"/>
        <w:rPr>
          <w:sz w:val="28"/>
          <w:szCs w:val="28"/>
        </w:rPr>
      </w:pPr>
      <w:r>
        <w:rPr>
          <w:sz w:val="28"/>
          <w:szCs w:val="28"/>
        </w:rPr>
        <w:t>количество контрольных мероприятий, по итогам которых возбуждены дела об административных</w:t>
      </w:r>
      <w:r w:rsidR="00F64377">
        <w:rPr>
          <w:sz w:val="28"/>
          <w:szCs w:val="28"/>
        </w:rPr>
        <w:t xml:space="preserve"> </w:t>
      </w:r>
      <w:r>
        <w:rPr>
          <w:sz w:val="28"/>
          <w:szCs w:val="28"/>
        </w:rPr>
        <w:t xml:space="preserve">правонарушениях, за отчетный период; </w:t>
      </w:r>
    </w:p>
    <w:p w14:paraId="52D1A93D" w14:textId="77777777" w:rsidR="002914B0" w:rsidRDefault="002914B0" w:rsidP="00DB0E8E">
      <w:pPr>
        <w:pStyle w:val="Default"/>
        <w:numPr>
          <w:ilvl w:val="0"/>
          <w:numId w:val="2"/>
        </w:numPr>
        <w:ind w:left="0" w:firstLine="709"/>
        <w:contextualSpacing/>
        <w:jc w:val="both"/>
        <w:rPr>
          <w:sz w:val="28"/>
          <w:szCs w:val="28"/>
        </w:rPr>
      </w:pPr>
      <w:r>
        <w:rPr>
          <w:sz w:val="28"/>
          <w:szCs w:val="28"/>
        </w:rPr>
        <w:t xml:space="preserve">сумма административных штрафов, наложенных по результатам контрольных (надзорных) мероприятий, за отчетный период; </w:t>
      </w:r>
    </w:p>
    <w:p w14:paraId="505676DB" w14:textId="0EAF6DF5" w:rsidR="002914B0" w:rsidRDefault="002914B0" w:rsidP="00DB0E8E">
      <w:pPr>
        <w:pStyle w:val="Default"/>
        <w:numPr>
          <w:ilvl w:val="0"/>
          <w:numId w:val="2"/>
        </w:numPr>
        <w:ind w:left="0" w:firstLine="709"/>
        <w:contextualSpacing/>
        <w:jc w:val="both"/>
        <w:rPr>
          <w:sz w:val="28"/>
          <w:szCs w:val="28"/>
        </w:rPr>
      </w:pPr>
      <w:r>
        <w:rPr>
          <w:sz w:val="28"/>
          <w:szCs w:val="28"/>
        </w:rPr>
        <w:t>количество направленных в органы прокуратуры заявлений о согл</w:t>
      </w:r>
      <w:r w:rsidR="00F64377">
        <w:rPr>
          <w:sz w:val="28"/>
          <w:szCs w:val="28"/>
        </w:rPr>
        <w:t xml:space="preserve">асовании проведения контрольных </w:t>
      </w:r>
      <w:r>
        <w:rPr>
          <w:sz w:val="28"/>
          <w:szCs w:val="28"/>
        </w:rPr>
        <w:t xml:space="preserve">(надзорных) мероприятий, за отчетный период; </w:t>
      </w:r>
    </w:p>
    <w:p w14:paraId="201A94CA" w14:textId="77777777" w:rsidR="002914B0" w:rsidRDefault="002914B0" w:rsidP="00DB0E8E">
      <w:pPr>
        <w:pStyle w:val="Default"/>
        <w:numPr>
          <w:ilvl w:val="0"/>
          <w:numId w:val="2"/>
        </w:numPr>
        <w:ind w:left="0" w:firstLine="709"/>
        <w:contextualSpacing/>
        <w:jc w:val="both"/>
        <w:rPr>
          <w:sz w:val="28"/>
          <w:szCs w:val="28"/>
        </w:rPr>
      </w:pPr>
      <w:r>
        <w:rPr>
          <w:sz w:val="28"/>
          <w:szCs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14:paraId="36CACC12" w14:textId="77777777" w:rsidR="002914B0" w:rsidRDefault="002914B0" w:rsidP="00DB0E8E">
      <w:pPr>
        <w:pStyle w:val="Default"/>
        <w:numPr>
          <w:ilvl w:val="0"/>
          <w:numId w:val="2"/>
        </w:numPr>
        <w:ind w:left="0" w:firstLine="709"/>
        <w:contextualSpacing/>
        <w:jc w:val="both"/>
        <w:rPr>
          <w:sz w:val="28"/>
          <w:szCs w:val="28"/>
        </w:rPr>
      </w:pPr>
      <w:r>
        <w:rPr>
          <w:sz w:val="28"/>
          <w:szCs w:val="28"/>
        </w:rPr>
        <w:t>общее количество учтенных объектов контроля на конец отчетного периода;</w:t>
      </w:r>
    </w:p>
    <w:p w14:paraId="1D039B58" w14:textId="77777777" w:rsidR="002914B0" w:rsidRDefault="002914B0" w:rsidP="00DB0E8E">
      <w:pPr>
        <w:pStyle w:val="Default"/>
        <w:numPr>
          <w:ilvl w:val="0"/>
          <w:numId w:val="2"/>
        </w:numPr>
        <w:ind w:left="0" w:firstLine="709"/>
        <w:contextualSpacing/>
        <w:jc w:val="both"/>
        <w:rPr>
          <w:sz w:val="28"/>
          <w:szCs w:val="28"/>
        </w:rPr>
      </w:pPr>
      <w:r>
        <w:rPr>
          <w:sz w:val="28"/>
          <w:szCs w:val="28"/>
        </w:rPr>
        <w:t xml:space="preserve">количество учтенных объектов контроля, отнесенных к категориям риска, по каждой из категорий риска, на конец отчетного периода; </w:t>
      </w:r>
    </w:p>
    <w:p w14:paraId="2E6B396A" w14:textId="77777777" w:rsidR="002914B0" w:rsidRDefault="002914B0" w:rsidP="00DB0E8E">
      <w:pPr>
        <w:pStyle w:val="Default"/>
        <w:numPr>
          <w:ilvl w:val="0"/>
          <w:numId w:val="2"/>
        </w:numPr>
        <w:ind w:left="0" w:firstLine="709"/>
        <w:contextualSpacing/>
        <w:jc w:val="both"/>
        <w:rPr>
          <w:sz w:val="28"/>
          <w:szCs w:val="28"/>
        </w:rPr>
      </w:pPr>
      <w:r>
        <w:rPr>
          <w:sz w:val="28"/>
          <w:szCs w:val="28"/>
        </w:rPr>
        <w:t>количество учтенных контролируемых лиц на конец отчетного периода;</w:t>
      </w:r>
    </w:p>
    <w:p w14:paraId="6286650F" w14:textId="0CB57FF7" w:rsidR="002914B0" w:rsidRDefault="002914B0" w:rsidP="00DB0E8E">
      <w:pPr>
        <w:pStyle w:val="Default"/>
        <w:numPr>
          <w:ilvl w:val="0"/>
          <w:numId w:val="2"/>
        </w:numPr>
        <w:ind w:left="0" w:firstLine="709"/>
        <w:contextualSpacing/>
        <w:jc w:val="both"/>
        <w:rPr>
          <w:sz w:val="28"/>
          <w:szCs w:val="28"/>
        </w:rPr>
      </w:pPr>
      <w:r>
        <w:rPr>
          <w:sz w:val="28"/>
          <w:szCs w:val="28"/>
        </w:rPr>
        <w:t xml:space="preserve">количество учтенных контролируемых лиц, в отношении которых проведены контрольные мероприятия, за отчетный период; </w:t>
      </w:r>
    </w:p>
    <w:p w14:paraId="58DFCA36" w14:textId="2F15D477" w:rsidR="002914B0" w:rsidRDefault="002914B0" w:rsidP="00DB0E8E">
      <w:pPr>
        <w:pStyle w:val="a5"/>
        <w:numPr>
          <w:ilvl w:val="0"/>
          <w:numId w:val="2"/>
        </w:numPr>
        <w:spacing w:after="0" w:line="240" w:lineRule="auto"/>
        <w:ind w:left="0" w:firstLine="709"/>
        <w:jc w:val="both"/>
        <w:rPr>
          <w:rFonts w:ascii="Times New Roman" w:hAnsi="Times New Roman" w:cs="Times New Roman"/>
          <w:sz w:val="28"/>
        </w:rPr>
      </w:pPr>
      <w:r>
        <w:rPr>
          <w:rFonts w:ascii="Times New Roman" w:hAnsi="Times New Roman" w:cs="Times New Roman"/>
          <w:sz w:val="28"/>
        </w:rPr>
        <w:lastRenderedPageBreak/>
        <w:t xml:space="preserve">общее количество жалоб, </w:t>
      </w:r>
      <w:r w:rsidR="00F64377">
        <w:rPr>
          <w:rFonts w:ascii="Times New Roman" w:hAnsi="Times New Roman" w:cs="Times New Roman"/>
          <w:sz w:val="28"/>
        </w:rPr>
        <w:t xml:space="preserve">поданных </w:t>
      </w:r>
      <w:proofErr w:type="gramStart"/>
      <w:r w:rsidR="00F64377">
        <w:rPr>
          <w:rFonts w:ascii="Times New Roman" w:hAnsi="Times New Roman" w:cs="Times New Roman"/>
          <w:sz w:val="28"/>
        </w:rPr>
        <w:t>контролируемыми</w:t>
      </w:r>
      <w:proofErr w:type="gramEnd"/>
      <w:r w:rsidR="00F64377">
        <w:rPr>
          <w:rFonts w:ascii="Times New Roman" w:hAnsi="Times New Roman" w:cs="Times New Roman"/>
          <w:sz w:val="28"/>
        </w:rPr>
        <w:t xml:space="preserve"> лицам </w:t>
      </w:r>
      <w:r>
        <w:rPr>
          <w:rFonts w:ascii="Times New Roman" w:hAnsi="Times New Roman" w:cs="Times New Roman"/>
          <w:sz w:val="28"/>
        </w:rPr>
        <w:t>в досудебном порядке за отчетный период;</w:t>
      </w:r>
    </w:p>
    <w:p w14:paraId="1C5D6AB0" w14:textId="14A88060" w:rsidR="002914B0" w:rsidRDefault="002914B0" w:rsidP="00DB0E8E">
      <w:pPr>
        <w:pStyle w:val="a5"/>
        <w:numPr>
          <w:ilvl w:val="0"/>
          <w:numId w:val="2"/>
        </w:numPr>
        <w:spacing w:after="0" w:line="240" w:lineRule="auto"/>
        <w:ind w:left="0" w:firstLine="709"/>
        <w:jc w:val="both"/>
        <w:rPr>
          <w:rFonts w:ascii="Times New Roman" w:hAnsi="Times New Roman" w:cs="Times New Roman"/>
          <w:sz w:val="28"/>
        </w:rPr>
      </w:pPr>
      <w:r>
        <w:rPr>
          <w:rFonts w:ascii="Times New Roman" w:hAnsi="Times New Roman" w:cs="Times New Roman"/>
          <w:sz w:val="28"/>
        </w:rPr>
        <w:t>количество жалоб, в отношении которых контрольным органом был нарушен срок рассмотрения, за отчетный период;</w:t>
      </w:r>
    </w:p>
    <w:p w14:paraId="46D29916" w14:textId="04C61851" w:rsidR="002914B0" w:rsidRDefault="002914B0" w:rsidP="00DB0E8E">
      <w:pPr>
        <w:pStyle w:val="a5"/>
        <w:numPr>
          <w:ilvl w:val="0"/>
          <w:numId w:val="2"/>
        </w:numPr>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количество жалоб, поданных контролируемыми лицами в досудебном порядке, по </w:t>
      </w:r>
      <w:proofErr w:type="gramStart"/>
      <w:r>
        <w:rPr>
          <w:rFonts w:ascii="Times New Roman" w:hAnsi="Times New Roman" w:cs="Times New Roman"/>
          <w:sz w:val="28"/>
        </w:rPr>
        <w:t>итогам</w:t>
      </w:r>
      <w:proofErr w:type="gramEnd"/>
      <w:r>
        <w:rPr>
          <w:rFonts w:ascii="Times New Roman" w:hAnsi="Times New Roman" w:cs="Times New Roman"/>
          <w:sz w:val="28"/>
        </w:rPr>
        <w:t xml:space="preserve"> рассмотрения которых принято решение о полной</w:t>
      </w:r>
      <w:r w:rsidR="00F64377">
        <w:rPr>
          <w:rFonts w:ascii="Times New Roman" w:hAnsi="Times New Roman" w:cs="Times New Roman"/>
          <w:sz w:val="28"/>
        </w:rPr>
        <w:t>/</w:t>
      </w:r>
      <w:r>
        <w:rPr>
          <w:rFonts w:ascii="Times New Roman" w:hAnsi="Times New Roman" w:cs="Times New Roman"/>
          <w:sz w:val="28"/>
        </w:rPr>
        <w:t xml:space="preserve">частичной отмене решения контрольного </w:t>
      </w:r>
      <w:r w:rsidR="00F64377">
        <w:rPr>
          <w:rFonts w:ascii="Times New Roman" w:hAnsi="Times New Roman" w:cs="Times New Roman"/>
          <w:sz w:val="28"/>
        </w:rPr>
        <w:t>органа</w:t>
      </w:r>
      <w:r>
        <w:rPr>
          <w:rFonts w:ascii="Times New Roman" w:hAnsi="Times New Roman" w:cs="Times New Roman"/>
          <w:sz w:val="28"/>
        </w:rPr>
        <w:t xml:space="preserve"> либо о признании действий (бездействий) должностных лиц контрольных органов недействительными, за отчетный период;</w:t>
      </w:r>
    </w:p>
    <w:p w14:paraId="1847AED8" w14:textId="1AA82DD9" w:rsidR="002914B0" w:rsidRDefault="002914B0" w:rsidP="00DB0E8E">
      <w:pPr>
        <w:pStyle w:val="a5"/>
        <w:numPr>
          <w:ilvl w:val="0"/>
          <w:numId w:val="2"/>
        </w:numPr>
        <w:spacing w:after="0" w:line="240" w:lineRule="auto"/>
        <w:ind w:left="0" w:firstLine="709"/>
        <w:jc w:val="both"/>
        <w:rPr>
          <w:sz w:val="28"/>
          <w:szCs w:val="28"/>
        </w:rPr>
      </w:pPr>
      <w:r>
        <w:rPr>
          <w:rFonts w:ascii="Times New Roman" w:hAnsi="Times New Roman" w:cs="Times New Roman"/>
          <w:sz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110B63BF" w14:textId="40F3A9BC" w:rsidR="002914B0" w:rsidRDefault="002914B0" w:rsidP="00DB0E8E">
      <w:pPr>
        <w:pStyle w:val="a5"/>
        <w:numPr>
          <w:ilvl w:val="0"/>
          <w:numId w:val="2"/>
        </w:numPr>
        <w:spacing w:after="0" w:line="240" w:lineRule="auto"/>
        <w:ind w:left="0" w:firstLine="709"/>
        <w:jc w:val="both"/>
        <w:rPr>
          <w:sz w:val="28"/>
          <w:szCs w:val="28"/>
        </w:rPr>
      </w:pPr>
      <w:r>
        <w:rPr>
          <w:rFonts w:ascii="Times New Roman" w:hAnsi="Times New Roman" w:cs="Times New Roman"/>
          <w:sz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w:t>
      </w:r>
      <w:r>
        <w:rPr>
          <w:rFonts w:ascii="Times New Roman" w:hAnsi="Times New Roman" w:cs="Times New Roman"/>
          <w:sz w:val="28"/>
        </w:rPr>
        <w:br/>
        <w:t>об удовлетворении заявленных требований, за отчетный период;</w:t>
      </w:r>
    </w:p>
    <w:p w14:paraId="7CFE509A" w14:textId="4447AC9B" w:rsidR="002914B0" w:rsidRDefault="002914B0" w:rsidP="00DB0E8E">
      <w:pPr>
        <w:pStyle w:val="a5"/>
        <w:numPr>
          <w:ilvl w:val="0"/>
          <w:numId w:val="2"/>
        </w:numPr>
        <w:spacing w:after="0" w:line="240" w:lineRule="auto"/>
        <w:ind w:left="0" w:firstLine="709"/>
        <w:jc w:val="both"/>
        <w:rPr>
          <w:rFonts w:ascii="Times New Roman" w:hAnsi="Times New Roman" w:cs="Times New Roman"/>
          <w:sz w:val="28"/>
          <w:szCs w:val="28"/>
        </w:rPr>
      </w:pPr>
      <w:r w:rsidRPr="00DB0E8E">
        <w:rPr>
          <w:rFonts w:ascii="Times New Roman" w:hAnsi="Times New Roman" w:cs="Times New Roman"/>
          <w:sz w:val="28"/>
          <w:szCs w:val="28"/>
        </w:rPr>
        <w:t xml:space="preserve">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w:t>
      </w:r>
      <w:r w:rsidRPr="00DB0E8E">
        <w:rPr>
          <w:rFonts w:ascii="Times New Roman" w:hAnsi="Times New Roman" w:cs="Times New Roman"/>
          <w:sz w:val="28"/>
          <w:szCs w:val="28"/>
        </w:rPr>
        <w:br/>
        <w:t xml:space="preserve">и (или) отменены, за отчетный период. </w:t>
      </w:r>
    </w:p>
    <w:sectPr w:rsidR="002914B0" w:rsidSect="00A70E99">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00F9E"/>
    <w:multiLevelType w:val="hybridMultilevel"/>
    <w:tmpl w:val="9EF22218"/>
    <w:lvl w:ilvl="0" w:tplc="F784268A">
      <w:start w:val="1"/>
      <w:numFmt w:val="decimal"/>
      <w:suff w:val="space"/>
      <w:lvlText w:val="%1)"/>
      <w:lvlJc w:val="left"/>
      <w:pPr>
        <w:ind w:left="1123" w:hanging="55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nsid w:val="25F90037"/>
    <w:multiLevelType w:val="hybridMultilevel"/>
    <w:tmpl w:val="7F1E2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B94B58"/>
    <w:multiLevelType w:val="hybridMultilevel"/>
    <w:tmpl w:val="8B3E4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A2"/>
    <w:rsid w:val="00000C21"/>
    <w:rsid w:val="00013B50"/>
    <w:rsid w:val="0002224C"/>
    <w:rsid w:val="0005431C"/>
    <w:rsid w:val="00055D4B"/>
    <w:rsid w:val="00070292"/>
    <w:rsid w:val="0007460B"/>
    <w:rsid w:val="000804DB"/>
    <w:rsid w:val="000B4045"/>
    <w:rsid w:val="000C07FB"/>
    <w:rsid w:val="000C246B"/>
    <w:rsid w:val="001535B3"/>
    <w:rsid w:val="00161F47"/>
    <w:rsid w:val="0017664E"/>
    <w:rsid w:val="001B274C"/>
    <w:rsid w:val="001D6323"/>
    <w:rsid w:val="00215ED7"/>
    <w:rsid w:val="002914B0"/>
    <w:rsid w:val="0029165A"/>
    <w:rsid w:val="002A45BF"/>
    <w:rsid w:val="002C33DC"/>
    <w:rsid w:val="00322433"/>
    <w:rsid w:val="003347F4"/>
    <w:rsid w:val="003564FE"/>
    <w:rsid w:val="00394355"/>
    <w:rsid w:val="003A5829"/>
    <w:rsid w:val="003D620B"/>
    <w:rsid w:val="003E3DEA"/>
    <w:rsid w:val="00402D85"/>
    <w:rsid w:val="00414DF3"/>
    <w:rsid w:val="00417671"/>
    <w:rsid w:val="00430319"/>
    <w:rsid w:val="0045545F"/>
    <w:rsid w:val="004747B2"/>
    <w:rsid w:val="004969FD"/>
    <w:rsid w:val="004A34B0"/>
    <w:rsid w:val="00524389"/>
    <w:rsid w:val="00576141"/>
    <w:rsid w:val="005A02EC"/>
    <w:rsid w:val="005B0852"/>
    <w:rsid w:val="005B525F"/>
    <w:rsid w:val="005D07D9"/>
    <w:rsid w:val="00612DC2"/>
    <w:rsid w:val="006378A6"/>
    <w:rsid w:val="006A400C"/>
    <w:rsid w:val="006A4485"/>
    <w:rsid w:val="006D4A20"/>
    <w:rsid w:val="006E6603"/>
    <w:rsid w:val="0076222C"/>
    <w:rsid w:val="007732FD"/>
    <w:rsid w:val="007B2544"/>
    <w:rsid w:val="007E0E63"/>
    <w:rsid w:val="00800B8D"/>
    <w:rsid w:val="008259CF"/>
    <w:rsid w:val="00833216"/>
    <w:rsid w:val="008631B9"/>
    <w:rsid w:val="00884C26"/>
    <w:rsid w:val="008A0134"/>
    <w:rsid w:val="008A13BB"/>
    <w:rsid w:val="00914262"/>
    <w:rsid w:val="00921046"/>
    <w:rsid w:val="00966D70"/>
    <w:rsid w:val="0098432A"/>
    <w:rsid w:val="00985AFF"/>
    <w:rsid w:val="009B4910"/>
    <w:rsid w:val="009C72E3"/>
    <w:rsid w:val="009E5E0F"/>
    <w:rsid w:val="00A02591"/>
    <w:rsid w:val="00A23F28"/>
    <w:rsid w:val="00A264D4"/>
    <w:rsid w:val="00A45C49"/>
    <w:rsid w:val="00A45CFE"/>
    <w:rsid w:val="00A621DC"/>
    <w:rsid w:val="00A630E7"/>
    <w:rsid w:val="00A645CE"/>
    <w:rsid w:val="00A70E99"/>
    <w:rsid w:val="00AB0855"/>
    <w:rsid w:val="00AC54A2"/>
    <w:rsid w:val="00AE1556"/>
    <w:rsid w:val="00AE436D"/>
    <w:rsid w:val="00AF01F6"/>
    <w:rsid w:val="00B03AA6"/>
    <w:rsid w:val="00B6199A"/>
    <w:rsid w:val="00B63ED4"/>
    <w:rsid w:val="00B866B5"/>
    <w:rsid w:val="00BA2592"/>
    <w:rsid w:val="00BB5F68"/>
    <w:rsid w:val="00BC4D2D"/>
    <w:rsid w:val="00BD015B"/>
    <w:rsid w:val="00BE33C8"/>
    <w:rsid w:val="00C10F5A"/>
    <w:rsid w:val="00C173D8"/>
    <w:rsid w:val="00C176BD"/>
    <w:rsid w:val="00C22759"/>
    <w:rsid w:val="00C71436"/>
    <w:rsid w:val="00C77CAC"/>
    <w:rsid w:val="00C941AC"/>
    <w:rsid w:val="00CD43A4"/>
    <w:rsid w:val="00CD6983"/>
    <w:rsid w:val="00CE2DDA"/>
    <w:rsid w:val="00CF275F"/>
    <w:rsid w:val="00D20B98"/>
    <w:rsid w:val="00D256E7"/>
    <w:rsid w:val="00D70704"/>
    <w:rsid w:val="00D85078"/>
    <w:rsid w:val="00D87E04"/>
    <w:rsid w:val="00DA0608"/>
    <w:rsid w:val="00DB0E8E"/>
    <w:rsid w:val="00DD5C4F"/>
    <w:rsid w:val="00DE0796"/>
    <w:rsid w:val="00E068E1"/>
    <w:rsid w:val="00E177B8"/>
    <w:rsid w:val="00E30E1A"/>
    <w:rsid w:val="00E32BB8"/>
    <w:rsid w:val="00E35389"/>
    <w:rsid w:val="00E61BEF"/>
    <w:rsid w:val="00EB1A09"/>
    <w:rsid w:val="00EC7D90"/>
    <w:rsid w:val="00F17C20"/>
    <w:rsid w:val="00F30985"/>
    <w:rsid w:val="00F60F7C"/>
    <w:rsid w:val="00F64377"/>
    <w:rsid w:val="00F82D27"/>
    <w:rsid w:val="00F977BC"/>
    <w:rsid w:val="00FC5C61"/>
    <w:rsid w:val="00FF7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3347F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4">
    <w:name w:val="Прижатый влево"/>
    <w:basedOn w:val="a"/>
    <w:next w:val="a"/>
    <w:uiPriority w:val="99"/>
    <w:rsid w:val="003347F4"/>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5">
    <w:name w:val="List Paragraph"/>
    <w:basedOn w:val="a"/>
    <w:uiPriority w:val="34"/>
    <w:qFormat/>
    <w:rsid w:val="00C10F5A"/>
    <w:pPr>
      <w:ind w:left="720"/>
      <w:contextualSpacing/>
    </w:pPr>
  </w:style>
  <w:style w:type="paragraph" w:customStyle="1" w:styleId="Default">
    <w:name w:val="Default"/>
    <w:rsid w:val="002914B0"/>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unhideWhenUsed/>
    <w:rsid w:val="00A62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E30E1A"/>
    <w:pPr>
      <w:autoSpaceDE w:val="0"/>
      <w:autoSpaceDN w:val="0"/>
      <w:adjustRightInd w:val="0"/>
      <w:spacing w:after="0" w:line="240" w:lineRule="auto"/>
    </w:pPr>
    <w:rPr>
      <w:rFonts w:ascii="Times New Roman" w:eastAsia="Calibri" w:hAnsi="Times New Roman" w:cs="Times New Roman"/>
      <w:sz w:val="28"/>
      <w:szCs w:val="28"/>
    </w:rPr>
  </w:style>
  <w:style w:type="table" w:styleId="a7">
    <w:name w:val="Table Grid"/>
    <w:basedOn w:val="a1"/>
    <w:uiPriority w:val="39"/>
    <w:rsid w:val="00E30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D20B9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3347F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4">
    <w:name w:val="Прижатый влево"/>
    <w:basedOn w:val="a"/>
    <w:next w:val="a"/>
    <w:uiPriority w:val="99"/>
    <w:rsid w:val="003347F4"/>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5">
    <w:name w:val="List Paragraph"/>
    <w:basedOn w:val="a"/>
    <w:uiPriority w:val="34"/>
    <w:qFormat/>
    <w:rsid w:val="00C10F5A"/>
    <w:pPr>
      <w:ind w:left="720"/>
      <w:contextualSpacing/>
    </w:pPr>
  </w:style>
  <w:style w:type="paragraph" w:customStyle="1" w:styleId="Default">
    <w:name w:val="Default"/>
    <w:rsid w:val="002914B0"/>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unhideWhenUsed/>
    <w:rsid w:val="00A62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E30E1A"/>
    <w:pPr>
      <w:autoSpaceDE w:val="0"/>
      <w:autoSpaceDN w:val="0"/>
      <w:adjustRightInd w:val="0"/>
      <w:spacing w:after="0" w:line="240" w:lineRule="auto"/>
    </w:pPr>
    <w:rPr>
      <w:rFonts w:ascii="Times New Roman" w:eastAsia="Calibri" w:hAnsi="Times New Roman" w:cs="Times New Roman"/>
      <w:sz w:val="28"/>
      <w:szCs w:val="28"/>
    </w:rPr>
  </w:style>
  <w:style w:type="table" w:styleId="a7">
    <w:name w:val="Table Grid"/>
    <w:basedOn w:val="a1"/>
    <w:uiPriority w:val="39"/>
    <w:rsid w:val="00E30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D20B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6858">
      <w:bodyDiv w:val="1"/>
      <w:marLeft w:val="0"/>
      <w:marRight w:val="0"/>
      <w:marTop w:val="0"/>
      <w:marBottom w:val="0"/>
      <w:divBdr>
        <w:top w:val="none" w:sz="0" w:space="0" w:color="auto"/>
        <w:left w:val="none" w:sz="0" w:space="0" w:color="auto"/>
        <w:bottom w:val="none" w:sz="0" w:space="0" w:color="auto"/>
        <w:right w:val="none" w:sz="0" w:space="0" w:color="auto"/>
      </w:divBdr>
    </w:div>
    <w:div w:id="164708623">
      <w:bodyDiv w:val="1"/>
      <w:marLeft w:val="0"/>
      <w:marRight w:val="0"/>
      <w:marTop w:val="0"/>
      <w:marBottom w:val="0"/>
      <w:divBdr>
        <w:top w:val="none" w:sz="0" w:space="0" w:color="auto"/>
        <w:left w:val="none" w:sz="0" w:space="0" w:color="auto"/>
        <w:bottom w:val="none" w:sz="0" w:space="0" w:color="auto"/>
        <w:right w:val="none" w:sz="0" w:space="0" w:color="auto"/>
      </w:divBdr>
    </w:div>
    <w:div w:id="245457420">
      <w:bodyDiv w:val="1"/>
      <w:marLeft w:val="0"/>
      <w:marRight w:val="0"/>
      <w:marTop w:val="0"/>
      <w:marBottom w:val="0"/>
      <w:divBdr>
        <w:top w:val="none" w:sz="0" w:space="0" w:color="auto"/>
        <w:left w:val="none" w:sz="0" w:space="0" w:color="auto"/>
        <w:bottom w:val="none" w:sz="0" w:space="0" w:color="auto"/>
        <w:right w:val="none" w:sz="0" w:space="0" w:color="auto"/>
      </w:divBdr>
    </w:div>
    <w:div w:id="70845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dubrovka.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1415</Words>
  <Characters>8069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dc:creator>
  <cp:lastModifiedBy>User</cp:lastModifiedBy>
  <cp:revision>35</cp:revision>
  <cp:lastPrinted>2021-12-22T14:33:00Z</cp:lastPrinted>
  <dcterms:created xsi:type="dcterms:W3CDTF">2022-02-10T05:50:00Z</dcterms:created>
  <dcterms:modified xsi:type="dcterms:W3CDTF">2022-02-25T12:28:00Z</dcterms:modified>
</cp:coreProperties>
</file>