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4F699" w14:textId="166613F3" w:rsidR="009C4094" w:rsidRDefault="000B55A9" w:rsidP="009C40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C66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9C4094" w:rsidRPr="00511C5B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Hlk57630634"/>
      <w:r w:rsidR="00E73A70" w:rsidRPr="00E73A70">
        <w:rPr>
          <w:rFonts w:ascii="Times New Roman" w:hAnsi="Times New Roman" w:cs="Times New Roman"/>
          <w:b/>
          <w:sz w:val="28"/>
          <w:szCs w:val="28"/>
        </w:rPr>
        <w:t>Направление уведомления о соответствии построенных или реконструированных 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bookmarkEnd w:id="0"/>
      <w:r w:rsidR="009C4094" w:rsidRPr="00511C5B">
        <w:rPr>
          <w:rFonts w:ascii="Times New Roman" w:hAnsi="Times New Roman" w:cs="Times New Roman"/>
          <w:b/>
          <w:sz w:val="28"/>
          <w:szCs w:val="28"/>
        </w:rPr>
        <w:t>»</w:t>
      </w:r>
      <w:r w:rsidR="009C4094">
        <w:rPr>
          <w:rFonts w:ascii="Times New Roman" w:hAnsi="Times New Roman" w:cs="Times New Roman"/>
          <w:b/>
          <w:sz w:val="28"/>
          <w:szCs w:val="28"/>
        </w:rPr>
        <w:t>.</w:t>
      </w:r>
    </w:p>
    <w:p w14:paraId="08F05FF0" w14:textId="77777777" w:rsidR="00733C66" w:rsidRP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-    Конституция Российской Федерации;</w:t>
      </w:r>
    </w:p>
    <w:p w14:paraId="089D28DF" w14:textId="77777777" w:rsidR="00733C66" w:rsidRP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-   Федеральный закон от 27.06.2006 № 152-ФЗ «О персональных данных»;</w:t>
      </w:r>
    </w:p>
    <w:p w14:paraId="1035ACB6" w14:textId="542417EF" w:rsid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-   Федеральный закон от 24.11.1995 №181-ФЗ «О социальной защите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07B70152" w14:textId="38AEE2E7" w:rsidR="00733C66" w:rsidRPr="00733C66" w:rsidRDefault="00733C66" w:rsidP="00733C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33C66">
        <w:rPr>
          <w:rFonts w:ascii="Times New Roman" w:hAnsi="Times New Roman" w:cs="Times New Roman"/>
          <w:sz w:val="28"/>
          <w:szCs w:val="28"/>
        </w:rPr>
        <w:t>инвалидов в   Российской Федерации»;</w:t>
      </w:r>
    </w:p>
    <w:p w14:paraId="762F7058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6 октября 2003 года № 131-ФЗ «Об общих принципах организации местного самоуправления в Российской Федерации»;</w:t>
      </w:r>
    </w:p>
    <w:p w14:paraId="14F5E2F2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Федерации;</w:t>
      </w:r>
    </w:p>
    <w:p w14:paraId="381024DF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Федеральный закон от 2 мая 2006 года № 59-ФЗ «О порядке рассмотрения обращений граждан Российской Федерации»; </w:t>
      </w:r>
    </w:p>
    <w:p w14:paraId="5E635960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27 июля 2010 года «Об организации предоставления государственных и муниципальных услуг»;</w:t>
      </w:r>
    </w:p>
    <w:p w14:paraId="246893F7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5B012745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08.09.2010 № 697 «О Единой системе межведомственного электронного взаимодействия»;</w:t>
      </w:r>
    </w:p>
    <w:p w14:paraId="564C7947" w14:textId="77777777" w:rsidR="00733C66" w:rsidRP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06.04.2011 № 63-ФЗ "Об электронной подписи";</w:t>
      </w:r>
    </w:p>
    <w:p w14:paraId="4ED57242" w14:textId="3F4C3AED" w:rsid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14:paraId="6A7D672B" w14:textId="3627AAC6" w:rsidR="00C45ED5" w:rsidRPr="00733C66" w:rsidRDefault="00C45ED5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Брянской области от 02.09.2019. № 409-</w:t>
      </w:r>
      <w:r w:rsidR="002559E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«О разработке и утверждении</w:t>
      </w:r>
      <w:r w:rsidR="007205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административных регламентов</w:t>
      </w:r>
      <w:r w:rsidR="007205B1">
        <w:rPr>
          <w:rFonts w:ascii="Times New Roman" w:hAnsi="Times New Roman" w:cs="Times New Roman"/>
          <w:sz w:val="28"/>
          <w:szCs w:val="28"/>
        </w:rPr>
        <w:t>. Осуществления регионального государственного контроля (надзора) и административных регламентов предоставления государственных услуг».</w:t>
      </w:r>
    </w:p>
    <w:p w14:paraId="70D6ABBE" w14:textId="77777777" w:rsidR="005D009F" w:rsidRDefault="005D009F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D009F">
        <w:rPr>
          <w:rFonts w:ascii="Times New Roman" w:hAnsi="Times New Roman" w:cs="Times New Roman"/>
          <w:sz w:val="28"/>
          <w:szCs w:val="28"/>
        </w:rPr>
        <w:t>Устав Дубровского муниципального района Брянской области.</w:t>
      </w:r>
    </w:p>
    <w:p w14:paraId="5A8B169D" w14:textId="748EE661" w:rsidR="00733C66" w:rsidRDefault="00733C66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lastRenderedPageBreak/>
        <w:t>Правила землепользования и застройки Дубровского городского и сельских поселений Дубровского района Брянской области.</w:t>
      </w:r>
    </w:p>
    <w:p w14:paraId="29290F0D" w14:textId="6D8BC498" w:rsidR="00E73A70" w:rsidRPr="00733C66" w:rsidRDefault="00E73A70" w:rsidP="00733C6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3A70">
        <w:rPr>
          <w:rFonts w:ascii="Times New Roman" w:hAnsi="Times New Roman" w:cs="Times New Roman"/>
          <w:sz w:val="28"/>
          <w:szCs w:val="28"/>
        </w:rPr>
        <w:t>Постановление Правительства Брянской области от 02.09.2019 N 409-п (ред. от 26.10.2020) "О разработке и утверждении административных регламентов осуществления регионального государственного контроля (надзора) и административных регламентов предоставления государственных услуг" (вместе с "Порядком разработки и утверждения административных регламентов осуществления регионального государственного контроля (надзора)", "Порядком разработки и утверждения административных регламентов предоставления государственных услуг", "Порядком проведения экспертизы проектов административных регламентов осуществления регионального государственного контроля (надзора) и административных регламентов предоставления государственных услуг")</w:t>
      </w:r>
    </w:p>
    <w:p w14:paraId="42A09559" w14:textId="48379D43" w:rsidR="002817E3" w:rsidRPr="002559E9" w:rsidRDefault="00733C66" w:rsidP="002559E9">
      <w:pPr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 -   Иные нормативные правовые акты.</w:t>
      </w:r>
      <w:bookmarkStart w:id="1" w:name="_GoBack"/>
      <w:bookmarkEnd w:id="1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0B55A9" w14:paraId="0AB26FE2" w14:textId="77777777" w:rsidTr="002559E9">
        <w:tc>
          <w:tcPr>
            <w:tcW w:w="3823" w:type="dxa"/>
          </w:tcPr>
          <w:p w14:paraId="54F763C8" w14:textId="67A0BA0C" w:rsidR="000B55A9" w:rsidRPr="000B55A9" w:rsidRDefault="000B55A9" w:rsidP="000B55A9">
            <w:pPr>
              <w:tabs>
                <w:tab w:val="left" w:pos="10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Нормативный правовой акт с указанием реквизитов</w:t>
            </w:r>
          </w:p>
        </w:tc>
        <w:tc>
          <w:tcPr>
            <w:tcW w:w="5522" w:type="dxa"/>
          </w:tcPr>
          <w:p w14:paraId="31BBBF9B" w14:textId="55345F9C" w:rsidR="000B55A9" w:rsidRPr="000B55A9" w:rsidRDefault="000B55A9" w:rsidP="000B55A9">
            <w:pPr>
              <w:tabs>
                <w:tab w:val="left" w:pos="10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официальной публикации</w:t>
            </w:r>
          </w:p>
        </w:tc>
      </w:tr>
      <w:tr w:rsidR="000B55A9" w14:paraId="3526DBAD" w14:textId="77777777" w:rsidTr="002559E9">
        <w:tc>
          <w:tcPr>
            <w:tcW w:w="3823" w:type="dxa"/>
          </w:tcPr>
          <w:p w14:paraId="7A7AEB05" w14:textId="7C8C007E" w:rsid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</w:t>
            </w:r>
          </w:p>
        </w:tc>
        <w:tc>
          <w:tcPr>
            <w:tcW w:w="5522" w:type="dxa"/>
          </w:tcPr>
          <w:p w14:paraId="58970850" w14:textId="6A702774" w:rsid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Официальный текст Конституции РФ с внесенными поправками от 21.07.2014 опубликован на Официальном интернет-портале правовой информации http://www.pravo.gov.ru, 01.08.2014, в «Собрании законодательства РФ», 04.08.2014, № 31, ст. 4398</w:t>
            </w:r>
          </w:p>
        </w:tc>
      </w:tr>
      <w:tr w:rsidR="000B55A9" w14:paraId="3EC5ECDD" w14:textId="77777777" w:rsidTr="002559E9">
        <w:tc>
          <w:tcPr>
            <w:tcW w:w="3823" w:type="dxa"/>
          </w:tcPr>
          <w:p w14:paraId="5B282AD7" w14:textId="4AF8EF4C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5522" w:type="dxa"/>
          </w:tcPr>
          <w:p w14:paraId="2F006F98" w14:textId="41502780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</w:t>
            </w:r>
          </w:p>
        </w:tc>
      </w:tr>
      <w:tr w:rsidR="000B55A9" w14:paraId="140FA7FD" w14:textId="77777777" w:rsidTr="002559E9">
        <w:tc>
          <w:tcPr>
            <w:tcW w:w="3823" w:type="dxa"/>
          </w:tcPr>
          <w:p w14:paraId="2DF7E77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27.07.2010</w:t>
            </w:r>
          </w:p>
          <w:p w14:paraId="1A7729E8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№ 210-ФЗ «Об организации</w:t>
            </w:r>
          </w:p>
          <w:p w14:paraId="2619A888" w14:textId="2DFA7E9A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предоставления государственных имуниципальных услуг»</w:t>
            </w:r>
          </w:p>
        </w:tc>
        <w:tc>
          <w:tcPr>
            <w:tcW w:w="5522" w:type="dxa"/>
          </w:tcPr>
          <w:p w14:paraId="41632859" w14:textId="1D676782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 опубликован в изданиях «Российская газета», № 168, 30.07.2010, «Собрание законодательства РФ», 02.08.2010, № 31, ст. 4179</w:t>
            </w:r>
          </w:p>
        </w:tc>
      </w:tr>
      <w:tr w:rsidR="000B55A9" w14:paraId="7C7A04E6" w14:textId="77777777" w:rsidTr="002559E9">
        <w:tc>
          <w:tcPr>
            <w:tcW w:w="3823" w:type="dxa"/>
          </w:tcPr>
          <w:p w14:paraId="0DD9BE92" w14:textId="019ED924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27.07.2006 №149-ФЗ «Об информации, информационных технологиях и о защите информации»</w:t>
            </w:r>
          </w:p>
        </w:tc>
        <w:tc>
          <w:tcPr>
            <w:tcW w:w="5522" w:type="dxa"/>
          </w:tcPr>
          <w:p w14:paraId="246712E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</w:t>
            </w:r>
          </w:p>
          <w:p w14:paraId="214C68AE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опубликован в изданиях «Российская</w:t>
            </w:r>
          </w:p>
          <w:p w14:paraId="0B58A95D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газета», № 165 29.07.2006, «Собрание</w:t>
            </w:r>
          </w:p>
          <w:p w14:paraId="63661991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законодательства РФ», 31.07.2006 № 31</w:t>
            </w:r>
          </w:p>
          <w:p w14:paraId="5EEFC623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(1 ч.), ст. 3448, «Парламентская газета»,</w:t>
            </w:r>
          </w:p>
          <w:p w14:paraId="75709E68" w14:textId="2F910D39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№ 126-127, 03.08.2006 </w:t>
            </w:r>
          </w:p>
        </w:tc>
      </w:tr>
      <w:tr w:rsidR="000B55A9" w14:paraId="15809124" w14:textId="77777777" w:rsidTr="002559E9">
        <w:tc>
          <w:tcPr>
            <w:tcW w:w="3823" w:type="dxa"/>
          </w:tcPr>
          <w:p w14:paraId="48180C4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Российской</w:t>
            </w:r>
          </w:p>
          <w:p w14:paraId="45B32E6B" w14:textId="5D9B7826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от 29.12.2004 № 190-ФЗ </w:t>
            </w:r>
          </w:p>
        </w:tc>
        <w:tc>
          <w:tcPr>
            <w:tcW w:w="5522" w:type="dxa"/>
          </w:tcPr>
          <w:p w14:paraId="6F06AC8D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</w:t>
            </w:r>
          </w:p>
          <w:p w14:paraId="6E16860B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опубликован в изданиях «Российская</w:t>
            </w:r>
          </w:p>
          <w:p w14:paraId="712158B1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газета», 30.12.2004, N 290,</w:t>
            </w:r>
          </w:p>
          <w:p w14:paraId="27547284" w14:textId="7777777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«Парламентская газета», 14.01.2005, №</w:t>
            </w:r>
          </w:p>
          <w:p w14:paraId="0B7E3DB9" w14:textId="0512971C" w:rsidR="002559E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5-6, «Собрание законодательства РФ»,</w:t>
            </w:r>
          </w:p>
          <w:p w14:paraId="0608AA79" w14:textId="13D0CE87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03.01.2005, № 1 (часть I) ст. 16</w:t>
            </w:r>
          </w:p>
        </w:tc>
      </w:tr>
      <w:tr w:rsidR="002559E9" w14:paraId="4106033D" w14:textId="77777777" w:rsidTr="002559E9">
        <w:tc>
          <w:tcPr>
            <w:tcW w:w="3823" w:type="dxa"/>
          </w:tcPr>
          <w:p w14:paraId="4661D3DF" w14:textId="406DFAB3" w:rsidR="002559E9" w:rsidRPr="000B55A9" w:rsidRDefault="002559E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59E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Брянской области от 02.09.2019. № 409-П «О разработке и утверждении административных </w:t>
            </w:r>
            <w:r w:rsidRPr="00255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регламентов. Осуществления регионального государственного контроля (надзора) и административных регламентов предоставления государственных услуг».</w:t>
            </w:r>
          </w:p>
        </w:tc>
        <w:tc>
          <w:tcPr>
            <w:tcW w:w="5522" w:type="dxa"/>
          </w:tcPr>
          <w:p w14:paraId="62ECFBFC" w14:textId="5AF96DEA" w:rsidR="002559E9" w:rsidRPr="002559E9" w:rsidRDefault="002559E9" w:rsidP="002559E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59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Опубликов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</w:t>
            </w:r>
            <w:r w:rsidRPr="002559E9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на "Официальном интернет-портале правовой информации" (pravo.gov.ru).</w:t>
            </w:r>
          </w:p>
          <w:p w14:paraId="3209E795" w14:textId="77777777" w:rsidR="002559E9" w:rsidRPr="000B55A9" w:rsidRDefault="002559E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5A9" w14:paraId="2EF2B82F" w14:textId="77777777" w:rsidTr="002559E9">
        <w:tc>
          <w:tcPr>
            <w:tcW w:w="3823" w:type="dxa"/>
          </w:tcPr>
          <w:p w14:paraId="336DA88D" w14:textId="514DB1AE" w:rsidR="000B55A9" w:rsidRPr="000B55A9" w:rsidRDefault="005D009F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009F">
              <w:rPr>
                <w:rFonts w:ascii="Times New Roman" w:hAnsi="Times New Roman" w:cs="Times New Roman"/>
                <w:sz w:val="24"/>
                <w:szCs w:val="24"/>
              </w:rPr>
              <w:t>Устав Дубровского муниципального района Брянской области.</w:t>
            </w:r>
          </w:p>
        </w:tc>
        <w:tc>
          <w:tcPr>
            <w:tcW w:w="5522" w:type="dxa"/>
          </w:tcPr>
          <w:p w14:paraId="10E7FD72" w14:textId="77FA228E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 на сайте Дубровск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</w:t>
            </w:r>
          </w:p>
        </w:tc>
      </w:tr>
      <w:tr w:rsidR="000B55A9" w14:paraId="7CAA1F7A" w14:textId="77777777" w:rsidTr="002559E9">
        <w:tc>
          <w:tcPr>
            <w:tcW w:w="3823" w:type="dxa"/>
          </w:tcPr>
          <w:p w14:paraId="63F2DB58" w14:textId="64112550" w:rsidR="000B55A9" w:rsidRPr="000B55A9" w:rsidRDefault="000B55A9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землепользования и застройки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Дубровского городского поселения, </w:t>
            </w:r>
            <w:r w:rsidR="00AD4FE3">
              <w:rPr>
                <w:rFonts w:ascii="Times New Roman" w:hAnsi="Times New Roman" w:cs="Times New Roman"/>
                <w:sz w:val="24"/>
                <w:szCs w:val="24"/>
              </w:rPr>
              <w:t>Сещинского сельского поселения, Сергеевского сельского поселения, Алешинского сельского поселения, Пеклинского сельского поселения, Рябчинского сельского поселения, Рековичского сельского поселения</w:t>
            </w:r>
          </w:p>
        </w:tc>
        <w:tc>
          <w:tcPr>
            <w:tcW w:w="5522" w:type="dxa"/>
          </w:tcPr>
          <w:p w14:paraId="76D5A1B9" w14:textId="7F28B0E0" w:rsidR="000B55A9" w:rsidRDefault="00AD4FE3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Размещены на сайте Дубровского муниципального района Брянской области</w:t>
            </w:r>
          </w:p>
        </w:tc>
      </w:tr>
      <w:tr w:rsidR="00E73A70" w14:paraId="43276607" w14:textId="77777777" w:rsidTr="002559E9">
        <w:tc>
          <w:tcPr>
            <w:tcW w:w="3823" w:type="dxa"/>
          </w:tcPr>
          <w:p w14:paraId="18B120DB" w14:textId="2B742A3D" w:rsidR="00E73A70" w:rsidRPr="000B55A9" w:rsidRDefault="00E73A70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73A70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от 02.09.2019 N 409-п (ред. от 26.10.2020) "О разработке и утверждении административных регламентов осуществления регионального государственного контроля (надзора) и административных регламентов предоставления государственных услуг" (вместе с "Порядком разработки и утверждения административных регламентов осуществления регионального государственного контроля (надзора)", "Порядком разработки и утверждения административных регламентов предоставления государственных услуг", "Порядком проведения экспертизы проектов административных регламентов осуществления регионального государственного контроля (надзора) и административных регламентов предоставления государственных услуг")</w:t>
            </w:r>
          </w:p>
        </w:tc>
        <w:tc>
          <w:tcPr>
            <w:tcW w:w="5522" w:type="dxa"/>
          </w:tcPr>
          <w:p w14:paraId="7D78971C" w14:textId="016317D2" w:rsidR="00E73A70" w:rsidRPr="00E73A70" w:rsidRDefault="00E73A70" w:rsidP="00E73A70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73A70">
              <w:rPr>
                <w:rFonts w:ascii="Times New Roman" w:hAnsi="Times New Roman" w:cs="Times New Roman"/>
                <w:sz w:val="24"/>
                <w:szCs w:val="24"/>
              </w:rPr>
              <w:t>Опубликова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E73A7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на "Официальном интернет-портале правовой информации" (pravo.gov.ru).</w:t>
            </w:r>
          </w:p>
          <w:p w14:paraId="5E461F30" w14:textId="77777777" w:rsidR="00E73A70" w:rsidRDefault="00E73A70" w:rsidP="000B55A9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DB3DD8" w14:textId="5F58F876" w:rsidR="000B55A9" w:rsidRPr="000B55A9" w:rsidRDefault="000B55A9" w:rsidP="000B55A9">
      <w:pPr>
        <w:tabs>
          <w:tab w:val="left" w:pos="1053"/>
        </w:tabs>
        <w:rPr>
          <w:rFonts w:ascii="Times New Roman" w:hAnsi="Times New Roman" w:cs="Times New Roman"/>
          <w:sz w:val="24"/>
          <w:szCs w:val="24"/>
        </w:rPr>
      </w:pPr>
    </w:p>
    <w:sectPr w:rsidR="000B55A9" w:rsidRPr="000B55A9" w:rsidSect="00AD4FE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C2361" w14:textId="77777777" w:rsidR="00A53E18" w:rsidRDefault="00A53E18" w:rsidP="000B55A9">
      <w:pPr>
        <w:spacing w:after="0" w:line="240" w:lineRule="auto"/>
      </w:pPr>
      <w:r>
        <w:separator/>
      </w:r>
    </w:p>
  </w:endnote>
  <w:endnote w:type="continuationSeparator" w:id="0">
    <w:p w14:paraId="545FC154" w14:textId="77777777" w:rsidR="00A53E18" w:rsidRDefault="00A53E18" w:rsidP="000B5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B7060" w14:textId="77777777" w:rsidR="00A53E18" w:rsidRDefault="00A53E18" w:rsidP="000B55A9">
      <w:pPr>
        <w:spacing w:after="0" w:line="240" w:lineRule="auto"/>
      </w:pPr>
      <w:r>
        <w:separator/>
      </w:r>
    </w:p>
  </w:footnote>
  <w:footnote w:type="continuationSeparator" w:id="0">
    <w:p w14:paraId="66F2DA05" w14:textId="77777777" w:rsidR="00A53E18" w:rsidRDefault="00A53E18" w:rsidP="000B5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7324F"/>
    <w:multiLevelType w:val="hybridMultilevel"/>
    <w:tmpl w:val="B94C36E4"/>
    <w:lvl w:ilvl="0" w:tplc="4D74ED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469"/>
    <w:rsid w:val="000B55A9"/>
    <w:rsid w:val="0016265A"/>
    <w:rsid w:val="00244554"/>
    <w:rsid w:val="002559E9"/>
    <w:rsid w:val="0026437F"/>
    <w:rsid w:val="00267F98"/>
    <w:rsid w:val="002817E3"/>
    <w:rsid w:val="002F1D95"/>
    <w:rsid w:val="004E6B07"/>
    <w:rsid w:val="005D009F"/>
    <w:rsid w:val="0066209E"/>
    <w:rsid w:val="007205B1"/>
    <w:rsid w:val="00733C66"/>
    <w:rsid w:val="008B277C"/>
    <w:rsid w:val="00911485"/>
    <w:rsid w:val="009C4094"/>
    <w:rsid w:val="00A53E18"/>
    <w:rsid w:val="00AA1B6A"/>
    <w:rsid w:val="00AD4FE3"/>
    <w:rsid w:val="00C45ED5"/>
    <w:rsid w:val="00C96469"/>
    <w:rsid w:val="00D56363"/>
    <w:rsid w:val="00D65D23"/>
    <w:rsid w:val="00D97A3A"/>
    <w:rsid w:val="00DF584B"/>
    <w:rsid w:val="00E73A70"/>
    <w:rsid w:val="00E8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1B75E"/>
  <w15:chartTrackingRefBased/>
  <w15:docId w15:val="{3D067692-9B92-44DE-8B75-BE7B9548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55A9"/>
  </w:style>
  <w:style w:type="paragraph" w:styleId="a5">
    <w:name w:val="footer"/>
    <w:basedOn w:val="a"/>
    <w:link w:val="a6"/>
    <w:uiPriority w:val="99"/>
    <w:unhideWhenUsed/>
    <w:rsid w:val="000B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55A9"/>
  </w:style>
  <w:style w:type="table" w:styleId="a7">
    <w:name w:val="Table Grid"/>
    <w:basedOn w:val="a1"/>
    <w:uiPriority w:val="39"/>
    <w:rsid w:val="000B5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5C4A8-30D1-46B7-A077-08CB471AC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2020-11-11T08:59:00Z</dcterms:created>
  <dcterms:modified xsi:type="dcterms:W3CDTF">2020-12-01T06:54:00Z</dcterms:modified>
</cp:coreProperties>
</file>