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03" w:rsidRDefault="00F60303" w:rsidP="0031315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F60303" w:rsidRPr="000F37E1" w:rsidRDefault="00F60303" w:rsidP="00F60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7E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60303" w:rsidRPr="000F37E1" w:rsidRDefault="00F60303" w:rsidP="00F60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7E1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F60303" w:rsidRPr="000F37E1" w:rsidRDefault="00F60303" w:rsidP="00F6030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7E1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:rsidR="00F60303" w:rsidRPr="000F37E1" w:rsidRDefault="00F60303" w:rsidP="00F60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7E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0303" w:rsidRPr="000F37E1" w:rsidRDefault="00F60303" w:rsidP="00F6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7E1">
        <w:rPr>
          <w:rFonts w:ascii="Times New Roman" w:hAnsi="Times New Roman" w:cs="Times New Roman"/>
          <w:sz w:val="28"/>
          <w:szCs w:val="28"/>
        </w:rPr>
        <w:t xml:space="preserve">от  </w:t>
      </w:r>
      <w:r w:rsidR="00C621FE">
        <w:rPr>
          <w:rFonts w:ascii="Times New Roman" w:hAnsi="Times New Roman" w:cs="Times New Roman"/>
          <w:sz w:val="28"/>
          <w:szCs w:val="28"/>
        </w:rPr>
        <w:t>10</w:t>
      </w:r>
      <w:r w:rsidRPr="000F37E1">
        <w:rPr>
          <w:rFonts w:ascii="Times New Roman" w:hAnsi="Times New Roman" w:cs="Times New Roman"/>
          <w:sz w:val="28"/>
          <w:szCs w:val="28"/>
        </w:rPr>
        <w:t>.</w:t>
      </w:r>
      <w:r w:rsidR="00C621FE">
        <w:rPr>
          <w:rFonts w:ascii="Times New Roman" w:hAnsi="Times New Roman" w:cs="Times New Roman"/>
          <w:sz w:val="28"/>
          <w:szCs w:val="28"/>
        </w:rPr>
        <w:t>12</w:t>
      </w:r>
      <w:r w:rsidRPr="000F37E1">
        <w:rPr>
          <w:rFonts w:ascii="Times New Roman" w:hAnsi="Times New Roman" w:cs="Times New Roman"/>
          <w:sz w:val="28"/>
          <w:szCs w:val="28"/>
        </w:rPr>
        <w:t>.</w:t>
      </w:r>
      <w:r w:rsidR="00C621FE">
        <w:rPr>
          <w:rFonts w:ascii="Times New Roman" w:hAnsi="Times New Roman" w:cs="Times New Roman"/>
          <w:sz w:val="28"/>
          <w:szCs w:val="28"/>
        </w:rPr>
        <w:t>2020</w:t>
      </w:r>
      <w:r w:rsidRPr="000F37E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№  </w:t>
      </w:r>
      <w:r w:rsidR="00C621FE">
        <w:rPr>
          <w:rFonts w:ascii="Times New Roman" w:hAnsi="Times New Roman" w:cs="Times New Roman"/>
          <w:sz w:val="28"/>
          <w:szCs w:val="28"/>
        </w:rPr>
        <w:t>721</w:t>
      </w:r>
      <w:r w:rsidRPr="000F3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303" w:rsidRPr="000F37E1" w:rsidRDefault="00F60303" w:rsidP="00F6030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7E1">
        <w:rPr>
          <w:rFonts w:ascii="Times New Roman" w:hAnsi="Times New Roman" w:cs="Times New Roman"/>
          <w:sz w:val="28"/>
          <w:szCs w:val="28"/>
        </w:rPr>
        <w:t xml:space="preserve">    п. Дубровка</w:t>
      </w:r>
    </w:p>
    <w:p w:rsidR="00F60303" w:rsidRPr="000F37E1" w:rsidRDefault="00257FD5" w:rsidP="00F6030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75pt;margin-top:3pt;width:228.85pt;height:86.35pt;z-index:251658240;mso-width-relative:margin;mso-height-relative:margin" stroked="f">
            <v:textbox style="mso-next-textbox:#_x0000_s1028">
              <w:txbxContent>
                <w:p w:rsidR="00F60303" w:rsidRPr="00F60303" w:rsidRDefault="00F60303" w:rsidP="00F60303">
                  <w:pPr>
                    <w:spacing w:after="0" w:line="240" w:lineRule="auto"/>
                    <w:ind w:right="37"/>
                    <w:jc w:val="both"/>
                    <w:rPr>
                      <w:rFonts w:ascii="Times New Roman" w:hAnsi="Times New Roman"/>
                      <w:sz w:val="32"/>
                      <w:szCs w:val="24"/>
                    </w:rPr>
                  </w:pPr>
                  <w:r w:rsidRPr="00F60303">
                    <w:rPr>
                      <w:rFonts w:ascii="Times New Roman" w:hAnsi="Times New Roman" w:cs="Times New Roman"/>
                      <w:sz w:val="28"/>
                      <w:szCs w:val="20"/>
                    </w:rPr>
                    <w:t>Об утверждении Положения о секторе по муниципальному финансовому контролю администрации Дубровского района</w:t>
                  </w:r>
                </w:p>
              </w:txbxContent>
            </v:textbox>
          </v:shape>
        </w:pict>
      </w:r>
    </w:p>
    <w:p w:rsidR="00F60303" w:rsidRPr="000F37E1" w:rsidRDefault="00F60303" w:rsidP="00F6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303" w:rsidRPr="000F37E1" w:rsidRDefault="00F60303" w:rsidP="00F6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7E1" w:rsidRDefault="000F37E1" w:rsidP="00F6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7E1" w:rsidRDefault="000F37E1" w:rsidP="00F6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7E1" w:rsidRDefault="000F37E1" w:rsidP="00F6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303" w:rsidRPr="000F37E1" w:rsidRDefault="00F60303" w:rsidP="00F6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7E1">
        <w:rPr>
          <w:rFonts w:ascii="Times New Roman" w:hAnsi="Times New Roman" w:cs="Times New Roman"/>
          <w:sz w:val="28"/>
          <w:szCs w:val="28"/>
        </w:rPr>
        <w:t xml:space="preserve">В соответствии со статьей 152, 269.2 Бюджетного Кодекса Российской Федерации, со статьей 99 Федерального закона от 05.04.2013 года № 44-ФЗ </w:t>
      </w:r>
      <w:r w:rsidR="000F37E1">
        <w:rPr>
          <w:rFonts w:ascii="Times New Roman" w:hAnsi="Times New Roman" w:cs="Times New Roman"/>
          <w:sz w:val="28"/>
          <w:szCs w:val="28"/>
        </w:rPr>
        <w:t xml:space="preserve">   </w:t>
      </w:r>
      <w:r w:rsidRPr="000F37E1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F60303" w:rsidRPr="000F37E1" w:rsidRDefault="00F60303" w:rsidP="00F6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303" w:rsidRPr="000F37E1" w:rsidRDefault="00F60303" w:rsidP="00F6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7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0303" w:rsidRPr="000F37E1" w:rsidRDefault="00F60303" w:rsidP="00F6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CC" w:rsidRPr="000F37E1" w:rsidRDefault="001867CC" w:rsidP="001867CC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Утвердить Положение о секторе по муниципальному финансовому контролю администрации Дубровского района согласно приложению.</w:t>
      </w:r>
    </w:p>
    <w:p w:rsidR="00F60303" w:rsidRPr="000F37E1" w:rsidRDefault="00F60303" w:rsidP="00F6030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 xml:space="preserve">Признать утратившим силу постановление администрации Дубровского района  от </w:t>
      </w:r>
      <w:r w:rsidR="001867CC" w:rsidRPr="000F37E1">
        <w:rPr>
          <w:sz w:val="28"/>
          <w:szCs w:val="28"/>
        </w:rPr>
        <w:t>25</w:t>
      </w:r>
      <w:r w:rsidRPr="000F37E1">
        <w:rPr>
          <w:sz w:val="28"/>
          <w:szCs w:val="28"/>
        </w:rPr>
        <w:t>.</w:t>
      </w:r>
      <w:r w:rsidR="001867CC" w:rsidRPr="000F37E1">
        <w:rPr>
          <w:sz w:val="28"/>
          <w:szCs w:val="28"/>
        </w:rPr>
        <w:t>07.2019</w:t>
      </w:r>
      <w:r w:rsidRPr="000F37E1">
        <w:rPr>
          <w:sz w:val="28"/>
          <w:szCs w:val="28"/>
        </w:rPr>
        <w:t xml:space="preserve"> г. № </w:t>
      </w:r>
      <w:r w:rsidR="001867CC" w:rsidRPr="000F37E1">
        <w:rPr>
          <w:sz w:val="28"/>
          <w:szCs w:val="28"/>
        </w:rPr>
        <w:t>555</w:t>
      </w:r>
      <w:r w:rsidRPr="000F37E1">
        <w:rPr>
          <w:sz w:val="28"/>
          <w:szCs w:val="28"/>
        </w:rPr>
        <w:t xml:space="preserve"> «</w:t>
      </w:r>
      <w:r w:rsidR="001867CC" w:rsidRPr="000F37E1">
        <w:rPr>
          <w:sz w:val="28"/>
          <w:szCs w:val="28"/>
        </w:rPr>
        <w:t xml:space="preserve">Об утверждении Положения о </w:t>
      </w:r>
      <w:proofErr w:type="gramStart"/>
      <w:r w:rsidR="001867CC" w:rsidRPr="000F37E1">
        <w:rPr>
          <w:sz w:val="28"/>
          <w:szCs w:val="28"/>
        </w:rPr>
        <w:t>секторе по муниципальному финансовому контролю администрации Дубровского района и Положения об осуществлении контроля за соблюдением законодательства Российской Федерации в финансово-бюджетной сфере при использовании средств местного бюджета, а также материальных ценностей, находящихся в муниципальной собственности в новой редакции</w:t>
      </w:r>
      <w:r w:rsidRPr="000F37E1">
        <w:rPr>
          <w:sz w:val="28"/>
          <w:szCs w:val="28"/>
        </w:rPr>
        <w:t>»».</w:t>
      </w:r>
      <w:proofErr w:type="gramEnd"/>
    </w:p>
    <w:p w:rsidR="00F60303" w:rsidRPr="000F37E1" w:rsidRDefault="00F60303" w:rsidP="00F6030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области.</w:t>
      </w:r>
    </w:p>
    <w:p w:rsidR="00F60303" w:rsidRPr="000F37E1" w:rsidRDefault="00F60303" w:rsidP="00F6030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0F37E1">
        <w:rPr>
          <w:sz w:val="28"/>
          <w:szCs w:val="28"/>
        </w:rPr>
        <w:t>Контроль за</w:t>
      </w:r>
      <w:proofErr w:type="gramEnd"/>
      <w:r w:rsidRPr="000F37E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0303" w:rsidRPr="000F37E1" w:rsidRDefault="00F60303" w:rsidP="00F6030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Постановление вступает в силу с момента</w:t>
      </w:r>
      <w:r w:rsidR="000F37E1">
        <w:rPr>
          <w:sz w:val="28"/>
          <w:szCs w:val="28"/>
        </w:rPr>
        <w:t xml:space="preserve"> подписания</w:t>
      </w:r>
      <w:r w:rsidRPr="000F37E1">
        <w:rPr>
          <w:sz w:val="28"/>
          <w:szCs w:val="28"/>
        </w:rPr>
        <w:t>.</w:t>
      </w:r>
    </w:p>
    <w:p w:rsidR="00F60303" w:rsidRPr="000F37E1" w:rsidRDefault="00F60303" w:rsidP="00F6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303" w:rsidRPr="000F37E1" w:rsidRDefault="00F60303" w:rsidP="00F6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303" w:rsidRPr="000F37E1" w:rsidRDefault="00F60303" w:rsidP="00F6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7E1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1867CC" w:rsidRPr="000F37E1" w:rsidRDefault="00F60303" w:rsidP="0018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7E1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И. А. Шевелёв</w:t>
      </w:r>
    </w:p>
    <w:p w:rsidR="001867CC" w:rsidRDefault="001867CC" w:rsidP="00186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67CC" w:rsidRDefault="00935442" w:rsidP="00935442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5442" w:rsidRPr="000F37E1" w:rsidRDefault="00935442" w:rsidP="00935442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7CC" w:rsidRPr="000F37E1" w:rsidRDefault="005012C9" w:rsidP="00FC02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37E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A62DF" w:rsidRPr="000F37E1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8A62DF" w:rsidRPr="000F37E1" w:rsidRDefault="008A62DF" w:rsidP="00FC02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37E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A62DF" w:rsidRPr="000F37E1" w:rsidRDefault="008A62DF" w:rsidP="00FC02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37E1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</w:p>
    <w:p w:rsidR="008A62DF" w:rsidRPr="000F37E1" w:rsidRDefault="00C621FE" w:rsidP="00FC02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37E1">
        <w:rPr>
          <w:rFonts w:ascii="Times New Roman" w:hAnsi="Times New Roman" w:cs="Times New Roman"/>
          <w:sz w:val="28"/>
          <w:szCs w:val="28"/>
        </w:rPr>
        <w:t>О</w:t>
      </w:r>
      <w:r w:rsidR="008A62DF" w:rsidRPr="000F37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8A62DF" w:rsidRPr="000F37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A62DF" w:rsidRPr="000F37E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A62DF" w:rsidRPr="000F37E1">
        <w:rPr>
          <w:rFonts w:ascii="Times New Roman" w:hAnsi="Times New Roman" w:cs="Times New Roman"/>
          <w:sz w:val="28"/>
          <w:szCs w:val="28"/>
        </w:rPr>
        <w:t xml:space="preserve">  г. № </w:t>
      </w:r>
      <w:r>
        <w:rPr>
          <w:rFonts w:ascii="Times New Roman" w:hAnsi="Times New Roman" w:cs="Times New Roman"/>
          <w:sz w:val="28"/>
          <w:szCs w:val="28"/>
        </w:rPr>
        <w:t>721</w:t>
      </w:r>
    </w:p>
    <w:p w:rsidR="008A62DF" w:rsidRPr="000F37E1" w:rsidRDefault="008A62DF" w:rsidP="00FC02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2DF" w:rsidRPr="000F37E1" w:rsidRDefault="008A62DF" w:rsidP="00FC02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7E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A62DF" w:rsidRPr="000F37E1" w:rsidRDefault="008A62DF" w:rsidP="00FC02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7E1">
        <w:rPr>
          <w:rFonts w:ascii="Times New Roman" w:hAnsi="Times New Roman" w:cs="Times New Roman"/>
          <w:b/>
          <w:bCs/>
          <w:sz w:val="28"/>
          <w:szCs w:val="28"/>
        </w:rPr>
        <w:t>о секторе по муниципальному финансовому контролю</w:t>
      </w:r>
    </w:p>
    <w:p w:rsidR="008A62DF" w:rsidRPr="000F37E1" w:rsidRDefault="008A62DF" w:rsidP="00FC02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7E1">
        <w:rPr>
          <w:rFonts w:ascii="Times New Roman" w:hAnsi="Times New Roman" w:cs="Times New Roman"/>
          <w:b/>
          <w:bCs/>
          <w:sz w:val="28"/>
          <w:szCs w:val="28"/>
        </w:rPr>
        <w:t>администрации Дубровского района</w:t>
      </w:r>
    </w:p>
    <w:p w:rsidR="008A62DF" w:rsidRPr="000F37E1" w:rsidRDefault="008A62DF" w:rsidP="00FC02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62DF" w:rsidRPr="000F37E1" w:rsidRDefault="008A62DF" w:rsidP="00FC029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bookmarkStart w:id="0" w:name="Par56"/>
      <w:bookmarkEnd w:id="0"/>
      <w:r w:rsidRPr="000F37E1">
        <w:rPr>
          <w:sz w:val="28"/>
          <w:szCs w:val="28"/>
        </w:rPr>
        <w:t>Общие положения</w:t>
      </w:r>
    </w:p>
    <w:p w:rsidR="001867CC" w:rsidRPr="000F37E1" w:rsidRDefault="001867CC" w:rsidP="00FC0291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</w:p>
    <w:p w:rsidR="00FC0291" w:rsidRPr="000F37E1" w:rsidRDefault="008A62DF" w:rsidP="00FC029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Сектор по муниципальному финансовому контролю (далее - сектор) является структурным подразделением администрации Дубровского района.</w:t>
      </w:r>
    </w:p>
    <w:p w:rsidR="00FC0291" w:rsidRPr="000F37E1" w:rsidRDefault="008A62DF" w:rsidP="00FC029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F37E1">
        <w:rPr>
          <w:sz w:val="28"/>
          <w:szCs w:val="28"/>
        </w:rPr>
        <w:t xml:space="preserve">В своей деятельности Сектор руководствуется </w:t>
      </w:r>
      <w:hyperlink r:id="rId6" w:history="1">
        <w:r w:rsidRPr="000F37E1">
          <w:rPr>
            <w:sz w:val="28"/>
            <w:szCs w:val="28"/>
          </w:rPr>
          <w:t>Конституцией</w:t>
        </w:r>
      </w:hyperlink>
      <w:r w:rsidRPr="000F37E1">
        <w:rPr>
          <w:sz w:val="28"/>
          <w:szCs w:val="28"/>
        </w:rPr>
        <w:t xml:space="preserve"> Российской Федерации, Бюджетным </w:t>
      </w:r>
      <w:hyperlink r:id="rId7" w:history="1">
        <w:r w:rsidRPr="000F37E1">
          <w:rPr>
            <w:sz w:val="28"/>
            <w:szCs w:val="28"/>
          </w:rPr>
          <w:t>кодексом</w:t>
        </w:r>
      </w:hyperlink>
      <w:r w:rsidRPr="000F37E1">
        <w:rPr>
          <w:sz w:val="28"/>
          <w:szCs w:val="28"/>
        </w:rPr>
        <w:t xml:space="preserve"> Российской Федерации, Кодексом Российской Федерации об административных правонарушениях, Гражданским кодексом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CF252B" w:rsidRPr="000F37E1">
        <w:rPr>
          <w:sz w:val="28"/>
          <w:szCs w:val="28"/>
        </w:rPr>
        <w:t xml:space="preserve">Уставом и законами Брянской области, указами и распоряжениями Губернатора Брянской области, постановлениями и распоряжениями Правительства Брянской области, </w:t>
      </w:r>
      <w:r w:rsidR="00E1229B" w:rsidRPr="000F37E1">
        <w:rPr>
          <w:sz w:val="28"/>
          <w:szCs w:val="28"/>
        </w:rPr>
        <w:t>иными</w:t>
      </w:r>
      <w:r w:rsidR="00E33F75" w:rsidRPr="000F37E1">
        <w:rPr>
          <w:sz w:val="28"/>
          <w:szCs w:val="28"/>
        </w:rPr>
        <w:t xml:space="preserve"> нормативными правовыми актами Р</w:t>
      </w:r>
      <w:r w:rsidR="00E1229B" w:rsidRPr="000F37E1">
        <w:rPr>
          <w:sz w:val="28"/>
          <w:szCs w:val="28"/>
        </w:rPr>
        <w:t>оссийской Федерации и</w:t>
      </w:r>
      <w:proofErr w:type="gramEnd"/>
      <w:r w:rsidR="00E1229B" w:rsidRPr="000F37E1">
        <w:rPr>
          <w:sz w:val="28"/>
          <w:szCs w:val="28"/>
        </w:rPr>
        <w:t xml:space="preserve"> Брянской области,</w:t>
      </w:r>
      <w:r w:rsidR="00E33F75" w:rsidRPr="000F37E1">
        <w:rPr>
          <w:sz w:val="28"/>
          <w:szCs w:val="28"/>
        </w:rPr>
        <w:t xml:space="preserve"> Уставом </w:t>
      </w:r>
      <w:r w:rsidR="000E1E2B">
        <w:rPr>
          <w:sz w:val="28"/>
          <w:szCs w:val="28"/>
        </w:rPr>
        <w:t xml:space="preserve">Дубровского муниципального района Брянской области, </w:t>
      </w:r>
      <w:r w:rsidRPr="000F37E1">
        <w:rPr>
          <w:sz w:val="28"/>
          <w:szCs w:val="28"/>
        </w:rPr>
        <w:t xml:space="preserve">нормативно-правовыми актами органов местного самоуправления Дубровского </w:t>
      </w:r>
      <w:r w:rsidR="000E1E2B">
        <w:rPr>
          <w:sz w:val="28"/>
          <w:szCs w:val="28"/>
        </w:rPr>
        <w:t>муниципального района Брянской области</w:t>
      </w:r>
      <w:r w:rsidRPr="000F37E1">
        <w:rPr>
          <w:sz w:val="28"/>
          <w:szCs w:val="28"/>
        </w:rPr>
        <w:t>, а также настоящим Положением.</w:t>
      </w:r>
    </w:p>
    <w:p w:rsidR="00FC0291" w:rsidRPr="000F37E1" w:rsidRDefault="008A62DF" w:rsidP="00FC029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Сектор осуществляет свою деятельность во взаимодействии со структурными подразделениями администрации Дубровского района, органами государственной власти Брянской области, федеральными о</w:t>
      </w:r>
      <w:r w:rsidR="00E3388C" w:rsidRPr="000F37E1">
        <w:rPr>
          <w:sz w:val="28"/>
          <w:szCs w:val="28"/>
        </w:rPr>
        <w:t xml:space="preserve">рганами государственной власти, </w:t>
      </w:r>
      <w:r w:rsidRPr="000F37E1">
        <w:rPr>
          <w:sz w:val="28"/>
          <w:szCs w:val="28"/>
        </w:rPr>
        <w:t>Контрольно-счетной палатой Брянской области, Контрольно-счетной палатой Дубровского района, иными контролирующими органами, органами местного самоуправления, правоохранительными органами, общественными объединениями и другими организациями и должностными лицами.</w:t>
      </w:r>
    </w:p>
    <w:p w:rsidR="00FC0291" w:rsidRPr="000F37E1" w:rsidRDefault="008A62DF" w:rsidP="00FC029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Сектор в своей деятельности подчиняется главе а</w:t>
      </w:r>
      <w:r w:rsidR="00FC0291" w:rsidRPr="000F37E1">
        <w:rPr>
          <w:sz w:val="28"/>
          <w:szCs w:val="28"/>
        </w:rPr>
        <w:t>дминистрации Дубровского района.</w:t>
      </w:r>
    </w:p>
    <w:p w:rsidR="00FC0291" w:rsidRPr="000F37E1" w:rsidRDefault="00E3388C" w:rsidP="00FC029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Финансово-хозяйственное обеспечение деятельности Сектора осуществляет администрация Дубровского района.</w:t>
      </w:r>
    </w:p>
    <w:p w:rsidR="00E3388C" w:rsidRPr="000F37E1" w:rsidRDefault="00E3388C" w:rsidP="00FC029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Положение о Секторе утверждается постановлением администрации Дубровского района.</w:t>
      </w:r>
    </w:p>
    <w:p w:rsidR="00E33F75" w:rsidRPr="000F37E1" w:rsidRDefault="00E33F75" w:rsidP="00FC02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71"/>
      <w:bookmarkEnd w:id="1"/>
    </w:p>
    <w:p w:rsidR="008A62DF" w:rsidRPr="000F37E1" w:rsidRDefault="00E3388C" w:rsidP="00FC029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outlineLvl w:val="1"/>
        <w:rPr>
          <w:sz w:val="28"/>
          <w:szCs w:val="28"/>
        </w:rPr>
      </w:pPr>
      <w:r w:rsidRPr="000F37E1">
        <w:rPr>
          <w:sz w:val="28"/>
          <w:szCs w:val="28"/>
        </w:rPr>
        <w:t xml:space="preserve">Полномочия сектора </w:t>
      </w:r>
    </w:p>
    <w:p w:rsidR="008A62DF" w:rsidRPr="000F37E1" w:rsidRDefault="008A62DF" w:rsidP="00FC02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7644" w:rsidRPr="000F37E1" w:rsidRDefault="00C47644" w:rsidP="00FC0291">
      <w:pPr>
        <w:pStyle w:val="ConsPlusNormal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 xml:space="preserve">Сектор осуществляет свою деятельность в соответствии с требованиями </w:t>
      </w:r>
      <w:hyperlink r:id="rId8" w:history="1">
        <w:r w:rsidRPr="000F37E1">
          <w:rPr>
            <w:color w:val="000000" w:themeColor="text1"/>
            <w:sz w:val="28"/>
            <w:szCs w:val="28"/>
          </w:rPr>
          <w:t>статей 152</w:t>
        </w:r>
      </w:hyperlink>
      <w:r w:rsidRPr="000F37E1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0F37E1">
          <w:rPr>
            <w:color w:val="000000" w:themeColor="text1"/>
            <w:sz w:val="28"/>
            <w:szCs w:val="28"/>
          </w:rPr>
          <w:t>266.1</w:t>
        </w:r>
      </w:hyperlink>
      <w:r w:rsidRPr="000F37E1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0F37E1">
          <w:rPr>
            <w:color w:val="000000" w:themeColor="text1"/>
            <w:sz w:val="28"/>
            <w:szCs w:val="28"/>
          </w:rPr>
          <w:t>269.2</w:t>
        </w:r>
      </w:hyperlink>
      <w:r w:rsidRPr="000F37E1">
        <w:rPr>
          <w:color w:val="000000" w:themeColor="text1"/>
          <w:sz w:val="28"/>
          <w:szCs w:val="28"/>
        </w:rPr>
        <w:t xml:space="preserve"> Бюджетного кодекса Российской </w:t>
      </w:r>
      <w:r w:rsidRPr="000F37E1">
        <w:rPr>
          <w:color w:val="000000" w:themeColor="text1"/>
          <w:sz w:val="28"/>
          <w:szCs w:val="28"/>
        </w:rPr>
        <w:lastRenderedPageBreak/>
        <w:t>Федерации, является участн</w:t>
      </w:r>
      <w:r w:rsidRPr="000F37E1">
        <w:rPr>
          <w:sz w:val="28"/>
          <w:szCs w:val="28"/>
        </w:rPr>
        <w:t>иком бюджетного процесса и органом внутреннего муниципального финансового контроля. Полномочиями Сектора по осуществлению внутреннего муниципального финансового контроля являются:</w:t>
      </w:r>
    </w:p>
    <w:p w:rsidR="00C47644" w:rsidRPr="000F37E1" w:rsidRDefault="00C47644" w:rsidP="00FC029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F37E1">
        <w:rPr>
          <w:sz w:val="28"/>
          <w:szCs w:val="28"/>
        </w:rPr>
        <w:t>контроль за</w:t>
      </w:r>
      <w:proofErr w:type="gramEnd"/>
      <w:r w:rsidRPr="000F37E1"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C47644" w:rsidRPr="000F37E1" w:rsidRDefault="00C47644" w:rsidP="00FC029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F37E1">
        <w:rPr>
          <w:sz w:val="28"/>
          <w:szCs w:val="28"/>
        </w:rPr>
        <w:t>контроль за</w:t>
      </w:r>
      <w:proofErr w:type="gramEnd"/>
      <w:r w:rsidRPr="000F37E1"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C47644" w:rsidRPr="000F37E1" w:rsidRDefault="00C47644" w:rsidP="00FC029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F37E1">
        <w:rPr>
          <w:sz w:val="28"/>
          <w:szCs w:val="28"/>
        </w:rPr>
        <w:t>контроль за</w:t>
      </w:r>
      <w:proofErr w:type="gramEnd"/>
      <w:r w:rsidRPr="000F37E1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</w:t>
      </w:r>
      <w:hyperlink r:id="rId11" w:history="1">
        <w:r w:rsidRPr="000F37E1">
          <w:rPr>
            <w:sz w:val="28"/>
            <w:szCs w:val="28"/>
          </w:rPr>
          <w:t>кодексом</w:t>
        </w:r>
      </w:hyperlink>
      <w:r w:rsidRPr="000F37E1">
        <w:rPr>
          <w:sz w:val="28"/>
          <w:szCs w:val="28"/>
        </w:rPr>
        <w:t xml:space="preserve"> Российской Федерации, условий договоров (соглашений), заключенных в целях исполнения  муниципальных контрактов;</w:t>
      </w:r>
    </w:p>
    <w:p w:rsidR="00C47644" w:rsidRPr="000F37E1" w:rsidRDefault="00C47644" w:rsidP="00FC0291">
      <w:pPr>
        <w:pStyle w:val="ConsPlusNormal"/>
        <w:ind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0F37E1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0F37E1">
        <w:rPr>
          <w:sz w:val="28"/>
          <w:szCs w:val="28"/>
        </w:rPr>
        <w:t xml:space="preserve"> из бюджета;</w:t>
      </w:r>
    </w:p>
    <w:p w:rsidR="00FC0291" w:rsidRPr="000F37E1" w:rsidRDefault="00C47644" w:rsidP="00FC0291">
      <w:pPr>
        <w:pStyle w:val="ConsPlusNormal"/>
        <w:ind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47644" w:rsidRPr="000F37E1" w:rsidRDefault="00524DF2" w:rsidP="00FC0291">
      <w:pPr>
        <w:pStyle w:val="ConsPlusNormal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 xml:space="preserve">Сектор </w:t>
      </w:r>
      <w:r w:rsidR="00C47644" w:rsidRPr="000F37E1">
        <w:rPr>
          <w:sz w:val="28"/>
          <w:szCs w:val="28"/>
        </w:rPr>
        <w:t>осуществляет функции органа внутреннего муниципального финансового контроля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C47644" w:rsidRPr="000F37E1" w:rsidRDefault="0003299C" w:rsidP="00FC0291">
      <w:pPr>
        <w:pStyle w:val="ConsPlusNormal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 xml:space="preserve">Сектор </w:t>
      </w:r>
      <w:r w:rsidR="00C47644" w:rsidRPr="000F37E1">
        <w:rPr>
          <w:sz w:val="28"/>
          <w:szCs w:val="28"/>
        </w:rPr>
        <w:t xml:space="preserve">осуществляет функции органа, уполномоченного на осуществление контроля в сфере закупок в соответствии с </w:t>
      </w:r>
      <w:hyperlink r:id="rId12" w:history="1">
        <w:r w:rsidR="00C47644" w:rsidRPr="000F37E1">
          <w:rPr>
            <w:color w:val="000000" w:themeColor="text1"/>
            <w:sz w:val="28"/>
            <w:szCs w:val="28"/>
          </w:rPr>
          <w:t>пунктом 1 части 1</w:t>
        </w:r>
      </w:hyperlink>
      <w:r w:rsidR="00C47644" w:rsidRPr="000F37E1">
        <w:rPr>
          <w:color w:val="000000" w:themeColor="text1"/>
          <w:sz w:val="28"/>
          <w:szCs w:val="28"/>
        </w:rPr>
        <w:t xml:space="preserve">, </w:t>
      </w:r>
      <w:hyperlink r:id="rId13" w:history="1">
        <w:r w:rsidR="00C47644" w:rsidRPr="000F37E1">
          <w:rPr>
            <w:color w:val="000000" w:themeColor="text1"/>
            <w:sz w:val="28"/>
            <w:szCs w:val="28"/>
          </w:rPr>
          <w:t>пунктом 3 части 3 статьи 99</w:t>
        </w:r>
      </w:hyperlink>
      <w:r w:rsidR="00C47644" w:rsidRPr="000F37E1">
        <w:rPr>
          <w:sz w:val="28"/>
          <w:szCs w:val="28"/>
        </w:rPr>
        <w:t xml:space="preserve"> Федерального закона от 5 апреля 2013 года № 44-ФЗ </w:t>
      </w:r>
      <w:r w:rsidRPr="000F37E1">
        <w:rPr>
          <w:sz w:val="28"/>
          <w:szCs w:val="28"/>
        </w:rPr>
        <w:t>«</w:t>
      </w:r>
      <w:r w:rsidR="00C47644" w:rsidRPr="000F37E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0F37E1">
        <w:rPr>
          <w:sz w:val="28"/>
          <w:szCs w:val="28"/>
        </w:rPr>
        <w:t>»</w:t>
      </w:r>
      <w:r w:rsidR="00C47644" w:rsidRPr="000F37E1">
        <w:rPr>
          <w:sz w:val="28"/>
          <w:szCs w:val="28"/>
        </w:rPr>
        <w:t>.</w:t>
      </w:r>
    </w:p>
    <w:p w:rsidR="00C47644" w:rsidRPr="000F37E1" w:rsidRDefault="00C47644" w:rsidP="00FC0291">
      <w:pPr>
        <w:pStyle w:val="ConsPlusNormal"/>
        <w:ind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 xml:space="preserve">В рамках контрольной деятельности </w:t>
      </w:r>
      <w:r w:rsidR="0003299C" w:rsidRPr="000F37E1">
        <w:rPr>
          <w:sz w:val="28"/>
          <w:szCs w:val="28"/>
        </w:rPr>
        <w:t xml:space="preserve">Сектор </w:t>
      </w:r>
      <w:r w:rsidRPr="000F37E1">
        <w:rPr>
          <w:sz w:val="28"/>
          <w:szCs w:val="28"/>
        </w:rPr>
        <w:t>осуществляет:</w:t>
      </w:r>
    </w:p>
    <w:p w:rsidR="00C47644" w:rsidRPr="000F37E1" w:rsidRDefault="00C47644" w:rsidP="00FC029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F37E1">
        <w:rPr>
          <w:sz w:val="28"/>
          <w:szCs w:val="28"/>
        </w:rPr>
        <w:t xml:space="preserve">проведение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 </w:t>
      </w:r>
      <w:r w:rsidR="0003299C" w:rsidRPr="000F37E1">
        <w:rPr>
          <w:sz w:val="28"/>
          <w:szCs w:val="28"/>
        </w:rPr>
        <w:t xml:space="preserve">Дубровского </w:t>
      </w:r>
      <w:r w:rsidRPr="000F37E1">
        <w:rPr>
          <w:sz w:val="28"/>
          <w:szCs w:val="28"/>
        </w:rPr>
        <w:t xml:space="preserve">района, в отношении специализированных организаций, выполняющих в соответствии с Федеральным </w:t>
      </w:r>
      <w:hyperlink r:id="rId14" w:history="1">
        <w:r w:rsidRPr="000F37E1">
          <w:rPr>
            <w:color w:val="000000" w:themeColor="text1"/>
            <w:sz w:val="28"/>
            <w:szCs w:val="28"/>
          </w:rPr>
          <w:t>законом</w:t>
        </w:r>
      </w:hyperlink>
      <w:r w:rsidRPr="000F37E1">
        <w:rPr>
          <w:color w:val="000000" w:themeColor="text1"/>
          <w:sz w:val="28"/>
          <w:szCs w:val="28"/>
        </w:rPr>
        <w:t xml:space="preserve"> </w:t>
      </w:r>
      <w:r w:rsidRPr="000F37E1">
        <w:rPr>
          <w:sz w:val="28"/>
          <w:szCs w:val="28"/>
        </w:rPr>
        <w:t>от 5 апреля 2013 года</w:t>
      </w:r>
      <w:r w:rsidR="0003299C" w:rsidRPr="000F37E1">
        <w:rPr>
          <w:sz w:val="28"/>
          <w:szCs w:val="28"/>
        </w:rPr>
        <w:t xml:space="preserve"> </w:t>
      </w:r>
      <w:r w:rsidRPr="000F37E1">
        <w:rPr>
          <w:sz w:val="28"/>
          <w:szCs w:val="28"/>
        </w:rPr>
        <w:t xml:space="preserve"> № 44-ФЗ </w:t>
      </w:r>
      <w:r w:rsidR="0003299C" w:rsidRPr="000F37E1">
        <w:rPr>
          <w:sz w:val="28"/>
          <w:szCs w:val="28"/>
        </w:rPr>
        <w:t>«</w:t>
      </w:r>
      <w:r w:rsidRPr="000F37E1">
        <w:rPr>
          <w:sz w:val="28"/>
          <w:szCs w:val="28"/>
        </w:rPr>
        <w:t>О контрактной системе в сфере закупок товаров, работ, услуг для обеспечения государственных</w:t>
      </w:r>
      <w:proofErr w:type="gramEnd"/>
      <w:r w:rsidRPr="000F37E1">
        <w:rPr>
          <w:sz w:val="28"/>
          <w:szCs w:val="28"/>
        </w:rPr>
        <w:t xml:space="preserve"> и муниципальных нужд</w:t>
      </w:r>
      <w:r w:rsidR="0003299C" w:rsidRPr="000F37E1">
        <w:rPr>
          <w:sz w:val="28"/>
          <w:szCs w:val="28"/>
        </w:rPr>
        <w:t>»</w:t>
      </w:r>
      <w:r w:rsidRPr="000F37E1">
        <w:rPr>
          <w:sz w:val="28"/>
          <w:szCs w:val="28"/>
        </w:rPr>
        <w:t xml:space="preserve"> отдельные полномочия в рамках осуществления закупок для обеспечения муниципальных нужд </w:t>
      </w:r>
      <w:r w:rsidR="0003299C" w:rsidRPr="000F37E1">
        <w:rPr>
          <w:sz w:val="28"/>
          <w:szCs w:val="28"/>
        </w:rPr>
        <w:t xml:space="preserve">Дубровского </w:t>
      </w:r>
      <w:r w:rsidRPr="000F37E1">
        <w:rPr>
          <w:sz w:val="28"/>
          <w:szCs w:val="28"/>
        </w:rPr>
        <w:t xml:space="preserve">района в соответствии с правилами, утвержденными </w:t>
      </w:r>
      <w:r w:rsidRPr="000F37E1">
        <w:rPr>
          <w:sz w:val="28"/>
          <w:szCs w:val="28"/>
        </w:rPr>
        <w:lastRenderedPageBreak/>
        <w:t>нормативным правовым актом Правительства Российской Федерации;</w:t>
      </w:r>
    </w:p>
    <w:p w:rsidR="00C47644" w:rsidRPr="000F37E1" w:rsidRDefault="00C47644" w:rsidP="00FC0291">
      <w:pPr>
        <w:pStyle w:val="ConsPlusNormal"/>
        <w:ind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согласование решения заказчика об осуществлении закупки у единственного поставщика (подрядчика, исполнителя) в случаях и порядке, установленных законодательством Российской Федерации в сфере закупок;</w:t>
      </w:r>
    </w:p>
    <w:p w:rsidR="00C47644" w:rsidRPr="000F37E1" w:rsidRDefault="00C47644" w:rsidP="00FC02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F37E1">
        <w:rPr>
          <w:color w:val="000000" w:themeColor="text1"/>
          <w:sz w:val="28"/>
          <w:szCs w:val="28"/>
        </w:rPr>
        <w:t xml:space="preserve">рассмотрение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муниципальных нужд </w:t>
      </w:r>
      <w:r w:rsidR="00D030BC" w:rsidRPr="000F37E1">
        <w:rPr>
          <w:color w:val="000000" w:themeColor="text1"/>
          <w:sz w:val="28"/>
          <w:szCs w:val="28"/>
        </w:rPr>
        <w:t xml:space="preserve">Дубровского </w:t>
      </w:r>
      <w:r w:rsidRPr="000F37E1">
        <w:rPr>
          <w:color w:val="000000" w:themeColor="text1"/>
          <w:sz w:val="28"/>
          <w:szCs w:val="28"/>
        </w:rPr>
        <w:t>района в пределах полномочий, предусмотренных законодательством о контрактной системе в сфере закупок;</w:t>
      </w:r>
    </w:p>
    <w:p w:rsidR="00C47644" w:rsidRPr="000F37E1" w:rsidRDefault="00C47644" w:rsidP="00FC02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F37E1">
        <w:rPr>
          <w:color w:val="000000" w:themeColor="text1"/>
          <w:sz w:val="28"/>
          <w:szCs w:val="28"/>
        </w:rPr>
        <w:t>рассмотрение уведомлений об осуществлении закупки у единственного поставщика (подрядчика, исполнителя) в случаях, предусмотренных законодательством о контрактной системе в сфере закупок.</w:t>
      </w:r>
    </w:p>
    <w:p w:rsidR="00C47644" w:rsidRPr="000F37E1" w:rsidRDefault="00C47644" w:rsidP="00FC0291">
      <w:pPr>
        <w:pStyle w:val="ConsPlusNormal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Координирует свою деятельность с другими органами финансового контроля в целях устранения дублирования при проведении ревизий и проверок, обеспечения их комплексности и периодичности, концентрации контроля на наиболее приоритетных направлениях для повышения эффективности муниципального финансового контроля.</w:t>
      </w:r>
    </w:p>
    <w:p w:rsidR="00C47644" w:rsidRPr="000F37E1" w:rsidRDefault="00C47644" w:rsidP="00FC029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Выполняет в части, е</w:t>
      </w:r>
      <w:r w:rsidR="00896C23">
        <w:rPr>
          <w:sz w:val="28"/>
          <w:szCs w:val="28"/>
        </w:rPr>
        <w:t>го</w:t>
      </w:r>
      <w:r w:rsidRPr="000F37E1">
        <w:rPr>
          <w:sz w:val="28"/>
          <w:szCs w:val="28"/>
        </w:rPr>
        <w:t xml:space="preserve"> касающейся, мероприятия администрации </w:t>
      </w:r>
      <w:r w:rsidR="00D030BC" w:rsidRPr="000F37E1">
        <w:rPr>
          <w:sz w:val="28"/>
          <w:szCs w:val="28"/>
        </w:rPr>
        <w:t xml:space="preserve">Дубровского </w:t>
      </w:r>
      <w:r w:rsidRPr="000F37E1">
        <w:rPr>
          <w:sz w:val="28"/>
          <w:szCs w:val="28"/>
        </w:rPr>
        <w:t xml:space="preserve"> района по противодействию коррупции.</w:t>
      </w:r>
    </w:p>
    <w:p w:rsidR="00C47644" w:rsidRPr="000F37E1" w:rsidRDefault="00C47644" w:rsidP="00FC0291">
      <w:pPr>
        <w:pStyle w:val="ConsPlusNormal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 xml:space="preserve">Участвует в разработке проектов нормативных правовых актов по вопросам, относящимся к компетенции </w:t>
      </w:r>
      <w:r w:rsidR="00D030BC" w:rsidRPr="000F37E1">
        <w:rPr>
          <w:sz w:val="28"/>
          <w:szCs w:val="28"/>
        </w:rPr>
        <w:t>Сектора</w:t>
      </w:r>
      <w:r w:rsidRPr="000F37E1">
        <w:rPr>
          <w:sz w:val="28"/>
          <w:szCs w:val="28"/>
        </w:rPr>
        <w:t>.</w:t>
      </w:r>
    </w:p>
    <w:p w:rsidR="00C47644" w:rsidRPr="000F37E1" w:rsidRDefault="00D030BC" w:rsidP="00FC0291">
      <w:pPr>
        <w:pStyle w:val="ConsPlusNormal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 xml:space="preserve">Сектор </w:t>
      </w:r>
      <w:r w:rsidR="00C47644" w:rsidRPr="000F37E1">
        <w:rPr>
          <w:sz w:val="28"/>
          <w:szCs w:val="28"/>
        </w:rPr>
        <w:t>в целях реализации возложенных полномочий имеет право:</w:t>
      </w:r>
    </w:p>
    <w:p w:rsidR="00C47644" w:rsidRPr="000F37E1" w:rsidRDefault="00C47644" w:rsidP="00FC0291">
      <w:pPr>
        <w:pStyle w:val="ConsPlusNormal"/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Осуществлять взаимодействие с правоохранительными органами в ходе проведения и по результатам контрольных мероприятий, а также реализации материалов ревизий (проверок).</w:t>
      </w:r>
    </w:p>
    <w:p w:rsidR="00C47644" w:rsidRPr="000F37E1" w:rsidRDefault="00C47644" w:rsidP="00FC0291">
      <w:pPr>
        <w:pStyle w:val="ConsPlusNormal"/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Привлекать в установленном порядке для проработки вопросов, отнесенных к установленной сфере деятельности, научные и иные организации, ученых, аудиторов и других специалистов при условии соблюдения установленных требований к порядку доступа к служебной информации в зависимости от степени ее конфиденциальности.</w:t>
      </w:r>
    </w:p>
    <w:p w:rsidR="00C47644" w:rsidRPr="000F37E1" w:rsidRDefault="00C47644" w:rsidP="00FC0291">
      <w:pPr>
        <w:pStyle w:val="ConsPlusNormal"/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 xml:space="preserve">Запрашивать и получать сведения, необходимые для принятия решений по отнесенным к компетенции </w:t>
      </w:r>
      <w:r w:rsidR="00D030BC" w:rsidRPr="000F37E1">
        <w:rPr>
          <w:sz w:val="28"/>
          <w:szCs w:val="28"/>
        </w:rPr>
        <w:t xml:space="preserve">Сектора </w:t>
      </w:r>
      <w:r w:rsidRPr="000F37E1">
        <w:rPr>
          <w:sz w:val="28"/>
          <w:szCs w:val="28"/>
        </w:rPr>
        <w:t>вопросам.</w:t>
      </w:r>
    </w:p>
    <w:p w:rsidR="00FC0291" w:rsidRPr="000F37E1" w:rsidRDefault="00C47644" w:rsidP="00FC0291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 w:rsidRPr="000F37E1">
        <w:rPr>
          <w:sz w:val="28"/>
          <w:szCs w:val="28"/>
        </w:rPr>
        <w:t xml:space="preserve">Направлять в пределах своей компетенции объектам контроля </w:t>
      </w:r>
      <w:proofErr w:type="gramStart"/>
      <w:r w:rsidRPr="000F37E1">
        <w:rPr>
          <w:sz w:val="28"/>
          <w:szCs w:val="28"/>
        </w:rPr>
        <w:t>обязательные к исполнению</w:t>
      </w:r>
      <w:proofErr w:type="gramEnd"/>
      <w:r w:rsidRPr="000F37E1">
        <w:rPr>
          <w:sz w:val="28"/>
          <w:szCs w:val="28"/>
        </w:rPr>
        <w:t xml:space="preserve"> представления и (или) предписания, а в их вышестоящие органы (организации) в порядке подчиненности - обязательную для рассмотрения информацию о выявленных нарушениях в подведомственных организациях.</w:t>
      </w:r>
      <w:r w:rsidRPr="000F37E1">
        <w:rPr>
          <w:color w:val="FF0000"/>
          <w:sz w:val="28"/>
          <w:szCs w:val="28"/>
        </w:rPr>
        <w:t xml:space="preserve"> </w:t>
      </w:r>
    </w:p>
    <w:p w:rsidR="00FC0291" w:rsidRPr="000E1E2B" w:rsidRDefault="00C47644" w:rsidP="00FC0291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 w:rsidRPr="000F37E1">
        <w:rPr>
          <w:sz w:val="28"/>
          <w:szCs w:val="28"/>
        </w:rPr>
        <w:t xml:space="preserve">Представлять Главе администрации </w:t>
      </w:r>
      <w:r w:rsidR="00FD537E" w:rsidRPr="000F37E1">
        <w:rPr>
          <w:sz w:val="28"/>
          <w:szCs w:val="28"/>
        </w:rPr>
        <w:t xml:space="preserve">Дубровского </w:t>
      </w:r>
      <w:r w:rsidRPr="000F37E1">
        <w:rPr>
          <w:sz w:val="28"/>
          <w:szCs w:val="28"/>
        </w:rPr>
        <w:t xml:space="preserve">района отчет о результатах контрольной деятельности и пояснительную записку к нему по форме, установленной нормативным правовым актом Правительства Российской Федерации, ежегодно в срок до 1 марта года, следующего </w:t>
      </w:r>
      <w:proofErr w:type="gramStart"/>
      <w:r w:rsidRPr="000F37E1">
        <w:rPr>
          <w:sz w:val="28"/>
          <w:szCs w:val="28"/>
        </w:rPr>
        <w:t>за</w:t>
      </w:r>
      <w:proofErr w:type="gramEnd"/>
      <w:r w:rsidRPr="000F37E1">
        <w:rPr>
          <w:sz w:val="28"/>
          <w:szCs w:val="28"/>
        </w:rPr>
        <w:t xml:space="preserve"> отчетным.</w:t>
      </w:r>
    </w:p>
    <w:p w:rsidR="000E1E2B" w:rsidRPr="000F37E1" w:rsidRDefault="000E1E2B" w:rsidP="000E1E2B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color w:val="FF0000"/>
          <w:sz w:val="28"/>
          <w:szCs w:val="28"/>
        </w:rPr>
      </w:pPr>
    </w:p>
    <w:p w:rsidR="00FC0291" w:rsidRPr="000F37E1" w:rsidRDefault="00C47644" w:rsidP="00FC0291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 w:rsidRPr="000F37E1">
        <w:rPr>
          <w:color w:val="000000" w:themeColor="text1"/>
          <w:sz w:val="28"/>
          <w:szCs w:val="28"/>
        </w:rPr>
        <w:lastRenderedPageBreak/>
        <w:t xml:space="preserve">Получает необходимый для осуществления внутреннего </w:t>
      </w:r>
      <w:r w:rsidR="000C0956">
        <w:rPr>
          <w:color w:val="000000" w:themeColor="text1"/>
          <w:sz w:val="28"/>
          <w:szCs w:val="28"/>
        </w:rPr>
        <w:t xml:space="preserve">муниципального </w:t>
      </w:r>
      <w:r w:rsidRPr="000F37E1">
        <w:rPr>
          <w:color w:val="000000" w:themeColor="text1"/>
          <w:sz w:val="28"/>
          <w:szCs w:val="28"/>
        </w:rPr>
        <w:t>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FC0291" w:rsidRPr="000F37E1" w:rsidRDefault="00C47644" w:rsidP="00FC0291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 w:rsidRPr="000F37E1">
        <w:rPr>
          <w:color w:val="000000" w:themeColor="text1"/>
          <w:sz w:val="28"/>
          <w:szCs w:val="28"/>
        </w:rPr>
        <w:t>В установленном порядке назначает (организует) проведение экспертиз, необходимых для проведения проверок, ревизий и обследований.</w:t>
      </w:r>
    </w:p>
    <w:p w:rsidR="00C47644" w:rsidRPr="000F37E1" w:rsidRDefault="00C47644" w:rsidP="00FC0291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 w:rsidRPr="000F37E1">
        <w:rPr>
          <w:color w:val="000000" w:themeColor="text1"/>
          <w:sz w:val="28"/>
          <w:szCs w:val="28"/>
        </w:rPr>
        <w:t xml:space="preserve">В установленном порядке направляет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</w:t>
      </w:r>
      <w:hyperlink r:id="rId15" w:history="1">
        <w:r w:rsidRPr="000F37E1">
          <w:rPr>
            <w:color w:val="000000" w:themeColor="text1"/>
            <w:sz w:val="28"/>
            <w:szCs w:val="28"/>
          </w:rPr>
          <w:t>кодексом</w:t>
        </w:r>
      </w:hyperlink>
      <w:r w:rsidRPr="000F37E1">
        <w:rPr>
          <w:color w:val="000000" w:themeColor="text1"/>
          <w:sz w:val="28"/>
          <w:szCs w:val="28"/>
        </w:rPr>
        <w:t xml:space="preserve"> Российской Федерации.</w:t>
      </w:r>
    </w:p>
    <w:p w:rsidR="00C47644" w:rsidRPr="000F37E1" w:rsidRDefault="00FD537E" w:rsidP="00FC0291">
      <w:pPr>
        <w:pStyle w:val="ConsPlusNormal"/>
        <w:numPr>
          <w:ilvl w:val="1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0F37E1">
        <w:rPr>
          <w:color w:val="000000" w:themeColor="text1"/>
          <w:sz w:val="28"/>
          <w:szCs w:val="28"/>
        </w:rPr>
        <w:t xml:space="preserve">Сектор </w:t>
      </w:r>
      <w:r w:rsidR="00C47644" w:rsidRPr="000F37E1">
        <w:rPr>
          <w:color w:val="000000" w:themeColor="text1"/>
          <w:sz w:val="28"/>
          <w:szCs w:val="28"/>
        </w:rPr>
        <w:t>обязан исполнять возложенные на него полномочия.</w:t>
      </w:r>
    </w:p>
    <w:p w:rsidR="00F3699D" w:rsidRPr="000F37E1" w:rsidRDefault="00F3699D" w:rsidP="00FC02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62DF" w:rsidRPr="000F37E1" w:rsidRDefault="008A62DF" w:rsidP="00FC029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127"/>
      <w:bookmarkEnd w:id="2"/>
      <w:r w:rsidRPr="000F37E1">
        <w:rPr>
          <w:sz w:val="28"/>
          <w:szCs w:val="28"/>
        </w:rPr>
        <w:t>Организация деятельности сектора</w:t>
      </w:r>
    </w:p>
    <w:p w:rsidR="008A62DF" w:rsidRPr="000F37E1" w:rsidRDefault="008A62DF" w:rsidP="00FC02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291" w:rsidRPr="000F37E1" w:rsidRDefault="00B41B3E" w:rsidP="00FC0291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 xml:space="preserve">Специалисты сектора назначаются на должность и освобождаются от должности главой администрации Дубровского района. </w:t>
      </w:r>
    </w:p>
    <w:p w:rsidR="00FC0291" w:rsidRPr="000F37E1" w:rsidRDefault="00FC0291" w:rsidP="00FC0291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 xml:space="preserve"> </w:t>
      </w:r>
      <w:r w:rsidR="005C15E8" w:rsidRPr="000F37E1">
        <w:rPr>
          <w:color w:val="000000" w:themeColor="text1"/>
          <w:sz w:val="28"/>
          <w:szCs w:val="28"/>
        </w:rPr>
        <w:t>Структура Сектора определяется решением Дубровского районного Совета народных депутатов.</w:t>
      </w:r>
    </w:p>
    <w:p w:rsidR="00B41B3E" w:rsidRPr="000F37E1" w:rsidRDefault="00B41B3E" w:rsidP="00FC0291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Инспектор по муниципально</w:t>
      </w:r>
      <w:r w:rsidR="005C15E8" w:rsidRPr="000F37E1">
        <w:rPr>
          <w:sz w:val="28"/>
          <w:szCs w:val="28"/>
        </w:rPr>
        <w:t>му финансовому контролю сектора</w:t>
      </w:r>
      <w:r w:rsidRPr="000F37E1">
        <w:rPr>
          <w:sz w:val="28"/>
          <w:szCs w:val="28"/>
        </w:rPr>
        <w:t>:</w:t>
      </w:r>
    </w:p>
    <w:p w:rsidR="00FC0291" w:rsidRPr="000F37E1" w:rsidRDefault="00B41B3E" w:rsidP="00FC0291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Организует работу сектора, несет персональную ответственность за выполнение возложенных на сектор задач и функций.</w:t>
      </w:r>
    </w:p>
    <w:p w:rsidR="00FC0291" w:rsidRPr="000F37E1" w:rsidRDefault="00B41B3E" w:rsidP="00FC0291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Подписывает документы от имени сектора, изданные в пределах его компетенции.</w:t>
      </w:r>
    </w:p>
    <w:p w:rsidR="00FC0291" w:rsidRPr="000F37E1" w:rsidRDefault="00B41B3E" w:rsidP="00FC0291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Участвует в заседаниях коллегий, комиссий и других органов.</w:t>
      </w:r>
    </w:p>
    <w:p w:rsidR="00FC0291" w:rsidRPr="000F37E1" w:rsidRDefault="00B41B3E" w:rsidP="00FC0291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 xml:space="preserve">Участвует в работе комитетов, советов, рабочих групп, согласительных комиссий и иных совещательных органов администрации Дубровского района, Дубровского </w:t>
      </w:r>
      <w:r w:rsidR="005C15E8" w:rsidRPr="000F37E1">
        <w:rPr>
          <w:sz w:val="28"/>
          <w:szCs w:val="28"/>
        </w:rPr>
        <w:t xml:space="preserve">районного </w:t>
      </w:r>
      <w:r w:rsidRPr="000F37E1">
        <w:rPr>
          <w:sz w:val="28"/>
          <w:szCs w:val="28"/>
        </w:rPr>
        <w:t>Совета народных депутатов</w:t>
      </w:r>
      <w:r w:rsidR="005C15E8" w:rsidRPr="000F37E1">
        <w:rPr>
          <w:sz w:val="28"/>
          <w:szCs w:val="28"/>
        </w:rPr>
        <w:t>.</w:t>
      </w:r>
    </w:p>
    <w:p w:rsidR="00FC0291" w:rsidRPr="000F37E1" w:rsidRDefault="00B41B3E" w:rsidP="00FC0291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Планирует работу сектора.</w:t>
      </w:r>
    </w:p>
    <w:p w:rsidR="00FC0291" w:rsidRPr="000F37E1" w:rsidRDefault="00B41B3E" w:rsidP="00FC0291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>Организует взаимодействие сектора с другими структурными подразделениями администрации Дубровского района, государственными органами Брянской области, территориальными органами федеральных органов исполнительной власти, органами местного самоуправления Дубровского района.</w:t>
      </w:r>
    </w:p>
    <w:p w:rsidR="00B41B3E" w:rsidRPr="000F37E1" w:rsidRDefault="00B41B3E" w:rsidP="00FC0291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E1">
        <w:rPr>
          <w:sz w:val="28"/>
          <w:szCs w:val="28"/>
        </w:rPr>
        <w:t xml:space="preserve">Осуществляет иные полномочия, предусмотренные нормативно-правовыми актами, принимаемыми </w:t>
      </w:r>
      <w:r w:rsidR="005C15E8" w:rsidRPr="000F37E1">
        <w:rPr>
          <w:sz w:val="28"/>
          <w:szCs w:val="28"/>
        </w:rPr>
        <w:t xml:space="preserve">администрацией </w:t>
      </w:r>
      <w:r w:rsidRPr="000F37E1">
        <w:rPr>
          <w:sz w:val="28"/>
          <w:szCs w:val="28"/>
        </w:rPr>
        <w:t>Дубровского района.</w:t>
      </w:r>
    </w:p>
    <w:p w:rsidR="00CA7273" w:rsidRPr="000E1E2B" w:rsidRDefault="0095735B" w:rsidP="000E1E2B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-180" w:right="-104" w:firstLine="889"/>
        <w:jc w:val="both"/>
        <w:outlineLvl w:val="0"/>
      </w:pPr>
      <w:proofErr w:type="gramStart"/>
      <w:r w:rsidRPr="000E1E2B">
        <w:rPr>
          <w:sz w:val="28"/>
          <w:szCs w:val="28"/>
        </w:rPr>
        <w:t xml:space="preserve">Инспектор </w:t>
      </w:r>
      <w:r w:rsidR="00FD537E" w:rsidRPr="000E1E2B">
        <w:rPr>
          <w:sz w:val="28"/>
          <w:szCs w:val="28"/>
        </w:rPr>
        <w:t>нес</w:t>
      </w:r>
      <w:r w:rsidRPr="000E1E2B">
        <w:rPr>
          <w:sz w:val="28"/>
          <w:szCs w:val="28"/>
        </w:rPr>
        <w:t>е</w:t>
      </w:r>
      <w:r w:rsidR="00FD537E" w:rsidRPr="000E1E2B">
        <w:rPr>
          <w:sz w:val="28"/>
          <w:szCs w:val="28"/>
        </w:rPr>
        <w:t xml:space="preserve">т персональную ответственность за несоблюдение действующего законодательства при исполнении должностных обязанностей, неисполнение и ненадлежащее исполнение возложенных должностных обязанностей, несоблюдение трудовой дисциплины и требований трудового распорядка, разглашение персональных данных муниципальных служащих, информации о них в базе данных, ненадлежащее сохранение документов, поступающих в </w:t>
      </w:r>
      <w:r w:rsidR="00FC0291" w:rsidRPr="000E1E2B">
        <w:rPr>
          <w:sz w:val="28"/>
          <w:szCs w:val="28"/>
        </w:rPr>
        <w:t>сектор</w:t>
      </w:r>
      <w:r w:rsidR="00FD537E" w:rsidRPr="000E1E2B">
        <w:rPr>
          <w:sz w:val="28"/>
          <w:szCs w:val="28"/>
        </w:rPr>
        <w:t>, несоблюдение требований законодательства о муниципальной службе и исполнительской дисциплины.</w:t>
      </w:r>
      <w:bookmarkStart w:id="3" w:name="Par399"/>
      <w:bookmarkEnd w:id="3"/>
      <w:proofErr w:type="gramEnd"/>
    </w:p>
    <w:sectPr w:rsidR="00CA7273" w:rsidRPr="000E1E2B" w:rsidSect="001867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098E"/>
    <w:multiLevelType w:val="multilevel"/>
    <w:tmpl w:val="B56C5FB0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23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2A7166F"/>
    <w:multiLevelType w:val="multilevel"/>
    <w:tmpl w:val="EF54F2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C926E28"/>
    <w:multiLevelType w:val="multilevel"/>
    <w:tmpl w:val="B81CA4CE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4F81544D"/>
    <w:multiLevelType w:val="multilevel"/>
    <w:tmpl w:val="B81CA4CE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67156326"/>
    <w:multiLevelType w:val="hybridMultilevel"/>
    <w:tmpl w:val="4FDE88C0"/>
    <w:lvl w:ilvl="0" w:tplc="AA5AD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E46B3"/>
    <w:multiLevelType w:val="multilevel"/>
    <w:tmpl w:val="09765A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048508D"/>
    <w:multiLevelType w:val="hybridMultilevel"/>
    <w:tmpl w:val="CE483C5E"/>
    <w:lvl w:ilvl="0" w:tplc="963A96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47D3DCC"/>
    <w:multiLevelType w:val="hybridMultilevel"/>
    <w:tmpl w:val="21FC1858"/>
    <w:lvl w:ilvl="0" w:tplc="3C6C5270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2DF"/>
    <w:rsid w:val="00012453"/>
    <w:rsid w:val="0003299C"/>
    <w:rsid w:val="000622C9"/>
    <w:rsid w:val="0008588A"/>
    <w:rsid w:val="000A3B20"/>
    <w:rsid w:val="000A440D"/>
    <w:rsid w:val="000B3E31"/>
    <w:rsid w:val="000B783D"/>
    <w:rsid w:val="000C0956"/>
    <w:rsid w:val="000E1E2B"/>
    <w:rsid w:val="000E375F"/>
    <w:rsid w:val="000F37E1"/>
    <w:rsid w:val="00111CC9"/>
    <w:rsid w:val="00144628"/>
    <w:rsid w:val="001867CC"/>
    <w:rsid w:val="001C6FB8"/>
    <w:rsid w:val="002013C8"/>
    <w:rsid w:val="00213312"/>
    <w:rsid w:val="002134A1"/>
    <w:rsid w:val="0021558C"/>
    <w:rsid w:val="00257FD5"/>
    <w:rsid w:val="002965B2"/>
    <w:rsid w:val="002A6B68"/>
    <w:rsid w:val="002C5BF1"/>
    <w:rsid w:val="002C5D51"/>
    <w:rsid w:val="002D4E7B"/>
    <w:rsid w:val="00302F22"/>
    <w:rsid w:val="00304E46"/>
    <w:rsid w:val="0031315C"/>
    <w:rsid w:val="003264D6"/>
    <w:rsid w:val="003301A8"/>
    <w:rsid w:val="00333F76"/>
    <w:rsid w:val="00372706"/>
    <w:rsid w:val="00380198"/>
    <w:rsid w:val="00401266"/>
    <w:rsid w:val="004678A3"/>
    <w:rsid w:val="00497BDA"/>
    <w:rsid w:val="005012C9"/>
    <w:rsid w:val="0051676A"/>
    <w:rsid w:val="00524DF2"/>
    <w:rsid w:val="00531A62"/>
    <w:rsid w:val="0054591A"/>
    <w:rsid w:val="00547A85"/>
    <w:rsid w:val="00561286"/>
    <w:rsid w:val="00576F6D"/>
    <w:rsid w:val="0058345D"/>
    <w:rsid w:val="0058457F"/>
    <w:rsid w:val="00594D49"/>
    <w:rsid w:val="005A520E"/>
    <w:rsid w:val="005C15E8"/>
    <w:rsid w:val="0064371D"/>
    <w:rsid w:val="0064568A"/>
    <w:rsid w:val="00673147"/>
    <w:rsid w:val="006C7FF2"/>
    <w:rsid w:val="007379E0"/>
    <w:rsid w:val="00761FCD"/>
    <w:rsid w:val="0078361D"/>
    <w:rsid w:val="00792BB7"/>
    <w:rsid w:val="007D78F1"/>
    <w:rsid w:val="007F3FCF"/>
    <w:rsid w:val="008009E2"/>
    <w:rsid w:val="00821D73"/>
    <w:rsid w:val="0082311C"/>
    <w:rsid w:val="008407C2"/>
    <w:rsid w:val="00896C23"/>
    <w:rsid w:val="00896F28"/>
    <w:rsid w:val="008A62DF"/>
    <w:rsid w:val="008D47C1"/>
    <w:rsid w:val="008F1316"/>
    <w:rsid w:val="00935442"/>
    <w:rsid w:val="0095735B"/>
    <w:rsid w:val="009C101B"/>
    <w:rsid w:val="009D3146"/>
    <w:rsid w:val="00A01E0A"/>
    <w:rsid w:val="00A5723C"/>
    <w:rsid w:val="00A64C23"/>
    <w:rsid w:val="00AA5C7F"/>
    <w:rsid w:val="00AC7067"/>
    <w:rsid w:val="00AE0D4D"/>
    <w:rsid w:val="00B0769E"/>
    <w:rsid w:val="00B1409D"/>
    <w:rsid w:val="00B41B3E"/>
    <w:rsid w:val="00B45344"/>
    <w:rsid w:val="00B95926"/>
    <w:rsid w:val="00BA6D44"/>
    <w:rsid w:val="00BC51A5"/>
    <w:rsid w:val="00C03C78"/>
    <w:rsid w:val="00C1753D"/>
    <w:rsid w:val="00C42029"/>
    <w:rsid w:val="00C47644"/>
    <w:rsid w:val="00C5544E"/>
    <w:rsid w:val="00C55EFF"/>
    <w:rsid w:val="00C621FE"/>
    <w:rsid w:val="00CA7273"/>
    <w:rsid w:val="00CB4A7C"/>
    <w:rsid w:val="00CC598A"/>
    <w:rsid w:val="00CF252B"/>
    <w:rsid w:val="00D030BC"/>
    <w:rsid w:val="00D17426"/>
    <w:rsid w:val="00D37B24"/>
    <w:rsid w:val="00D5158E"/>
    <w:rsid w:val="00DA60DA"/>
    <w:rsid w:val="00DE5EF0"/>
    <w:rsid w:val="00E1229B"/>
    <w:rsid w:val="00E273F5"/>
    <w:rsid w:val="00E3388C"/>
    <w:rsid w:val="00E33F75"/>
    <w:rsid w:val="00E64C71"/>
    <w:rsid w:val="00E914B8"/>
    <w:rsid w:val="00EB202B"/>
    <w:rsid w:val="00F1723B"/>
    <w:rsid w:val="00F25D26"/>
    <w:rsid w:val="00F3699D"/>
    <w:rsid w:val="00F60303"/>
    <w:rsid w:val="00F95769"/>
    <w:rsid w:val="00FA23D2"/>
    <w:rsid w:val="00FA79C9"/>
    <w:rsid w:val="00FB75E3"/>
    <w:rsid w:val="00FC0291"/>
    <w:rsid w:val="00FD537E"/>
    <w:rsid w:val="00FF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D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D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6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3131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9B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229B"/>
    <w:rPr>
      <w:color w:val="0000FF" w:themeColor="hyperlink"/>
      <w:u w:val="single"/>
    </w:rPr>
  </w:style>
  <w:style w:type="paragraph" w:customStyle="1" w:styleId="ConsPlusNormal">
    <w:name w:val="ConsPlusNormal"/>
    <w:rsid w:val="00FB75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2013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F6D1DA3D5555C9BE4D2B112C713CC1B9F75BE5315E0438B717B3195F93814C5A7611DF640A6511289F105E1F31AD648D1D692AC42I9N4G" TargetMode="External"/><Relationship Id="rId13" Type="http://schemas.openxmlformats.org/officeDocument/2006/relationships/hyperlink" Target="consultantplus://offline/ref=D73F6D1DA3D5555C9BE4D2B112C713CC1B9C71B85C15E0438B717B3195F93814C5A7611EF449A75240D3E101A8A414CA4ACEC991B2429478I5N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A2B409564DAF27EC9C1BE876BE3DED2AEC195389071654F675E7E186E1F5EA0AF76FA927667DCDFM7W9N" TargetMode="External"/><Relationship Id="rId12" Type="http://schemas.openxmlformats.org/officeDocument/2006/relationships/hyperlink" Target="consultantplus://offline/ref=D73F6D1DA3D5555C9BE4D2B112C713CC1B9C71B85C15E0438B717B3195F93814C5A7611EF449A75D4ED3E101A8A414CA4ACEC991B2429478I5ND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2B409564DAF27EC9C1BE876BE3DED2ADCF943D9F2F324D360B70M1WDN" TargetMode="External"/><Relationship Id="rId11" Type="http://schemas.openxmlformats.org/officeDocument/2006/relationships/hyperlink" Target="consultantplus://offline/ref=D73F6D1DA3D5555C9BE4D2B112C713CC1B9F75BE5315E0438B717B3195F93814D7A73912F64BBA5B47C6B750EEIFN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3F6D1DA3D5555C9BE4D2B112C713CC1B9C78B45710E0438B717B3195F93814D7A73912F64BBA5B47C6B750EEIFN1G" TargetMode="External"/><Relationship Id="rId10" Type="http://schemas.openxmlformats.org/officeDocument/2006/relationships/hyperlink" Target="consultantplus://offline/ref=D73F6D1DA3D5555C9BE4D2B112C713CC1B9F75BE5315E0438B717B3195F93814C5A7611CF34AA6511289F105E1F31AD648D1D692AC42I9N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3F6D1DA3D5555C9BE4D2B112C713CC1B9F75BE5315E0438B717B3195F93814C5A7611CF24FA7511289F105E1F31AD648D1D692AC42I9N4G" TargetMode="External"/><Relationship Id="rId14" Type="http://schemas.openxmlformats.org/officeDocument/2006/relationships/hyperlink" Target="consultantplus://offline/ref=D73F6D1DA3D5555C9BE4D2B112C713CC1B9C71B85C15E0438B717B3195F93814D7A73912F64BBA5B47C6B750EEIF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B3906-C492-4B1D-9F49-935BA468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5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2020-12-09T13:51:00Z</cp:lastPrinted>
  <dcterms:created xsi:type="dcterms:W3CDTF">2018-01-17T13:32:00Z</dcterms:created>
  <dcterms:modified xsi:type="dcterms:W3CDTF">2020-12-11T08:58:00Z</dcterms:modified>
</cp:coreProperties>
</file>