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D94277B" w14:textId="02F76F96" w:rsidR="00FA1E4E" w:rsidRDefault="00B8254B" w:rsidP="00FA1E4E">
      <w:pPr>
        <w:spacing w:after="0" w:line="240" w:lineRule="auto"/>
        <w:jc w:val="center"/>
        <w:rPr>
          <w:rFonts w:ascii="Times New Roman" w:hAnsi="Times New Roman" w:cs="Times New Roman"/>
          <w:b/>
          <w:sz w:val="28"/>
          <w:szCs w:val="28"/>
        </w:rPr>
      </w:pPr>
      <w:r>
        <w:rPr>
          <w:sz w:val="24"/>
          <w:szCs w:val="24"/>
        </w:rPr>
        <w:object w:dxaOrig="1170" w:dyaOrig="1305" w14:anchorId="4202D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4.5pt" o:ole="" fillcolor="window">
            <v:imagedata r:id="rId8" o:title="" gain="192753f" blacklevel="-3932f"/>
          </v:shape>
          <o:OLEObject Type="Embed" ProgID="Photoshop.Image.6" ShapeID="_x0000_i1025" DrawAspect="Content" ObjectID="_1744093314" r:id="rId9">
            <o:FieldCodes>\s</o:FieldCodes>
          </o:OLEObject>
        </w:object>
      </w:r>
    </w:p>
    <w:p w14:paraId="57BB6E5A" w14:textId="77777777" w:rsidR="00FA1E4E" w:rsidRDefault="00FA1E4E" w:rsidP="00FA1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14:paraId="4C855646" w14:textId="77777777" w:rsidR="00FA1E4E" w:rsidRDefault="00FA1E4E" w:rsidP="00FA1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Контрольно-счетной палаты Дубровского района</w:t>
      </w:r>
    </w:p>
    <w:p w14:paraId="70D27904" w14:textId="77777777" w:rsidR="00A2188E" w:rsidRDefault="00B63260" w:rsidP="00FA1E4E">
      <w:pPr>
        <w:spacing w:after="0" w:line="240" w:lineRule="auto"/>
        <w:jc w:val="center"/>
        <w:rPr>
          <w:rFonts w:ascii="Times New Roman" w:hAnsi="Times New Roman" w:cs="Times New Roman"/>
          <w:b/>
          <w:sz w:val="28"/>
          <w:szCs w:val="28"/>
        </w:rPr>
      </w:pPr>
      <w:r w:rsidRPr="00B63260">
        <w:rPr>
          <w:rFonts w:ascii="Times New Roman" w:hAnsi="Times New Roman" w:cs="Times New Roman"/>
          <w:b/>
          <w:sz w:val="28"/>
          <w:szCs w:val="28"/>
        </w:rPr>
        <w:t xml:space="preserve">по результатам проведения внешней проверки годового отчета </w:t>
      </w:r>
      <w:r w:rsidRPr="00B63260">
        <w:rPr>
          <w:rFonts w:ascii="Times New Roman" w:hAnsi="Times New Roman" w:cs="Times New Roman"/>
          <w:b/>
          <w:sz w:val="28"/>
          <w:szCs w:val="28"/>
        </w:rPr>
        <w:br/>
        <w:t>об исполнении бюджета</w:t>
      </w:r>
      <w:r>
        <w:rPr>
          <w:rFonts w:ascii="Times New Roman" w:hAnsi="Times New Roman" w:cs="Times New Roman"/>
          <w:b/>
          <w:sz w:val="28"/>
          <w:szCs w:val="28"/>
        </w:rPr>
        <w:t xml:space="preserve"> </w:t>
      </w:r>
      <w:r w:rsidR="003D0740">
        <w:rPr>
          <w:rFonts w:ascii="Times New Roman" w:hAnsi="Times New Roman" w:cs="Times New Roman"/>
          <w:b/>
          <w:sz w:val="28"/>
          <w:szCs w:val="28"/>
        </w:rPr>
        <w:t xml:space="preserve">Дубровского муниципального района </w:t>
      </w:r>
    </w:p>
    <w:p w14:paraId="324BA4A1" w14:textId="6C184A8B" w:rsidR="00FA1E4E" w:rsidRDefault="003D0740" w:rsidP="00FA1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Брянской области за 202</w:t>
      </w:r>
      <w:r w:rsidR="001616AC">
        <w:rPr>
          <w:rFonts w:ascii="Times New Roman" w:hAnsi="Times New Roman" w:cs="Times New Roman"/>
          <w:b/>
          <w:sz w:val="28"/>
          <w:szCs w:val="28"/>
        </w:rPr>
        <w:t>2</w:t>
      </w:r>
      <w:r>
        <w:rPr>
          <w:rFonts w:ascii="Times New Roman" w:hAnsi="Times New Roman" w:cs="Times New Roman"/>
          <w:b/>
          <w:sz w:val="28"/>
          <w:szCs w:val="28"/>
        </w:rPr>
        <w:t xml:space="preserve"> год</w:t>
      </w:r>
      <w:r w:rsidR="00FA1E4E">
        <w:rPr>
          <w:rFonts w:ascii="Times New Roman" w:hAnsi="Times New Roman" w:cs="Times New Roman"/>
          <w:b/>
          <w:sz w:val="28"/>
          <w:szCs w:val="28"/>
        </w:rPr>
        <w:t>.</w:t>
      </w:r>
    </w:p>
    <w:p w14:paraId="1AF78F3B" w14:textId="77777777" w:rsidR="00FA1E4E" w:rsidRDefault="00FA1E4E" w:rsidP="00FA1E4E">
      <w:pPr>
        <w:spacing w:after="0" w:line="240" w:lineRule="auto"/>
        <w:rPr>
          <w:rFonts w:ascii="Times New Roman" w:hAnsi="Times New Roman" w:cs="Times New Roman"/>
          <w:sz w:val="28"/>
          <w:szCs w:val="28"/>
        </w:rPr>
      </w:pPr>
    </w:p>
    <w:p w14:paraId="263E7CA3" w14:textId="7D1F9F7B" w:rsidR="00FA1E4E" w:rsidRDefault="00FA1E4E" w:rsidP="00FA1E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 Дубровка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76F58">
        <w:rPr>
          <w:rFonts w:ascii="Times New Roman" w:hAnsi="Times New Roman" w:cs="Times New Roman"/>
          <w:sz w:val="28"/>
          <w:szCs w:val="28"/>
        </w:rPr>
        <w:t>2</w:t>
      </w:r>
      <w:r w:rsidR="001616AC">
        <w:rPr>
          <w:rFonts w:ascii="Times New Roman" w:hAnsi="Times New Roman" w:cs="Times New Roman"/>
          <w:sz w:val="28"/>
          <w:szCs w:val="28"/>
        </w:rPr>
        <w:t>6</w:t>
      </w:r>
      <w:r>
        <w:rPr>
          <w:rFonts w:ascii="Times New Roman" w:hAnsi="Times New Roman" w:cs="Times New Roman"/>
          <w:sz w:val="28"/>
          <w:szCs w:val="28"/>
        </w:rPr>
        <w:t>.0</w:t>
      </w:r>
      <w:r w:rsidR="00276F58">
        <w:rPr>
          <w:rFonts w:ascii="Times New Roman" w:hAnsi="Times New Roman" w:cs="Times New Roman"/>
          <w:sz w:val="28"/>
          <w:szCs w:val="28"/>
        </w:rPr>
        <w:t>4</w:t>
      </w:r>
      <w:r>
        <w:rPr>
          <w:rFonts w:ascii="Times New Roman" w:hAnsi="Times New Roman" w:cs="Times New Roman"/>
          <w:sz w:val="28"/>
          <w:szCs w:val="28"/>
        </w:rPr>
        <w:t>. 20</w:t>
      </w:r>
      <w:r w:rsidR="006B72D9">
        <w:rPr>
          <w:rFonts w:ascii="Times New Roman" w:hAnsi="Times New Roman" w:cs="Times New Roman"/>
          <w:sz w:val="28"/>
          <w:szCs w:val="28"/>
        </w:rPr>
        <w:t>2</w:t>
      </w:r>
      <w:r w:rsidR="001616AC">
        <w:rPr>
          <w:rFonts w:ascii="Times New Roman" w:hAnsi="Times New Roman" w:cs="Times New Roman"/>
          <w:sz w:val="28"/>
          <w:szCs w:val="28"/>
        </w:rPr>
        <w:t>3</w:t>
      </w:r>
      <w:r>
        <w:rPr>
          <w:rFonts w:ascii="Times New Roman" w:hAnsi="Times New Roman" w:cs="Times New Roman"/>
          <w:sz w:val="28"/>
          <w:szCs w:val="28"/>
        </w:rPr>
        <w:t xml:space="preserve"> года</w:t>
      </w:r>
    </w:p>
    <w:p w14:paraId="46404784" w14:textId="510DC956" w:rsidR="00FA1E4E" w:rsidRDefault="00FA1E4E" w:rsidP="00FA1E4E">
      <w:pPr>
        <w:spacing w:after="0" w:line="240" w:lineRule="auto"/>
        <w:rPr>
          <w:rFonts w:ascii="Times New Roman" w:hAnsi="Times New Roman" w:cs="Times New Roman"/>
          <w:sz w:val="28"/>
          <w:szCs w:val="28"/>
        </w:rPr>
      </w:pPr>
    </w:p>
    <w:p w14:paraId="6BA586BB" w14:textId="08DCF0F4" w:rsidR="00935B2F" w:rsidRPr="00935B2F" w:rsidRDefault="00935B2F" w:rsidP="00944D88">
      <w:pPr>
        <w:spacing w:after="0" w:line="240" w:lineRule="auto"/>
        <w:jc w:val="center"/>
        <w:rPr>
          <w:rFonts w:ascii="Times New Roman" w:eastAsia="Times New Roman" w:hAnsi="Times New Roman" w:cs="Times New Roman"/>
          <w:sz w:val="28"/>
          <w:szCs w:val="28"/>
          <w:lang w:eastAsia="ru-RU"/>
        </w:rPr>
      </w:pPr>
      <w:r w:rsidRPr="00935B2F">
        <w:rPr>
          <w:rFonts w:ascii="Times New Roman" w:eastAsia="Times New Roman" w:hAnsi="Times New Roman" w:cs="Times New Roman"/>
          <w:b/>
          <w:sz w:val="28"/>
          <w:szCs w:val="28"/>
          <w:lang w:eastAsia="ru-RU"/>
        </w:rPr>
        <w:t xml:space="preserve"> Основание для проведения экспертно-аналитического мероприятия</w:t>
      </w:r>
    </w:p>
    <w:p w14:paraId="482EA347" w14:textId="77777777" w:rsidR="00935B2F" w:rsidRPr="00935B2F" w:rsidRDefault="00935B2F" w:rsidP="00935B2F">
      <w:pPr>
        <w:spacing w:after="0" w:line="240" w:lineRule="auto"/>
        <w:jc w:val="both"/>
        <w:rPr>
          <w:rFonts w:ascii="Times New Roman" w:eastAsia="Times New Roman" w:hAnsi="Times New Roman" w:cs="Times New Roman"/>
          <w:b/>
          <w:sz w:val="28"/>
          <w:szCs w:val="28"/>
          <w:lang w:eastAsia="ru-RU"/>
        </w:rPr>
      </w:pPr>
      <w:r w:rsidRPr="00935B2F">
        <w:rPr>
          <w:rFonts w:ascii="Times New Roman" w:eastAsia="Times New Roman" w:hAnsi="Times New Roman" w:cs="Times New Roman"/>
          <w:sz w:val="28"/>
          <w:szCs w:val="28"/>
          <w:lang w:eastAsia="ru-RU"/>
        </w:rPr>
        <w:t>В соответствии со статьей 264.4 Бюджетного кодекса Российской Федерации (далее БК РФ);</w:t>
      </w:r>
    </w:p>
    <w:p w14:paraId="403AB1A3" w14:textId="772D2664" w:rsidR="00935B2F" w:rsidRPr="00935B2F" w:rsidRDefault="00935B2F" w:rsidP="00935B2F">
      <w:pPr>
        <w:spacing w:after="0" w:line="240" w:lineRule="auto"/>
        <w:jc w:val="both"/>
        <w:rPr>
          <w:rFonts w:ascii="Times New Roman" w:eastAsia="Times New Roman" w:hAnsi="Times New Roman" w:cs="Times New Roman"/>
          <w:sz w:val="28"/>
          <w:szCs w:val="28"/>
          <w:lang w:eastAsia="ru-RU"/>
        </w:rPr>
      </w:pPr>
      <w:r w:rsidRPr="00935B2F">
        <w:rPr>
          <w:rFonts w:ascii="Times New Roman" w:eastAsia="Times New Roman" w:hAnsi="Times New Roman" w:cs="Times New Roman"/>
          <w:sz w:val="28"/>
          <w:szCs w:val="28"/>
          <w:lang w:eastAsia="ru-RU"/>
        </w:rPr>
        <w:t xml:space="preserve">- Положение «О Контрольно-счетной палате Дубровского района» принятое </w:t>
      </w:r>
      <w:r>
        <w:rPr>
          <w:rFonts w:ascii="Times New Roman" w:eastAsia="Times New Roman" w:hAnsi="Times New Roman" w:cs="Times New Roman"/>
          <w:sz w:val="28"/>
          <w:szCs w:val="28"/>
          <w:lang w:eastAsia="ru-RU"/>
        </w:rPr>
        <w:t xml:space="preserve">   </w:t>
      </w:r>
      <w:r w:rsidRPr="00935B2F">
        <w:rPr>
          <w:rFonts w:ascii="Times New Roman" w:eastAsia="Times New Roman" w:hAnsi="Times New Roman" w:cs="Times New Roman"/>
          <w:sz w:val="28"/>
          <w:szCs w:val="28"/>
          <w:lang w:eastAsia="ru-RU"/>
        </w:rPr>
        <w:t>решением Дубровского районного Совета народных депутатов от 29.10.2021 года № 175-7;</w:t>
      </w:r>
    </w:p>
    <w:p w14:paraId="26BD81B3" w14:textId="77777777" w:rsidR="00935B2F" w:rsidRPr="00935B2F" w:rsidRDefault="00935B2F" w:rsidP="00935B2F">
      <w:pPr>
        <w:spacing w:after="0" w:line="240" w:lineRule="auto"/>
        <w:jc w:val="both"/>
        <w:rPr>
          <w:rFonts w:ascii="Times New Roman" w:eastAsia="Times New Roman" w:hAnsi="Times New Roman" w:cs="Times New Roman"/>
          <w:sz w:val="28"/>
          <w:szCs w:val="28"/>
          <w:lang w:eastAsia="ru-RU"/>
        </w:rPr>
      </w:pPr>
      <w:r w:rsidRPr="00935B2F">
        <w:rPr>
          <w:rFonts w:ascii="Times New Roman" w:eastAsia="Times New Roman" w:hAnsi="Times New Roman" w:cs="Times New Roman"/>
          <w:sz w:val="28"/>
          <w:szCs w:val="28"/>
          <w:lang w:eastAsia="ru-RU"/>
        </w:rPr>
        <w:t>- пункта 1.3.1 плана работы Контрольно – счетной палаты Дубровского района на 2023 год утвержденный приказом председателя Контрольно-счетной палаты Дубровского муниципального района от 14.12.2022г. № 38;</w:t>
      </w:r>
    </w:p>
    <w:p w14:paraId="4F256E71" w14:textId="77777777" w:rsidR="00935B2F" w:rsidRPr="00935B2F" w:rsidRDefault="00935B2F" w:rsidP="00935B2F">
      <w:pPr>
        <w:rPr>
          <w:rFonts w:ascii="Times New Roman" w:eastAsia="Calibri" w:hAnsi="Times New Roman" w:cs="Times New Roman"/>
          <w:sz w:val="28"/>
          <w:szCs w:val="28"/>
        </w:rPr>
      </w:pPr>
      <w:r w:rsidRPr="00935B2F">
        <w:rPr>
          <w:rFonts w:ascii="Times New Roman" w:eastAsia="Calibri" w:hAnsi="Times New Roman" w:cs="Times New Roman"/>
          <w:sz w:val="28"/>
          <w:szCs w:val="28"/>
        </w:rPr>
        <w:t>- приказ Контрольно-счетной палаты Дубровского района от 24.03.2023г.№ 9.</w:t>
      </w:r>
    </w:p>
    <w:p w14:paraId="6A0ACAA7" w14:textId="0DA0520E" w:rsidR="00935B2F" w:rsidRPr="00935B2F" w:rsidRDefault="00935B2F" w:rsidP="00935B2F">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35B2F">
        <w:rPr>
          <w:rFonts w:ascii="Times New Roman" w:eastAsiaTheme="minorEastAsia" w:hAnsi="Times New Roman" w:cs="Times New Roman"/>
          <w:b/>
          <w:sz w:val="28"/>
          <w:szCs w:val="28"/>
          <w:lang w:eastAsia="ru-RU"/>
        </w:rPr>
        <w:t>Цель внешней проверки</w:t>
      </w:r>
      <w:r w:rsidR="004041B1">
        <w:rPr>
          <w:rFonts w:ascii="Times New Roman" w:eastAsiaTheme="minorEastAsia" w:hAnsi="Times New Roman" w:cs="Times New Roman"/>
          <w:sz w:val="28"/>
          <w:szCs w:val="28"/>
          <w:lang w:eastAsia="ru-RU"/>
        </w:rPr>
        <w:t>:</w:t>
      </w:r>
      <w:r w:rsidRPr="00935B2F">
        <w:rPr>
          <w:rFonts w:ascii="Times New Roman" w:eastAsiaTheme="minorEastAsia" w:hAnsi="Times New Roman" w:cs="Times New Roman"/>
          <w:sz w:val="28"/>
          <w:szCs w:val="28"/>
          <w:lang w:eastAsia="ru-RU"/>
        </w:rPr>
        <w:t xml:space="preserve"> </w:t>
      </w:r>
      <w:r w:rsidR="004041B1" w:rsidRPr="004041B1">
        <w:rPr>
          <w:rFonts w:ascii="Times New Roman" w:eastAsia="Times New Roman" w:hAnsi="Times New Roman" w:cs="Times New Roman"/>
          <w:sz w:val="28"/>
          <w:szCs w:val="28"/>
          <w:lang w:eastAsia="ru-RU"/>
        </w:rPr>
        <w:t>установление полноты бюджетной отчетности, ее соответствие требованиям нормативных правовых актов, оценка достоверности показателей бюджетной отчетности, анализ эффективности и результативности использования бюджетных средств</w:t>
      </w:r>
      <w:r w:rsidRPr="00935B2F">
        <w:rPr>
          <w:rFonts w:ascii="Times New Roman" w:eastAsiaTheme="minorEastAsia" w:hAnsi="Times New Roman" w:cs="Times New Roman"/>
          <w:sz w:val="28"/>
          <w:szCs w:val="28"/>
          <w:lang w:eastAsia="ru-RU"/>
        </w:rPr>
        <w:t>.</w:t>
      </w:r>
    </w:p>
    <w:p w14:paraId="076F3514" w14:textId="6C0C7816" w:rsidR="002E13A2" w:rsidRPr="002E13A2" w:rsidRDefault="002E13A2" w:rsidP="005D3901">
      <w:pPr>
        <w:spacing w:after="0" w:line="240" w:lineRule="auto"/>
        <w:jc w:val="both"/>
        <w:rPr>
          <w:rFonts w:ascii="Times New Roman" w:eastAsia="Times New Roman" w:hAnsi="Times New Roman" w:cs="Times New Roman"/>
          <w:i/>
          <w:spacing w:val="-8"/>
          <w:sz w:val="28"/>
          <w:szCs w:val="28"/>
          <w:lang w:eastAsia="ru-RU"/>
        </w:rPr>
      </w:pPr>
      <w:r w:rsidRPr="002E13A2">
        <w:rPr>
          <w:rFonts w:ascii="Times New Roman" w:eastAsia="Times New Roman" w:hAnsi="Times New Roman" w:cs="Times New Roman"/>
          <w:b/>
          <w:sz w:val="28"/>
          <w:szCs w:val="28"/>
          <w:lang w:eastAsia="ru-RU"/>
        </w:rPr>
        <w:t xml:space="preserve">Предмет экспертно-аналитического мероприятия: </w:t>
      </w:r>
      <w:r w:rsidRPr="002E13A2">
        <w:rPr>
          <w:rFonts w:ascii="Times New Roman" w:eastAsia="Times New Roman" w:hAnsi="Times New Roman" w:cs="Times New Roman"/>
          <w:color w:val="000000"/>
          <w:sz w:val="28"/>
          <w:szCs w:val="28"/>
          <w:lang w:eastAsia="ar-SA"/>
        </w:rPr>
        <w:t xml:space="preserve">годовой отчет </w:t>
      </w:r>
      <w:r w:rsidRPr="002E13A2">
        <w:rPr>
          <w:rFonts w:ascii="Times New Roman" w:eastAsia="Times New Roman" w:hAnsi="Times New Roman" w:cs="Times New Roman"/>
          <w:color w:val="000000"/>
          <w:sz w:val="28"/>
          <w:szCs w:val="28"/>
          <w:lang w:eastAsia="ar-SA"/>
        </w:rPr>
        <w:br/>
        <w:t xml:space="preserve">об исполнении бюджета </w:t>
      </w:r>
      <w:r w:rsidR="007045C7">
        <w:rPr>
          <w:rFonts w:ascii="Times New Roman" w:eastAsia="Times New Roman" w:hAnsi="Times New Roman" w:cs="Times New Roman"/>
          <w:color w:val="000000"/>
          <w:sz w:val="28"/>
          <w:szCs w:val="28"/>
          <w:lang w:eastAsia="ar-SA"/>
        </w:rPr>
        <w:t>Дубровского муниципального района</w:t>
      </w:r>
      <w:r w:rsidRPr="002E13A2">
        <w:rPr>
          <w:rFonts w:ascii="Times New Roman" w:eastAsia="Times New Roman" w:hAnsi="Times New Roman" w:cs="Times New Roman"/>
          <w:color w:val="000000"/>
          <w:sz w:val="28"/>
          <w:szCs w:val="28"/>
          <w:lang w:eastAsia="ar-SA"/>
        </w:rPr>
        <w:t xml:space="preserve">, бюджетная отчетность главных администраторов средств местного бюджета </w:t>
      </w:r>
      <w:r w:rsidRPr="002E13A2">
        <w:rPr>
          <w:rFonts w:ascii="Times New Roman" w:eastAsia="Times New Roman" w:hAnsi="Times New Roman" w:cs="Times New Roman"/>
          <w:color w:val="000000"/>
          <w:sz w:val="28"/>
          <w:szCs w:val="28"/>
          <w:lang w:eastAsia="ar-SA"/>
        </w:rPr>
        <w:br/>
        <w:t>и иные документы, содержащие информацию об исполнении бюджета указанного муниципального образования за 20</w:t>
      </w:r>
      <w:r w:rsidR="007045C7">
        <w:rPr>
          <w:rFonts w:ascii="Times New Roman" w:eastAsia="Times New Roman" w:hAnsi="Times New Roman" w:cs="Times New Roman"/>
          <w:color w:val="000000"/>
          <w:sz w:val="28"/>
          <w:szCs w:val="28"/>
          <w:lang w:eastAsia="ar-SA"/>
        </w:rPr>
        <w:t>2</w:t>
      </w:r>
      <w:r w:rsidR="00935B2F">
        <w:rPr>
          <w:rFonts w:ascii="Times New Roman" w:eastAsia="Times New Roman" w:hAnsi="Times New Roman" w:cs="Times New Roman"/>
          <w:color w:val="000000"/>
          <w:sz w:val="28"/>
          <w:szCs w:val="28"/>
          <w:lang w:eastAsia="ar-SA"/>
        </w:rPr>
        <w:t>2</w:t>
      </w:r>
      <w:r w:rsidRPr="002E13A2">
        <w:rPr>
          <w:rFonts w:ascii="Times New Roman" w:eastAsia="Times New Roman" w:hAnsi="Times New Roman" w:cs="Times New Roman"/>
          <w:color w:val="000000"/>
          <w:sz w:val="28"/>
          <w:szCs w:val="28"/>
          <w:lang w:eastAsia="ar-SA"/>
        </w:rPr>
        <w:t xml:space="preserve"> год.</w:t>
      </w:r>
    </w:p>
    <w:p w14:paraId="5053E7D4" w14:textId="7F738156" w:rsidR="002E13A2" w:rsidRPr="002E13A2" w:rsidRDefault="002E13A2" w:rsidP="004041B1">
      <w:pPr>
        <w:spacing w:after="0" w:line="240" w:lineRule="auto"/>
        <w:outlineLvl w:val="0"/>
        <w:rPr>
          <w:rFonts w:ascii="Times New Roman" w:eastAsia="Times New Roman" w:hAnsi="Times New Roman" w:cs="Times New Roman"/>
          <w:b/>
          <w:sz w:val="28"/>
          <w:szCs w:val="28"/>
          <w:lang w:eastAsia="ru-RU"/>
        </w:rPr>
      </w:pPr>
      <w:r w:rsidRPr="002E13A2">
        <w:rPr>
          <w:rFonts w:ascii="Times New Roman" w:eastAsia="Times New Roman" w:hAnsi="Times New Roman" w:cs="Times New Roman"/>
          <w:b/>
          <w:sz w:val="28"/>
          <w:szCs w:val="28"/>
          <w:lang w:eastAsia="ru-RU"/>
        </w:rPr>
        <w:t>Объекты экспертно-аналитического мероприятия</w:t>
      </w:r>
      <w:r w:rsidR="004041B1">
        <w:rPr>
          <w:rFonts w:ascii="Times New Roman" w:eastAsia="Times New Roman" w:hAnsi="Times New Roman" w:cs="Times New Roman"/>
          <w:b/>
          <w:sz w:val="28"/>
          <w:szCs w:val="28"/>
          <w:lang w:eastAsia="ru-RU"/>
        </w:rPr>
        <w:t>:</w:t>
      </w:r>
    </w:p>
    <w:p w14:paraId="3DF18642" w14:textId="77777777" w:rsidR="002E13A2" w:rsidRPr="002E13A2" w:rsidRDefault="002E13A2" w:rsidP="005D3901">
      <w:pPr>
        <w:spacing w:after="0" w:line="240" w:lineRule="auto"/>
        <w:jc w:val="both"/>
        <w:rPr>
          <w:rFonts w:ascii="Times New Roman" w:eastAsia="Times New Roman" w:hAnsi="Times New Roman" w:cs="Times New Roman"/>
          <w:i/>
          <w:sz w:val="28"/>
          <w:szCs w:val="28"/>
          <w:lang w:eastAsia="ru-RU"/>
        </w:rPr>
      </w:pPr>
      <w:r w:rsidRPr="002E13A2">
        <w:rPr>
          <w:rFonts w:ascii="Times New Roman" w:eastAsia="Times New Roman" w:hAnsi="Times New Roman" w:cs="Times New Roman"/>
          <w:b/>
          <w:sz w:val="28"/>
          <w:szCs w:val="28"/>
          <w:lang w:eastAsia="ru-RU"/>
        </w:rPr>
        <w:t>3.1.</w:t>
      </w:r>
      <w:r w:rsidRPr="002E13A2">
        <w:rPr>
          <w:rFonts w:ascii="Times New Roman" w:eastAsia="Times New Roman" w:hAnsi="Times New Roman" w:cs="Times New Roman"/>
          <w:sz w:val="28"/>
          <w:szCs w:val="28"/>
          <w:lang w:eastAsia="ru-RU"/>
        </w:rPr>
        <w:t xml:space="preserve"> Администрация Дубровского района;</w:t>
      </w:r>
    </w:p>
    <w:p w14:paraId="75B86E6F" w14:textId="77777777" w:rsidR="002E13A2" w:rsidRPr="002E13A2" w:rsidRDefault="002E13A2" w:rsidP="005D3901">
      <w:pPr>
        <w:spacing w:after="0" w:line="240" w:lineRule="auto"/>
        <w:jc w:val="both"/>
        <w:rPr>
          <w:rFonts w:ascii="Times New Roman" w:eastAsia="Times New Roman" w:hAnsi="Times New Roman" w:cs="Times New Roman"/>
          <w:i/>
          <w:sz w:val="28"/>
          <w:szCs w:val="28"/>
          <w:lang w:eastAsia="ru-RU"/>
        </w:rPr>
      </w:pPr>
      <w:r w:rsidRPr="002E13A2">
        <w:rPr>
          <w:rFonts w:ascii="Times New Roman" w:eastAsia="Times New Roman" w:hAnsi="Times New Roman" w:cs="Times New Roman"/>
          <w:b/>
          <w:sz w:val="28"/>
          <w:szCs w:val="28"/>
          <w:lang w:eastAsia="ru-RU"/>
        </w:rPr>
        <w:t>3.2.</w:t>
      </w:r>
      <w:r w:rsidRPr="002E13A2">
        <w:rPr>
          <w:rFonts w:ascii="Times New Roman" w:eastAsia="Times New Roman" w:hAnsi="Times New Roman" w:cs="Times New Roman"/>
          <w:sz w:val="28"/>
          <w:szCs w:val="28"/>
          <w:lang w:eastAsia="ru-RU"/>
        </w:rPr>
        <w:t xml:space="preserve"> Финансовое управление администрации Дубровского района;</w:t>
      </w:r>
    </w:p>
    <w:p w14:paraId="3F719E12" w14:textId="77777777" w:rsidR="002E13A2" w:rsidRPr="002E13A2" w:rsidRDefault="002E13A2" w:rsidP="005D3901">
      <w:pPr>
        <w:spacing w:after="0" w:line="240" w:lineRule="auto"/>
        <w:jc w:val="both"/>
        <w:rPr>
          <w:rFonts w:ascii="Times New Roman" w:eastAsia="Times New Roman" w:hAnsi="Times New Roman" w:cs="Times New Roman"/>
          <w:i/>
          <w:sz w:val="28"/>
          <w:szCs w:val="28"/>
          <w:lang w:eastAsia="ru-RU"/>
        </w:rPr>
      </w:pPr>
      <w:r w:rsidRPr="002E13A2">
        <w:rPr>
          <w:rFonts w:ascii="Times New Roman" w:eastAsia="Times New Roman" w:hAnsi="Times New Roman" w:cs="Times New Roman"/>
          <w:b/>
          <w:sz w:val="28"/>
          <w:szCs w:val="28"/>
          <w:lang w:eastAsia="ru-RU"/>
        </w:rPr>
        <w:t>3.3.</w:t>
      </w:r>
      <w:r w:rsidRPr="002E13A2">
        <w:rPr>
          <w:rFonts w:ascii="Times New Roman" w:eastAsia="Times New Roman" w:hAnsi="Times New Roman" w:cs="Times New Roman"/>
          <w:sz w:val="28"/>
          <w:szCs w:val="28"/>
          <w:lang w:eastAsia="ru-RU"/>
        </w:rPr>
        <w:t xml:space="preserve"> Дубровский районный Совет народных депутатов;</w:t>
      </w:r>
    </w:p>
    <w:p w14:paraId="04C9FB39" w14:textId="469388C0" w:rsidR="002E13A2" w:rsidRPr="002E13A2" w:rsidRDefault="002E13A2" w:rsidP="005D3901">
      <w:pPr>
        <w:spacing w:after="0" w:line="240" w:lineRule="auto"/>
        <w:jc w:val="both"/>
        <w:rPr>
          <w:rFonts w:ascii="Times New Roman" w:eastAsia="Times New Roman" w:hAnsi="Times New Roman" w:cs="Times New Roman"/>
          <w:sz w:val="28"/>
          <w:szCs w:val="28"/>
          <w:lang w:eastAsia="ru-RU"/>
        </w:rPr>
      </w:pPr>
      <w:r w:rsidRPr="002E13A2">
        <w:rPr>
          <w:rFonts w:ascii="Times New Roman" w:eastAsia="Times New Roman" w:hAnsi="Times New Roman" w:cs="Times New Roman"/>
          <w:b/>
          <w:sz w:val="28"/>
          <w:szCs w:val="28"/>
          <w:lang w:eastAsia="ru-RU"/>
        </w:rPr>
        <w:t>3.4</w:t>
      </w:r>
      <w:r w:rsidRPr="002E13A2">
        <w:rPr>
          <w:rFonts w:ascii="Times New Roman" w:eastAsia="Times New Roman" w:hAnsi="Times New Roman" w:cs="Times New Roman"/>
          <w:sz w:val="28"/>
          <w:szCs w:val="28"/>
          <w:lang w:eastAsia="ru-RU"/>
        </w:rPr>
        <w:t>.</w:t>
      </w:r>
      <w:r w:rsidR="005D3901">
        <w:rPr>
          <w:rFonts w:ascii="Times New Roman" w:eastAsia="Times New Roman" w:hAnsi="Times New Roman" w:cs="Times New Roman"/>
          <w:sz w:val="28"/>
          <w:szCs w:val="28"/>
          <w:lang w:eastAsia="ru-RU"/>
        </w:rPr>
        <w:t xml:space="preserve"> </w:t>
      </w:r>
      <w:r w:rsidRPr="002E13A2">
        <w:rPr>
          <w:rFonts w:ascii="Times New Roman" w:eastAsia="Times New Roman" w:hAnsi="Times New Roman" w:cs="Times New Roman"/>
          <w:sz w:val="28"/>
          <w:szCs w:val="28"/>
          <w:lang w:eastAsia="ru-RU"/>
        </w:rPr>
        <w:t>Комитет имущественных отношений администрации Дубровского района;</w:t>
      </w:r>
    </w:p>
    <w:p w14:paraId="53B775A6" w14:textId="77777777" w:rsidR="002E13A2" w:rsidRPr="002E13A2" w:rsidRDefault="002E13A2" w:rsidP="005D3901">
      <w:pPr>
        <w:spacing w:after="0" w:line="240" w:lineRule="auto"/>
        <w:jc w:val="both"/>
        <w:rPr>
          <w:rFonts w:ascii="Times New Roman" w:eastAsia="Times New Roman" w:hAnsi="Times New Roman" w:cs="Times New Roman"/>
          <w:sz w:val="28"/>
          <w:szCs w:val="28"/>
          <w:lang w:eastAsia="ru-RU"/>
        </w:rPr>
      </w:pPr>
      <w:r w:rsidRPr="002E13A2">
        <w:rPr>
          <w:rFonts w:ascii="Times New Roman" w:eastAsia="Times New Roman" w:hAnsi="Times New Roman" w:cs="Times New Roman"/>
          <w:b/>
          <w:sz w:val="28"/>
          <w:szCs w:val="28"/>
          <w:lang w:eastAsia="ru-RU"/>
        </w:rPr>
        <w:t>3.5.</w:t>
      </w:r>
      <w:r w:rsidRPr="002E13A2">
        <w:rPr>
          <w:rFonts w:ascii="Times New Roman" w:eastAsia="Times New Roman" w:hAnsi="Times New Roman" w:cs="Times New Roman"/>
          <w:sz w:val="28"/>
          <w:szCs w:val="28"/>
          <w:lang w:eastAsia="ru-RU"/>
        </w:rPr>
        <w:t xml:space="preserve"> Контрольно-счетная палата Дубровского района.</w:t>
      </w:r>
    </w:p>
    <w:p w14:paraId="21952781" w14:textId="77777777" w:rsidR="004041B1" w:rsidRDefault="002E13A2" w:rsidP="005D3901">
      <w:pPr>
        <w:spacing w:after="0" w:line="240" w:lineRule="auto"/>
        <w:jc w:val="both"/>
        <w:rPr>
          <w:rFonts w:ascii="Times New Roman" w:eastAsia="Times New Roman" w:hAnsi="Times New Roman" w:cs="Times New Roman"/>
          <w:sz w:val="28"/>
          <w:szCs w:val="28"/>
          <w:lang w:eastAsia="ru-RU"/>
        </w:rPr>
      </w:pPr>
      <w:r w:rsidRPr="002E13A2">
        <w:rPr>
          <w:rFonts w:ascii="Times New Roman" w:eastAsia="Times New Roman" w:hAnsi="Times New Roman" w:cs="Times New Roman"/>
          <w:b/>
          <w:sz w:val="28"/>
          <w:szCs w:val="28"/>
          <w:lang w:eastAsia="ru-RU"/>
        </w:rPr>
        <w:t>3.6.</w:t>
      </w:r>
      <w:r w:rsidRPr="002E13A2">
        <w:rPr>
          <w:rFonts w:ascii="Times New Roman" w:eastAsia="Times New Roman" w:hAnsi="Times New Roman" w:cs="Times New Roman"/>
          <w:sz w:val="28"/>
          <w:szCs w:val="28"/>
          <w:lang w:eastAsia="ru-RU"/>
        </w:rPr>
        <w:t xml:space="preserve"> Отдел образования администрации Дубровского района.</w:t>
      </w:r>
    </w:p>
    <w:p w14:paraId="647A22B2" w14:textId="5682CBEB" w:rsidR="004041B1" w:rsidRDefault="00276F58" w:rsidP="00294216">
      <w:pPr>
        <w:spacing w:after="0" w:line="240" w:lineRule="auto"/>
        <w:jc w:val="both"/>
        <w:rPr>
          <w:rFonts w:ascii="Times New Roman" w:eastAsia="Times New Roman" w:hAnsi="Times New Roman" w:cs="Times New Roman"/>
          <w:sz w:val="28"/>
          <w:szCs w:val="28"/>
          <w:lang w:eastAsia="ru-RU"/>
        </w:rPr>
      </w:pPr>
      <w:r w:rsidRPr="00276F58">
        <w:rPr>
          <w:rFonts w:ascii="Times New Roman" w:eastAsia="Times New Roman" w:hAnsi="Times New Roman" w:cs="Times New Roman"/>
          <w:b/>
          <w:spacing w:val="-6"/>
          <w:sz w:val="28"/>
          <w:szCs w:val="28"/>
          <w:lang w:eastAsia="ru-RU"/>
        </w:rPr>
        <w:t xml:space="preserve">Сроки проведения </w:t>
      </w:r>
      <w:r w:rsidRPr="00276F58">
        <w:rPr>
          <w:rFonts w:ascii="Times New Roman" w:eastAsia="Times New Roman" w:hAnsi="Times New Roman" w:cs="Times New Roman"/>
          <w:b/>
          <w:sz w:val="28"/>
          <w:szCs w:val="28"/>
          <w:lang w:eastAsia="ru-RU"/>
        </w:rPr>
        <w:t xml:space="preserve">экспертно-аналитического </w:t>
      </w:r>
      <w:r w:rsidRPr="00276F58">
        <w:rPr>
          <w:rFonts w:ascii="Times New Roman" w:eastAsia="Times New Roman" w:hAnsi="Times New Roman" w:cs="Times New Roman"/>
          <w:b/>
          <w:spacing w:val="-6"/>
          <w:sz w:val="28"/>
          <w:szCs w:val="28"/>
          <w:lang w:eastAsia="ru-RU"/>
        </w:rPr>
        <w:t>мероприятия:</w:t>
      </w:r>
      <w:r w:rsidRPr="00276F58">
        <w:rPr>
          <w:rFonts w:ascii="Times New Roman" w:eastAsia="Times New Roman" w:hAnsi="Times New Roman" w:cs="Times New Roman"/>
          <w:spacing w:val="-6"/>
          <w:sz w:val="28"/>
          <w:szCs w:val="28"/>
          <w:lang w:eastAsia="ru-RU"/>
        </w:rPr>
        <w:t xml:space="preserve"> </w:t>
      </w:r>
      <w:r w:rsidRPr="00CD3955">
        <w:rPr>
          <w:rFonts w:ascii="Times New Roman" w:eastAsia="Times New Roman" w:hAnsi="Times New Roman" w:cs="Times New Roman"/>
          <w:sz w:val="28"/>
          <w:szCs w:val="28"/>
          <w:lang w:eastAsia="ru-RU"/>
        </w:rPr>
        <w:t xml:space="preserve">основной этап с </w:t>
      </w:r>
      <w:r w:rsidR="00935B2F">
        <w:rPr>
          <w:rFonts w:ascii="Times New Roman" w:eastAsia="Times New Roman" w:hAnsi="Times New Roman" w:cs="Times New Roman"/>
          <w:sz w:val="28"/>
          <w:szCs w:val="28"/>
          <w:lang w:eastAsia="ru-RU"/>
        </w:rPr>
        <w:t>30</w:t>
      </w:r>
      <w:r w:rsidRPr="00CD3955">
        <w:rPr>
          <w:rFonts w:ascii="Times New Roman" w:eastAsia="Times New Roman" w:hAnsi="Times New Roman" w:cs="Times New Roman"/>
          <w:sz w:val="28"/>
          <w:szCs w:val="28"/>
          <w:lang w:eastAsia="ru-RU"/>
        </w:rPr>
        <w:t xml:space="preserve"> марта</w:t>
      </w:r>
      <w:r w:rsidRPr="00276F58">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2</w:t>
      </w:r>
      <w:r w:rsidR="00935B2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апреля</w:t>
      </w:r>
      <w:r w:rsidRPr="00276F58">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w:t>
      </w:r>
      <w:r w:rsidR="00935B2F">
        <w:rPr>
          <w:rFonts w:ascii="Times New Roman" w:eastAsia="Times New Roman" w:hAnsi="Times New Roman" w:cs="Times New Roman"/>
          <w:sz w:val="28"/>
          <w:szCs w:val="28"/>
          <w:lang w:eastAsia="ru-RU"/>
        </w:rPr>
        <w:t>3</w:t>
      </w:r>
      <w:r w:rsidRPr="00276F58">
        <w:rPr>
          <w:rFonts w:ascii="Times New Roman" w:eastAsia="Times New Roman" w:hAnsi="Times New Roman" w:cs="Times New Roman"/>
          <w:sz w:val="28"/>
          <w:szCs w:val="28"/>
          <w:lang w:eastAsia="ru-RU"/>
        </w:rPr>
        <w:t xml:space="preserve"> года.</w:t>
      </w:r>
    </w:p>
    <w:p w14:paraId="72D5CAAA" w14:textId="77777777" w:rsidR="00294216" w:rsidRPr="00294216" w:rsidRDefault="00294216" w:rsidP="00294216">
      <w:pPr>
        <w:spacing w:after="0" w:line="240" w:lineRule="auto"/>
        <w:jc w:val="both"/>
        <w:rPr>
          <w:rFonts w:ascii="Times New Roman" w:eastAsia="Times New Roman" w:hAnsi="Times New Roman" w:cs="Times New Roman"/>
          <w:sz w:val="28"/>
          <w:szCs w:val="28"/>
          <w:lang w:eastAsia="ru-RU"/>
        </w:rPr>
      </w:pPr>
    </w:p>
    <w:p w14:paraId="2B0465AD" w14:textId="31A00F5D" w:rsidR="00FA1E4E" w:rsidRPr="00935B2F" w:rsidRDefault="00935B2F" w:rsidP="00935B2F">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 </w:t>
      </w:r>
      <w:r w:rsidR="00FA1E4E" w:rsidRPr="00935B2F">
        <w:rPr>
          <w:rFonts w:ascii="Times New Roman" w:hAnsi="Times New Roman" w:cs="Times New Roman"/>
          <w:b/>
          <w:sz w:val="28"/>
          <w:szCs w:val="28"/>
        </w:rPr>
        <w:t>Общее положение.</w:t>
      </w:r>
    </w:p>
    <w:p w14:paraId="62BD65B4" w14:textId="434F359D"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Заключение Контрольно-счётной палаты Дубровского района на отчет об исполнении бюджета Дубровск</w:t>
      </w:r>
      <w:r w:rsidR="00750FE1">
        <w:rPr>
          <w:rFonts w:ascii="Times New Roman" w:hAnsi="Times New Roman" w:cs="Times New Roman"/>
          <w:sz w:val="28"/>
          <w:szCs w:val="28"/>
        </w:rPr>
        <w:t>ого муниципального</w:t>
      </w:r>
      <w:r>
        <w:rPr>
          <w:rFonts w:ascii="Times New Roman" w:hAnsi="Times New Roman" w:cs="Times New Roman"/>
          <w:sz w:val="28"/>
          <w:szCs w:val="28"/>
        </w:rPr>
        <w:t xml:space="preserve"> район</w:t>
      </w:r>
      <w:r w:rsidR="00750FE1">
        <w:rPr>
          <w:rFonts w:ascii="Times New Roman" w:hAnsi="Times New Roman" w:cs="Times New Roman"/>
          <w:sz w:val="28"/>
          <w:szCs w:val="28"/>
        </w:rPr>
        <w:t>а Брянской области</w:t>
      </w:r>
      <w:r>
        <w:rPr>
          <w:rFonts w:ascii="Times New Roman" w:hAnsi="Times New Roman" w:cs="Times New Roman"/>
          <w:sz w:val="28"/>
          <w:szCs w:val="28"/>
        </w:rPr>
        <w:t xml:space="preserve"> </w:t>
      </w:r>
      <w:r>
        <w:rPr>
          <w:rFonts w:ascii="Times New Roman" w:hAnsi="Times New Roman" w:cs="Times New Roman"/>
          <w:sz w:val="28"/>
          <w:szCs w:val="28"/>
        </w:rPr>
        <w:lastRenderedPageBreak/>
        <w:t>за 20</w:t>
      </w:r>
      <w:r w:rsidR="00750FE1">
        <w:rPr>
          <w:rFonts w:ascii="Times New Roman" w:hAnsi="Times New Roman" w:cs="Times New Roman"/>
          <w:sz w:val="28"/>
          <w:szCs w:val="28"/>
        </w:rPr>
        <w:t>2</w:t>
      </w:r>
      <w:r w:rsidR="00935B2F">
        <w:rPr>
          <w:rFonts w:ascii="Times New Roman" w:hAnsi="Times New Roman" w:cs="Times New Roman"/>
          <w:sz w:val="28"/>
          <w:szCs w:val="28"/>
        </w:rPr>
        <w:t>2</w:t>
      </w:r>
      <w:r>
        <w:rPr>
          <w:rFonts w:ascii="Times New Roman" w:hAnsi="Times New Roman" w:cs="Times New Roman"/>
          <w:sz w:val="28"/>
          <w:szCs w:val="28"/>
        </w:rPr>
        <w:t xml:space="preserve"> год подготовлено в соответствии со статьей 264.4 Бюджетного кодекса Российской Федерации, Положением о Контрольно-счётной палате Дубровского района, Стандартом внешнего муниципального финансового контроля 103 «Последующий контроль исполнения бюджета Дубровского района», Порядком составления, рассмотрения и утверждения проекта бюджета муниципального образования «Дубровский район», а также предоставления рассмотрения и утверждения отчетности об исполнении бюджета муниципального образования «Дубровский район» и его внешней проверке.</w:t>
      </w:r>
    </w:p>
    <w:p w14:paraId="16F38BA6" w14:textId="4C157FC2" w:rsidR="00FA1E4E" w:rsidRDefault="00FA1E4E" w:rsidP="005D3901">
      <w:pPr>
        <w:pStyle w:val="ab"/>
        <w:widowControl w:val="0"/>
        <w:jc w:val="both"/>
        <w:rPr>
          <w:szCs w:val="28"/>
        </w:rPr>
      </w:pPr>
      <w:r>
        <w:rPr>
          <w:color w:val="000000"/>
          <w:szCs w:val="28"/>
        </w:rPr>
        <w:t xml:space="preserve">Бюджетная отчетность </w:t>
      </w:r>
      <w:r w:rsidR="00750FE1">
        <w:rPr>
          <w:szCs w:val="28"/>
        </w:rPr>
        <w:t>Дубровского муниципального района Брянской области за 202</w:t>
      </w:r>
      <w:r w:rsidR="00935B2F">
        <w:rPr>
          <w:szCs w:val="28"/>
        </w:rPr>
        <w:t>2</w:t>
      </w:r>
      <w:r w:rsidR="00750FE1">
        <w:rPr>
          <w:szCs w:val="28"/>
        </w:rPr>
        <w:t xml:space="preserve"> год</w:t>
      </w:r>
      <w:r w:rsidR="00750FE1">
        <w:rPr>
          <w:color w:val="000000"/>
          <w:szCs w:val="28"/>
        </w:rPr>
        <w:t xml:space="preserve"> </w:t>
      </w:r>
      <w:r>
        <w:rPr>
          <w:color w:val="000000"/>
          <w:szCs w:val="28"/>
        </w:rPr>
        <w:t>предоставлена до 1 апреля 20</w:t>
      </w:r>
      <w:r w:rsidR="00750FE1">
        <w:rPr>
          <w:color w:val="000000"/>
          <w:szCs w:val="28"/>
        </w:rPr>
        <w:t>2</w:t>
      </w:r>
      <w:r w:rsidR="00935B2F">
        <w:rPr>
          <w:color w:val="000000"/>
          <w:szCs w:val="28"/>
        </w:rPr>
        <w:t>3</w:t>
      </w:r>
      <w:r>
        <w:rPr>
          <w:color w:val="000000"/>
          <w:szCs w:val="28"/>
        </w:rPr>
        <w:t xml:space="preserve"> года в Контрольно-счётную палату</w:t>
      </w:r>
      <w:r w:rsidR="00750FE1">
        <w:rPr>
          <w:color w:val="000000"/>
          <w:szCs w:val="28"/>
        </w:rPr>
        <w:t xml:space="preserve"> Дубровского района</w:t>
      </w:r>
      <w:r>
        <w:rPr>
          <w:color w:val="000000"/>
          <w:szCs w:val="28"/>
        </w:rPr>
        <w:t>, что соответствует сроку представления годовой бюджетной отчетности, установленному</w:t>
      </w:r>
      <w:r>
        <w:rPr>
          <w:szCs w:val="28"/>
        </w:rPr>
        <w:t xml:space="preserve"> Порядком.</w:t>
      </w:r>
    </w:p>
    <w:p w14:paraId="146A4966" w14:textId="65ADE0A9" w:rsidR="00FA1E4E" w:rsidRPr="009D5E09" w:rsidRDefault="00FA1E4E" w:rsidP="009D5E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Представленный к внешней проверке годовой отчет </w:t>
      </w:r>
      <w:r w:rsidR="00750FE1">
        <w:rPr>
          <w:rFonts w:ascii="Times New Roman" w:hAnsi="Times New Roman" w:cs="Times New Roman"/>
          <w:sz w:val="28"/>
          <w:szCs w:val="28"/>
        </w:rPr>
        <w:t>Дубровского муниципального района Брянской области за 202</w:t>
      </w:r>
      <w:r w:rsidR="00935B2F">
        <w:rPr>
          <w:rFonts w:ascii="Times New Roman" w:hAnsi="Times New Roman" w:cs="Times New Roman"/>
          <w:sz w:val="28"/>
          <w:szCs w:val="28"/>
        </w:rPr>
        <w:t>2</w:t>
      </w:r>
      <w:r w:rsidR="00750FE1">
        <w:rPr>
          <w:rFonts w:ascii="Times New Roman" w:hAnsi="Times New Roman" w:cs="Times New Roman"/>
          <w:sz w:val="28"/>
          <w:szCs w:val="28"/>
        </w:rPr>
        <w:t xml:space="preserve"> год </w:t>
      </w:r>
      <w:r>
        <w:rPr>
          <w:rFonts w:ascii="Times New Roman" w:hAnsi="Times New Roman" w:cs="Times New Roman"/>
          <w:sz w:val="28"/>
          <w:szCs w:val="28"/>
        </w:rPr>
        <w:t xml:space="preserve">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№191н. Заключение Контрольно-счётной палаты подготовлено по результатам комплекса внешних проверок годовой бюджетной отчетности главных администраторов средств </w:t>
      </w:r>
      <w:r w:rsidR="00750FE1">
        <w:rPr>
          <w:rFonts w:ascii="Times New Roman" w:hAnsi="Times New Roman" w:cs="Times New Roman"/>
          <w:sz w:val="28"/>
          <w:szCs w:val="28"/>
        </w:rPr>
        <w:t xml:space="preserve">местного </w:t>
      </w:r>
      <w:r>
        <w:rPr>
          <w:rFonts w:ascii="Times New Roman" w:hAnsi="Times New Roman" w:cs="Times New Roman"/>
          <w:sz w:val="28"/>
          <w:szCs w:val="28"/>
        </w:rPr>
        <w:t>бюджета, а также проверки годового отчета об исполнении бюджета за 20</w:t>
      </w:r>
      <w:r w:rsidR="00750FE1">
        <w:rPr>
          <w:rFonts w:ascii="Times New Roman" w:hAnsi="Times New Roman" w:cs="Times New Roman"/>
          <w:sz w:val="28"/>
          <w:szCs w:val="28"/>
        </w:rPr>
        <w:t>2</w:t>
      </w:r>
      <w:r w:rsidR="00935B2F">
        <w:rPr>
          <w:rFonts w:ascii="Times New Roman" w:hAnsi="Times New Roman" w:cs="Times New Roman"/>
          <w:sz w:val="28"/>
          <w:szCs w:val="28"/>
        </w:rPr>
        <w:t>2</w:t>
      </w:r>
      <w:r>
        <w:rPr>
          <w:rFonts w:ascii="Times New Roman" w:hAnsi="Times New Roman" w:cs="Times New Roman"/>
          <w:sz w:val="28"/>
          <w:szCs w:val="28"/>
        </w:rPr>
        <w:t xml:space="preserve"> год, представленного в Контрольно-счётную палату.</w:t>
      </w:r>
      <w:r w:rsidR="009D5E09">
        <w:rPr>
          <w:rFonts w:ascii="Times New Roman" w:hAnsi="Times New Roman" w:cs="Times New Roman"/>
          <w:sz w:val="28"/>
          <w:szCs w:val="28"/>
        </w:rPr>
        <w:t xml:space="preserve"> </w:t>
      </w:r>
      <w:r w:rsidRPr="003403FF">
        <w:rPr>
          <w:rFonts w:ascii="Times New Roman" w:hAnsi="Times New Roman"/>
          <w:sz w:val="28"/>
          <w:szCs w:val="28"/>
        </w:rPr>
        <w:t>Основны</w:t>
      </w:r>
      <w:r>
        <w:rPr>
          <w:rFonts w:ascii="Times New Roman" w:hAnsi="Times New Roman"/>
          <w:sz w:val="28"/>
          <w:szCs w:val="28"/>
        </w:rPr>
        <w:t>е меры по исполнению бюджета за 20</w:t>
      </w:r>
      <w:r w:rsidR="00750FE1">
        <w:rPr>
          <w:rFonts w:ascii="Times New Roman" w:hAnsi="Times New Roman"/>
          <w:sz w:val="28"/>
          <w:szCs w:val="28"/>
        </w:rPr>
        <w:t>2</w:t>
      </w:r>
      <w:r w:rsidR="00935B2F">
        <w:rPr>
          <w:rFonts w:ascii="Times New Roman" w:hAnsi="Times New Roman"/>
          <w:sz w:val="28"/>
          <w:szCs w:val="28"/>
        </w:rPr>
        <w:t>2</w:t>
      </w:r>
      <w:r>
        <w:rPr>
          <w:rFonts w:ascii="Times New Roman" w:hAnsi="Times New Roman"/>
          <w:sz w:val="28"/>
          <w:szCs w:val="28"/>
        </w:rPr>
        <w:t xml:space="preserve"> год определены постановлением администрации Дубровского района </w:t>
      </w:r>
      <w:r w:rsidRPr="00290BC5">
        <w:rPr>
          <w:rFonts w:ascii="Times New Roman" w:hAnsi="Times New Roman"/>
          <w:sz w:val="28"/>
          <w:szCs w:val="28"/>
        </w:rPr>
        <w:t xml:space="preserve">от </w:t>
      </w:r>
      <w:r w:rsidR="00742D5D" w:rsidRPr="00E87D1B">
        <w:rPr>
          <w:rFonts w:ascii="Times New Roman" w:hAnsi="Times New Roman"/>
          <w:sz w:val="28"/>
          <w:szCs w:val="28"/>
        </w:rPr>
        <w:t>30</w:t>
      </w:r>
      <w:r w:rsidRPr="00E87D1B">
        <w:rPr>
          <w:rFonts w:ascii="Times New Roman" w:hAnsi="Times New Roman"/>
          <w:sz w:val="28"/>
          <w:szCs w:val="28"/>
        </w:rPr>
        <w:t>.12.20</w:t>
      </w:r>
      <w:r w:rsidR="00742D5D" w:rsidRPr="00E87D1B">
        <w:rPr>
          <w:rFonts w:ascii="Times New Roman" w:hAnsi="Times New Roman"/>
          <w:sz w:val="28"/>
          <w:szCs w:val="28"/>
        </w:rPr>
        <w:t>2</w:t>
      </w:r>
      <w:r w:rsidR="00B52B94" w:rsidRPr="00E87D1B">
        <w:rPr>
          <w:rFonts w:ascii="Times New Roman" w:hAnsi="Times New Roman"/>
          <w:sz w:val="28"/>
          <w:szCs w:val="28"/>
        </w:rPr>
        <w:t>1</w:t>
      </w:r>
      <w:r w:rsidRPr="00E87D1B">
        <w:rPr>
          <w:rFonts w:ascii="Times New Roman" w:hAnsi="Times New Roman"/>
          <w:sz w:val="28"/>
          <w:szCs w:val="28"/>
        </w:rPr>
        <w:t xml:space="preserve"> №</w:t>
      </w:r>
      <w:r w:rsidR="00742D5D" w:rsidRPr="00E87D1B">
        <w:rPr>
          <w:rFonts w:ascii="Times New Roman" w:hAnsi="Times New Roman"/>
          <w:sz w:val="28"/>
          <w:szCs w:val="28"/>
        </w:rPr>
        <w:t xml:space="preserve"> 737</w:t>
      </w:r>
      <w:r w:rsidRPr="00290BC5">
        <w:rPr>
          <w:rFonts w:ascii="Times New Roman" w:hAnsi="Times New Roman"/>
          <w:sz w:val="28"/>
          <w:szCs w:val="28"/>
        </w:rPr>
        <w:t xml:space="preserve"> «О</w:t>
      </w:r>
      <w:r>
        <w:rPr>
          <w:rFonts w:ascii="Times New Roman" w:hAnsi="Times New Roman"/>
          <w:sz w:val="28"/>
          <w:szCs w:val="28"/>
        </w:rPr>
        <w:t xml:space="preserve"> мерах по реализации Решения Дубровского районного Совета народных депутатов «О бюджете </w:t>
      </w:r>
      <w:r w:rsidR="003403FF">
        <w:rPr>
          <w:rFonts w:ascii="Times New Roman" w:hAnsi="Times New Roman"/>
          <w:sz w:val="28"/>
          <w:szCs w:val="28"/>
        </w:rPr>
        <w:t>Дубровского муниципального района Брянской области</w:t>
      </w:r>
      <w:r>
        <w:rPr>
          <w:rFonts w:ascii="Times New Roman" w:hAnsi="Times New Roman"/>
          <w:sz w:val="28"/>
          <w:szCs w:val="28"/>
        </w:rPr>
        <w:t xml:space="preserve"> на 20</w:t>
      </w:r>
      <w:r w:rsidR="003403FF">
        <w:rPr>
          <w:rFonts w:ascii="Times New Roman" w:hAnsi="Times New Roman"/>
          <w:sz w:val="28"/>
          <w:szCs w:val="28"/>
        </w:rPr>
        <w:t>2</w:t>
      </w:r>
      <w:r w:rsidR="00935B2F">
        <w:rPr>
          <w:rFonts w:ascii="Times New Roman" w:hAnsi="Times New Roman"/>
          <w:sz w:val="28"/>
          <w:szCs w:val="28"/>
        </w:rPr>
        <w:t>2</w:t>
      </w:r>
      <w:r>
        <w:rPr>
          <w:rFonts w:ascii="Times New Roman" w:hAnsi="Times New Roman"/>
          <w:sz w:val="28"/>
          <w:szCs w:val="28"/>
        </w:rPr>
        <w:t xml:space="preserve"> год</w:t>
      </w:r>
      <w:r w:rsidR="00BF672F">
        <w:rPr>
          <w:rFonts w:ascii="Times New Roman" w:hAnsi="Times New Roman"/>
          <w:sz w:val="28"/>
          <w:szCs w:val="28"/>
        </w:rPr>
        <w:t xml:space="preserve"> </w:t>
      </w:r>
      <w:r>
        <w:rPr>
          <w:rFonts w:ascii="Times New Roman" w:hAnsi="Times New Roman"/>
          <w:sz w:val="28"/>
          <w:szCs w:val="28"/>
        </w:rPr>
        <w:t>и на плановый период 20</w:t>
      </w:r>
      <w:r w:rsidR="00290BC5">
        <w:rPr>
          <w:rFonts w:ascii="Times New Roman" w:hAnsi="Times New Roman"/>
          <w:sz w:val="28"/>
          <w:szCs w:val="28"/>
        </w:rPr>
        <w:t>2</w:t>
      </w:r>
      <w:r w:rsidR="00935B2F">
        <w:rPr>
          <w:rFonts w:ascii="Times New Roman" w:hAnsi="Times New Roman"/>
          <w:sz w:val="28"/>
          <w:szCs w:val="28"/>
        </w:rPr>
        <w:t>3</w:t>
      </w:r>
      <w:r>
        <w:rPr>
          <w:rFonts w:ascii="Times New Roman" w:hAnsi="Times New Roman"/>
          <w:sz w:val="28"/>
          <w:szCs w:val="28"/>
        </w:rPr>
        <w:t xml:space="preserve"> и 202</w:t>
      </w:r>
      <w:r w:rsidR="00935B2F">
        <w:rPr>
          <w:rFonts w:ascii="Times New Roman" w:hAnsi="Times New Roman"/>
          <w:sz w:val="28"/>
          <w:szCs w:val="28"/>
        </w:rPr>
        <w:t>4</w:t>
      </w:r>
      <w:r>
        <w:rPr>
          <w:rFonts w:ascii="Times New Roman" w:hAnsi="Times New Roman"/>
          <w:sz w:val="28"/>
          <w:szCs w:val="28"/>
        </w:rPr>
        <w:t xml:space="preserve"> годов».</w:t>
      </w:r>
      <w:r w:rsidR="009D5E09">
        <w:rPr>
          <w:rFonts w:ascii="Times New Roman" w:hAnsi="Times New Roman"/>
          <w:sz w:val="28"/>
          <w:szCs w:val="28"/>
        </w:rPr>
        <w:t xml:space="preserve"> </w:t>
      </w:r>
      <w:r>
        <w:rPr>
          <w:rFonts w:ascii="Times New Roman" w:hAnsi="Times New Roman"/>
          <w:sz w:val="28"/>
          <w:szCs w:val="28"/>
        </w:rPr>
        <w:t>Нормативным документом установлены основные требования по исполнению бюджета для главных администраторов доходов бюджета, главных администраторов источников финансирования дефицита бюджета, главных распорядителей средств бюджета:</w:t>
      </w:r>
    </w:p>
    <w:p w14:paraId="4C8E935D" w14:textId="7D35E03E" w:rsidR="00FA1E4E" w:rsidRDefault="00FA1E4E" w:rsidP="005D390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Контрольно-счётная палата отмечает, что установленные требования не противоречат бюджетным полномочиям, определенным статьями 158, 160.1, 160.2, 162 Бюджетного кодекса РФ. Исполнение бюджета в отчетном периоде осуществлялось администрацией Дубровского района,</w:t>
      </w:r>
      <w:r>
        <w:rPr>
          <w:rFonts w:ascii="Times New Roman" w:hAnsi="Times New Roman" w:cs="Times New Roman"/>
          <w:b/>
          <w:bCs/>
          <w:sz w:val="28"/>
          <w:szCs w:val="28"/>
        </w:rPr>
        <w:t xml:space="preserve"> </w:t>
      </w:r>
      <w:r>
        <w:rPr>
          <w:rFonts w:ascii="Times New Roman" w:hAnsi="Times New Roman" w:cs="Times New Roman"/>
          <w:bCs/>
          <w:sz w:val="28"/>
          <w:szCs w:val="28"/>
        </w:rPr>
        <w:t>организация исполнения бюджета возлагается на финансовое управление администрации Дубровского района</w:t>
      </w:r>
      <w:r>
        <w:rPr>
          <w:rFonts w:ascii="Times New Roman" w:hAnsi="Times New Roman"/>
          <w:sz w:val="28"/>
          <w:szCs w:val="28"/>
        </w:rPr>
        <w:t xml:space="preserve">   в соответствии со статьей 215.1 Бюджетного кодекса РФ на основании сводной бюджетной росписи Дубровск</w:t>
      </w:r>
      <w:r w:rsidR="00750FE1">
        <w:rPr>
          <w:rFonts w:ascii="Times New Roman" w:hAnsi="Times New Roman"/>
          <w:sz w:val="28"/>
          <w:szCs w:val="28"/>
        </w:rPr>
        <w:t>ого муниципального</w:t>
      </w:r>
      <w:r>
        <w:rPr>
          <w:rFonts w:ascii="Times New Roman" w:hAnsi="Times New Roman"/>
          <w:sz w:val="28"/>
          <w:szCs w:val="28"/>
        </w:rPr>
        <w:t xml:space="preserve"> район</w:t>
      </w:r>
      <w:r w:rsidR="00750FE1">
        <w:rPr>
          <w:rFonts w:ascii="Times New Roman" w:hAnsi="Times New Roman"/>
          <w:sz w:val="28"/>
          <w:szCs w:val="28"/>
        </w:rPr>
        <w:t>а</w:t>
      </w:r>
      <w:r>
        <w:rPr>
          <w:rFonts w:ascii="Times New Roman" w:hAnsi="Times New Roman"/>
          <w:sz w:val="28"/>
          <w:szCs w:val="28"/>
        </w:rPr>
        <w:t xml:space="preserve"> и кассового плана на текущий финансовый год.     </w:t>
      </w:r>
    </w:p>
    <w:p w14:paraId="3907711D" w14:textId="77777777" w:rsidR="001B7852" w:rsidRDefault="001B7852" w:rsidP="00935B2F">
      <w:pPr>
        <w:tabs>
          <w:tab w:val="left" w:pos="284"/>
        </w:tabs>
        <w:spacing w:after="0" w:line="240" w:lineRule="auto"/>
        <w:ind w:left="360"/>
        <w:jc w:val="center"/>
        <w:rPr>
          <w:rFonts w:ascii="Times New Roman" w:hAnsi="Times New Roman" w:cs="Times New Roman"/>
          <w:b/>
          <w:sz w:val="28"/>
          <w:szCs w:val="28"/>
        </w:rPr>
      </w:pPr>
    </w:p>
    <w:p w14:paraId="50FDF91D" w14:textId="239F803D" w:rsidR="00FA1E4E" w:rsidRPr="00935B2F" w:rsidRDefault="00935B2F" w:rsidP="00935B2F">
      <w:pPr>
        <w:tabs>
          <w:tab w:val="left" w:pos="284"/>
        </w:tabs>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 </w:t>
      </w:r>
      <w:r w:rsidR="00FA1E4E" w:rsidRPr="00935B2F">
        <w:rPr>
          <w:rFonts w:ascii="Times New Roman" w:hAnsi="Times New Roman" w:cs="Times New Roman"/>
          <w:b/>
          <w:sz w:val="28"/>
          <w:szCs w:val="28"/>
        </w:rPr>
        <w:t>Характеристика основных показателей исполнения бюджета</w:t>
      </w:r>
      <w:r w:rsidR="00335635" w:rsidRPr="00935B2F">
        <w:rPr>
          <w:rFonts w:ascii="Times New Roman" w:hAnsi="Times New Roman" w:cs="Times New Roman"/>
          <w:b/>
          <w:sz w:val="28"/>
          <w:szCs w:val="28"/>
        </w:rPr>
        <w:t xml:space="preserve"> Дубровского муниципального района</w:t>
      </w:r>
      <w:r w:rsidR="00233EA6" w:rsidRPr="00935B2F">
        <w:rPr>
          <w:rFonts w:ascii="Times New Roman" w:hAnsi="Times New Roman" w:cs="Times New Roman"/>
          <w:b/>
          <w:sz w:val="28"/>
          <w:szCs w:val="28"/>
        </w:rPr>
        <w:t>.</w:t>
      </w:r>
    </w:p>
    <w:p w14:paraId="4993109A" w14:textId="2F58E229" w:rsidR="009D5E09" w:rsidRPr="005326C2" w:rsidRDefault="0083000D" w:rsidP="005326C2">
      <w:pPr>
        <w:tabs>
          <w:tab w:val="left" w:pos="993"/>
        </w:tabs>
        <w:spacing w:after="0" w:line="240" w:lineRule="auto"/>
        <w:jc w:val="both"/>
        <w:rPr>
          <w:rFonts w:ascii="Times New Roman" w:hAnsi="Times New Roman" w:cs="Times New Roman"/>
          <w:b/>
          <w:sz w:val="28"/>
          <w:szCs w:val="28"/>
        </w:rPr>
      </w:pPr>
      <w:r w:rsidRPr="00E7704A">
        <w:rPr>
          <w:rFonts w:ascii="Times New Roman" w:hAnsi="Times New Roman" w:cs="Times New Roman"/>
          <w:sz w:val="28"/>
          <w:szCs w:val="28"/>
        </w:rPr>
        <w:t>Бюджет</w:t>
      </w:r>
      <w:r w:rsidRPr="0083000D">
        <w:rPr>
          <w:rFonts w:ascii="Times New Roman" w:hAnsi="Times New Roman" w:cs="Times New Roman"/>
          <w:sz w:val="28"/>
          <w:szCs w:val="28"/>
        </w:rPr>
        <w:t xml:space="preserve"> Дубровского </w:t>
      </w:r>
      <w:r>
        <w:rPr>
          <w:rFonts w:ascii="Times New Roman" w:hAnsi="Times New Roman" w:cs="Times New Roman"/>
          <w:sz w:val="28"/>
          <w:szCs w:val="28"/>
        </w:rPr>
        <w:t xml:space="preserve">муниципального района на </w:t>
      </w:r>
      <w:r w:rsidRPr="0083000D">
        <w:rPr>
          <w:rFonts w:ascii="Times New Roman" w:hAnsi="Times New Roman" w:cs="Times New Roman"/>
          <w:sz w:val="28"/>
          <w:szCs w:val="28"/>
        </w:rPr>
        <w:t>20</w:t>
      </w:r>
      <w:r>
        <w:rPr>
          <w:rFonts w:ascii="Times New Roman" w:hAnsi="Times New Roman" w:cs="Times New Roman"/>
          <w:sz w:val="28"/>
          <w:szCs w:val="28"/>
        </w:rPr>
        <w:t>2</w:t>
      </w:r>
      <w:r w:rsidR="00935B2F">
        <w:rPr>
          <w:rFonts w:ascii="Times New Roman" w:hAnsi="Times New Roman" w:cs="Times New Roman"/>
          <w:sz w:val="28"/>
          <w:szCs w:val="28"/>
        </w:rPr>
        <w:t>2</w:t>
      </w:r>
      <w:r w:rsidRPr="0083000D">
        <w:rPr>
          <w:rFonts w:ascii="Times New Roman" w:hAnsi="Times New Roman" w:cs="Times New Roman"/>
          <w:sz w:val="28"/>
          <w:szCs w:val="28"/>
        </w:rPr>
        <w:t xml:space="preserve"> год утвержден решением Дубровского районного Совета народных депутатов </w:t>
      </w:r>
      <w:r w:rsidRPr="00BA32F7">
        <w:rPr>
          <w:rFonts w:ascii="Times New Roman" w:hAnsi="Times New Roman" w:cs="Times New Roman"/>
          <w:sz w:val="28"/>
          <w:szCs w:val="28"/>
        </w:rPr>
        <w:t xml:space="preserve">от </w:t>
      </w:r>
      <w:r w:rsidRPr="00E7704A">
        <w:rPr>
          <w:rFonts w:ascii="Times New Roman" w:hAnsi="Times New Roman" w:cs="Times New Roman"/>
          <w:sz w:val="28"/>
          <w:szCs w:val="28"/>
        </w:rPr>
        <w:t>1</w:t>
      </w:r>
      <w:r w:rsidR="00935B2F">
        <w:rPr>
          <w:rFonts w:ascii="Times New Roman" w:hAnsi="Times New Roman" w:cs="Times New Roman"/>
          <w:sz w:val="28"/>
          <w:szCs w:val="28"/>
        </w:rPr>
        <w:t>7</w:t>
      </w:r>
      <w:r w:rsidRPr="00E7704A">
        <w:rPr>
          <w:rFonts w:ascii="Times New Roman" w:hAnsi="Times New Roman" w:cs="Times New Roman"/>
          <w:sz w:val="28"/>
          <w:szCs w:val="28"/>
        </w:rPr>
        <w:t>.12.20</w:t>
      </w:r>
      <w:r w:rsidR="00BA32F7" w:rsidRPr="00E7704A">
        <w:rPr>
          <w:rFonts w:ascii="Times New Roman" w:hAnsi="Times New Roman" w:cs="Times New Roman"/>
          <w:sz w:val="28"/>
          <w:szCs w:val="28"/>
        </w:rPr>
        <w:t>2</w:t>
      </w:r>
      <w:r w:rsidR="00935B2F">
        <w:rPr>
          <w:rFonts w:ascii="Times New Roman" w:hAnsi="Times New Roman" w:cs="Times New Roman"/>
          <w:sz w:val="28"/>
          <w:szCs w:val="28"/>
        </w:rPr>
        <w:t>1</w:t>
      </w:r>
      <w:r w:rsidRPr="00E7704A">
        <w:rPr>
          <w:rFonts w:ascii="Times New Roman" w:hAnsi="Times New Roman" w:cs="Times New Roman"/>
          <w:sz w:val="28"/>
          <w:szCs w:val="28"/>
        </w:rPr>
        <w:t xml:space="preserve"> № </w:t>
      </w:r>
      <w:r w:rsidR="00BA32F7" w:rsidRPr="00E7704A">
        <w:rPr>
          <w:rFonts w:ascii="Times New Roman" w:hAnsi="Times New Roman" w:cs="Times New Roman"/>
          <w:sz w:val="28"/>
          <w:szCs w:val="28"/>
        </w:rPr>
        <w:t>1</w:t>
      </w:r>
      <w:r w:rsidR="00935B2F">
        <w:rPr>
          <w:rFonts w:ascii="Times New Roman" w:hAnsi="Times New Roman" w:cs="Times New Roman"/>
          <w:sz w:val="28"/>
          <w:szCs w:val="28"/>
        </w:rPr>
        <w:t>93</w:t>
      </w:r>
      <w:r w:rsidR="005D2536" w:rsidRPr="00E7704A">
        <w:rPr>
          <w:rFonts w:ascii="Times New Roman" w:hAnsi="Times New Roman" w:cs="Times New Roman"/>
          <w:sz w:val="28"/>
          <w:szCs w:val="28"/>
        </w:rPr>
        <w:t>-7</w:t>
      </w:r>
      <w:r w:rsidRPr="0083000D">
        <w:rPr>
          <w:rFonts w:ascii="Times New Roman" w:hAnsi="Times New Roman" w:cs="Times New Roman"/>
          <w:sz w:val="28"/>
          <w:szCs w:val="28"/>
        </w:rPr>
        <w:t xml:space="preserve"> «О бюджете Дубровск</w:t>
      </w:r>
      <w:r w:rsidR="005D2536">
        <w:rPr>
          <w:rFonts w:ascii="Times New Roman" w:hAnsi="Times New Roman" w:cs="Times New Roman"/>
          <w:sz w:val="28"/>
          <w:szCs w:val="28"/>
        </w:rPr>
        <w:t>ого муниципального</w:t>
      </w:r>
      <w:r w:rsidRPr="0083000D">
        <w:rPr>
          <w:rFonts w:ascii="Times New Roman" w:hAnsi="Times New Roman" w:cs="Times New Roman"/>
          <w:sz w:val="28"/>
          <w:szCs w:val="28"/>
        </w:rPr>
        <w:t xml:space="preserve"> район</w:t>
      </w:r>
      <w:r w:rsidR="005D2536">
        <w:rPr>
          <w:rFonts w:ascii="Times New Roman" w:hAnsi="Times New Roman" w:cs="Times New Roman"/>
          <w:sz w:val="28"/>
          <w:szCs w:val="28"/>
        </w:rPr>
        <w:t xml:space="preserve"> Брянской области </w:t>
      </w:r>
      <w:r w:rsidRPr="0083000D">
        <w:rPr>
          <w:rFonts w:ascii="Times New Roman" w:hAnsi="Times New Roman" w:cs="Times New Roman"/>
          <w:sz w:val="28"/>
          <w:szCs w:val="28"/>
        </w:rPr>
        <w:t>на 20</w:t>
      </w:r>
      <w:r w:rsidR="005D2536">
        <w:rPr>
          <w:rFonts w:ascii="Times New Roman" w:hAnsi="Times New Roman" w:cs="Times New Roman"/>
          <w:sz w:val="28"/>
          <w:szCs w:val="28"/>
        </w:rPr>
        <w:t>2</w:t>
      </w:r>
      <w:r w:rsidR="00935B2F">
        <w:rPr>
          <w:rFonts w:ascii="Times New Roman" w:hAnsi="Times New Roman" w:cs="Times New Roman"/>
          <w:sz w:val="28"/>
          <w:szCs w:val="28"/>
        </w:rPr>
        <w:t>2</w:t>
      </w:r>
      <w:r w:rsidRPr="0083000D">
        <w:rPr>
          <w:rFonts w:ascii="Times New Roman" w:hAnsi="Times New Roman" w:cs="Times New Roman"/>
          <w:sz w:val="28"/>
          <w:szCs w:val="28"/>
        </w:rPr>
        <w:t xml:space="preserve"> год</w:t>
      </w:r>
      <w:r w:rsidR="005D2536">
        <w:rPr>
          <w:rFonts w:ascii="Times New Roman" w:hAnsi="Times New Roman" w:cs="Times New Roman"/>
          <w:sz w:val="28"/>
          <w:szCs w:val="28"/>
        </w:rPr>
        <w:t xml:space="preserve"> </w:t>
      </w:r>
      <w:r w:rsidRPr="0083000D">
        <w:rPr>
          <w:rFonts w:ascii="Times New Roman" w:hAnsi="Times New Roman" w:cs="Times New Roman"/>
          <w:sz w:val="28"/>
          <w:szCs w:val="28"/>
        </w:rPr>
        <w:t xml:space="preserve">и </w:t>
      </w:r>
      <w:r w:rsidRPr="0083000D">
        <w:rPr>
          <w:rFonts w:ascii="Times New Roman" w:hAnsi="Times New Roman" w:cs="Times New Roman"/>
          <w:sz w:val="28"/>
          <w:szCs w:val="28"/>
        </w:rPr>
        <w:lastRenderedPageBreak/>
        <w:t>на плановый период 20</w:t>
      </w:r>
      <w:r w:rsidR="005D2536">
        <w:rPr>
          <w:rFonts w:ascii="Times New Roman" w:hAnsi="Times New Roman" w:cs="Times New Roman"/>
          <w:sz w:val="28"/>
          <w:szCs w:val="28"/>
        </w:rPr>
        <w:t>2</w:t>
      </w:r>
      <w:r w:rsidR="00935B2F">
        <w:rPr>
          <w:rFonts w:ascii="Times New Roman" w:hAnsi="Times New Roman" w:cs="Times New Roman"/>
          <w:sz w:val="28"/>
          <w:szCs w:val="28"/>
        </w:rPr>
        <w:t>3</w:t>
      </w:r>
      <w:r w:rsidRPr="0083000D">
        <w:rPr>
          <w:rFonts w:ascii="Times New Roman" w:hAnsi="Times New Roman" w:cs="Times New Roman"/>
          <w:sz w:val="28"/>
          <w:szCs w:val="28"/>
        </w:rPr>
        <w:t xml:space="preserve"> и 202</w:t>
      </w:r>
      <w:r w:rsidR="00935B2F">
        <w:rPr>
          <w:rFonts w:ascii="Times New Roman" w:hAnsi="Times New Roman" w:cs="Times New Roman"/>
          <w:sz w:val="28"/>
          <w:szCs w:val="28"/>
        </w:rPr>
        <w:t>4</w:t>
      </w:r>
      <w:r w:rsidRPr="0083000D">
        <w:rPr>
          <w:rFonts w:ascii="Times New Roman" w:hAnsi="Times New Roman" w:cs="Times New Roman"/>
          <w:sz w:val="28"/>
          <w:szCs w:val="28"/>
        </w:rPr>
        <w:t xml:space="preserve"> годов» по доходам и расходам </w:t>
      </w:r>
      <w:r w:rsidR="001B7852">
        <w:rPr>
          <w:rFonts w:ascii="Times New Roman" w:hAnsi="Times New Roman" w:cs="Times New Roman"/>
          <w:sz w:val="28"/>
          <w:szCs w:val="28"/>
        </w:rPr>
        <w:t xml:space="preserve">сбалансированным </w:t>
      </w:r>
      <w:r w:rsidRPr="0083000D">
        <w:rPr>
          <w:rFonts w:ascii="Times New Roman" w:hAnsi="Times New Roman" w:cs="Times New Roman"/>
          <w:sz w:val="28"/>
          <w:szCs w:val="28"/>
        </w:rPr>
        <w:t xml:space="preserve">в сумме </w:t>
      </w:r>
      <w:r w:rsidR="00BD5438">
        <w:rPr>
          <w:rFonts w:ascii="Times New Roman" w:hAnsi="Times New Roman" w:cs="Times New Roman"/>
          <w:sz w:val="28"/>
          <w:szCs w:val="28"/>
        </w:rPr>
        <w:t>358879,5</w:t>
      </w:r>
      <w:r w:rsidRPr="0083000D">
        <w:rPr>
          <w:rFonts w:ascii="Times New Roman" w:hAnsi="Times New Roman" w:cs="Times New Roman"/>
          <w:sz w:val="28"/>
          <w:szCs w:val="28"/>
        </w:rPr>
        <w:t xml:space="preserve"> тыс. рублей. В 20</w:t>
      </w:r>
      <w:r w:rsidR="00A14BD4">
        <w:rPr>
          <w:rFonts w:ascii="Times New Roman" w:hAnsi="Times New Roman" w:cs="Times New Roman"/>
          <w:sz w:val="28"/>
          <w:szCs w:val="28"/>
        </w:rPr>
        <w:t>2</w:t>
      </w:r>
      <w:r w:rsidR="00BD5438">
        <w:rPr>
          <w:rFonts w:ascii="Times New Roman" w:hAnsi="Times New Roman" w:cs="Times New Roman"/>
          <w:sz w:val="28"/>
          <w:szCs w:val="28"/>
        </w:rPr>
        <w:t>2</w:t>
      </w:r>
      <w:r w:rsidRPr="0083000D">
        <w:rPr>
          <w:rFonts w:ascii="Times New Roman" w:hAnsi="Times New Roman" w:cs="Times New Roman"/>
          <w:sz w:val="28"/>
          <w:szCs w:val="28"/>
        </w:rPr>
        <w:t xml:space="preserve"> году в бюджет района </w:t>
      </w:r>
      <w:r w:rsidR="00BD5438">
        <w:rPr>
          <w:rFonts w:ascii="Times New Roman" w:hAnsi="Times New Roman" w:cs="Times New Roman"/>
          <w:sz w:val="28"/>
          <w:szCs w:val="28"/>
        </w:rPr>
        <w:t>5</w:t>
      </w:r>
      <w:r w:rsidRPr="00E7704A">
        <w:rPr>
          <w:rFonts w:ascii="Times New Roman" w:hAnsi="Times New Roman" w:cs="Times New Roman"/>
          <w:sz w:val="28"/>
          <w:szCs w:val="28"/>
        </w:rPr>
        <w:t xml:space="preserve"> раз</w:t>
      </w:r>
      <w:r w:rsidRPr="0083000D">
        <w:rPr>
          <w:rFonts w:ascii="Times New Roman" w:hAnsi="Times New Roman" w:cs="Times New Roman"/>
          <w:sz w:val="28"/>
          <w:szCs w:val="28"/>
        </w:rPr>
        <w:t xml:space="preserve"> вносились изменения и дополнения</w:t>
      </w:r>
      <w:r w:rsidR="00BA32F7">
        <w:rPr>
          <w:rFonts w:ascii="Times New Roman" w:hAnsi="Times New Roman" w:cs="Times New Roman"/>
          <w:sz w:val="28"/>
          <w:szCs w:val="28"/>
        </w:rPr>
        <w:t xml:space="preserve"> </w:t>
      </w:r>
      <w:r w:rsidR="00BA32F7" w:rsidRPr="00BA32F7">
        <w:rPr>
          <w:rFonts w:ascii="Times New Roman" w:hAnsi="Times New Roman" w:cs="Times New Roman"/>
          <w:sz w:val="28"/>
          <w:szCs w:val="28"/>
        </w:rPr>
        <w:t xml:space="preserve">(№ </w:t>
      </w:r>
      <w:r w:rsidR="00BD5438">
        <w:rPr>
          <w:rFonts w:ascii="Times New Roman" w:hAnsi="Times New Roman" w:cs="Times New Roman"/>
          <w:sz w:val="28"/>
          <w:szCs w:val="28"/>
        </w:rPr>
        <w:t>225</w:t>
      </w:r>
      <w:r w:rsidR="00BA32F7" w:rsidRPr="00BA32F7">
        <w:rPr>
          <w:rFonts w:ascii="Times New Roman" w:hAnsi="Times New Roman" w:cs="Times New Roman"/>
          <w:sz w:val="28"/>
          <w:szCs w:val="28"/>
        </w:rPr>
        <w:t xml:space="preserve">-7 от </w:t>
      </w:r>
      <w:r w:rsidR="00BD5438">
        <w:rPr>
          <w:rFonts w:ascii="Times New Roman" w:hAnsi="Times New Roman" w:cs="Times New Roman"/>
          <w:sz w:val="28"/>
          <w:szCs w:val="28"/>
        </w:rPr>
        <w:t>27</w:t>
      </w:r>
      <w:r w:rsidR="00BA32F7" w:rsidRPr="00BA32F7">
        <w:rPr>
          <w:rFonts w:ascii="Times New Roman" w:hAnsi="Times New Roman" w:cs="Times New Roman"/>
          <w:sz w:val="28"/>
          <w:szCs w:val="28"/>
        </w:rPr>
        <w:t>.0</w:t>
      </w:r>
      <w:r w:rsidR="00BD5438">
        <w:rPr>
          <w:rFonts w:ascii="Times New Roman" w:hAnsi="Times New Roman" w:cs="Times New Roman"/>
          <w:sz w:val="28"/>
          <w:szCs w:val="28"/>
        </w:rPr>
        <w:t>5</w:t>
      </w:r>
      <w:r w:rsidR="00BA32F7" w:rsidRPr="00BA32F7">
        <w:rPr>
          <w:rFonts w:ascii="Times New Roman" w:hAnsi="Times New Roman" w:cs="Times New Roman"/>
          <w:sz w:val="28"/>
          <w:szCs w:val="28"/>
        </w:rPr>
        <w:t>.202</w:t>
      </w:r>
      <w:r w:rsidR="00BD5438">
        <w:rPr>
          <w:rFonts w:ascii="Times New Roman" w:hAnsi="Times New Roman" w:cs="Times New Roman"/>
          <w:sz w:val="28"/>
          <w:szCs w:val="28"/>
        </w:rPr>
        <w:t>2</w:t>
      </w:r>
      <w:r w:rsidR="00BA32F7" w:rsidRPr="00BA32F7">
        <w:rPr>
          <w:rFonts w:ascii="Times New Roman" w:hAnsi="Times New Roman" w:cs="Times New Roman"/>
          <w:sz w:val="28"/>
          <w:szCs w:val="28"/>
        </w:rPr>
        <w:t xml:space="preserve"> г.; № </w:t>
      </w:r>
      <w:r w:rsidR="00BD5438">
        <w:rPr>
          <w:rFonts w:ascii="Times New Roman" w:hAnsi="Times New Roman" w:cs="Times New Roman"/>
          <w:sz w:val="28"/>
          <w:szCs w:val="28"/>
        </w:rPr>
        <w:t>259</w:t>
      </w:r>
      <w:r w:rsidR="00BA32F7" w:rsidRPr="00BA32F7">
        <w:rPr>
          <w:rFonts w:ascii="Times New Roman" w:hAnsi="Times New Roman" w:cs="Times New Roman"/>
          <w:sz w:val="28"/>
          <w:szCs w:val="28"/>
        </w:rPr>
        <w:t xml:space="preserve">-7 от </w:t>
      </w:r>
      <w:r w:rsidR="00BD5438">
        <w:rPr>
          <w:rFonts w:ascii="Times New Roman" w:hAnsi="Times New Roman" w:cs="Times New Roman"/>
          <w:sz w:val="28"/>
          <w:szCs w:val="28"/>
        </w:rPr>
        <w:t>30</w:t>
      </w:r>
      <w:r w:rsidR="00BA32F7" w:rsidRPr="00BA32F7">
        <w:rPr>
          <w:rFonts w:ascii="Times New Roman" w:hAnsi="Times New Roman" w:cs="Times New Roman"/>
          <w:sz w:val="28"/>
          <w:szCs w:val="28"/>
        </w:rPr>
        <w:t>.0</w:t>
      </w:r>
      <w:r w:rsidR="00BD5438">
        <w:rPr>
          <w:rFonts w:ascii="Times New Roman" w:hAnsi="Times New Roman" w:cs="Times New Roman"/>
          <w:sz w:val="28"/>
          <w:szCs w:val="28"/>
        </w:rPr>
        <w:t>9</w:t>
      </w:r>
      <w:r w:rsidR="00BA32F7" w:rsidRPr="00BA32F7">
        <w:rPr>
          <w:rFonts w:ascii="Times New Roman" w:hAnsi="Times New Roman" w:cs="Times New Roman"/>
          <w:sz w:val="28"/>
          <w:szCs w:val="28"/>
        </w:rPr>
        <w:t>.202</w:t>
      </w:r>
      <w:r w:rsidR="00BD5438">
        <w:rPr>
          <w:rFonts w:ascii="Times New Roman" w:hAnsi="Times New Roman" w:cs="Times New Roman"/>
          <w:sz w:val="28"/>
          <w:szCs w:val="28"/>
        </w:rPr>
        <w:t>2</w:t>
      </w:r>
      <w:r w:rsidR="00BA32F7" w:rsidRPr="00BA32F7">
        <w:rPr>
          <w:rFonts w:ascii="Times New Roman" w:hAnsi="Times New Roman" w:cs="Times New Roman"/>
          <w:sz w:val="28"/>
          <w:szCs w:val="28"/>
        </w:rPr>
        <w:t xml:space="preserve">г.; № </w:t>
      </w:r>
      <w:r w:rsidR="00BD5438">
        <w:rPr>
          <w:rFonts w:ascii="Times New Roman" w:hAnsi="Times New Roman" w:cs="Times New Roman"/>
          <w:sz w:val="28"/>
          <w:szCs w:val="28"/>
        </w:rPr>
        <w:t>267</w:t>
      </w:r>
      <w:r w:rsidR="00BA32F7" w:rsidRPr="00BA32F7">
        <w:rPr>
          <w:rFonts w:ascii="Times New Roman" w:hAnsi="Times New Roman" w:cs="Times New Roman"/>
          <w:sz w:val="28"/>
          <w:szCs w:val="28"/>
        </w:rPr>
        <w:t xml:space="preserve">-7 от </w:t>
      </w:r>
      <w:r w:rsidR="00BD5438">
        <w:rPr>
          <w:rFonts w:ascii="Times New Roman" w:hAnsi="Times New Roman" w:cs="Times New Roman"/>
          <w:sz w:val="28"/>
          <w:szCs w:val="28"/>
        </w:rPr>
        <w:t>28</w:t>
      </w:r>
      <w:r w:rsidR="00BA32F7" w:rsidRPr="00BA32F7">
        <w:rPr>
          <w:rFonts w:ascii="Times New Roman" w:hAnsi="Times New Roman" w:cs="Times New Roman"/>
          <w:sz w:val="28"/>
          <w:szCs w:val="28"/>
        </w:rPr>
        <w:t>.10.202</w:t>
      </w:r>
      <w:r w:rsidR="00BD5438">
        <w:rPr>
          <w:rFonts w:ascii="Times New Roman" w:hAnsi="Times New Roman" w:cs="Times New Roman"/>
          <w:sz w:val="28"/>
          <w:szCs w:val="28"/>
        </w:rPr>
        <w:t>2</w:t>
      </w:r>
      <w:r w:rsidR="00BA32F7" w:rsidRPr="00BA32F7">
        <w:rPr>
          <w:rFonts w:ascii="Times New Roman" w:hAnsi="Times New Roman" w:cs="Times New Roman"/>
          <w:sz w:val="28"/>
          <w:szCs w:val="28"/>
        </w:rPr>
        <w:t xml:space="preserve">г.; № </w:t>
      </w:r>
      <w:r w:rsidR="00BD5438">
        <w:rPr>
          <w:rFonts w:ascii="Times New Roman" w:hAnsi="Times New Roman" w:cs="Times New Roman"/>
          <w:sz w:val="28"/>
          <w:szCs w:val="28"/>
        </w:rPr>
        <w:t>285</w:t>
      </w:r>
      <w:r w:rsidR="00BA32F7" w:rsidRPr="00BA32F7">
        <w:rPr>
          <w:rFonts w:ascii="Times New Roman" w:hAnsi="Times New Roman" w:cs="Times New Roman"/>
          <w:sz w:val="28"/>
          <w:szCs w:val="28"/>
        </w:rPr>
        <w:t xml:space="preserve">-7 от </w:t>
      </w:r>
      <w:r w:rsidR="00BD5438">
        <w:rPr>
          <w:rFonts w:ascii="Times New Roman" w:hAnsi="Times New Roman" w:cs="Times New Roman"/>
          <w:sz w:val="28"/>
          <w:szCs w:val="28"/>
        </w:rPr>
        <w:t>16</w:t>
      </w:r>
      <w:r w:rsidR="00BA32F7" w:rsidRPr="00BA32F7">
        <w:rPr>
          <w:rFonts w:ascii="Times New Roman" w:hAnsi="Times New Roman" w:cs="Times New Roman"/>
          <w:sz w:val="28"/>
          <w:szCs w:val="28"/>
        </w:rPr>
        <w:t>.12.202</w:t>
      </w:r>
      <w:r w:rsidR="00BD5438">
        <w:rPr>
          <w:rFonts w:ascii="Times New Roman" w:hAnsi="Times New Roman" w:cs="Times New Roman"/>
          <w:sz w:val="28"/>
          <w:szCs w:val="28"/>
        </w:rPr>
        <w:t>2</w:t>
      </w:r>
      <w:r w:rsidR="00BA32F7" w:rsidRPr="00BA32F7">
        <w:rPr>
          <w:rFonts w:ascii="Times New Roman" w:hAnsi="Times New Roman" w:cs="Times New Roman"/>
          <w:sz w:val="28"/>
          <w:szCs w:val="28"/>
        </w:rPr>
        <w:t>г</w:t>
      </w:r>
      <w:r w:rsidR="00BD5438">
        <w:rPr>
          <w:rFonts w:ascii="Times New Roman" w:hAnsi="Times New Roman" w:cs="Times New Roman"/>
          <w:sz w:val="28"/>
          <w:szCs w:val="28"/>
        </w:rPr>
        <w:t xml:space="preserve">.; №289-7 от </w:t>
      </w:r>
      <w:r w:rsidR="002F30C9">
        <w:rPr>
          <w:rFonts w:ascii="Times New Roman" w:hAnsi="Times New Roman" w:cs="Times New Roman"/>
          <w:sz w:val="28"/>
          <w:szCs w:val="28"/>
        </w:rPr>
        <w:t>29.12.2022г.</w:t>
      </w:r>
      <w:r w:rsidR="00BA32F7" w:rsidRPr="00BA32F7">
        <w:rPr>
          <w:rFonts w:ascii="Times New Roman" w:hAnsi="Times New Roman" w:cs="Times New Roman"/>
          <w:sz w:val="28"/>
          <w:szCs w:val="28"/>
        </w:rPr>
        <w:t>)</w:t>
      </w:r>
      <w:r w:rsidRPr="00BA32F7">
        <w:rPr>
          <w:rFonts w:ascii="Times New Roman" w:hAnsi="Times New Roman" w:cs="Times New Roman"/>
          <w:sz w:val="28"/>
          <w:szCs w:val="28"/>
        </w:rPr>
        <w:t>.</w:t>
      </w:r>
      <w:r w:rsidRPr="0083000D">
        <w:rPr>
          <w:rFonts w:ascii="Times New Roman" w:hAnsi="Times New Roman" w:cs="Times New Roman"/>
          <w:sz w:val="28"/>
          <w:szCs w:val="28"/>
        </w:rPr>
        <w:t xml:space="preserve"> </w:t>
      </w:r>
      <w:r w:rsidRPr="0083000D">
        <w:rPr>
          <w:rFonts w:ascii="Times New Roman" w:hAnsi="Times New Roman" w:cs="Times New Roman"/>
          <w:spacing w:val="-6"/>
          <w:sz w:val="28"/>
          <w:szCs w:val="28"/>
        </w:rPr>
        <w:t xml:space="preserve">В окончательной редакции решением Дубровского районного Совета народных депутатов </w:t>
      </w:r>
      <w:r w:rsidR="000D590C" w:rsidRPr="00BA32F7">
        <w:rPr>
          <w:rFonts w:ascii="Times New Roman" w:hAnsi="Times New Roman" w:cs="Times New Roman"/>
          <w:sz w:val="28"/>
          <w:szCs w:val="28"/>
        </w:rPr>
        <w:t xml:space="preserve">от </w:t>
      </w:r>
      <w:r w:rsidR="002F30C9">
        <w:rPr>
          <w:rFonts w:ascii="Times New Roman" w:hAnsi="Times New Roman" w:cs="Times New Roman"/>
          <w:sz w:val="28"/>
          <w:szCs w:val="28"/>
        </w:rPr>
        <w:t>29</w:t>
      </w:r>
      <w:r w:rsidR="000D590C" w:rsidRPr="00BA32F7">
        <w:rPr>
          <w:rFonts w:ascii="Times New Roman" w:hAnsi="Times New Roman" w:cs="Times New Roman"/>
          <w:sz w:val="28"/>
          <w:szCs w:val="28"/>
        </w:rPr>
        <w:t>.12.202</w:t>
      </w:r>
      <w:r w:rsidR="002F30C9">
        <w:rPr>
          <w:rFonts w:ascii="Times New Roman" w:hAnsi="Times New Roman" w:cs="Times New Roman"/>
          <w:sz w:val="28"/>
          <w:szCs w:val="28"/>
        </w:rPr>
        <w:t>2</w:t>
      </w:r>
      <w:r w:rsidR="000D590C" w:rsidRPr="00BA32F7">
        <w:rPr>
          <w:rFonts w:ascii="Times New Roman" w:hAnsi="Times New Roman" w:cs="Times New Roman"/>
          <w:sz w:val="28"/>
          <w:szCs w:val="28"/>
        </w:rPr>
        <w:t>г</w:t>
      </w:r>
      <w:r w:rsidR="000D590C">
        <w:rPr>
          <w:rFonts w:ascii="Times New Roman" w:hAnsi="Times New Roman" w:cs="Times New Roman"/>
          <w:sz w:val="28"/>
          <w:szCs w:val="28"/>
        </w:rPr>
        <w:t xml:space="preserve">. </w:t>
      </w:r>
      <w:r w:rsidR="000D590C" w:rsidRPr="00BA32F7">
        <w:rPr>
          <w:rFonts w:ascii="Times New Roman" w:hAnsi="Times New Roman" w:cs="Times New Roman"/>
          <w:sz w:val="28"/>
          <w:szCs w:val="28"/>
        </w:rPr>
        <w:t xml:space="preserve">№ </w:t>
      </w:r>
      <w:r w:rsidR="002F30C9">
        <w:rPr>
          <w:rFonts w:ascii="Times New Roman" w:hAnsi="Times New Roman" w:cs="Times New Roman"/>
          <w:sz w:val="28"/>
          <w:szCs w:val="28"/>
        </w:rPr>
        <w:t>289</w:t>
      </w:r>
      <w:r w:rsidR="000D590C" w:rsidRPr="00BA32F7">
        <w:rPr>
          <w:rFonts w:ascii="Times New Roman" w:hAnsi="Times New Roman" w:cs="Times New Roman"/>
          <w:sz w:val="28"/>
          <w:szCs w:val="28"/>
        </w:rPr>
        <w:t xml:space="preserve">-7 </w:t>
      </w:r>
      <w:r w:rsidR="000D590C" w:rsidRPr="0083000D">
        <w:rPr>
          <w:rFonts w:ascii="Times New Roman" w:hAnsi="Times New Roman" w:cs="Times New Roman"/>
          <w:spacing w:val="-6"/>
          <w:sz w:val="28"/>
          <w:szCs w:val="28"/>
        </w:rPr>
        <w:t xml:space="preserve"> </w:t>
      </w:r>
      <w:r w:rsidRPr="0083000D">
        <w:rPr>
          <w:rFonts w:ascii="Times New Roman" w:hAnsi="Times New Roman" w:cs="Times New Roman"/>
          <w:spacing w:val="-6"/>
          <w:sz w:val="28"/>
          <w:szCs w:val="28"/>
        </w:rPr>
        <w:t xml:space="preserve">бюджет района утвержден по доходам в сумме </w:t>
      </w:r>
      <w:r w:rsidR="002F30C9">
        <w:rPr>
          <w:rFonts w:ascii="Times New Roman" w:hAnsi="Times New Roman" w:cs="Times New Roman"/>
          <w:spacing w:val="-6"/>
          <w:sz w:val="28"/>
          <w:szCs w:val="28"/>
        </w:rPr>
        <w:t>443332,7</w:t>
      </w:r>
      <w:r w:rsidRPr="0083000D">
        <w:rPr>
          <w:rFonts w:ascii="Times New Roman" w:hAnsi="Times New Roman" w:cs="Times New Roman"/>
          <w:spacing w:val="-6"/>
          <w:sz w:val="28"/>
          <w:szCs w:val="28"/>
        </w:rPr>
        <w:t xml:space="preserve"> </w:t>
      </w:r>
      <w:r w:rsidRPr="0083000D">
        <w:rPr>
          <w:rFonts w:ascii="Times New Roman" w:hAnsi="Times New Roman" w:cs="Times New Roman"/>
          <w:sz w:val="28"/>
          <w:szCs w:val="28"/>
        </w:rPr>
        <w:t xml:space="preserve">тыс. рублей, по расходам в сумме </w:t>
      </w:r>
      <w:r w:rsidR="002F30C9">
        <w:rPr>
          <w:rFonts w:ascii="Times New Roman" w:hAnsi="Times New Roman" w:cs="Times New Roman"/>
          <w:sz w:val="28"/>
          <w:szCs w:val="28"/>
        </w:rPr>
        <w:t>444305,3</w:t>
      </w:r>
      <w:r w:rsidRPr="0083000D">
        <w:rPr>
          <w:rFonts w:ascii="Times New Roman" w:hAnsi="Times New Roman" w:cs="Times New Roman"/>
          <w:sz w:val="28"/>
          <w:szCs w:val="28"/>
        </w:rPr>
        <w:t xml:space="preserve"> тыс. рублей, с дефицитом – </w:t>
      </w:r>
      <w:r w:rsidR="002F30C9">
        <w:rPr>
          <w:rFonts w:ascii="Times New Roman" w:hAnsi="Times New Roman" w:cs="Times New Roman"/>
          <w:sz w:val="28"/>
          <w:szCs w:val="28"/>
        </w:rPr>
        <w:t>972,6</w:t>
      </w:r>
      <w:r w:rsidRPr="0083000D">
        <w:rPr>
          <w:rFonts w:ascii="Times New Roman" w:hAnsi="Times New Roman" w:cs="Times New Roman"/>
          <w:sz w:val="28"/>
          <w:szCs w:val="28"/>
        </w:rPr>
        <w:t xml:space="preserve"> тыс. рублей, источником финансирования которого являлись остатки средств на счете бюджета.</w:t>
      </w:r>
      <w:r w:rsidR="004A0920">
        <w:rPr>
          <w:rFonts w:ascii="Times New Roman" w:hAnsi="Times New Roman" w:cs="Times New Roman"/>
          <w:sz w:val="28"/>
          <w:szCs w:val="28"/>
        </w:rPr>
        <w:t xml:space="preserve">       </w:t>
      </w:r>
    </w:p>
    <w:p w14:paraId="312BD953" w14:textId="7FE91CB4" w:rsidR="006C0C05" w:rsidRPr="006C0C05" w:rsidRDefault="006C0C05" w:rsidP="001B7852">
      <w:pPr>
        <w:pStyle w:val="af0"/>
        <w:tabs>
          <w:tab w:val="left" w:pos="993"/>
        </w:tabs>
        <w:spacing w:after="0" w:line="240" w:lineRule="auto"/>
        <w:ind w:left="567"/>
        <w:jc w:val="center"/>
        <w:rPr>
          <w:rFonts w:ascii="Times New Roman" w:hAnsi="Times New Roman" w:cs="Times New Roman"/>
          <w:bCs/>
          <w:i/>
          <w:iCs/>
          <w:sz w:val="28"/>
          <w:szCs w:val="28"/>
        </w:rPr>
      </w:pPr>
      <w:r w:rsidRPr="006C0C05">
        <w:rPr>
          <w:rFonts w:ascii="Times New Roman" w:hAnsi="Times New Roman" w:cs="Times New Roman"/>
          <w:bCs/>
          <w:i/>
          <w:iCs/>
          <w:sz w:val="28"/>
          <w:szCs w:val="28"/>
        </w:rPr>
        <w:t>Характеристика основных показателей исполнения бюджета Дубровского муниципального района.</w:t>
      </w:r>
    </w:p>
    <w:p w14:paraId="7A3D20F0" w14:textId="77777777" w:rsidR="006C0C05" w:rsidRPr="009D5E09" w:rsidRDefault="006C0C05" w:rsidP="006C0C05">
      <w:pPr>
        <w:spacing w:after="0" w:line="240" w:lineRule="auto"/>
        <w:jc w:val="right"/>
        <w:rPr>
          <w:rFonts w:ascii="Times New Roman" w:hAnsi="Times New Roman" w:cs="Times New Roman"/>
          <w:i/>
          <w:iCs/>
          <w:sz w:val="28"/>
          <w:szCs w:val="28"/>
        </w:rPr>
      </w:pPr>
      <w:r>
        <w:rPr>
          <w:rFonts w:ascii="Times New Roman" w:hAnsi="Times New Roman" w:cs="Times New Roman"/>
          <w:sz w:val="28"/>
          <w:szCs w:val="28"/>
        </w:rPr>
        <w:t>(</w:t>
      </w:r>
      <w:r w:rsidRPr="009D5E09">
        <w:rPr>
          <w:rFonts w:ascii="Times New Roman" w:hAnsi="Times New Roman" w:cs="Times New Roman"/>
          <w:i/>
          <w:iCs/>
          <w:sz w:val="28"/>
          <w:szCs w:val="28"/>
        </w:rPr>
        <w:t>тыс. рублей</w:t>
      </w:r>
      <w:r>
        <w:rPr>
          <w:rFonts w:ascii="Times New Roman" w:hAnsi="Times New Roman" w:cs="Times New Roman"/>
          <w:i/>
          <w:iCs/>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304"/>
        <w:gridCol w:w="1560"/>
        <w:gridCol w:w="1701"/>
        <w:gridCol w:w="1417"/>
        <w:gridCol w:w="1418"/>
        <w:gridCol w:w="787"/>
      </w:tblGrid>
      <w:tr w:rsidR="006C0C05" w14:paraId="0076F596" w14:textId="77777777" w:rsidTr="00EF5E3A">
        <w:trPr>
          <w:trHeight w:val="1056"/>
        </w:trPr>
        <w:tc>
          <w:tcPr>
            <w:tcW w:w="1560" w:type="dxa"/>
            <w:tcBorders>
              <w:top w:val="single" w:sz="4" w:space="0" w:color="auto"/>
              <w:left w:val="single" w:sz="4" w:space="0" w:color="auto"/>
              <w:bottom w:val="single" w:sz="4" w:space="0" w:color="auto"/>
              <w:right w:val="single" w:sz="4" w:space="0" w:color="auto"/>
            </w:tcBorders>
            <w:vAlign w:val="center"/>
          </w:tcPr>
          <w:p w14:paraId="16258496"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Наименование</w:t>
            </w:r>
          </w:p>
          <w:p w14:paraId="385C2976" w14:textId="77777777" w:rsidR="006C0C05" w:rsidRDefault="006C0C05" w:rsidP="006C0C05">
            <w:pPr>
              <w:spacing w:after="0" w:line="240" w:lineRule="auto"/>
              <w:jc w:val="center"/>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center"/>
            <w:hideMark/>
          </w:tcPr>
          <w:p w14:paraId="42AF6BD5"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Исполнено</w:t>
            </w:r>
          </w:p>
          <w:p w14:paraId="5EC8ADA8"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2021г.</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BAF9B8" w14:textId="77777777" w:rsidR="006C0C05" w:rsidRDefault="006C0C05" w:rsidP="006C0C05">
            <w:pPr>
              <w:spacing w:after="0" w:line="240" w:lineRule="auto"/>
              <w:jc w:val="center"/>
              <w:rPr>
                <w:rFonts w:ascii="Times New Roman" w:hAnsi="Times New Roman" w:cs="Times New Roman"/>
                <w:b/>
              </w:rPr>
            </w:pPr>
          </w:p>
          <w:p w14:paraId="470AF311"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Утверждено</w:t>
            </w:r>
          </w:p>
          <w:p w14:paraId="0A1BAA3F"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2022г.</w:t>
            </w:r>
          </w:p>
          <w:p w14:paraId="625EE8E9" w14:textId="77777777" w:rsidR="006C0C05" w:rsidRPr="00AE6813" w:rsidRDefault="006C0C05" w:rsidP="006C0C05">
            <w:pPr>
              <w:spacing w:after="0" w:line="240" w:lineRule="auto"/>
              <w:jc w:val="center"/>
              <w:rPr>
                <w:rFonts w:ascii="Times New Roman" w:hAnsi="Times New Roman" w:cs="Times New Roman"/>
                <w:b/>
              </w:rPr>
            </w:pPr>
            <w:r w:rsidRPr="00AE6813">
              <w:rPr>
                <w:rFonts w:ascii="Times New Roman" w:hAnsi="Times New Roman" w:cs="Times New Roman"/>
                <w:b/>
              </w:rPr>
              <w:t>№ 1</w:t>
            </w:r>
            <w:r>
              <w:rPr>
                <w:rFonts w:ascii="Times New Roman" w:hAnsi="Times New Roman" w:cs="Times New Roman"/>
                <w:b/>
              </w:rPr>
              <w:t>93</w:t>
            </w:r>
            <w:r w:rsidRPr="00AE6813">
              <w:rPr>
                <w:rFonts w:ascii="Times New Roman" w:hAnsi="Times New Roman" w:cs="Times New Roman"/>
                <w:b/>
              </w:rPr>
              <w:t>-7 от 1</w:t>
            </w:r>
            <w:r>
              <w:rPr>
                <w:rFonts w:ascii="Times New Roman" w:hAnsi="Times New Roman" w:cs="Times New Roman"/>
                <w:b/>
              </w:rPr>
              <w:t>7</w:t>
            </w:r>
            <w:r w:rsidRPr="00AE6813">
              <w:rPr>
                <w:rFonts w:ascii="Times New Roman" w:hAnsi="Times New Roman" w:cs="Times New Roman"/>
                <w:b/>
              </w:rPr>
              <w:t>.12.202</w:t>
            </w:r>
            <w:r>
              <w:rPr>
                <w:rFonts w:ascii="Times New Roman" w:hAnsi="Times New Roman" w:cs="Times New Roman"/>
                <w:b/>
              </w:rPr>
              <w:t>1</w:t>
            </w:r>
          </w:p>
          <w:p w14:paraId="6E1A0B0F" w14:textId="77777777" w:rsidR="006C0C05" w:rsidRDefault="006C0C05" w:rsidP="006C0C05">
            <w:pPr>
              <w:spacing w:after="0" w:line="240" w:lineRule="auto"/>
              <w:jc w:val="center"/>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827252C" w14:textId="77777777" w:rsidR="006C0C05" w:rsidRDefault="006C0C05" w:rsidP="006C0C05">
            <w:pPr>
              <w:spacing w:after="0" w:line="240" w:lineRule="auto"/>
              <w:jc w:val="center"/>
              <w:rPr>
                <w:rFonts w:ascii="Times New Roman" w:hAnsi="Times New Roman" w:cs="Times New Roman"/>
                <w:b/>
              </w:rPr>
            </w:pPr>
          </w:p>
          <w:p w14:paraId="10CA0A64"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Уточнено</w:t>
            </w:r>
          </w:p>
          <w:p w14:paraId="31FD461E" w14:textId="0B5A5A10"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2022г.</w:t>
            </w:r>
          </w:p>
          <w:p w14:paraId="5C77B1AE" w14:textId="77777777" w:rsidR="006C0C05" w:rsidRPr="00AE6813" w:rsidRDefault="006C0C05" w:rsidP="006C0C05">
            <w:pPr>
              <w:spacing w:after="0" w:line="240" w:lineRule="auto"/>
              <w:jc w:val="center"/>
              <w:rPr>
                <w:rFonts w:ascii="Times New Roman" w:hAnsi="Times New Roman" w:cs="Times New Roman"/>
                <w:b/>
              </w:rPr>
            </w:pPr>
            <w:r w:rsidRPr="00AE6813">
              <w:rPr>
                <w:rFonts w:ascii="Times New Roman" w:hAnsi="Times New Roman" w:cs="Times New Roman"/>
                <w:b/>
              </w:rPr>
              <w:t xml:space="preserve">№ </w:t>
            </w:r>
            <w:r>
              <w:rPr>
                <w:rFonts w:ascii="Times New Roman" w:hAnsi="Times New Roman" w:cs="Times New Roman"/>
                <w:b/>
              </w:rPr>
              <w:t>289</w:t>
            </w:r>
            <w:r w:rsidRPr="00AE6813">
              <w:rPr>
                <w:rFonts w:ascii="Times New Roman" w:hAnsi="Times New Roman" w:cs="Times New Roman"/>
                <w:b/>
              </w:rPr>
              <w:t>-7 от 2</w:t>
            </w:r>
            <w:r>
              <w:rPr>
                <w:rFonts w:ascii="Times New Roman" w:hAnsi="Times New Roman" w:cs="Times New Roman"/>
                <w:b/>
              </w:rPr>
              <w:t>9</w:t>
            </w:r>
            <w:r w:rsidRPr="00AE6813">
              <w:rPr>
                <w:rFonts w:ascii="Times New Roman" w:hAnsi="Times New Roman" w:cs="Times New Roman"/>
                <w:b/>
              </w:rPr>
              <w:t>.12.202</w:t>
            </w:r>
            <w:r>
              <w:rPr>
                <w:rFonts w:ascii="Times New Roman" w:hAnsi="Times New Roman" w:cs="Times New Roman"/>
                <w:b/>
              </w:rPr>
              <w:t>2</w:t>
            </w:r>
          </w:p>
          <w:p w14:paraId="76E856AB" w14:textId="77777777" w:rsidR="006C0C05" w:rsidRDefault="006C0C05" w:rsidP="006C0C05">
            <w:pPr>
              <w:spacing w:after="0" w:line="240" w:lineRule="auto"/>
              <w:jc w:val="center"/>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vAlign w:val="center"/>
          </w:tcPr>
          <w:p w14:paraId="4A51E4FE"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Сводная бюджетная роспись</w:t>
            </w:r>
          </w:p>
          <w:p w14:paraId="42CABC50"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2022г.</w:t>
            </w:r>
          </w:p>
          <w:p w14:paraId="76A7334F" w14:textId="77777777" w:rsidR="006C0C05" w:rsidRDefault="006C0C05" w:rsidP="006C0C05">
            <w:pPr>
              <w:spacing w:after="0" w:line="240" w:lineRule="auto"/>
              <w:jc w:val="center"/>
              <w:rPr>
                <w:rFonts w:ascii="Times New Roman"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7684D45" w14:textId="77777777" w:rsidR="006C0C05" w:rsidRDefault="006C0C05" w:rsidP="006C0C05">
            <w:pPr>
              <w:spacing w:after="0" w:line="240" w:lineRule="auto"/>
              <w:jc w:val="center"/>
              <w:rPr>
                <w:rFonts w:ascii="Times New Roman" w:hAnsi="Times New Roman" w:cs="Times New Roman"/>
                <w:b/>
              </w:rPr>
            </w:pPr>
          </w:p>
          <w:p w14:paraId="47691560"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Исполнено</w:t>
            </w:r>
          </w:p>
          <w:p w14:paraId="2565DE64"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2022г.</w:t>
            </w:r>
          </w:p>
          <w:p w14:paraId="501165FD" w14:textId="77777777" w:rsidR="006C0C05" w:rsidRDefault="006C0C05" w:rsidP="006C0C05">
            <w:pPr>
              <w:spacing w:after="0" w:line="240" w:lineRule="auto"/>
              <w:jc w:val="center"/>
              <w:rPr>
                <w:rFonts w:ascii="Times New Roman" w:hAnsi="Times New Roman" w:cs="Times New Roman"/>
                <w:b/>
              </w:rPr>
            </w:pPr>
          </w:p>
        </w:tc>
        <w:tc>
          <w:tcPr>
            <w:tcW w:w="787" w:type="dxa"/>
            <w:tcBorders>
              <w:top w:val="single" w:sz="4" w:space="0" w:color="auto"/>
              <w:left w:val="single" w:sz="4" w:space="0" w:color="auto"/>
              <w:bottom w:val="single" w:sz="4" w:space="0" w:color="auto"/>
              <w:right w:val="single" w:sz="4" w:space="0" w:color="auto"/>
            </w:tcBorders>
          </w:tcPr>
          <w:p w14:paraId="46827593" w14:textId="77777777" w:rsidR="006C0C05" w:rsidRDefault="006C0C05" w:rsidP="006C0C05">
            <w:pPr>
              <w:spacing w:after="0" w:line="240" w:lineRule="auto"/>
              <w:ind w:right="1436"/>
              <w:jc w:val="center"/>
              <w:rPr>
                <w:rFonts w:ascii="Times New Roman" w:hAnsi="Times New Roman" w:cs="Times New Roman"/>
                <w:b/>
              </w:rPr>
            </w:pPr>
          </w:p>
          <w:p w14:paraId="15E55A01" w14:textId="77777777" w:rsidR="006C0C05" w:rsidRDefault="006C0C05" w:rsidP="00EF5E3A">
            <w:pPr>
              <w:ind w:left="37" w:hanging="38"/>
              <w:jc w:val="center"/>
              <w:rPr>
                <w:rFonts w:ascii="Times New Roman" w:hAnsi="Times New Roman" w:cs="Times New Roman"/>
              </w:rPr>
            </w:pPr>
            <w:r>
              <w:rPr>
                <w:rFonts w:ascii="Times New Roman" w:hAnsi="Times New Roman" w:cs="Times New Roman"/>
              </w:rPr>
              <w:t>%</w:t>
            </w:r>
          </w:p>
          <w:p w14:paraId="1ABA846C" w14:textId="77777777" w:rsidR="006C0C05" w:rsidRPr="00BA0545" w:rsidRDefault="006C0C05" w:rsidP="006C0C05">
            <w:pPr>
              <w:ind w:left="37" w:right="1011" w:hanging="38"/>
              <w:jc w:val="right"/>
              <w:rPr>
                <w:rFonts w:ascii="Times New Roman" w:hAnsi="Times New Roman" w:cs="Times New Roman"/>
              </w:rPr>
            </w:pPr>
          </w:p>
        </w:tc>
      </w:tr>
      <w:tr w:rsidR="006C0C05" w14:paraId="3F421450" w14:textId="77777777" w:rsidTr="00EF5E3A">
        <w:tc>
          <w:tcPr>
            <w:tcW w:w="1560" w:type="dxa"/>
            <w:tcBorders>
              <w:top w:val="single" w:sz="4" w:space="0" w:color="auto"/>
              <w:left w:val="single" w:sz="4" w:space="0" w:color="auto"/>
              <w:bottom w:val="single" w:sz="4" w:space="0" w:color="auto"/>
              <w:right w:val="single" w:sz="4" w:space="0" w:color="auto"/>
            </w:tcBorders>
            <w:vAlign w:val="center"/>
            <w:hideMark/>
          </w:tcPr>
          <w:p w14:paraId="6EB82081" w14:textId="77777777" w:rsidR="006C0C05" w:rsidRDefault="006C0C05" w:rsidP="006C0C05">
            <w:pPr>
              <w:spacing w:after="0" w:line="240" w:lineRule="auto"/>
              <w:jc w:val="both"/>
              <w:rPr>
                <w:rFonts w:ascii="Times New Roman" w:hAnsi="Times New Roman" w:cs="Times New Roman"/>
                <w:b/>
              </w:rPr>
            </w:pPr>
            <w:r>
              <w:rPr>
                <w:rFonts w:ascii="Times New Roman" w:hAnsi="Times New Roman" w:cs="Times New Roman"/>
                <w:b/>
              </w:rPr>
              <w:t>Доходы, в т. ч.</w:t>
            </w:r>
          </w:p>
        </w:tc>
        <w:tc>
          <w:tcPr>
            <w:tcW w:w="1304" w:type="dxa"/>
            <w:tcBorders>
              <w:top w:val="single" w:sz="4" w:space="0" w:color="auto"/>
              <w:left w:val="single" w:sz="4" w:space="0" w:color="auto"/>
              <w:bottom w:val="single" w:sz="4" w:space="0" w:color="auto"/>
              <w:right w:val="single" w:sz="4" w:space="0" w:color="auto"/>
            </w:tcBorders>
            <w:vAlign w:val="center"/>
          </w:tcPr>
          <w:p w14:paraId="28C3EABA" w14:textId="77777777" w:rsidR="006C0C05" w:rsidRDefault="006C0C05" w:rsidP="006C0C05">
            <w:pPr>
              <w:jc w:val="center"/>
              <w:rPr>
                <w:rFonts w:ascii="Times New Roman" w:hAnsi="Times New Roman" w:cs="Times New Roman"/>
                <w:b/>
              </w:rPr>
            </w:pPr>
            <w:r>
              <w:rPr>
                <w:rFonts w:ascii="Times New Roman" w:hAnsi="Times New Roman" w:cs="Times New Roman"/>
                <w:b/>
              </w:rPr>
              <w:t>380 910,6</w:t>
            </w:r>
          </w:p>
        </w:tc>
        <w:tc>
          <w:tcPr>
            <w:tcW w:w="1560" w:type="dxa"/>
            <w:tcBorders>
              <w:top w:val="single" w:sz="4" w:space="0" w:color="auto"/>
              <w:left w:val="single" w:sz="4" w:space="0" w:color="auto"/>
              <w:bottom w:val="single" w:sz="4" w:space="0" w:color="auto"/>
              <w:right w:val="single" w:sz="4" w:space="0" w:color="auto"/>
            </w:tcBorders>
            <w:vAlign w:val="center"/>
          </w:tcPr>
          <w:p w14:paraId="7F10BC4E" w14:textId="77777777" w:rsidR="006C0C05" w:rsidRDefault="006C0C05" w:rsidP="006C0C05">
            <w:pPr>
              <w:jc w:val="center"/>
              <w:rPr>
                <w:rFonts w:ascii="Times New Roman" w:hAnsi="Times New Roman" w:cs="Times New Roman"/>
                <w:b/>
              </w:rPr>
            </w:pPr>
            <w:r>
              <w:rPr>
                <w:rFonts w:ascii="Times New Roman" w:hAnsi="Times New Roman" w:cs="Times New Roman"/>
                <w:b/>
              </w:rPr>
              <w:t>358 879,6</w:t>
            </w:r>
          </w:p>
        </w:tc>
        <w:tc>
          <w:tcPr>
            <w:tcW w:w="1701" w:type="dxa"/>
            <w:tcBorders>
              <w:top w:val="single" w:sz="4" w:space="0" w:color="auto"/>
              <w:left w:val="single" w:sz="4" w:space="0" w:color="auto"/>
              <w:bottom w:val="single" w:sz="4" w:space="0" w:color="auto"/>
              <w:right w:val="single" w:sz="4" w:space="0" w:color="auto"/>
            </w:tcBorders>
            <w:vAlign w:val="center"/>
          </w:tcPr>
          <w:p w14:paraId="4014FB44" w14:textId="77777777" w:rsidR="006C0C05" w:rsidRDefault="006C0C05" w:rsidP="006C0C05">
            <w:pPr>
              <w:jc w:val="center"/>
              <w:rPr>
                <w:rFonts w:ascii="Times New Roman" w:hAnsi="Times New Roman" w:cs="Times New Roman"/>
                <w:b/>
              </w:rPr>
            </w:pPr>
            <w:r>
              <w:rPr>
                <w:rFonts w:ascii="Times New Roman" w:hAnsi="Times New Roman" w:cs="Times New Roman"/>
                <w:b/>
              </w:rPr>
              <w:t>443 332,7</w:t>
            </w:r>
          </w:p>
        </w:tc>
        <w:tc>
          <w:tcPr>
            <w:tcW w:w="1417" w:type="dxa"/>
            <w:tcBorders>
              <w:top w:val="single" w:sz="4" w:space="0" w:color="auto"/>
              <w:left w:val="single" w:sz="4" w:space="0" w:color="auto"/>
              <w:bottom w:val="single" w:sz="4" w:space="0" w:color="auto"/>
              <w:right w:val="single" w:sz="4" w:space="0" w:color="auto"/>
            </w:tcBorders>
            <w:vAlign w:val="center"/>
          </w:tcPr>
          <w:p w14:paraId="7FF82E26" w14:textId="77777777" w:rsidR="006C0C05" w:rsidRDefault="006C0C05" w:rsidP="006C0C05">
            <w:pPr>
              <w:jc w:val="center"/>
              <w:rPr>
                <w:rFonts w:ascii="Times New Roman" w:hAnsi="Times New Roman" w:cs="Times New Roman"/>
                <w:b/>
              </w:rPr>
            </w:pPr>
            <w:r>
              <w:rPr>
                <w:rFonts w:ascii="Times New Roman" w:hAnsi="Times New Roman" w:cs="Times New Roman"/>
                <w:b/>
              </w:rPr>
              <w:t>443 332,7</w:t>
            </w:r>
          </w:p>
        </w:tc>
        <w:tc>
          <w:tcPr>
            <w:tcW w:w="1418" w:type="dxa"/>
            <w:tcBorders>
              <w:top w:val="single" w:sz="4" w:space="0" w:color="auto"/>
              <w:left w:val="single" w:sz="4" w:space="0" w:color="auto"/>
              <w:bottom w:val="single" w:sz="4" w:space="0" w:color="auto"/>
              <w:right w:val="single" w:sz="4" w:space="0" w:color="auto"/>
            </w:tcBorders>
            <w:vAlign w:val="center"/>
          </w:tcPr>
          <w:p w14:paraId="6F0F6ED3" w14:textId="77777777" w:rsidR="006C0C05" w:rsidRDefault="006C0C05" w:rsidP="006C0C05">
            <w:pPr>
              <w:jc w:val="center"/>
              <w:rPr>
                <w:rFonts w:ascii="Times New Roman" w:hAnsi="Times New Roman" w:cs="Times New Roman"/>
                <w:b/>
              </w:rPr>
            </w:pPr>
            <w:r>
              <w:rPr>
                <w:rFonts w:ascii="Times New Roman" w:hAnsi="Times New Roman" w:cs="Times New Roman"/>
                <w:b/>
              </w:rPr>
              <w:t>444 536,5</w:t>
            </w:r>
          </w:p>
        </w:tc>
        <w:tc>
          <w:tcPr>
            <w:tcW w:w="787" w:type="dxa"/>
            <w:tcBorders>
              <w:top w:val="single" w:sz="4" w:space="0" w:color="auto"/>
              <w:left w:val="single" w:sz="4" w:space="0" w:color="auto"/>
              <w:bottom w:val="single" w:sz="4" w:space="0" w:color="auto"/>
              <w:right w:val="single" w:sz="4" w:space="0" w:color="auto"/>
            </w:tcBorders>
          </w:tcPr>
          <w:p w14:paraId="3E1B7AC8" w14:textId="77777777" w:rsidR="006C0C05" w:rsidRDefault="006C0C05" w:rsidP="00EF5E3A">
            <w:pPr>
              <w:ind w:right="70"/>
              <w:jc w:val="center"/>
              <w:rPr>
                <w:rFonts w:ascii="Times New Roman" w:hAnsi="Times New Roman" w:cs="Times New Roman"/>
                <w:b/>
              </w:rPr>
            </w:pPr>
            <w:r>
              <w:rPr>
                <w:rFonts w:ascii="Times New Roman" w:hAnsi="Times New Roman" w:cs="Times New Roman"/>
                <w:b/>
              </w:rPr>
              <w:t>100,3</w:t>
            </w:r>
          </w:p>
        </w:tc>
      </w:tr>
      <w:tr w:rsidR="006C0C05" w14:paraId="370762DA" w14:textId="77777777" w:rsidTr="00EF5E3A">
        <w:trPr>
          <w:trHeight w:val="996"/>
        </w:trPr>
        <w:tc>
          <w:tcPr>
            <w:tcW w:w="1560" w:type="dxa"/>
            <w:tcBorders>
              <w:top w:val="single" w:sz="4" w:space="0" w:color="auto"/>
              <w:left w:val="single" w:sz="4" w:space="0" w:color="auto"/>
              <w:bottom w:val="single" w:sz="4" w:space="0" w:color="auto"/>
              <w:right w:val="single" w:sz="4" w:space="0" w:color="auto"/>
            </w:tcBorders>
            <w:vAlign w:val="center"/>
            <w:hideMark/>
          </w:tcPr>
          <w:p w14:paraId="651209BE" w14:textId="77777777" w:rsidR="006C0C05" w:rsidRDefault="006C0C05" w:rsidP="006C0C05">
            <w:pPr>
              <w:jc w:val="both"/>
              <w:rPr>
                <w:rFonts w:ascii="Times New Roman" w:hAnsi="Times New Roman" w:cs="Times New Roman"/>
              </w:rPr>
            </w:pPr>
            <w:r>
              <w:rPr>
                <w:rFonts w:ascii="Times New Roman" w:hAnsi="Times New Roman" w:cs="Times New Roman"/>
              </w:rPr>
              <w:t>Налоговые и неналоговые доходы, из них</w:t>
            </w:r>
          </w:p>
        </w:tc>
        <w:tc>
          <w:tcPr>
            <w:tcW w:w="1304" w:type="dxa"/>
            <w:tcBorders>
              <w:top w:val="single" w:sz="4" w:space="0" w:color="auto"/>
              <w:left w:val="single" w:sz="4" w:space="0" w:color="auto"/>
              <w:bottom w:val="single" w:sz="4" w:space="0" w:color="auto"/>
              <w:right w:val="single" w:sz="4" w:space="0" w:color="auto"/>
            </w:tcBorders>
            <w:vAlign w:val="center"/>
          </w:tcPr>
          <w:p w14:paraId="000C9F36" w14:textId="77777777" w:rsidR="006C0C05" w:rsidRDefault="006C0C05" w:rsidP="006C0C05">
            <w:pPr>
              <w:jc w:val="center"/>
              <w:rPr>
                <w:rFonts w:ascii="Times New Roman" w:hAnsi="Times New Roman" w:cs="Times New Roman"/>
              </w:rPr>
            </w:pPr>
            <w:r>
              <w:rPr>
                <w:rFonts w:ascii="Times New Roman" w:hAnsi="Times New Roman" w:cs="Times New Roman"/>
              </w:rPr>
              <w:t>95 722,4</w:t>
            </w:r>
          </w:p>
        </w:tc>
        <w:tc>
          <w:tcPr>
            <w:tcW w:w="1560" w:type="dxa"/>
            <w:tcBorders>
              <w:top w:val="single" w:sz="4" w:space="0" w:color="auto"/>
              <w:left w:val="single" w:sz="4" w:space="0" w:color="auto"/>
              <w:bottom w:val="single" w:sz="4" w:space="0" w:color="auto"/>
              <w:right w:val="single" w:sz="4" w:space="0" w:color="auto"/>
            </w:tcBorders>
            <w:vAlign w:val="center"/>
          </w:tcPr>
          <w:p w14:paraId="7F447E48" w14:textId="77777777" w:rsidR="006C0C05" w:rsidRDefault="006C0C05" w:rsidP="006C0C05">
            <w:pPr>
              <w:jc w:val="center"/>
              <w:rPr>
                <w:rFonts w:ascii="Times New Roman" w:hAnsi="Times New Roman" w:cs="Times New Roman"/>
              </w:rPr>
            </w:pPr>
            <w:r>
              <w:rPr>
                <w:rFonts w:ascii="Times New Roman" w:hAnsi="Times New Roman" w:cs="Times New Roman"/>
              </w:rPr>
              <w:t>102 314,0</w:t>
            </w:r>
          </w:p>
        </w:tc>
        <w:tc>
          <w:tcPr>
            <w:tcW w:w="1701" w:type="dxa"/>
            <w:tcBorders>
              <w:top w:val="single" w:sz="4" w:space="0" w:color="auto"/>
              <w:left w:val="single" w:sz="4" w:space="0" w:color="auto"/>
              <w:bottom w:val="single" w:sz="4" w:space="0" w:color="auto"/>
              <w:right w:val="single" w:sz="4" w:space="0" w:color="auto"/>
            </w:tcBorders>
            <w:vAlign w:val="center"/>
          </w:tcPr>
          <w:p w14:paraId="01AD7BAF" w14:textId="77777777" w:rsidR="006C0C05" w:rsidRDefault="006C0C05" w:rsidP="006C0C05">
            <w:pPr>
              <w:jc w:val="center"/>
              <w:rPr>
                <w:rFonts w:ascii="Times New Roman" w:hAnsi="Times New Roman" w:cs="Times New Roman"/>
              </w:rPr>
            </w:pPr>
            <w:r>
              <w:rPr>
                <w:rFonts w:ascii="Times New Roman" w:hAnsi="Times New Roman" w:cs="Times New Roman"/>
              </w:rPr>
              <w:t>114 353,0</w:t>
            </w:r>
          </w:p>
        </w:tc>
        <w:tc>
          <w:tcPr>
            <w:tcW w:w="1417" w:type="dxa"/>
            <w:tcBorders>
              <w:top w:val="single" w:sz="4" w:space="0" w:color="auto"/>
              <w:left w:val="single" w:sz="4" w:space="0" w:color="auto"/>
              <w:bottom w:val="single" w:sz="4" w:space="0" w:color="auto"/>
              <w:right w:val="single" w:sz="4" w:space="0" w:color="auto"/>
            </w:tcBorders>
            <w:vAlign w:val="center"/>
          </w:tcPr>
          <w:p w14:paraId="776E9C7F" w14:textId="77777777" w:rsidR="006C0C05" w:rsidRDefault="006C0C05" w:rsidP="006C0C05">
            <w:pPr>
              <w:jc w:val="center"/>
              <w:rPr>
                <w:rFonts w:ascii="Times New Roman" w:hAnsi="Times New Roman" w:cs="Times New Roman"/>
              </w:rPr>
            </w:pPr>
            <w:r>
              <w:rPr>
                <w:rFonts w:ascii="Times New Roman" w:hAnsi="Times New Roman" w:cs="Times New Roman"/>
              </w:rPr>
              <w:t>114 353,0</w:t>
            </w:r>
          </w:p>
        </w:tc>
        <w:tc>
          <w:tcPr>
            <w:tcW w:w="1418" w:type="dxa"/>
            <w:tcBorders>
              <w:top w:val="single" w:sz="4" w:space="0" w:color="auto"/>
              <w:left w:val="single" w:sz="4" w:space="0" w:color="auto"/>
              <w:bottom w:val="single" w:sz="4" w:space="0" w:color="auto"/>
              <w:right w:val="single" w:sz="4" w:space="0" w:color="auto"/>
            </w:tcBorders>
            <w:vAlign w:val="center"/>
          </w:tcPr>
          <w:p w14:paraId="6976AF9E" w14:textId="77777777" w:rsidR="006C0C05" w:rsidRDefault="006C0C05" w:rsidP="006C0C05">
            <w:pPr>
              <w:jc w:val="center"/>
              <w:rPr>
                <w:rFonts w:ascii="Times New Roman" w:hAnsi="Times New Roman" w:cs="Times New Roman"/>
              </w:rPr>
            </w:pPr>
            <w:r>
              <w:rPr>
                <w:rFonts w:ascii="Times New Roman" w:hAnsi="Times New Roman" w:cs="Times New Roman"/>
              </w:rPr>
              <w:t>120 804,0</w:t>
            </w:r>
          </w:p>
        </w:tc>
        <w:tc>
          <w:tcPr>
            <w:tcW w:w="787" w:type="dxa"/>
            <w:tcBorders>
              <w:top w:val="single" w:sz="4" w:space="0" w:color="auto"/>
              <w:left w:val="single" w:sz="4" w:space="0" w:color="auto"/>
              <w:bottom w:val="single" w:sz="4" w:space="0" w:color="auto"/>
              <w:right w:val="single" w:sz="4" w:space="0" w:color="auto"/>
            </w:tcBorders>
          </w:tcPr>
          <w:p w14:paraId="093C3E82" w14:textId="77777777" w:rsidR="006C0C05" w:rsidRDefault="006C0C05" w:rsidP="00EF5E3A">
            <w:pPr>
              <w:ind w:right="70"/>
              <w:jc w:val="center"/>
              <w:rPr>
                <w:rFonts w:ascii="Times New Roman" w:hAnsi="Times New Roman" w:cs="Times New Roman"/>
              </w:rPr>
            </w:pPr>
          </w:p>
          <w:p w14:paraId="6736A93C" w14:textId="77777777" w:rsidR="006C0C05" w:rsidRDefault="006C0C05" w:rsidP="00EF5E3A">
            <w:pPr>
              <w:ind w:right="70"/>
              <w:jc w:val="center"/>
              <w:rPr>
                <w:rFonts w:ascii="Times New Roman" w:hAnsi="Times New Roman" w:cs="Times New Roman"/>
              </w:rPr>
            </w:pPr>
            <w:r>
              <w:rPr>
                <w:rFonts w:ascii="Times New Roman" w:hAnsi="Times New Roman" w:cs="Times New Roman"/>
              </w:rPr>
              <w:t>105,7</w:t>
            </w:r>
          </w:p>
        </w:tc>
      </w:tr>
      <w:tr w:rsidR="006C0C05" w14:paraId="0CC2CA71" w14:textId="77777777" w:rsidTr="00EF5E3A">
        <w:tc>
          <w:tcPr>
            <w:tcW w:w="1560" w:type="dxa"/>
            <w:tcBorders>
              <w:top w:val="single" w:sz="4" w:space="0" w:color="auto"/>
              <w:left w:val="single" w:sz="4" w:space="0" w:color="auto"/>
              <w:bottom w:val="single" w:sz="4" w:space="0" w:color="auto"/>
              <w:right w:val="single" w:sz="4" w:space="0" w:color="auto"/>
            </w:tcBorders>
            <w:vAlign w:val="center"/>
            <w:hideMark/>
          </w:tcPr>
          <w:p w14:paraId="316808EF" w14:textId="77777777" w:rsidR="006C0C05" w:rsidRDefault="006C0C05" w:rsidP="006C0C05">
            <w:pPr>
              <w:jc w:val="both"/>
              <w:rPr>
                <w:rFonts w:ascii="Times New Roman" w:hAnsi="Times New Roman" w:cs="Times New Roman"/>
                <w:i/>
              </w:rPr>
            </w:pPr>
            <w:r>
              <w:rPr>
                <w:rFonts w:ascii="Times New Roman" w:hAnsi="Times New Roman" w:cs="Times New Roman"/>
                <w:i/>
              </w:rPr>
              <w:t>налоговые</w:t>
            </w:r>
          </w:p>
        </w:tc>
        <w:tc>
          <w:tcPr>
            <w:tcW w:w="1304" w:type="dxa"/>
            <w:tcBorders>
              <w:top w:val="single" w:sz="4" w:space="0" w:color="auto"/>
              <w:left w:val="single" w:sz="4" w:space="0" w:color="auto"/>
              <w:bottom w:val="single" w:sz="4" w:space="0" w:color="auto"/>
              <w:right w:val="single" w:sz="4" w:space="0" w:color="auto"/>
            </w:tcBorders>
            <w:vAlign w:val="center"/>
          </w:tcPr>
          <w:p w14:paraId="7F2B7417" w14:textId="77777777" w:rsidR="006C0C05" w:rsidRDefault="006C0C05" w:rsidP="006C0C05">
            <w:pPr>
              <w:jc w:val="center"/>
              <w:rPr>
                <w:rFonts w:ascii="Times New Roman" w:hAnsi="Times New Roman" w:cs="Times New Roman"/>
                <w:i/>
              </w:rPr>
            </w:pPr>
            <w:r>
              <w:rPr>
                <w:rFonts w:ascii="Times New Roman" w:hAnsi="Times New Roman" w:cs="Times New Roman"/>
                <w:i/>
              </w:rPr>
              <w:t>85 873,7</w:t>
            </w:r>
          </w:p>
        </w:tc>
        <w:tc>
          <w:tcPr>
            <w:tcW w:w="1560" w:type="dxa"/>
            <w:tcBorders>
              <w:top w:val="single" w:sz="4" w:space="0" w:color="auto"/>
              <w:left w:val="single" w:sz="4" w:space="0" w:color="auto"/>
              <w:bottom w:val="single" w:sz="4" w:space="0" w:color="auto"/>
              <w:right w:val="single" w:sz="4" w:space="0" w:color="auto"/>
            </w:tcBorders>
            <w:vAlign w:val="center"/>
          </w:tcPr>
          <w:p w14:paraId="41118A32" w14:textId="77777777" w:rsidR="006C0C05" w:rsidRDefault="006C0C05" w:rsidP="006C0C05">
            <w:pPr>
              <w:jc w:val="center"/>
              <w:rPr>
                <w:rFonts w:ascii="Times New Roman" w:hAnsi="Times New Roman" w:cs="Times New Roman"/>
                <w:i/>
              </w:rPr>
            </w:pPr>
            <w:r>
              <w:rPr>
                <w:rFonts w:ascii="Times New Roman" w:hAnsi="Times New Roman" w:cs="Times New Roman"/>
                <w:i/>
              </w:rPr>
              <w:t>91 695,0</w:t>
            </w:r>
          </w:p>
        </w:tc>
        <w:tc>
          <w:tcPr>
            <w:tcW w:w="1701" w:type="dxa"/>
            <w:tcBorders>
              <w:top w:val="single" w:sz="4" w:space="0" w:color="auto"/>
              <w:left w:val="single" w:sz="4" w:space="0" w:color="auto"/>
              <w:bottom w:val="single" w:sz="4" w:space="0" w:color="auto"/>
              <w:right w:val="single" w:sz="4" w:space="0" w:color="auto"/>
            </w:tcBorders>
            <w:vAlign w:val="center"/>
          </w:tcPr>
          <w:p w14:paraId="58EF731C" w14:textId="77777777" w:rsidR="006C0C05" w:rsidRDefault="006C0C05" w:rsidP="006C0C05">
            <w:pPr>
              <w:jc w:val="center"/>
              <w:rPr>
                <w:rFonts w:ascii="Times New Roman" w:hAnsi="Times New Roman" w:cs="Times New Roman"/>
                <w:i/>
              </w:rPr>
            </w:pPr>
            <w:r>
              <w:rPr>
                <w:rFonts w:ascii="Times New Roman" w:hAnsi="Times New Roman" w:cs="Times New Roman"/>
                <w:i/>
              </w:rPr>
              <w:t>97 301,0</w:t>
            </w:r>
          </w:p>
        </w:tc>
        <w:tc>
          <w:tcPr>
            <w:tcW w:w="1417" w:type="dxa"/>
            <w:tcBorders>
              <w:top w:val="single" w:sz="4" w:space="0" w:color="auto"/>
              <w:left w:val="single" w:sz="4" w:space="0" w:color="auto"/>
              <w:bottom w:val="single" w:sz="4" w:space="0" w:color="auto"/>
              <w:right w:val="single" w:sz="4" w:space="0" w:color="auto"/>
            </w:tcBorders>
            <w:vAlign w:val="center"/>
          </w:tcPr>
          <w:p w14:paraId="751FD5EE" w14:textId="77777777" w:rsidR="006C0C05" w:rsidRDefault="006C0C05" w:rsidP="006C0C05">
            <w:pPr>
              <w:jc w:val="center"/>
              <w:rPr>
                <w:rFonts w:ascii="Times New Roman" w:hAnsi="Times New Roman" w:cs="Times New Roman"/>
                <w:i/>
              </w:rPr>
            </w:pPr>
            <w:r>
              <w:rPr>
                <w:rFonts w:ascii="Times New Roman" w:hAnsi="Times New Roman" w:cs="Times New Roman"/>
                <w:i/>
              </w:rPr>
              <w:t>97 301,0</w:t>
            </w:r>
          </w:p>
        </w:tc>
        <w:tc>
          <w:tcPr>
            <w:tcW w:w="1418" w:type="dxa"/>
            <w:tcBorders>
              <w:top w:val="single" w:sz="4" w:space="0" w:color="auto"/>
              <w:left w:val="single" w:sz="4" w:space="0" w:color="auto"/>
              <w:bottom w:val="single" w:sz="4" w:space="0" w:color="auto"/>
              <w:right w:val="single" w:sz="4" w:space="0" w:color="auto"/>
            </w:tcBorders>
            <w:vAlign w:val="center"/>
          </w:tcPr>
          <w:p w14:paraId="615F06B7" w14:textId="77777777" w:rsidR="006C0C05" w:rsidRDefault="006C0C05" w:rsidP="006C0C05">
            <w:pPr>
              <w:jc w:val="center"/>
              <w:rPr>
                <w:rFonts w:ascii="Times New Roman" w:hAnsi="Times New Roman" w:cs="Times New Roman"/>
                <w:i/>
              </w:rPr>
            </w:pPr>
            <w:r>
              <w:rPr>
                <w:rFonts w:ascii="Times New Roman" w:hAnsi="Times New Roman" w:cs="Times New Roman"/>
                <w:i/>
              </w:rPr>
              <w:t>101 230,3</w:t>
            </w:r>
          </w:p>
        </w:tc>
        <w:tc>
          <w:tcPr>
            <w:tcW w:w="787" w:type="dxa"/>
            <w:tcBorders>
              <w:top w:val="single" w:sz="4" w:space="0" w:color="auto"/>
              <w:left w:val="single" w:sz="4" w:space="0" w:color="auto"/>
              <w:bottom w:val="single" w:sz="4" w:space="0" w:color="auto"/>
              <w:right w:val="single" w:sz="4" w:space="0" w:color="auto"/>
            </w:tcBorders>
          </w:tcPr>
          <w:p w14:paraId="1591930B" w14:textId="77777777" w:rsidR="006C0C05" w:rsidRDefault="006C0C05" w:rsidP="00EF5E3A">
            <w:pPr>
              <w:ind w:right="70"/>
              <w:jc w:val="center"/>
              <w:rPr>
                <w:rFonts w:ascii="Times New Roman" w:hAnsi="Times New Roman" w:cs="Times New Roman"/>
                <w:i/>
              </w:rPr>
            </w:pPr>
            <w:r>
              <w:rPr>
                <w:rFonts w:ascii="Times New Roman" w:hAnsi="Times New Roman" w:cs="Times New Roman"/>
                <w:i/>
              </w:rPr>
              <w:t>104,1</w:t>
            </w:r>
          </w:p>
        </w:tc>
      </w:tr>
      <w:tr w:rsidR="006C0C05" w14:paraId="6E86B585" w14:textId="77777777" w:rsidTr="00EF5E3A">
        <w:tc>
          <w:tcPr>
            <w:tcW w:w="1560" w:type="dxa"/>
            <w:tcBorders>
              <w:top w:val="single" w:sz="4" w:space="0" w:color="auto"/>
              <w:left w:val="single" w:sz="4" w:space="0" w:color="auto"/>
              <w:bottom w:val="single" w:sz="4" w:space="0" w:color="auto"/>
              <w:right w:val="single" w:sz="4" w:space="0" w:color="auto"/>
            </w:tcBorders>
            <w:vAlign w:val="center"/>
            <w:hideMark/>
          </w:tcPr>
          <w:p w14:paraId="27DD026E" w14:textId="77777777" w:rsidR="006C0C05" w:rsidRDefault="006C0C05" w:rsidP="006C0C05">
            <w:pPr>
              <w:jc w:val="both"/>
              <w:rPr>
                <w:rFonts w:ascii="Times New Roman" w:hAnsi="Times New Roman" w:cs="Times New Roman"/>
                <w:i/>
              </w:rPr>
            </w:pPr>
            <w:r>
              <w:rPr>
                <w:rFonts w:ascii="Times New Roman" w:hAnsi="Times New Roman" w:cs="Times New Roman"/>
                <w:i/>
              </w:rPr>
              <w:t>неналоговые</w:t>
            </w:r>
          </w:p>
        </w:tc>
        <w:tc>
          <w:tcPr>
            <w:tcW w:w="1304" w:type="dxa"/>
            <w:tcBorders>
              <w:top w:val="single" w:sz="4" w:space="0" w:color="auto"/>
              <w:left w:val="single" w:sz="4" w:space="0" w:color="auto"/>
              <w:bottom w:val="single" w:sz="4" w:space="0" w:color="auto"/>
              <w:right w:val="single" w:sz="4" w:space="0" w:color="auto"/>
            </w:tcBorders>
            <w:vAlign w:val="center"/>
          </w:tcPr>
          <w:p w14:paraId="64B30456" w14:textId="77777777" w:rsidR="006C0C05" w:rsidRDefault="006C0C05" w:rsidP="006C0C05">
            <w:pPr>
              <w:jc w:val="center"/>
              <w:rPr>
                <w:rFonts w:ascii="Times New Roman" w:hAnsi="Times New Roman" w:cs="Times New Roman"/>
                <w:i/>
              </w:rPr>
            </w:pPr>
            <w:r>
              <w:rPr>
                <w:rFonts w:ascii="Times New Roman" w:hAnsi="Times New Roman" w:cs="Times New Roman"/>
                <w:i/>
              </w:rPr>
              <w:t>9 848,7</w:t>
            </w:r>
          </w:p>
        </w:tc>
        <w:tc>
          <w:tcPr>
            <w:tcW w:w="1560" w:type="dxa"/>
            <w:tcBorders>
              <w:top w:val="single" w:sz="4" w:space="0" w:color="auto"/>
              <w:left w:val="single" w:sz="4" w:space="0" w:color="auto"/>
              <w:bottom w:val="single" w:sz="4" w:space="0" w:color="auto"/>
              <w:right w:val="single" w:sz="4" w:space="0" w:color="auto"/>
            </w:tcBorders>
            <w:vAlign w:val="center"/>
          </w:tcPr>
          <w:p w14:paraId="42BA30EE" w14:textId="77777777" w:rsidR="006C0C05" w:rsidRDefault="006C0C05" w:rsidP="006C0C05">
            <w:pPr>
              <w:jc w:val="center"/>
              <w:rPr>
                <w:rFonts w:ascii="Times New Roman" w:hAnsi="Times New Roman" w:cs="Times New Roman"/>
                <w:i/>
              </w:rPr>
            </w:pPr>
            <w:r>
              <w:rPr>
                <w:rFonts w:ascii="Times New Roman" w:hAnsi="Times New Roman" w:cs="Times New Roman"/>
                <w:i/>
              </w:rPr>
              <w:t>10 619,0</w:t>
            </w:r>
          </w:p>
        </w:tc>
        <w:tc>
          <w:tcPr>
            <w:tcW w:w="1701" w:type="dxa"/>
            <w:tcBorders>
              <w:top w:val="single" w:sz="4" w:space="0" w:color="auto"/>
              <w:left w:val="single" w:sz="4" w:space="0" w:color="auto"/>
              <w:bottom w:val="single" w:sz="4" w:space="0" w:color="auto"/>
              <w:right w:val="single" w:sz="4" w:space="0" w:color="auto"/>
            </w:tcBorders>
            <w:vAlign w:val="center"/>
          </w:tcPr>
          <w:p w14:paraId="7BF4048E" w14:textId="77777777" w:rsidR="006C0C05" w:rsidRDefault="006C0C05" w:rsidP="006C0C05">
            <w:pPr>
              <w:jc w:val="center"/>
              <w:rPr>
                <w:rFonts w:ascii="Times New Roman" w:hAnsi="Times New Roman" w:cs="Times New Roman"/>
                <w:i/>
              </w:rPr>
            </w:pPr>
            <w:r>
              <w:rPr>
                <w:rFonts w:ascii="Times New Roman" w:hAnsi="Times New Roman" w:cs="Times New Roman"/>
                <w:i/>
              </w:rPr>
              <w:t>17 052,0</w:t>
            </w:r>
          </w:p>
        </w:tc>
        <w:tc>
          <w:tcPr>
            <w:tcW w:w="1417" w:type="dxa"/>
            <w:tcBorders>
              <w:top w:val="single" w:sz="4" w:space="0" w:color="auto"/>
              <w:left w:val="single" w:sz="4" w:space="0" w:color="auto"/>
              <w:bottom w:val="single" w:sz="4" w:space="0" w:color="auto"/>
              <w:right w:val="single" w:sz="4" w:space="0" w:color="auto"/>
            </w:tcBorders>
            <w:vAlign w:val="center"/>
          </w:tcPr>
          <w:p w14:paraId="5B5FC394" w14:textId="77777777" w:rsidR="006C0C05" w:rsidRDefault="006C0C05" w:rsidP="006C0C05">
            <w:pPr>
              <w:jc w:val="center"/>
              <w:rPr>
                <w:rFonts w:ascii="Times New Roman" w:hAnsi="Times New Roman" w:cs="Times New Roman"/>
                <w:i/>
              </w:rPr>
            </w:pPr>
            <w:r>
              <w:rPr>
                <w:rFonts w:ascii="Times New Roman" w:hAnsi="Times New Roman" w:cs="Times New Roman"/>
                <w:i/>
              </w:rPr>
              <w:t>17 052,0</w:t>
            </w:r>
          </w:p>
        </w:tc>
        <w:tc>
          <w:tcPr>
            <w:tcW w:w="1418" w:type="dxa"/>
            <w:tcBorders>
              <w:top w:val="single" w:sz="4" w:space="0" w:color="auto"/>
              <w:left w:val="single" w:sz="4" w:space="0" w:color="auto"/>
              <w:bottom w:val="single" w:sz="4" w:space="0" w:color="auto"/>
              <w:right w:val="single" w:sz="4" w:space="0" w:color="auto"/>
            </w:tcBorders>
            <w:vAlign w:val="center"/>
          </w:tcPr>
          <w:p w14:paraId="03DEF8AF" w14:textId="77777777" w:rsidR="006C0C05" w:rsidRDefault="006C0C05" w:rsidP="006C0C05">
            <w:pPr>
              <w:jc w:val="center"/>
              <w:rPr>
                <w:rFonts w:ascii="Times New Roman" w:hAnsi="Times New Roman" w:cs="Times New Roman"/>
                <w:i/>
              </w:rPr>
            </w:pPr>
            <w:r>
              <w:rPr>
                <w:rFonts w:ascii="Times New Roman" w:hAnsi="Times New Roman" w:cs="Times New Roman"/>
                <w:i/>
              </w:rPr>
              <w:t>19 573,7</w:t>
            </w:r>
          </w:p>
        </w:tc>
        <w:tc>
          <w:tcPr>
            <w:tcW w:w="787" w:type="dxa"/>
            <w:tcBorders>
              <w:top w:val="single" w:sz="4" w:space="0" w:color="auto"/>
              <w:left w:val="single" w:sz="4" w:space="0" w:color="auto"/>
              <w:bottom w:val="single" w:sz="4" w:space="0" w:color="auto"/>
              <w:right w:val="single" w:sz="4" w:space="0" w:color="auto"/>
            </w:tcBorders>
          </w:tcPr>
          <w:p w14:paraId="1BF704FA" w14:textId="77777777" w:rsidR="006C0C05" w:rsidRDefault="006C0C05" w:rsidP="00EF5E3A">
            <w:pPr>
              <w:ind w:right="70"/>
              <w:jc w:val="center"/>
              <w:rPr>
                <w:rFonts w:ascii="Times New Roman" w:hAnsi="Times New Roman" w:cs="Times New Roman"/>
                <w:i/>
              </w:rPr>
            </w:pPr>
            <w:r>
              <w:rPr>
                <w:rFonts w:ascii="Times New Roman" w:hAnsi="Times New Roman" w:cs="Times New Roman"/>
                <w:i/>
              </w:rPr>
              <w:t>114,8</w:t>
            </w:r>
          </w:p>
        </w:tc>
      </w:tr>
      <w:tr w:rsidR="006C0C05" w14:paraId="432EB78C" w14:textId="77777777" w:rsidTr="00EF5E3A">
        <w:tc>
          <w:tcPr>
            <w:tcW w:w="1560" w:type="dxa"/>
            <w:tcBorders>
              <w:top w:val="single" w:sz="4" w:space="0" w:color="auto"/>
              <w:left w:val="single" w:sz="4" w:space="0" w:color="auto"/>
              <w:bottom w:val="single" w:sz="4" w:space="0" w:color="auto"/>
              <w:right w:val="single" w:sz="4" w:space="0" w:color="auto"/>
            </w:tcBorders>
            <w:vAlign w:val="center"/>
            <w:hideMark/>
          </w:tcPr>
          <w:p w14:paraId="40EEB331" w14:textId="77777777" w:rsidR="006C0C05" w:rsidRDefault="006C0C05" w:rsidP="006C0C05">
            <w:pPr>
              <w:spacing w:after="0" w:line="240" w:lineRule="auto"/>
              <w:jc w:val="both"/>
              <w:rPr>
                <w:rFonts w:ascii="Times New Roman" w:hAnsi="Times New Roman" w:cs="Times New Roman"/>
              </w:rPr>
            </w:pPr>
            <w:r>
              <w:rPr>
                <w:rFonts w:ascii="Times New Roman" w:hAnsi="Times New Roman" w:cs="Times New Roman"/>
              </w:rPr>
              <w:t>Безвозмездные поступления</w:t>
            </w:r>
          </w:p>
        </w:tc>
        <w:tc>
          <w:tcPr>
            <w:tcW w:w="1304" w:type="dxa"/>
            <w:tcBorders>
              <w:top w:val="single" w:sz="4" w:space="0" w:color="auto"/>
              <w:left w:val="single" w:sz="4" w:space="0" w:color="auto"/>
              <w:bottom w:val="single" w:sz="4" w:space="0" w:color="auto"/>
              <w:right w:val="single" w:sz="4" w:space="0" w:color="auto"/>
            </w:tcBorders>
            <w:vAlign w:val="center"/>
          </w:tcPr>
          <w:p w14:paraId="205D2CA7" w14:textId="77777777" w:rsidR="006C0C05" w:rsidRDefault="006C0C05" w:rsidP="006C0C05">
            <w:pPr>
              <w:jc w:val="center"/>
              <w:rPr>
                <w:rFonts w:ascii="Times New Roman" w:hAnsi="Times New Roman" w:cs="Times New Roman"/>
              </w:rPr>
            </w:pPr>
            <w:r>
              <w:rPr>
                <w:rFonts w:ascii="Times New Roman" w:hAnsi="Times New Roman" w:cs="Times New Roman"/>
              </w:rPr>
              <w:t>285 188,2</w:t>
            </w:r>
          </w:p>
        </w:tc>
        <w:tc>
          <w:tcPr>
            <w:tcW w:w="1560" w:type="dxa"/>
            <w:tcBorders>
              <w:top w:val="single" w:sz="4" w:space="0" w:color="auto"/>
              <w:left w:val="single" w:sz="4" w:space="0" w:color="auto"/>
              <w:bottom w:val="single" w:sz="4" w:space="0" w:color="auto"/>
              <w:right w:val="single" w:sz="4" w:space="0" w:color="auto"/>
            </w:tcBorders>
            <w:vAlign w:val="center"/>
          </w:tcPr>
          <w:p w14:paraId="3186D1F1" w14:textId="77777777" w:rsidR="006C0C05" w:rsidRDefault="006C0C05" w:rsidP="006C0C05">
            <w:pPr>
              <w:jc w:val="center"/>
              <w:rPr>
                <w:rFonts w:ascii="Times New Roman" w:hAnsi="Times New Roman" w:cs="Times New Roman"/>
              </w:rPr>
            </w:pPr>
            <w:r>
              <w:rPr>
                <w:rFonts w:ascii="Times New Roman" w:hAnsi="Times New Roman" w:cs="Times New Roman"/>
              </w:rPr>
              <w:t>256 565,6</w:t>
            </w:r>
          </w:p>
        </w:tc>
        <w:tc>
          <w:tcPr>
            <w:tcW w:w="1701" w:type="dxa"/>
            <w:tcBorders>
              <w:top w:val="single" w:sz="4" w:space="0" w:color="auto"/>
              <w:left w:val="single" w:sz="4" w:space="0" w:color="auto"/>
              <w:bottom w:val="single" w:sz="4" w:space="0" w:color="auto"/>
              <w:right w:val="single" w:sz="4" w:space="0" w:color="auto"/>
            </w:tcBorders>
            <w:vAlign w:val="center"/>
          </w:tcPr>
          <w:p w14:paraId="1C30EB23" w14:textId="77777777" w:rsidR="006C0C05" w:rsidRDefault="006C0C05" w:rsidP="006C0C05">
            <w:pPr>
              <w:jc w:val="center"/>
              <w:rPr>
                <w:rFonts w:ascii="Times New Roman" w:hAnsi="Times New Roman" w:cs="Times New Roman"/>
              </w:rPr>
            </w:pPr>
            <w:r>
              <w:rPr>
                <w:rFonts w:ascii="Times New Roman" w:hAnsi="Times New Roman" w:cs="Times New Roman"/>
              </w:rPr>
              <w:t>328 979,7</w:t>
            </w:r>
          </w:p>
        </w:tc>
        <w:tc>
          <w:tcPr>
            <w:tcW w:w="1417" w:type="dxa"/>
            <w:tcBorders>
              <w:top w:val="single" w:sz="4" w:space="0" w:color="auto"/>
              <w:left w:val="single" w:sz="4" w:space="0" w:color="auto"/>
              <w:bottom w:val="single" w:sz="4" w:space="0" w:color="auto"/>
              <w:right w:val="single" w:sz="4" w:space="0" w:color="auto"/>
            </w:tcBorders>
            <w:vAlign w:val="center"/>
          </w:tcPr>
          <w:p w14:paraId="1BB9565D" w14:textId="77777777" w:rsidR="006C0C05" w:rsidRDefault="006C0C05" w:rsidP="006C0C05">
            <w:pPr>
              <w:jc w:val="center"/>
              <w:rPr>
                <w:rFonts w:ascii="Times New Roman" w:hAnsi="Times New Roman" w:cs="Times New Roman"/>
              </w:rPr>
            </w:pPr>
            <w:r>
              <w:rPr>
                <w:rFonts w:ascii="Times New Roman" w:hAnsi="Times New Roman" w:cs="Times New Roman"/>
              </w:rPr>
              <w:t>328 979,7</w:t>
            </w:r>
          </w:p>
        </w:tc>
        <w:tc>
          <w:tcPr>
            <w:tcW w:w="1418" w:type="dxa"/>
            <w:tcBorders>
              <w:top w:val="single" w:sz="4" w:space="0" w:color="auto"/>
              <w:left w:val="single" w:sz="4" w:space="0" w:color="auto"/>
              <w:bottom w:val="single" w:sz="4" w:space="0" w:color="auto"/>
              <w:right w:val="single" w:sz="4" w:space="0" w:color="auto"/>
            </w:tcBorders>
            <w:vAlign w:val="center"/>
          </w:tcPr>
          <w:p w14:paraId="3032ED8D" w14:textId="77777777" w:rsidR="006C0C05" w:rsidRDefault="006C0C05" w:rsidP="006C0C05">
            <w:pPr>
              <w:jc w:val="center"/>
              <w:rPr>
                <w:rFonts w:ascii="Times New Roman" w:hAnsi="Times New Roman" w:cs="Times New Roman"/>
              </w:rPr>
            </w:pPr>
            <w:r>
              <w:rPr>
                <w:rFonts w:ascii="Times New Roman" w:hAnsi="Times New Roman" w:cs="Times New Roman"/>
              </w:rPr>
              <w:t>323 732,5</w:t>
            </w:r>
          </w:p>
        </w:tc>
        <w:tc>
          <w:tcPr>
            <w:tcW w:w="787" w:type="dxa"/>
            <w:tcBorders>
              <w:top w:val="single" w:sz="4" w:space="0" w:color="auto"/>
              <w:left w:val="single" w:sz="4" w:space="0" w:color="auto"/>
              <w:bottom w:val="single" w:sz="4" w:space="0" w:color="auto"/>
              <w:right w:val="single" w:sz="4" w:space="0" w:color="auto"/>
            </w:tcBorders>
          </w:tcPr>
          <w:p w14:paraId="2CD003CE" w14:textId="77777777" w:rsidR="006C0C05" w:rsidRDefault="006C0C05" w:rsidP="00EF5E3A">
            <w:pPr>
              <w:ind w:right="70"/>
              <w:jc w:val="center"/>
              <w:rPr>
                <w:rFonts w:ascii="Times New Roman" w:hAnsi="Times New Roman" w:cs="Times New Roman"/>
              </w:rPr>
            </w:pPr>
            <w:r>
              <w:rPr>
                <w:rFonts w:ascii="Times New Roman" w:hAnsi="Times New Roman" w:cs="Times New Roman"/>
              </w:rPr>
              <w:t>98,4</w:t>
            </w:r>
          </w:p>
        </w:tc>
      </w:tr>
      <w:tr w:rsidR="006C0C05" w14:paraId="65ADFA1F" w14:textId="77777777" w:rsidTr="00EF5E3A">
        <w:trPr>
          <w:trHeight w:val="553"/>
        </w:trPr>
        <w:tc>
          <w:tcPr>
            <w:tcW w:w="1560" w:type="dxa"/>
            <w:tcBorders>
              <w:top w:val="single" w:sz="4" w:space="0" w:color="auto"/>
              <w:left w:val="single" w:sz="4" w:space="0" w:color="auto"/>
              <w:bottom w:val="single" w:sz="4" w:space="0" w:color="auto"/>
              <w:right w:val="single" w:sz="4" w:space="0" w:color="auto"/>
            </w:tcBorders>
            <w:hideMark/>
          </w:tcPr>
          <w:p w14:paraId="72445B29" w14:textId="77777777" w:rsidR="006C0C05" w:rsidRDefault="006C0C05" w:rsidP="006C0C05">
            <w:pPr>
              <w:spacing w:after="0" w:line="240" w:lineRule="auto"/>
              <w:jc w:val="both"/>
              <w:rPr>
                <w:rFonts w:ascii="Times New Roman" w:hAnsi="Times New Roman" w:cs="Times New Roman"/>
                <w:b/>
              </w:rPr>
            </w:pPr>
            <w:r>
              <w:rPr>
                <w:rFonts w:ascii="Times New Roman" w:hAnsi="Times New Roman" w:cs="Times New Roman"/>
                <w:b/>
              </w:rPr>
              <w:t>Расходы</w:t>
            </w:r>
          </w:p>
        </w:tc>
        <w:tc>
          <w:tcPr>
            <w:tcW w:w="1304" w:type="dxa"/>
            <w:tcBorders>
              <w:top w:val="single" w:sz="4" w:space="0" w:color="auto"/>
              <w:left w:val="single" w:sz="4" w:space="0" w:color="auto"/>
              <w:bottom w:val="single" w:sz="4" w:space="0" w:color="auto"/>
              <w:right w:val="single" w:sz="4" w:space="0" w:color="auto"/>
            </w:tcBorders>
          </w:tcPr>
          <w:p w14:paraId="436A23EA" w14:textId="77777777" w:rsidR="006C0C05" w:rsidRDefault="006C0C05" w:rsidP="006C0C05">
            <w:pPr>
              <w:jc w:val="center"/>
              <w:rPr>
                <w:rFonts w:ascii="Times New Roman" w:hAnsi="Times New Roman" w:cs="Times New Roman"/>
                <w:b/>
              </w:rPr>
            </w:pPr>
            <w:r>
              <w:rPr>
                <w:rFonts w:ascii="Times New Roman" w:hAnsi="Times New Roman" w:cs="Times New Roman"/>
                <w:b/>
              </w:rPr>
              <w:t>381 782,5</w:t>
            </w:r>
          </w:p>
        </w:tc>
        <w:tc>
          <w:tcPr>
            <w:tcW w:w="1560" w:type="dxa"/>
            <w:tcBorders>
              <w:top w:val="single" w:sz="4" w:space="0" w:color="auto"/>
              <w:left w:val="single" w:sz="4" w:space="0" w:color="auto"/>
              <w:bottom w:val="single" w:sz="4" w:space="0" w:color="auto"/>
              <w:right w:val="single" w:sz="4" w:space="0" w:color="auto"/>
            </w:tcBorders>
          </w:tcPr>
          <w:p w14:paraId="59F090C3" w14:textId="77777777" w:rsidR="006C0C05" w:rsidRDefault="006C0C05" w:rsidP="006C0C05">
            <w:pPr>
              <w:jc w:val="center"/>
              <w:rPr>
                <w:rFonts w:ascii="Times New Roman" w:hAnsi="Times New Roman" w:cs="Times New Roman"/>
                <w:b/>
              </w:rPr>
            </w:pPr>
            <w:r>
              <w:rPr>
                <w:rFonts w:ascii="Times New Roman" w:hAnsi="Times New Roman" w:cs="Times New Roman"/>
                <w:b/>
              </w:rPr>
              <w:t>358 879,5</w:t>
            </w:r>
          </w:p>
        </w:tc>
        <w:tc>
          <w:tcPr>
            <w:tcW w:w="1701" w:type="dxa"/>
            <w:tcBorders>
              <w:top w:val="single" w:sz="4" w:space="0" w:color="auto"/>
              <w:left w:val="single" w:sz="4" w:space="0" w:color="auto"/>
              <w:bottom w:val="single" w:sz="4" w:space="0" w:color="auto"/>
              <w:right w:val="single" w:sz="4" w:space="0" w:color="auto"/>
            </w:tcBorders>
          </w:tcPr>
          <w:p w14:paraId="7CEE70FD" w14:textId="77777777" w:rsidR="006C0C05" w:rsidRDefault="006C0C05" w:rsidP="006C0C05">
            <w:pPr>
              <w:jc w:val="center"/>
              <w:rPr>
                <w:rFonts w:ascii="Times New Roman" w:hAnsi="Times New Roman" w:cs="Times New Roman"/>
                <w:b/>
              </w:rPr>
            </w:pPr>
            <w:r>
              <w:rPr>
                <w:rFonts w:ascii="Times New Roman" w:hAnsi="Times New Roman" w:cs="Times New Roman"/>
                <w:b/>
              </w:rPr>
              <w:t>444 305,3</w:t>
            </w:r>
          </w:p>
        </w:tc>
        <w:tc>
          <w:tcPr>
            <w:tcW w:w="1417" w:type="dxa"/>
            <w:tcBorders>
              <w:top w:val="single" w:sz="4" w:space="0" w:color="auto"/>
              <w:left w:val="single" w:sz="4" w:space="0" w:color="auto"/>
              <w:bottom w:val="single" w:sz="4" w:space="0" w:color="auto"/>
              <w:right w:val="single" w:sz="4" w:space="0" w:color="auto"/>
            </w:tcBorders>
          </w:tcPr>
          <w:p w14:paraId="6271862E" w14:textId="77777777" w:rsidR="006C0C05" w:rsidRDefault="006C0C05" w:rsidP="006C0C05">
            <w:pPr>
              <w:jc w:val="center"/>
              <w:rPr>
                <w:rFonts w:ascii="Times New Roman" w:hAnsi="Times New Roman" w:cs="Times New Roman"/>
                <w:b/>
              </w:rPr>
            </w:pPr>
            <w:r>
              <w:rPr>
                <w:rFonts w:ascii="Times New Roman" w:hAnsi="Times New Roman" w:cs="Times New Roman"/>
                <w:b/>
              </w:rPr>
              <w:t>444 305,3</w:t>
            </w:r>
          </w:p>
        </w:tc>
        <w:tc>
          <w:tcPr>
            <w:tcW w:w="1418" w:type="dxa"/>
            <w:tcBorders>
              <w:top w:val="single" w:sz="4" w:space="0" w:color="auto"/>
              <w:left w:val="single" w:sz="4" w:space="0" w:color="auto"/>
              <w:bottom w:val="single" w:sz="4" w:space="0" w:color="auto"/>
              <w:right w:val="single" w:sz="4" w:space="0" w:color="auto"/>
            </w:tcBorders>
          </w:tcPr>
          <w:p w14:paraId="38357EAF" w14:textId="77777777" w:rsidR="006C0C05" w:rsidRDefault="006C0C05" w:rsidP="006C0C05">
            <w:pPr>
              <w:jc w:val="center"/>
              <w:rPr>
                <w:rFonts w:ascii="Times New Roman" w:hAnsi="Times New Roman" w:cs="Times New Roman"/>
                <w:b/>
              </w:rPr>
            </w:pPr>
            <w:r>
              <w:rPr>
                <w:rFonts w:ascii="Times New Roman" w:hAnsi="Times New Roman" w:cs="Times New Roman"/>
                <w:b/>
              </w:rPr>
              <w:t>436 404,3</w:t>
            </w:r>
          </w:p>
        </w:tc>
        <w:tc>
          <w:tcPr>
            <w:tcW w:w="787" w:type="dxa"/>
            <w:tcBorders>
              <w:top w:val="single" w:sz="4" w:space="0" w:color="auto"/>
              <w:left w:val="single" w:sz="4" w:space="0" w:color="auto"/>
              <w:bottom w:val="single" w:sz="4" w:space="0" w:color="auto"/>
              <w:right w:val="single" w:sz="4" w:space="0" w:color="auto"/>
            </w:tcBorders>
          </w:tcPr>
          <w:p w14:paraId="7749CF98" w14:textId="77777777" w:rsidR="006C0C05" w:rsidRDefault="006C0C05" w:rsidP="00EF5E3A">
            <w:pPr>
              <w:ind w:right="70"/>
              <w:jc w:val="center"/>
              <w:rPr>
                <w:rFonts w:ascii="Times New Roman" w:hAnsi="Times New Roman" w:cs="Times New Roman"/>
                <w:b/>
              </w:rPr>
            </w:pPr>
            <w:r>
              <w:rPr>
                <w:rFonts w:ascii="Times New Roman" w:hAnsi="Times New Roman" w:cs="Times New Roman"/>
                <w:b/>
              </w:rPr>
              <w:t>98,3</w:t>
            </w:r>
          </w:p>
        </w:tc>
      </w:tr>
      <w:tr w:rsidR="006C0C05" w14:paraId="49564F2D" w14:textId="77777777" w:rsidTr="00EF5E3A">
        <w:tc>
          <w:tcPr>
            <w:tcW w:w="1560" w:type="dxa"/>
            <w:tcBorders>
              <w:top w:val="single" w:sz="4" w:space="0" w:color="auto"/>
              <w:left w:val="single" w:sz="4" w:space="0" w:color="auto"/>
              <w:bottom w:val="single" w:sz="4" w:space="0" w:color="auto"/>
              <w:right w:val="single" w:sz="4" w:space="0" w:color="auto"/>
            </w:tcBorders>
            <w:vAlign w:val="center"/>
            <w:hideMark/>
          </w:tcPr>
          <w:p w14:paraId="5E61537F" w14:textId="77777777" w:rsidR="006C0C05" w:rsidRDefault="006C0C05" w:rsidP="006C0C05">
            <w:pPr>
              <w:spacing w:after="0" w:line="240" w:lineRule="auto"/>
              <w:jc w:val="both"/>
              <w:rPr>
                <w:rFonts w:ascii="Times New Roman" w:hAnsi="Times New Roman" w:cs="Times New Roman"/>
                <w:b/>
              </w:rPr>
            </w:pPr>
            <w:r>
              <w:rPr>
                <w:rFonts w:ascii="Times New Roman" w:hAnsi="Times New Roman" w:cs="Times New Roman"/>
                <w:b/>
              </w:rPr>
              <w:t xml:space="preserve">Дефицит (-), </w:t>
            </w:r>
          </w:p>
          <w:p w14:paraId="56CD1FFA" w14:textId="77777777" w:rsidR="006C0C05" w:rsidRDefault="006C0C05" w:rsidP="006C0C05">
            <w:pPr>
              <w:spacing w:after="0" w:line="240" w:lineRule="auto"/>
              <w:jc w:val="both"/>
              <w:rPr>
                <w:rFonts w:ascii="Times New Roman" w:hAnsi="Times New Roman" w:cs="Times New Roman"/>
                <w:b/>
              </w:rPr>
            </w:pPr>
            <w:r>
              <w:rPr>
                <w:rFonts w:ascii="Times New Roman" w:hAnsi="Times New Roman" w:cs="Times New Roman"/>
                <w:b/>
              </w:rPr>
              <w:t>профицит (+)</w:t>
            </w:r>
          </w:p>
        </w:tc>
        <w:tc>
          <w:tcPr>
            <w:tcW w:w="1304" w:type="dxa"/>
            <w:tcBorders>
              <w:top w:val="single" w:sz="4" w:space="0" w:color="auto"/>
              <w:left w:val="single" w:sz="4" w:space="0" w:color="auto"/>
              <w:bottom w:val="single" w:sz="4" w:space="0" w:color="auto"/>
              <w:right w:val="single" w:sz="4" w:space="0" w:color="auto"/>
            </w:tcBorders>
            <w:vAlign w:val="center"/>
          </w:tcPr>
          <w:p w14:paraId="1650A8CB" w14:textId="77777777" w:rsidR="006C0C05" w:rsidRDefault="006C0C05" w:rsidP="006C0C05">
            <w:pPr>
              <w:jc w:val="center"/>
              <w:rPr>
                <w:rFonts w:ascii="Times New Roman" w:hAnsi="Times New Roman" w:cs="Times New Roman"/>
              </w:rPr>
            </w:pPr>
            <w:r>
              <w:rPr>
                <w:rFonts w:ascii="Times New Roman" w:hAnsi="Times New Roman" w:cs="Times New Roman"/>
              </w:rPr>
              <w:t>(- 871,9)</w:t>
            </w:r>
          </w:p>
        </w:tc>
        <w:tc>
          <w:tcPr>
            <w:tcW w:w="1560" w:type="dxa"/>
            <w:tcBorders>
              <w:top w:val="single" w:sz="4" w:space="0" w:color="auto"/>
              <w:left w:val="single" w:sz="4" w:space="0" w:color="auto"/>
              <w:bottom w:val="single" w:sz="4" w:space="0" w:color="auto"/>
              <w:right w:val="single" w:sz="4" w:space="0" w:color="auto"/>
            </w:tcBorders>
            <w:vAlign w:val="center"/>
          </w:tcPr>
          <w:p w14:paraId="2F682799" w14:textId="4222EEC1" w:rsidR="006C0C05" w:rsidRDefault="006C0C05" w:rsidP="006C0C05">
            <w:pPr>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vAlign w:val="center"/>
          </w:tcPr>
          <w:p w14:paraId="49C3E6BB" w14:textId="77777777" w:rsidR="006C0C05" w:rsidRDefault="006C0C05" w:rsidP="006C0C05">
            <w:pPr>
              <w:jc w:val="center"/>
              <w:rPr>
                <w:rFonts w:ascii="Times New Roman" w:hAnsi="Times New Roman" w:cs="Times New Roman"/>
              </w:rPr>
            </w:pPr>
            <w:r>
              <w:rPr>
                <w:rFonts w:ascii="Times New Roman" w:hAnsi="Times New Roman" w:cs="Times New Roman"/>
              </w:rPr>
              <w:t xml:space="preserve">(- 972,6) </w:t>
            </w:r>
          </w:p>
        </w:tc>
        <w:tc>
          <w:tcPr>
            <w:tcW w:w="1417" w:type="dxa"/>
            <w:tcBorders>
              <w:top w:val="single" w:sz="4" w:space="0" w:color="auto"/>
              <w:left w:val="single" w:sz="4" w:space="0" w:color="auto"/>
              <w:bottom w:val="single" w:sz="4" w:space="0" w:color="auto"/>
              <w:right w:val="single" w:sz="4" w:space="0" w:color="auto"/>
            </w:tcBorders>
            <w:vAlign w:val="center"/>
          </w:tcPr>
          <w:p w14:paraId="7B777F14" w14:textId="77777777" w:rsidR="006C0C05" w:rsidRDefault="006C0C05" w:rsidP="006C0C05">
            <w:pPr>
              <w:jc w:val="center"/>
              <w:rPr>
                <w:rFonts w:ascii="Times New Roman" w:hAnsi="Times New Roman" w:cs="Times New Roman"/>
              </w:rPr>
            </w:pPr>
            <w:r>
              <w:rPr>
                <w:rFonts w:ascii="Times New Roman" w:hAnsi="Times New Roman" w:cs="Times New Roman"/>
              </w:rPr>
              <w:t xml:space="preserve">(- 972,6) </w:t>
            </w:r>
          </w:p>
        </w:tc>
        <w:tc>
          <w:tcPr>
            <w:tcW w:w="1418" w:type="dxa"/>
            <w:tcBorders>
              <w:top w:val="single" w:sz="4" w:space="0" w:color="auto"/>
              <w:left w:val="single" w:sz="4" w:space="0" w:color="auto"/>
              <w:bottom w:val="single" w:sz="4" w:space="0" w:color="auto"/>
              <w:right w:val="single" w:sz="4" w:space="0" w:color="auto"/>
            </w:tcBorders>
            <w:vAlign w:val="center"/>
          </w:tcPr>
          <w:p w14:paraId="325318BA" w14:textId="77777777" w:rsidR="006C0C05" w:rsidRDefault="006C0C05" w:rsidP="006C0C05">
            <w:pPr>
              <w:jc w:val="center"/>
              <w:rPr>
                <w:rFonts w:ascii="Times New Roman" w:hAnsi="Times New Roman" w:cs="Times New Roman"/>
              </w:rPr>
            </w:pPr>
            <w:r>
              <w:rPr>
                <w:rFonts w:ascii="Times New Roman" w:hAnsi="Times New Roman" w:cs="Times New Roman"/>
              </w:rPr>
              <w:t xml:space="preserve">(+8132,2) </w:t>
            </w:r>
          </w:p>
        </w:tc>
        <w:tc>
          <w:tcPr>
            <w:tcW w:w="787" w:type="dxa"/>
            <w:tcBorders>
              <w:top w:val="single" w:sz="4" w:space="0" w:color="auto"/>
              <w:left w:val="single" w:sz="4" w:space="0" w:color="auto"/>
              <w:bottom w:val="single" w:sz="4" w:space="0" w:color="auto"/>
              <w:right w:val="single" w:sz="4" w:space="0" w:color="auto"/>
            </w:tcBorders>
          </w:tcPr>
          <w:p w14:paraId="38E87827" w14:textId="750119D8" w:rsidR="006C0C05" w:rsidRDefault="006C0C05" w:rsidP="00EF5E3A">
            <w:pPr>
              <w:ind w:right="70"/>
              <w:jc w:val="center"/>
              <w:rPr>
                <w:rFonts w:ascii="Times New Roman" w:hAnsi="Times New Roman" w:cs="Times New Roman"/>
              </w:rPr>
            </w:pPr>
          </w:p>
        </w:tc>
      </w:tr>
    </w:tbl>
    <w:p w14:paraId="43B988CF" w14:textId="085E2537" w:rsidR="003E74D9" w:rsidRPr="003E74D9" w:rsidRDefault="003E74D9" w:rsidP="005D3901">
      <w:pPr>
        <w:spacing w:after="0" w:line="240" w:lineRule="auto"/>
        <w:jc w:val="both"/>
        <w:rPr>
          <w:rFonts w:ascii="Times New Roman" w:eastAsia="Times New Roman" w:hAnsi="Times New Roman" w:cs="Times New Roman"/>
          <w:sz w:val="28"/>
          <w:szCs w:val="28"/>
          <w:lang w:eastAsia="ru-RU"/>
        </w:rPr>
      </w:pPr>
      <w:r w:rsidRPr="003E74D9">
        <w:rPr>
          <w:rFonts w:ascii="Times New Roman" w:eastAsia="Times New Roman" w:hAnsi="Times New Roman" w:cs="Times New Roman"/>
          <w:sz w:val="28"/>
          <w:szCs w:val="28"/>
          <w:lang w:eastAsia="ru-RU"/>
        </w:rPr>
        <w:t xml:space="preserve">Увеличение параметров бюджета к первоначально утвержденным значениям составило по доходам – </w:t>
      </w:r>
      <w:r w:rsidR="00C301D1">
        <w:rPr>
          <w:rFonts w:ascii="Times New Roman" w:eastAsia="Times New Roman" w:hAnsi="Times New Roman" w:cs="Times New Roman"/>
          <w:sz w:val="28"/>
          <w:szCs w:val="28"/>
          <w:lang w:eastAsia="ru-RU"/>
        </w:rPr>
        <w:t>123,9</w:t>
      </w:r>
      <w:r w:rsidRPr="003E74D9">
        <w:rPr>
          <w:rFonts w:ascii="Times New Roman" w:eastAsia="Times New Roman" w:hAnsi="Times New Roman" w:cs="Times New Roman"/>
          <w:sz w:val="28"/>
          <w:szCs w:val="28"/>
          <w:lang w:eastAsia="ru-RU"/>
        </w:rPr>
        <w:t xml:space="preserve"> %, по расходам – </w:t>
      </w:r>
      <w:r w:rsidR="00C301D1">
        <w:rPr>
          <w:rFonts w:ascii="Times New Roman" w:eastAsia="Times New Roman" w:hAnsi="Times New Roman" w:cs="Times New Roman"/>
          <w:sz w:val="28"/>
          <w:szCs w:val="28"/>
          <w:lang w:eastAsia="ru-RU"/>
        </w:rPr>
        <w:t>121,6</w:t>
      </w:r>
      <w:r w:rsidRPr="003E74D9">
        <w:rPr>
          <w:rFonts w:ascii="Times New Roman" w:eastAsia="Times New Roman" w:hAnsi="Times New Roman" w:cs="Times New Roman"/>
          <w:sz w:val="28"/>
          <w:szCs w:val="28"/>
          <w:lang w:eastAsia="ru-RU"/>
        </w:rPr>
        <w:t xml:space="preserve"> процента.</w:t>
      </w:r>
    </w:p>
    <w:p w14:paraId="1A8BC5B3" w14:textId="6BA6F57E" w:rsidR="00B36BE0" w:rsidRDefault="00B36BE0" w:rsidP="005D3901">
      <w:pPr>
        <w:spacing w:after="0" w:line="240" w:lineRule="auto"/>
        <w:jc w:val="both"/>
        <w:rPr>
          <w:rFonts w:ascii="Times New Roman" w:eastAsia="Times New Roman" w:hAnsi="Times New Roman" w:cs="Times New Roman"/>
          <w:sz w:val="28"/>
          <w:szCs w:val="28"/>
          <w:lang w:eastAsia="ru-RU"/>
        </w:rPr>
      </w:pPr>
      <w:r w:rsidRPr="00B36BE0">
        <w:rPr>
          <w:rFonts w:ascii="Times New Roman" w:eastAsia="Times New Roman" w:hAnsi="Times New Roman" w:cs="Times New Roman"/>
          <w:sz w:val="28"/>
          <w:szCs w:val="28"/>
          <w:lang w:eastAsia="ru-RU"/>
        </w:rPr>
        <w:t xml:space="preserve">Бюджетные ассигнования, утвержденные </w:t>
      </w:r>
      <w:r>
        <w:rPr>
          <w:rFonts w:ascii="Times New Roman" w:eastAsia="Times New Roman" w:hAnsi="Times New Roman" w:cs="Times New Roman"/>
          <w:sz w:val="28"/>
          <w:szCs w:val="28"/>
          <w:lang w:eastAsia="ru-RU"/>
        </w:rPr>
        <w:t xml:space="preserve">решением </w:t>
      </w:r>
      <w:r w:rsidRPr="00B36BE0">
        <w:rPr>
          <w:rFonts w:ascii="Times New Roman" w:eastAsia="Times New Roman" w:hAnsi="Times New Roman" w:cs="Times New Roman"/>
          <w:sz w:val="28"/>
          <w:szCs w:val="28"/>
          <w:lang w:eastAsia="ru-RU"/>
        </w:rPr>
        <w:t xml:space="preserve">о бюджете (в окончательной редакции), </w:t>
      </w:r>
      <w:r>
        <w:rPr>
          <w:rFonts w:ascii="Times New Roman" w:eastAsia="Times New Roman" w:hAnsi="Times New Roman" w:cs="Times New Roman"/>
          <w:sz w:val="28"/>
          <w:szCs w:val="28"/>
          <w:lang w:eastAsia="ru-RU"/>
        </w:rPr>
        <w:t>меньше</w:t>
      </w:r>
      <w:r w:rsidRPr="00B36BE0">
        <w:rPr>
          <w:rFonts w:ascii="Times New Roman" w:eastAsia="Times New Roman" w:hAnsi="Times New Roman" w:cs="Times New Roman"/>
          <w:sz w:val="28"/>
          <w:szCs w:val="28"/>
          <w:lang w:eastAsia="ru-RU"/>
        </w:rPr>
        <w:t xml:space="preserve"> объем</w:t>
      </w:r>
      <w:r>
        <w:rPr>
          <w:rFonts w:ascii="Times New Roman" w:eastAsia="Times New Roman" w:hAnsi="Times New Roman" w:cs="Times New Roman"/>
          <w:sz w:val="28"/>
          <w:szCs w:val="28"/>
          <w:lang w:eastAsia="ru-RU"/>
        </w:rPr>
        <w:t>а</w:t>
      </w:r>
      <w:r w:rsidRPr="00B36BE0">
        <w:rPr>
          <w:rFonts w:ascii="Times New Roman" w:eastAsia="Times New Roman" w:hAnsi="Times New Roman" w:cs="Times New Roman"/>
          <w:sz w:val="28"/>
          <w:szCs w:val="28"/>
          <w:lang w:eastAsia="ru-RU"/>
        </w:rPr>
        <w:t xml:space="preserve"> расходов, утвержденно</w:t>
      </w:r>
      <w:r>
        <w:rPr>
          <w:rFonts w:ascii="Times New Roman" w:eastAsia="Times New Roman" w:hAnsi="Times New Roman" w:cs="Times New Roman"/>
          <w:sz w:val="28"/>
          <w:szCs w:val="28"/>
          <w:lang w:eastAsia="ru-RU"/>
        </w:rPr>
        <w:t>го</w:t>
      </w:r>
      <w:r w:rsidRPr="00B36BE0">
        <w:rPr>
          <w:rFonts w:ascii="Times New Roman" w:eastAsia="Times New Roman" w:hAnsi="Times New Roman" w:cs="Times New Roman"/>
          <w:sz w:val="28"/>
          <w:szCs w:val="28"/>
          <w:lang w:eastAsia="ru-RU"/>
        </w:rPr>
        <w:t xml:space="preserve"> сводной бюджетной росписью</w:t>
      </w:r>
      <w:r>
        <w:rPr>
          <w:rFonts w:ascii="Times New Roman" w:eastAsia="Times New Roman" w:hAnsi="Times New Roman" w:cs="Times New Roman"/>
          <w:sz w:val="28"/>
          <w:szCs w:val="28"/>
          <w:lang w:eastAsia="ru-RU"/>
        </w:rPr>
        <w:t xml:space="preserve"> на </w:t>
      </w:r>
      <w:r w:rsidR="00C301D1">
        <w:rPr>
          <w:rFonts w:ascii="Times New Roman" w:eastAsia="Times New Roman" w:hAnsi="Times New Roman" w:cs="Times New Roman"/>
          <w:sz w:val="28"/>
          <w:szCs w:val="28"/>
          <w:lang w:eastAsia="ru-RU"/>
        </w:rPr>
        <w:t>972,6</w:t>
      </w:r>
      <w:r w:rsidR="00BD091B">
        <w:rPr>
          <w:rFonts w:ascii="Times New Roman" w:eastAsia="Times New Roman" w:hAnsi="Times New Roman" w:cs="Times New Roman"/>
          <w:sz w:val="28"/>
          <w:szCs w:val="28"/>
          <w:lang w:eastAsia="ru-RU"/>
        </w:rPr>
        <w:t xml:space="preserve"> тыс. рублей</w:t>
      </w:r>
      <w:r w:rsidRPr="00B36BE0">
        <w:rPr>
          <w:rFonts w:ascii="Times New Roman" w:eastAsia="Times New Roman" w:hAnsi="Times New Roman" w:cs="Times New Roman"/>
          <w:sz w:val="28"/>
          <w:szCs w:val="28"/>
          <w:lang w:eastAsia="ru-RU"/>
        </w:rPr>
        <w:t>.</w:t>
      </w:r>
    </w:p>
    <w:p w14:paraId="47216B8B" w14:textId="2C0DDBC2" w:rsidR="006D5868" w:rsidRPr="006D5868" w:rsidRDefault="006D5868" w:rsidP="005D3901">
      <w:pPr>
        <w:spacing w:after="0" w:line="240" w:lineRule="auto"/>
        <w:jc w:val="both"/>
        <w:rPr>
          <w:rFonts w:ascii="Times New Roman" w:eastAsia="Times New Roman" w:hAnsi="Times New Roman" w:cs="Times New Roman"/>
          <w:sz w:val="28"/>
          <w:szCs w:val="28"/>
          <w:lang w:eastAsia="ru-RU"/>
        </w:rPr>
      </w:pPr>
      <w:r w:rsidRPr="006D5868">
        <w:rPr>
          <w:rFonts w:ascii="Times New Roman" w:eastAsia="Times New Roman" w:hAnsi="Times New Roman" w:cs="Times New Roman"/>
          <w:sz w:val="28"/>
          <w:szCs w:val="28"/>
          <w:lang w:eastAsia="ru-RU"/>
        </w:rPr>
        <w:t>Исполнен бюджет за 20</w:t>
      </w:r>
      <w:r w:rsidR="003D100E">
        <w:rPr>
          <w:rFonts w:ascii="Times New Roman" w:eastAsia="Times New Roman" w:hAnsi="Times New Roman" w:cs="Times New Roman"/>
          <w:sz w:val="28"/>
          <w:szCs w:val="28"/>
          <w:lang w:eastAsia="ru-RU"/>
        </w:rPr>
        <w:t>2</w:t>
      </w:r>
      <w:r w:rsidR="00FF1939">
        <w:rPr>
          <w:rFonts w:ascii="Times New Roman" w:eastAsia="Times New Roman" w:hAnsi="Times New Roman" w:cs="Times New Roman"/>
          <w:sz w:val="28"/>
          <w:szCs w:val="28"/>
          <w:lang w:eastAsia="ru-RU"/>
        </w:rPr>
        <w:t>2</w:t>
      </w:r>
      <w:r w:rsidRPr="006D5868">
        <w:rPr>
          <w:rFonts w:ascii="Times New Roman" w:eastAsia="Times New Roman" w:hAnsi="Times New Roman" w:cs="Times New Roman"/>
          <w:sz w:val="28"/>
          <w:szCs w:val="28"/>
          <w:lang w:eastAsia="ru-RU"/>
        </w:rPr>
        <w:t xml:space="preserve"> год по доходам в объеме </w:t>
      </w:r>
      <w:r w:rsidR="00FF1939">
        <w:rPr>
          <w:rFonts w:ascii="Times New Roman" w:eastAsia="Times New Roman" w:hAnsi="Times New Roman" w:cs="Times New Roman"/>
          <w:sz w:val="28"/>
          <w:szCs w:val="28"/>
          <w:lang w:eastAsia="ru-RU"/>
        </w:rPr>
        <w:t>444536,5</w:t>
      </w:r>
      <w:r>
        <w:rPr>
          <w:rFonts w:ascii="Times New Roman" w:eastAsia="Times New Roman" w:hAnsi="Times New Roman" w:cs="Times New Roman"/>
          <w:sz w:val="28"/>
          <w:szCs w:val="28"/>
          <w:lang w:eastAsia="ru-RU"/>
        </w:rPr>
        <w:t xml:space="preserve"> </w:t>
      </w:r>
      <w:r w:rsidRPr="006D5868">
        <w:rPr>
          <w:rFonts w:ascii="Times New Roman" w:eastAsia="Times New Roman" w:hAnsi="Times New Roman" w:cs="Times New Roman"/>
          <w:sz w:val="28"/>
          <w:szCs w:val="28"/>
          <w:lang w:eastAsia="ru-RU"/>
        </w:rPr>
        <w:t xml:space="preserve">тыс. рублей, или </w:t>
      </w:r>
      <w:r w:rsidR="00EE08BD">
        <w:rPr>
          <w:rFonts w:ascii="Times New Roman" w:eastAsia="Times New Roman" w:hAnsi="Times New Roman" w:cs="Times New Roman"/>
          <w:sz w:val="28"/>
          <w:szCs w:val="28"/>
          <w:lang w:eastAsia="ru-RU"/>
        </w:rPr>
        <w:t>100,3</w:t>
      </w:r>
      <w:r w:rsidRPr="006D5868">
        <w:rPr>
          <w:rFonts w:ascii="Times New Roman" w:eastAsia="Times New Roman" w:hAnsi="Times New Roman" w:cs="Times New Roman"/>
          <w:sz w:val="28"/>
          <w:szCs w:val="28"/>
          <w:lang w:eastAsia="ru-RU"/>
        </w:rPr>
        <w:t xml:space="preserve"> % к уточненному плану, по расходам – </w:t>
      </w:r>
      <w:r w:rsidR="00EE08BD">
        <w:rPr>
          <w:rFonts w:ascii="Times New Roman" w:eastAsia="Times New Roman" w:hAnsi="Times New Roman" w:cs="Times New Roman"/>
          <w:sz w:val="28"/>
          <w:szCs w:val="28"/>
          <w:lang w:eastAsia="ru-RU"/>
        </w:rPr>
        <w:t>436404,3</w:t>
      </w:r>
      <w:r w:rsidRPr="006D5868">
        <w:rPr>
          <w:rFonts w:ascii="Times New Roman" w:eastAsia="Times New Roman" w:hAnsi="Times New Roman" w:cs="Times New Roman"/>
          <w:sz w:val="28"/>
          <w:szCs w:val="28"/>
          <w:lang w:eastAsia="ru-RU"/>
        </w:rPr>
        <w:t xml:space="preserve"> тыс. рублей, или </w:t>
      </w:r>
      <w:r w:rsidR="00EE08BD">
        <w:rPr>
          <w:rFonts w:ascii="Times New Roman" w:eastAsia="Times New Roman" w:hAnsi="Times New Roman" w:cs="Times New Roman"/>
          <w:sz w:val="28"/>
          <w:szCs w:val="28"/>
          <w:lang w:eastAsia="ru-RU"/>
        </w:rPr>
        <w:t>98,3</w:t>
      </w:r>
      <w:r w:rsidRPr="006D5868">
        <w:rPr>
          <w:rFonts w:ascii="Times New Roman" w:eastAsia="Times New Roman" w:hAnsi="Times New Roman" w:cs="Times New Roman"/>
          <w:sz w:val="28"/>
          <w:szCs w:val="28"/>
          <w:lang w:eastAsia="ru-RU"/>
        </w:rPr>
        <w:t xml:space="preserve"> % к утвержденным бюджетным назначениям. В результате исполнения бюджета сложился </w:t>
      </w:r>
      <w:r w:rsidR="00EE08BD">
        <w:rPr>
          <w:rFonts w:ascii="Times New Roman" w:eastAsia="Times New Roman" w:hAnsi="Times New Roman" w:cs="Times New Roman"/>
          <w:sz w:val="28"/>
          <w:szCs w:val="28"/>
          <w:lang w:eastAsia="ru-RU"/>
        </w:rPr>
        <w:t>профицит</w:t>
      </w:r>
      <w:r w:rsidRPr="006D5868">
        <w:rPr>
          <w:rFonts w:ascii="Times New Roman" w:eastAsia="Times New Roman" w:hAnsi="Times New Roman" w:cs="Times New Roman"/>
          <w:sz w:val="28"/>
          <w:szCs w:val="28"/>
          <w:lang w:eastAsia="ru-RU"/>
        </w:rPr>
        <w:t xml:space="preserve"> в сумме </w:t>
      </w:r>
      <w:bookmarkStart w:id="1" w:name="_Hlk132894789"/>
      <w:r w:rsidR="00EE08BD">
        <w:rPr>
          <w:rFonts w:ascii="Times New Roman" w:eastAsia="Times New Roman" w:hAnsi="Times New Roman" w:cs="Times New Roman"/>
          <w:sz w:val="28"/>
          <w:szCs w:val="28"/>
          <w:lang w:eastAsia="ru-RU"/>
        </w:rPr>
        <w:t>8132,2</w:t>
      </w:r>
      <w:r w:rsidRPr="006D5868">
        <w:rPr>
          <w:rFonts w:ascii="Times New Roman" w:eastAsia="Times New Roman" w:hAnsi="Times New Roman" w:cs="Times New Roman"/>
          <w:sz w:val="28"/>
          <w:szCs w:val="28"/>
          <w:lang w:eastAsia="ru-RU"/>
        </w:rPr>
        <w:t xml:space="preserve"> </w:t>
      </w:r>
      <w:bookmarkEnd w:id="1"/>
      <w:r w:rsidRPr="006D5868">
        <w:rPr>
          <w:rFonts w:ascii="Times New Roman" w:eastAsia="Times New Roman" w:hAnsi="Times New Roman" w:cs="Times New Roman"/>
          <w:sz w:val="28"/>
          <w:szCs w:val="28"/>
          <w:lang w:eastAsia="ru-RU"/>
        </w:rPr>
        <w:t>тыс. рублей.</w:t>
      </w:r>
    </w:p>
    <w:p w14:paraId="68279460" w14:textId="1A941850" w:rsidR="006D5868" w:rsidRPr="006D5868" w:rsidRDefault="006D5868" w:rsidP="005D3901">
      <w:pPr>
        <w:shd w:val="clear" w:color="auto" w:fill="FFFFFF"/>
        <w:spacing w:after="0" w:line="240" w:lineRule="auto"/>
        <w:jc w:val="both"/>
        <w:rPr>
          <w:rFonts w:ascii="Times New Roman" w:eastAsia="Times New Roman" w:hAnsi="Times New Roman" w:cs="Times New Roman"/>
          <w:sz w:val="28"/>
          <w:szCs w:val="28"/>
          <w:lang w:eastAsia="ru-RU"/>
        </w:rPr>
      </w:pPr>
      <w:r w:rsidRPr="006D5868">
        <w:rPr>
          <w:rFonts w:ascii="Times New Roman" w:eastAsia="Times New Roman" w:hAnsi="Times New Roman" w:cs="Times New Roman"/>
          <w:sz w:val="28"/>
          <w:szCs w:val="28"/>
          <w:lang w:eastAsia="ru-RU"/>
        </w:rPr>
        <w:t xml:space="preserve">Остаток средств на счете бюджета района по состоянию </w:t>
      </w:r>
      <w:r w:rsidRPr="006D5868">
        <w:rPr>
          <w:rFonts w:ascii="Times New Roman" w:eastAsia="Times New Roman" w:hAnsi="Times New Roman" w:cs="Times New Roman"/>
          <w:sz w:val="28"/>
          <w:szCs w:val="28"/>
          <w:lang w:eastAsia="ru-RU"/>
        </w:rPr>
        <w:br/>
        <w:t>на 01.01.20</w:t>
      </w:r>
      <w:r w:rsidR="00A50FB1">
        <w:rPr>
          <w:rFonts w:ascii="Times New Roman" w:eastAsia="Times New Roman" w:hAnsi="Times New Roman" w:cs="Times New Roman"/>
          <w:sz w:val="28"/>
          <w:szCs w:val="28"/>
          <w:lang w:eastAsia="ru-RU"/>
        </w:rPr>
        <w:t>2</w:t>
      </w:r>
      <w:r w:rsidR="00EE08BD">
        <w:rPr>
          <w:rFonts w:ascii="Times New Roman" w:eastAsia="Times New Roman" w:hAnsi="Times New Roman" w:cs="Times New Roman"/>
          <w:sz w:val="28"/>
          <w:szCs w:val="28"/>
          <w:lang w:eastAsia="ru-RU"/>
        </w:rPr>
        <w:t>2</w:t>
      </w:r>
      <w:r w:rsidRPr="006D5868">
        <w:rPr>
          <w:rFonts w:ascii="Times New Roman" w:eastAsia="Times New Roman" w:hAnsi="Times New Roman" w:cs="Times New Roman"/>
          <w:sz w:val="28"/>
          <w:szCs w:val="28"/>
          <w:lang w:eastAsia="ru-RU"/>
        </w:rPr>
        <w:t xml:space="preserve"> года составлял </w:t>
      </w:r>
      <w:r w:rsidR="00BD6F96">
        <w:rPr>
          <w:rFonts w:ascii="Times New Roman" w:eastAsia="Times New Roman" w:hAnsi="Times New Roman" w:cs="Times New Roman"/>
          <w:sz w:val="28"/>
          <w:szCs w:val="28"/>
          <w:lang w:eastAsia="ru-RU"/>
        </w:rPr>
        <w:t>972,6</w:t>
      </w:r>
      <w:r w:rsidR="00C75416">
        <w:rPr>
          <w:rFonts w:ascii="Times New Roman" w:eastAsia="Times New Roman" w:hAnsi="Times New Roman" w:cs="Times New Roman"/>
          <w:sz w:val="28"/>
          <w:szCs w:val="28"/>
          <w:lang w:eastAsia="ru-RU"/>
        </w:rPr>
        <w:t xml:space="preserve"> </w:t>
      </w:r>
      <w:r w:rsidRPr="006D5868">
        <w:rPr>
          <w:rFonts w:ascii="Times New Roman" w:eastAsia="Times New Roman" w:hAnsi="Times New Roman" w:cs="Times New Roman"/>
          <w:sz w:val="28"/>
          <w:szCs w:val="28"/>
          <w:lang w:eastAsia="ru-RU"/>
        </w:rPr>
        <w:t>тыс. рублей, по состоянию на 01.01.20</w:t>
      </w:r>
      <w:r w:rsidR="00A50FB1">
        <w:rPr>
          <w:rFonts w:ascii="Times New Roman" w:eastAsia="Times New Roman" w:hAnsi="Times New Roman" w:cs="Times New Roman"/>
          <w:sz w:val="28"/>
          <w:szCs w:val="28"/>
          <w:lang w:eastAsia="ru-RU"/>
        </w:rPr>
        <w:t>2</w:t>
      </w:r>
      <w:r w:rsidR="00BD6F96">
        <w:rPr>
          <w:rFonts w:ascii="Times New Roman" w:eastAsia="Times New Roman" w:hAnsi="Times New Roman" w:cs="Times New Roman"/>
          <w:sz w:val="28"/>
          <w:szCs w:val="28"/>
          <w:lang w:eastAsia="ru-RU"/>
        </w:rPr>
        <w:t>3</w:t>
      </w:r>
      <w:r w:rsidRPr="006D5868">
        <w:rPr>
          <w:rFonts w:ascii="Times New Roman" w:eastAsia="Times New Roman" w:hAnsi="Times New Roman" w:cs="Times New Roman"/>
          <w:sz w:val="28"/>
          <w:szCs w:val="28"/>
          <w:lang w:eastAsia="ru-RU"/>
        </w:rPr>
        <w:t xml:space="preserve"> года – </w:t>
      </w:r>
      <w:r w:rsidR="00BD6F96">
        <w:rPr>
          <w:rFonts w:ascii="Times New Roman" w:eastAsia="Times New Roman" w:hAnsi="Times New Roman" w:cs="Times New Roman"/>
          <w:sz w:val="28"/>
          <w:szCs w:val="28"/>
          <w:lang w:eastAsia="ru-RU"/>
        </w:rPr>
        <w:t>9 104,8</w:t>
      </w:r>
      <w:r w:rsidRPr="006D5868">
        <w:rPr>
          <w:rFonts w:ascii="Times New Roman" w:eastAsia="Times New Roman" w:hAnsi="Times New Roman" w:cs="Times New Roman"/>
          <w:sz w:val="28"/>
          <w:szCs w:val="28"/>
          <w:lang w:eastAsia="ru-RU"/>
        </w:rPr>
        <w:t xml:space="preserve"> тыс. рублей.</w:t>
      </w:r>
    </w:p>
    <w:p w14:paraId="10462DE6" w14:textId="77777777" w:rsidR="00BD6F96" w:rsidRDefault="00BD6F96" w:rsidP="00BD6F96">
      <w:pPr>
        <w:spacing w:after="0" w:line="240" w:lineRule="auto"/>
        <w:jc w:val="center"/>
        <w:rPr>
          <w:rFonts w:ascii="Times New Roman" w:hAnsi="Times New Roman"/>
          <w:color w:val="000000" w:themeColor="text1"/>
          <w:sz w:val="28"/>
          <w:szCs w:val="28"/>
        </w:rPr>
      </w:pPr>
      <w:bookmarkStart w:id="2" w:name="_Hlk132194078"/>
    </w:p>
    <w:p w14:paraId="14985783" w14:textId="0824A242" w:rsidR="00BD6F96" w:rsidRPr="00944D88" w:rsidRDefault="00BD6F96" w:rsidP="00944D88">
      <w:pPr>
        <w:spacing w:after="0" w:line="240" w:lineRule="auto"/>
        <w:jc w:val="both"/>
        <w:rPr>
          <w:rFonts w:ascii="Times New Roman" w:hAnsi="Times New Roman"/>
          <w:i/>
          <w:iCs/>
          <w:color w:val="000000" w:themeColor="text1"/>
          <w:sz w:val="28"/>
          <w:szCs w:val="28"/>
        </w:rPr>
      </w:pPr>
      <w:r w:rsidRPr="00944D88">
        <w:rPr>
          <w:rFonts w:ascii="Times New Roman" w:hAnsi="Times New Roman"/>
          <w:color w:val="000000" w:themeColor="text1"/>
          <w:sz w:val="28"/>
          <w:szCs w:val="28"/>
        </w:rPr>
        <w:lastRenderedPageBreak/>
        <w:t xml:space="preserve">Администрирование налоговых и неналоговых доходов бюджета Дубровского муниципального района Брянской области в 2022 году осуществляли </w:t>
      </w:r>
      <w:r w:rsidRPr="00944D88">
        <w:rPr>
          <w:rFonts w:ascii="Times New Roman" w:hAnsi="Times New Roman"/>
          <w:sz w:val="28"/>
          <w:szCs w:val="28"/>
        </w:rPr>
        <w:t>10</w:t>
      </w:r>
      <w:r w:rsidRPr="00944D88">
        <w:rPr>
          <w:rFonts w:ascii="Times New Roman" w:hAnsi="Times New Roman"/>
          <w:color w:val="000000" w:themeColor="text1"/>
          <w:sz w:val="28"/>
          <w:szCs w:val="28"/>
        </w:rPr>
        <w:t xml:space="preserve"> администраторов доходов</w:t>
      </w:r>
      <w:r w:rsidR="00944D88">
        <w:rPr>
          <w:rFonts w:ascii="Times New Roman" w:hAnsi="Times New Roman"/>
          <w:i/>
          <w:iCs/>
          <w:color w:val="000000" w:themeColor="text1"/>
          <w:sz w:val="28"/>
          <w:szCs w:val="28"/>
        </w:rPr>
        <w:t>.</w:t>
      </w:r>
      <w:r w:rsidRPr="00944D88">
        <w:rPr>
          <w:rFonts w:ascii="Times New Roman" w:hAnsi="Times New Roman"/>
          <w:i/>
          <w:iCs/>
          <w:color w:val="000000" w:themeColor="text1"/>
          <w:sz w:val="28"/>
          <w:szCs w:val="28"/>
        </w:rPr>
        <w:t xml:space="preserve">                                                                         </w:t>
      </w:r>
    </w:p>
    <w:p w14:paraId="430BDE5D" w14:textId="51D10970" w:rsidR="00BD6F96" w:rsidRPr="009D5E09" w:rsidRDefault="00BD6F96" w:rsidP="00BD6F96">
      <w:pPr>
        <w:spacing w:after="0" w:line="240" w:lineRule="auto"/>
        <w:jc w:val="center"/>
        <w:rPr>
          <w:rFonts w:ascii="Times New Roman" w:hAnsi="Times New Roman"/>
          <w:i/>
          <w:iCs/>
          <w:color w:val="000000" w:themeColor="text1"/>
          <w:sz w:val="28"/>
          <w:szCs w:val="28"/>
        </w:rPr>
      </w:pPr>
      <w:r>
        <w:rPr>
          <w:rFonts w:ascii="Times New Roman" w:hAnsi="Times New Roman"/>
          <w:i/>
          <w:iCs/>
          <w:color w:val="000000" w:themeColor="text1"/>
          <w:sz w:val="28"/>
          <w:szCs w:val="28"/>
        </w:rPr>
        <w:t xml:space="preserve">                                                                                                              </w:t>
      </w:r>
      <w:r w:rsidRPr="009D5E09">
        <w:rPr>
          <w:rFonts w:ascii="Times New Roman" w:hAnsi="Times New Roman"/>
          <w:i/>
          <w:iCs/>
          <w:color w:val="000000" w:themeColor="text1"/>
          <w:sz w:val="28"/>
          <w:szCs w:val="28"/>
        </w:rPr>
        <w:t>(тыс. рублей)</w:t>
      </w:r>
    </w:p>
    <w:tbl>
      <w:tblPr>
        <w:tblW w:w="0" w:type="auto"/>
        <w:tblLook w:val="04A0" w:firstRow="1" w:lastRow="0" w:firstColumn="1" w:lastColumn="0" w:noHBand="0" w:noVBand="1"/>
      </w:tblPr>
      <w:tblGrid>
        <w:gridCol w:w="3338"/>
        <w:gridCol w:w="2695"/>
        <w:gridCol w:w="1675"/>
        <w:gridCol w:w="1780"/>
      </w:tblGrid>
      <w:tr w:rsidR="00BD6F96" w:rsidRPr="00984AA9" w14:paraId="0D64CF73"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395E6429" w14:textId="77777777" w:rsidR="00BD6F96" w:rsidRPr="009D5E09" w:rsidRDefault="00BD6F96" w:rsidP="00505418">
            <w:pPr>
              <w:spacing w:after="0" w:line="240" w:lineRule="auto"/>
              <w:jc w:val="center"/>
              <w:rPr>
                <w:rFonts w:ascii="Times New Roman" w:hAnsi="Times New Roman" w:cs="Times New Roman"/>
                <w:b/>
                <w:bCs/>
                <w:color w:val="000000" w:themeColor="text1"/>
                <w:sz w:val="24"/>
                <w:szCs w:val="24"/>
              </w:rPr>
            </w:pPr>
            <w:r w:rsidRPr="009D5E09">
              <w:rPr>
                <w:rFonts w:ascii="Times New Roman" w:hAnsi="Times New Roman" w:cs="Times New Roman"/>
                <w:b/>
                <w:bCs/>
                <w:color w:val="000000" w:themeColor="text1"/>
                <w:sz w:val="24"/>
                <w:szCs w:val="24"/>
              </w:rPr>
              <w:t>Наименование</w:t>
            </w:r>
          </w:p>
        </w:tc>
        <w:tc>
          <w:tcPr>
            <w:tcW w:w="2806" w:type="dxa"/>
            <w:tcBorders>
              <w:top w:val="single" w:sz="4" w:space="0" w:color="auto"/>
              <w:left w:val="single" w:sz="4" w:space="0" w:color="auto"/>
              <w:bottom w:val="single" w:sz="4" w:space="0" w:color="auto"/>
              <w:right w:val="single" w:sz="4" w:space="0" w:color="auto"/>
            </w:tcBorders>
            <w:vAlign w:val="center"/>
            <w:hideMark/>
          </w:tcPr>
          <w:p w14:paraId="75355295" w14:textId="77777777" w:rsidR="00BD6F96" w:rsidRPr="009D5E09" w:rsidRDefault="00BD6F96" w:rsidP="00505418">
            <w:pPr>
              <w:spacing w:after="0" w:line="240" w:lineRule="auto"/>
              <w:jc w:val="center"/>
              <w:rPr>
                <w:rFonts w:ascii="Times New Roman" w:hAnsi="Times New Roman" w:cs="Times New Roman"/>
                <w:b/>
                <w:bCs/>
                <w:color w:val="000000" w:themeColor="text1"/>
                <w:sz w:val="24"/>
                <w:szCs w:val="24"/>
              </w:rPr>
            </w:pPr>
            <w:r w:rsidRPr="009D5E09">
              <w:rPr>
                <w:rFonts w:ascii="Times New Roman" w:hAnsi="Times New Roman" w:cs="Times New Roman"/>
                <w:b/>
                <w:bCs/>
                <w:color w:val="000000" w:themeColor="text1"/>
                <w:sz w:val="24"/>
                <w:szCs w:val="24"/>
              </w:rPr>
              <w:t>Утверждено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AE083B" w14:textId="77777777" w:rsidR="00BD6F96" w:rsidRPr="009D5E09" w:rsidRDefault="00BD6F96" w:rsidP="00505418">
            <w:pPr>
              <w:spacing w:after="0" w:line="240" w:lineRule="auto"/>
              <w:jc w:val="center"/>
              <w:rPr>
                <w:rFonts w:ascii="Times New Roman" w:hAnsi="Times New Roman" w:cs="Times New Roman"/>
                <w:b/>
                <w:bCs/>
                <w:color w:val="000000" w:themeColor="text1"/>
                <w:sz w:val="24"/>
                <w:szCs w:val="24"/>
              </w:rPr>
            </w:pPr>
            <w:r w:rsidRPr="009D5E09">
              <w:rPr>
                <w:rFonts w:ascii="Times New Roman" w:hAnsi="Times New Roman" w:cs="Times New Roman"/>
                <w:b/>
                <w:bCs/>
                <w:color w:val="000000" w:themeColor="text1"/>
                <w:sz w:val="24"/>
                <w:szCs w:val="24"/>
              </w:rPr>
              <w:t>Исполнено</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47E7AB4" w14:textId="77777777" w:rsidR="00BD6F96" w:rsidRPr="009D5E09" w:rsidRDefault="00BD6F96" w:rsidP="00505418">
            <w:pPr>
              <w:spacing w:after="0" w:line="240" w:lineRule="auto"/>
              <w:jc w:val="center"/>
              <w:rPr>
                <w:rFonts w:ascii="Times New Roman" w:hAnsi="Times New Roman" w:cs="Times New Roman"/>
                <w:b/>
                <w:bCs/>
                <w:color w:val="000000" w:themeColor="text1"/>
                <w:sz w:val="24"/>
                <w:szCs w:val="24"/>
              </w:rPr>
            </w:pPr>
            <w:r w:rsidRPr="009D5E09">
              <w:rPr>
                <w:rFonts w:ascii="Times New Roman" w:hAnsi="Times New Roman" w:cs="Times New Roman"/>
                <w:b/>
                <w:bCs/>
                <w:color w:val="000000" w:themeColor="text1"/>
                <w:sz w:val="24"/>
                <w:szCs w:val="24"/>
              </w:rPr>
              <w:t>% испол</w:t>
            </w:r>
            <w:r>
              <w:rPr>
                <w:rFonts w:ascii="Times New Roman" w:hAnsi="Times New Roman" w:cs="Times New Roman"/>
                <w:b/>
                <w:bCs/>
                <w:color w:val="000000" w:themeColor="text1"/>
                <w:sz w:val="24"/>
                <w:szCs w:val="24"/>
              </w:rPr>
              <w:t>нения</w:t>
            </w:r>
          </w:p>
          <w:p w14:paraId="433618DE" w14:textId="77777777" w:rsidR="00BD6F96" w:rsidRPr="009D5E09" w:rsidRDefault="00BD6F96" w:rsidP="00505418">
            <w:pPr>
              <w:spacing w:after="0" w:line="240" w:lineRule="auto"/>
              <w:jc w:val="center"/>
              <w:rPr>
                <w:rFonts w:ascii="Times New Roman" w:hAnsi="Times New Roman" w:cs="Times New Roman"/>
                <w:b/>
                <w:bCs/>
                <w:color w:val="000000" w:themeColor="text1"/>
                <w:sz w:val="24"/>
                <w:szCs w:val="24"/>
              </w:rPr>
            </w:pPr>
          </w:p>
        </w:tc>
      </w:tr>
      <w:tr w:rsidR="00BD6F96" w:rsidRPr="00984AA9" w14:paraId="2FEA2B6A"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6F77173C"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(900) Администрация Дубровского района</w:t>
            </w:r>
          </w:p>
        </w:tc>
        <w:tc>
          <w:tcPr>
            <w:tcW w:w="2806" w:type="dxa"/>
            <w:tcBorders>
              <w:top w:val="single" w:sz="4" w:space="0" w:color="auto"/>
              <w:left w:val="single" w:sz="4" w:space="0" w:color="auto"/>
              <w:bottom w:val="single" w:sz="4" w:space="0" w:color="auto"/>
              <w:right w:val="single" w:sz="4" w:space="0" w:color="auto"/>
            </w:tcBorders>
            <w:vAlign w:val="center"/>
          </w:tcPr>
          <w:p w14:paraId="46C35C4C"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887,5</w:t>
            </w:r>
          </w:p>
        </w:tc>
        <w:tc>
          <w:tcPr>
            <w:tcW w:w="1701" w:type="dxa"/>
            <w:tcBorders>
              <w:top w:val="single" w:sz="4" w:space="0" w:color="auto"/>
              <w:left w:val="single" w:sz="4" w:space="0" w:color="auto"/>
              <w:bottom w:val="single" w:sz="4" w:space="0" w:color="auto"/>
              <w:right w:val="single" w:sz="4" w:space="0" w:color="auto"/>
            </w:tcBorders>
            <w:vAlign w:val="center"/>
          </w:tcPr>
          <w:p w14:paraId="4FB8A10E"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1 104,7</w:t>
            </w:r>
          </w:p>
        </w:tc>
        <w:tc>
          <w:tcPr>
            <w:tcW w:w="1807" w:type="dxa"/>
            <w:tcBorders>
              <w:top w:val="single" w:sz="4" w:space="0" w:color="auto"/>
              <w:left w:val="single" w:sz="4" w:space="0" w:color="auto"/>
              <w:bottom w:val="single" w:sz="4" w:space="0" w:color="auto"/>
              <w:right w:val="single" w:sz="4" w:space="0" w:color="auto"/>
            </w:tcBorders>
            <w:vAlign w:val="center"/>
          </w:tcPr>
          <w:p w14:paraId="790780EE"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124,5</w:t>
            </w:r>
          </w:p>
        </w:tc>
      </w:tr>
      <w:tr w:rsidR="00BD6F96" w:rsidRPr="00984AA9" w14:paraId="34A5C0D2"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45904C36"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(904) Комитет имущественных отношений администрации Дубровского района</w:t>
            </w:r>
          </w:p>
        </w:tc>
        <w:tc>
          <w:tcPr>
            <w:tcW w:w="2806" w:type="dxa"/>
            <w:tcBorders>
              <w:top w:val="single" w:sz="4" w:space="0" w:color="auto"/>
              <w:left w:val="single" w:sz="4" w:space="0" w:color="auto"/>
              <w:bottom w:val="single" w:sz="4" w:space="0" w:color="auto"/>
              <w:right w:val="single" w:sz="4" w:space="0" w:color="auto"/>
            </w:tcBorders>
            <w:vAlign w:val="center"/>
          </w:tcPr>
          <w:p w14:paraId="4BC89121"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12 012,0</w:t>
            </w:r>
          </w:p>
        </w:tc>
        <w:tc>
          <w:tcPr>
            <w:tcW w:w="1701" w:type="dxa"/>
            <w:tcBorders>
              <w:top w:val="single" w:sz="4" w:space="0" w:color="auto"/>
              <w:left w:val="single" w:sz="4" w:space="0" w:color="auto"/>
              <w:bottom w:val="single" w:sz="4" w:space="0" w:color="auto"/>
              <w:right w:val="single" w:sz="4" w:space="0" w:color="auto"/>
            </w:tcBorders>
            <w:vAlign w:val="center"/>
          </w:tcPr>
          <w:p w14:paraId="68746CD6"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13 452,7</w:t>
            </w:r>
          </w:p>
        </w:tc>
        <w:tc>
          <w:tcPr>
            <w:tcW w:w="1807" w:type="dxa"/>
            <w:tcBorders>
              <w:top w:val="single" w:sz="4" w:space="0" w:color="auto"/>
              <w:left w:val="single" w:sz="4" w:space="0" w:color="auto"/>
              <w:bottom w:val="single" w:sz="4" w:space="0" w:color="auto"/>
              <w:right w:val="single" w:sz="4" w:space="0" w:color="auto"/>
            </w:tcBorders>
            <w:vAlign w:val="center"/>
          </w:tcPr>
          <w:p w14:paraId="55804361"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112,0</w:t>
            </w:r>
          </w:p>
        </w:tc>
      </w:tr>
      <w:tr w:rsidR="00BD6F96" w:rsidRPr="00984AA9" w14:paraId="50FB6F19"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55E3174C"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(182) Федеральная налоговая служба</w:t>
            </w:r>
          </w:p>
        </w:tc>
        <w:tc>
          <w:tcPr>
            <w:tcW w:w="2806" w:type="dxa"/>
            <w:tcBorders>
              <w:top w:val="single" w:sz="4" w:space="0" w:color="auto"/>
              <w:left w:val="single" w:sz="4" w:space="0" w:color="auto"/>
              <w:bottom w:val="single" w:sz="4" w:space="0" w:color="auto"/>
              <w:right w:val="single" w:sz="4" w:space="0" w:color="auto"/>
            </w:tcBorders>
            <w:vAlign w:val="center"/>
          </w:tcPr>
          <w:p w14:paraId="0401A4BE"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90 704,0</w:t>
            </w:r>
          </w:p>
        </w:tc>
        <w:tc>
          <w:tcPr>
            <w:tcW w:w="1701" w:type="dxa"/>
            <w:tcBorders>
              <w:top w:val="single" w:sz="4" w:space="0" w:color="auto"/>
              <w:left w:val="single" w:sz="4" w:space="0" w:color="auto"/>
              <w:bottom w:val="single" w:sz="4" w:space="0" w:color="auto"/>
              <w:right w:val="single" w:sz="4" w:space="0" w:color="auto"/>
            </w:tcBorders>
            <w:vAlign w:val="center"/>
          </w:tcPr>
          <w:p w14:paraId="4E19B03D"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94 679,7</w:t>
            </w:r>
          </w:p>
        </w:tc>
        <w:tc>
          <w:tcPr>
            <w:tcW w:w="1807" w:type="dxa"/>
            <w:tcBorders>
              <w:top w:val="single" w:sz="4" w:space="0" w:color="auto"/>
              <w:left w:val="single" w:sz="4" w:space="0" w:color="auto"/>
              <w:bottom w:val="single" w:sz="4" w:space="0" w:color="auto"/>
              <w:right w:val="single" w:sz="4" w:space="0" w:color="auto"/>
            </w:tcBorders>
            <w:vAlign w:val="center"/>
          </w:tcPr>
          <w:p w14:paraId="4A8AFC3C"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104,4</w:t>
            </w:r>
          </w:p>
        </w:tc>
      </w:tr>
      <w:tr w:rsidR="00BD6F96" w:rsidRPr="00984AA9" w14:paraId="542DC376"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58E20219"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(100) Федеральное казначейство</w:t>
            </w:r>
          </w:p>
        </w:tc>
        <w:tc>
          <w:tcPr>
            <w:tcW w:w="2806" w:type="dxa"/>
            <w:tcBorders>
              <w:top w:val="single" w:sz="4" w:space="0" w:color="auto"/>
              <w:left w:val="single" w:sz="4" w:space="0" w:color="auto"/>
              <w:bottom w:val="single" w:sz="4" w:space="0" w:color="auto"/>
              <w:right w:val="single" w:sz="4" w:space="0" w:color="auto"/>
            </w:tcBorders>
            <w:vAlign w:val="center"/>
          </w:tcPr>
          <w:p w14:paraId="71776820"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6 597,0</w:t>
            </w:r>
          </w:p>
        </w:tc>
        <w:tc>
          <w:tcPr>
            <w:tcW w:w="1701" w:type="dxa"/>
            <w:tcBorders>
              <w:top w:val="single" w:sz="4" w:space="0" w:color="auto"/>
              <w:left w:val="single" w:sz="4" w:space="0" w:color="auto"/>
              <w:bottom w:val="single" w:sz="4" w:space="0" w:color="auto"/>
              <w:right w:val="single" w:sz="4" w:space="0" w:color="auto"/>
            </w:tcBorders>
            <w:vAlign w:val="center"/>
          </w:tcPr>
          <w:p w14:paraId="0CE274CF"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6 550,6</w:t>
            </w:r>
          </w:p>
        </w:tc>
        <w:tc>
          <w:tcPr>
            <w:tcW w:w="1807" w:type="dxa"/>
            <w:tcBorders>
              <w:top w:val="single" w:sz="4" w:space="0" w:color="auto"/>
              <w:left w:val="single" w:sz="4" w:space="0" w:color="auto"/>
              <w:bottom w:val="single" w:sz="4" w:space="0" w:color="auto"/>
              <w:right w:val="single" w:sz="4" w:space="0" w:color="auto"/>
            </w:tcBorders>
            <w:vAlign w:val="center"/>
          </w:tcPr>
          <w:p w14:paraId="66A7F34D"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99,3</w:t>
            </w:r>
          </w:p>
        </w:tc>
      </w:tr>
      <w:tr w:rsidR="00BD6F96" w:rsidRPr="00984AA9" w14:paraId="266CA7B8"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7AB074AF"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(048)</w:t>
            </w:r>
            <w:r w:rsidRPr="00984AA9">
              <w:rPr>
                <w:b/>
                <w:color w:val="000000" w:themeColor="text1"/>
                <w:szCs w:val="28"/>
              </w:rPr>
              <w:t xml:space="preserve"> </w:t>
            </w:r>
            <w:r w:rsidRPr="00984AA9">
              <w:rPr>
                <w:rFonts w:ascii="Times New Roman" w:hAnsi="Times New Roman" w:cs="Times New Roman"/>
                <w:color w:val="000000" w:themeColor="text1"/>
                <w:sz w:val="24"/>
                <w:szCs w:val="24"/>
              </w:rPr>
              <w:t>Федеральная служба по надзору в сфере природопользов</w:t>
            </w:r>
            <w:r>
              <w:rPr>
                <w:rFonts w:ascii="Times New Roman" w:hAnsi="Times New Roman" w:cs="Times New Roman"/>
                <w:color w:val="000000" w:themeColor="text1"/>
                <w:sz w:val="24"/>
                <w:szCs w:val="24"/>
              </w:rPr>
              <w:t>ания</w:t>
            </w:r>
          </w:p>
        </w:tc>
        <w:tc>
          <w:tcPr>
            <w:tcW w:w="2806" w:type="dxa"/>
            <w:tcBorders>
              <w:top w:val="single" w:sz="4" w:space="0" w:color="auto"/>
              <w:left w:val="single" w:sz="4" w:space="0" w:color="auto"/>
              <w:bottom w:val="single" w:sz="4" w:space="0" w:color="auto"/>
              <w:right w:val="single" w:sz="4" w:space="0" w:color="auto"/>
            </w:tcBorders>
            <w:vAlign w:val="center"/>
          </w:tcPr>
          <w:p w14:paraId="5E795037"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2 400,0</w:t>
            </w:r>
          </w:p>
        </w:tc>
        <w:tc>
          <w:tcPr>
            <w:tcW w:w="1701" w:type="dxa"/>
            <w:tcBorders>
              <w:top w:val="single" w:sz="4" w:space="0" w:color="auto"/>
              <w:left w:val="single" w:sz="4" w:space="0" w:color="auto"/>
              <w:bottom w:val="single" w:sz="4" w:space="0" w:color="auto"/>
              <w:right w:val="single" w:sz="4" w:space="0" w:color="auto"/>
            </w:tcBorders>
            <w:vAlign w:val="center"/>
          </w:tcPr>
          <w:p w14:paraId="6F072485"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3 405,8</w:t>
            </w:r>
          </w:p>
        </w:tc>
        <w:tc>
          <w:tcPr>
            <w:tcW w:w="1807" w:type="dxa"/>
            <w:tcBorders>
              <w:top w:val="single" w:sz="4" w:space="0" w:color="auto"/>
              <w:left w:val="single" w:sz="4" w:space="0" w:color="auto"/>
              <w:bottom w:val="single" w:sz="4" w:space="0" w:color="auto"/>
              <w:right w:val="single" w:sz="4" w:space="0" w:color="auto"/>
            </w:tcBorders>
            <w:vAlign w:val="center"/>
          </w:tcPr>
          <w:p w14:paraId="0010FAA8"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141,9</w:t>
            </w:r>
          </w:p>
        </w:tc>
      </w:tr>
      <w:tr w:rsidR="00BD6F96" w:rsidRPr="00984AA9" w14:paraId="3831D179"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316B0986"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808</w:t>
            </w:r>
            <w:r w:rsidRPr="00984AA9">
              <w:rPr>
                <w:rFonts w:ascii="Times New Roman" w:hAnsi="Times New Roman" w:cs="Times New Roman"/>
                <w:color w:val="000000" w:themeColor="text1"/>
                <w:sz w:val="24"/>
                <w:szCs w:val="24"/>
              </w:rPr>
              <w:t>)</w:t>
            </w:r>
            <w:r w:rsidRPr="00984AA9">
              <w:rPr>
                <w:b/>
                <w:color w:val="000000" w:themeColor="text1"/>
                <w:sz w:val="28"/>
                <w:szCs w:val="28"/>
              </w:rPr>
              <w:t xml:space="preserve"> </w:t>
            </w:r>
            <w:r>
              <w:rPr>
                <w:rFonts w:ascii="Times New Roman" w:hAnsi="Times New Roman" w:cs="Times New Roman"/>
                <w:color w:val="000000" w:themeColor="text1"/>
                <w:sz w:val="24"/>
                <w:szCs w:val="24"/>
              </w:rPr>
              <w:t>Департамент природных ресурсов и экологии</w:t>
            </w:r>
          </w:p>
        </w:tc>
        <w:tc>
          <w:tcPr>
            <w:tcW w:w="2806" w:type="dxa"/>
            <w:tcBorders>
              <w:top w:val="single" w:sz="4" w:space="0" w:color="auto"/>
              <w:left w:val="single" w:sz="4" w:space="0" w:color="auto"/>
              <w:bottom w:val="single" w:sz="4" w:space="0" w:color="auto"/>
              <w:right w:val="single" w:sz="4" w:space="0" w:color="auto"/>
            </w:tcBorders>
            <w:vAlign w:val="center"/>
          </w:tcPr>
          <w:p w14:paraId="72592C53"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c>
          <w:tcPr>
            <w:tcW w:w="1701" w:type="dxa"/>
            <w:tcBorders>
              <w:top w:val="single" w:sz="4" w:space="0" w:color="auto"/>
              <w:left w:val="single" w:sz="4" w:space="0" w:color="auto"/>
              <w:bottom w:val="single" w:sz="4" w:space="0" w:color="auto"/>
              <w:right w:val="single" w:sz="4" w:space="0" w:color="auto"/>
            </w:tcBorders>
            <w:vAlign w:val="center"/>
          </w:tcPr>
          <w:p w14:paraId="62065367"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c>
          <w:tcPr>
            <w:tcW w:w="1807" w:type="dxa"/>
            <w:tcBorders>
              <w:top w:val="single" w:sz="4" w:space="0" w:color="auto"/>
              <w:left w:val="single" w:sz="4" w:space="0" w:color="auto"/>
              <w:bottom w:val="single" w:sz="4" w:space="0" w:color="auto"/>
              <w:right w:val="single" w:sz="4" w:space="0" w:color="auto"/>
            </w:tcBorders>
            <w:vAlign w:val="center"/>
          </w:tcPr>
          <w:p w14:paraId="27BA7BF3"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r w:rsidR="00BD6F96" w:rsidRPr="00984AA9" w14:paraId="732CB6EF"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6A3DF1A3"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(188) Министерство внутренних дел Российской Федерации</w:t>
            </w:r>
          </w:p>
        </w:tc>
        <w:tc>
          <w:tcPr>
            <w:tcW w:w="2806" w:type="dxa"/>
            <w:tcBorders>
              <w:top w:val="single" w:sz="4" w:space="0" w:color="auto"/>
              <w:left w:val="single" w:sz="4" w:space="0" w:color="auto"/>
              <w:bottom w:val="single" w:sz="4" w:space="0" w:color="auto"/>
              <w:right w:val="single" w:sz="4" w:space="0" w:color="auto"/>
            </w:tcBorders>
            <w:vAlign w:val="center"/>
          </w:tcPr>
          <w:p w14:paraId="656BDC85"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14:paraId="75F7C024"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w:t>
            </w:r>
          </w:p>
        </w:tc>
        <w:tc>
          <w:tcPr>
            <w:tcW w:w="1807" w:type="dxa"/>
            <w:tcBorders>
              <w:top w:val="single" w:sz="4" w:space="0" w:color="auto"/>
              <w:left w:val="single" w:sz="4" w:space="0" w:color="auto"/>
              <w:bottom w:val="single" w:sz="4" w:space="0" w:color="auto"/>
              <w:right w:val="single" w:sz="4" w:space="0" w:color="auto"/>
            </w:tcBorders>
            <w:vAlign w:val="center"/>
          </w:tcPr>
          <w:p w14:paraId="3C931F83"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w:t>
            </w:r>
          </w:p>
        </w:tc>
      </w:tr>
      <w:tr w:rsidR="00BD6F96" w:rsidRPr="00984AA9" w14:paraId="75114657"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1572E091"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(830)</w:t>
            </w:r>
            <w:r w:rsidRPr="00984AA9">
              <w:rPr>
                <w:rFonts w:ascii="Times New Roman" w:hAnsi="Times New Roman" w:cs="Times New Roman"/>
                <w:b/>
                <w:bCs/>
                <w:color w:val="000000" w:themeColor="text1"/>
                <w:sz w:val="28"/>
                <w:szCs w:val="28"/>
              </w:rPr>
              <w:t xml:space="preserve"> </w:t>
            </w:r>
            <w:r w:rsidRPr="00984AA9">
              <w:rPr>
                <w:rFonts w:ascii="Times New Roman" w:hAnsi="Times New Roman" w:cs="Times New Roman"/>
                <w:bCs/>
                <w:color w:val="000000" w:themeColor="text1"/>
                <w:sz w:val="24"/>
                <w:szCs w:val="24"/>
              </w:rPr>
              <w:t>Управление мировой юстиции</w:t>
            </w:r>
          </w:p>
        </w:tc>
        <w:tc>
          <w:tcPr>
            <w:tcW w:w="2806" w:type="dxa"/>
            <w:tcBorders>
              <w:top w:val="single" w:sz="4" w:space="0" w:color="auto"/>
              <w:left w:val="single" w:sz="4" w:space="0" w:color="auto"/>
              <w:bottom w:val="single" w:sz="4" w:space="0" w:color="auto"/>
              <w:right w:val="single" w:sz="4" w:space="0" w:color="auto"/>
            </w:tcBorders>
            <w:vAlign w:val="center"/>
          </w:tcPr>
          <w:p w14:paraId="731DEA52"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1 691,5</w:t>
            </w:r>
          </w:p>
        </w:tc>
        <w:tc>
          <w:tcPr>
            <w:tcW w:w="1701" w:type="dxa"/>
            <w:tcBorders>
              <w:top w:val="single" w:sz="4" w:space="0" w:color="auto"/>
              <w:left w:val="single" w:sz="4" w:space="0" w:color="auto"/>
              <w:bottom w:val="single" w:sz="4" w:space="0" w:color="auto"/>
              <w:right w:val="single" w:sz="4" w:space="0" w:color="auto"/>
            </w:tcBorders>
            <w:vAlign w:val="center"/>
          </w:tcPr>
          <w:p w14:paraId="5DB34F36"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1544,2</w:t>
            </w:r>
          </w:p>
        </w:tc>
        <w:tc>
          <w:tcPr>
            <w:tcW w:w="1807" w:type="dxa"/>
            <w:tcBorders>
              <w:top w:val="single" w:sz="4" w:space="0" w:color="auto"/>
              <w:left w:val="single" w:sz="4" w:space="0" w:color="auto"/>
              <w:bottom w:val="single" w:sz="4" w:space="0" w:color="auto"/>
              <w:right w:val="single" w:sz="4" w:space="0" w:color="auto"/>
            </w:tcBorders>
            <w:vAlign w:val="center"/>
          </w:tcPr>
          <w:p w14:paraId="42F2BB89"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91,3</w:t>
            </w:r>
          </w:p>
        </w:tc>
      </w:tr>
      <w:tr w:rsidR="00BD6F96" w:rsidRPr="00984AA9" w14:paraId="2030A773" w14:textId="77777777" w:rsidTr="00EF5E3A">
        <w:tc>
          <w:tcPr>
            <w:tcW w:w="3432" w:type="dxa"/>
            <w:tcBorders>
              <w:top w:val="single" w:sz="4" w:space="0" w:color="auto"/>
              <w:left w:val="single" w:sz="4" w:space="0" w:color="auto"/>
              <w:bottom w:val="single" w:sz="4" w:space="0" w:color="auto"/>
              <w:right w:val="single" w:sz="4" w:space="0" w:color="auto"/>
            </w:tcBorders>
            <w:vAlign w:val="center"/>
          </w:tcPr>
          <w:p w14:paraId="32C47410"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(842) Департамент региональной безопасности</w:t>
            </w:r>
          </w:p>
        </w:tc>
        <w:tc>
          <w:tcPr>
            <w:tcW w:w="2806" w:type="dxa"/>
            <w:tcBorders>
              <w:top w:val="single" w:sz="4" w:space="0" w:color="auto"/>
              <w:left w:val="single" w:sz="4" w:space="0" w:color="auto"/>
              <w:bottom w:val="single" w:sz="4" w:space="0" w:color="auto"/>
              <w:right w:val="single" w:sz="4" w:space="0" w:color="auto"/>
            </w:tcBorders>
            <w:vAlign w:val="center"/>
          </w:tcPr>
          <w:p w14:paraId="35A5586A"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14:paraId="233DA2BE"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w:t>
            </w:r>
          </w:p>
        </w:tc>
        <w:tc>
          <w:tcPr>
            <w:tcW w:w="1807" w:type="dxa"/>
            <w:tcBorders>
              <w:top w:val="single" w:sz="4" w:space="0" w:color="auto"/>
              <w:left w:val="single" w:sz="4" w:space="0" w:color="auto"/>
              <w:bottom w:val="single" w:sz="4" w:space="0" w:color="auto"/>
              <w:right w:val="single" w:sz="4" w:space="0" w:color="auto"/>
            </w:tcBorders>
            <w:vAlign w:val="center"/>
          </w:tcPr>
          <w:p w14:paraId="0E990A66"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120,0</w:t>
            </w:r>
          </w:p>
        </w:tc>
      </w:tr>
      <w:tr w:rsidR="00BD6F96" w:rsidRPr="00984AA9" w14:paraId="4EC3B2C7" w14:textId="77777777" w:rsidTr="00EF5E3A">
        <w:tc>
          <w:tcPr>
            <w:tcW w:w="3432" w:type="dxa"/>
            <w:tcBorders>
              <w:top w:val="single" w:sz="4" w:space="0" w:color="auto"/>
              <w:left w:val="single" w:sz="4" w:space="0" w:color="auto"/>
              <w:bottom w:val="single" w:sz="4" w:space="0" w:color="auto"/>
              <w:right w:val="single" w:sz="4" w:space="0" w:color="auto"/>
            </w:tcBorders>
            <w:vAlign w:val="center"/>
          </w:tcPr>
          <w:p w14:paraId="0594A9B1"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(321) Федеральная служба государственной регистрации, кадастра и картографии </w:t>
            </w:r>
          </w:p>
        </w:tc>
        <w:tc>
          <w:tcPr>
            <w:tcW w:w="2806" w:type="dxa"/>
            <w:tcBorders>
              <w:top w:val="single" w:sz="4" w:space="0" w:color="auto"/>
              <w:left w:val="single" w:sz="4" w:space="0" w:color="auto"/>
              <w:bottom w:val="single" w:sz="4" w:space="0" w:color="auto"/>
              <w:right w:val="single" w:sz="4" w:space="0" w:color="auto"/>
            </w:tcBorders>
            <w:vAlign w:val="center"/>
          </w:tcPr>
          <w:p w14:paraId="333EA6A5" w14:textId="4FF3B0C3"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1B7852">
              <w:rPr>
                <w:rFonts w:ascii="Times New Roman" w:hAnsi="Times New Roman" w:cs="Times New Roman"/>
                <w:color w:val="000000" w:themeColor="text1"/>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058BDC64" w14:textId="77777777" w:rsidR="00BD6F96" w:rsidRPr="00AE6813" w:rsidRDefault="00BD6F96" w:rsidP="005054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07" w:type="dxa"/>
            <w:tcBorders>
              <w:top w:val="single" w:sz="4" w:space="0" w:color="auto"/>
              <w:left w:val="single" w:sz="4" w:space="0" w:color="auto"/>
              <w:bottom w:val="single" w:sz="4" w:space="0" w:color="auto"/>
              <w:right w:val="single" w:sz="4" w:space="0" w:color="auto"/>
            </w:tcBorders>
            <w:vAlign w:val="center"/>
          </w:tcPr>
          <w:p w14:paraId="619290A3"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BD6F96" w:rsidRPr="00984AA9" w14:paraId="48B38817"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44AE55E8" w14:textId="77777777" w:rsidR="00BD6F96" w:rsidRPr="00984AA9" w:rsidRDefault="00BD6F96" w:rsidP="00505418">
            <w:pPr>
              <w:spacing w:after="0" w:line="240" w:lineRule="auto"/>
              <w:jc w:val="both"/>
              <w:rPr>
                <w:rFonts w:ascii="Times New Roman" w:hAnsi="Times New Roman" w:cs="Times New Roman"/>
                <w:b/>
                <w:color w:val="000000" w:themeColor="text1"/>
                <w:sz w:val="24"/>
                <w:szCs w:val="24"/>
              </w:rPr>
            </w:pPr>
            <w:r w:rsidRPr="00984AA9">
              <w:rPr>
                <w:rFonts w:ascii="Times New Roman" w:hAnsi="Times New Roman" w:cs="Times New Roman"/>
                <w:b/>
                <w:color w:val="000000" w:themeColor="text1"/>
                <w:sz w:val="24"/>
                <w:szCs w:val="24"/>
              </w:rPr>
              <w:t>итого</w:t>
            </w:r>
          </w:p>
        </w:tc>
        <w:tc>
          <w:tcPr>
            <w:tcW w:w="2806" w:type="dxa"/>
            <w:tcBorders>
              <w:top w:val="single" w:sz="4" w:space="0" w:color="auto"/>
              <w:left w:val="single" w:sz="4" w:space="0" w:color="auto"/>
              <w:bottom w:val="single" w:sz="4" w:space="0" w:color="auto"/>
              <w:right w:val="single" w:sz="4" w:space="0" w:color="auto"/>
            </w:tcBorders>
            <w:vAlign w:val="center"/>
          </w:tcPr>
          <w:p w14:paraId="6F228869" w14:textId="77777777" w:rsidR="00BD6F96" w:rsidRPr="00984AA9" w:rsidRDefault="00BD6F96" w:rsidP="0050541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114 353,0</w:t>
            </w:r>
          </w:p>
        </w:tc>
        <w:tc>
          <w:tcPr>
            <w:tcW w:w="1701" w:type="dxa"/>
            <w:tcBorders>
              <w:top w:val="single" w:sz="4" w:space="0" w:color="auto"/>
              <w:left w:val="single" w:sz="4" w:space="0" w:color="auto"/>
              <w:bottom w:val="single" w:sz="4" w:space="0" w:color="auto"/>
              <w:right w:val="single" w:sz="4" w:space="0" w:color="auto"/>
            </w:tcBorders>
            <w:vAlign w:val="center"/>
          </w:tcPr>
          <w:p w14:paraId="1AD809E6" w14:textId="77777777" w:rsidR="00BD6F96" w:rsidRPr="00984AA9" w:rsidRDefault="00BD6F96" w:rsidP="0050541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120 804,0</w:t>
            </w:r>
          </w:p>
        </w:tc>
        <w:tc>
          <w:tcPr>
            <w:tcW w:w="1807" w:type="dxa"/>
            <w:tcBorders>
              <w:top w:val="single" w:sz="4" w:space="0" w:color="auto"/>
              <w:left w:val="single" w:sz="4" w:space="0" w:color="auto"/>
              <w:bottom w:val="single" w:sz="4" w:space="0" w:color="auto"/>
              <w:right w:val="single" w:sz="4" w:space="0" w:color="auto"/>
            </w:tcBorders>
            <w:vAlign w:val="center"/>
          </w:tcPr>
          <w:p w14:paraId="6D0089CE" w14:textId="77777777" w:rsidR="00BD6F96" w:rsidRPr="00984AA9" w:rsidRDefault="00BD6F96" w:rsidP="0050541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105,7</w:t>
            </w:r>
          </w:p>
        </w:tc>
      </w:tr>
    </w:tbl>
    <w:p w14:paraId="2F8AD94F" w14:textId="77777777" w:rsidR="00CA575A" w:rsidRPr="00984AA9" w:rsidRDefault="00CA575A" w:rsidP="002D16E3">
      <w:pPr>
        <w:spacing w:after="0" w:line="240" w:lineRule="auto"/>
        <w:jc w:val="both"/>
        <w:rPr>
          <w:rFonts w:ascii="Times New Roman" w:eastAsia="Times New Roman" w:hAnsi="Times New Roman" w:cs="Times New Roman"/>
          <w:bCs/>
          <w:color w:val="000000" w:themeColor="text1"/>
          <w:sz w:val="28"/>
          <w:szCs w:val="28"/>
          <w:lang w:eastAsia="ru-RU"/>
        </w:rPr>
      </w:pPr>
    </w:p>
    <w:p w14:paraId="27191418" w14:textId="77777777" w:rsidR="00944D88" w:rsidRPr="00944D88" w:rsidRDefault="00BD6F96" w:rsidP="00944D88">
      <w:pPr>
        <w:spacing w:after="0" w:line="240" w:lineRule="auto"/>
        <w:ind w:left="-142"/>
        <w:jc w:val="both"/>
        <w:rPr>
          <w:rFonts w:ascii="Times New Roman" w:hAnsi="Times New Roman"/>
          <w:color w:val="000000" w:themeColor="text1"/>
          <w:sz w:val="28"/>
          <w:szCs w:val="28"/>
        </w:rPr>
      </w:pPr>
      <w:bookmarkStart w:id="3" w:name="_Hlk132194116"/>
      <w:bookmarkEnd w:id="2"/>
      <w:r w:rsidRPr="00944D88">
        <w:rPr>
          <w:rFonts w:ascii="Times New Roman" w:eastAsia="Times New Roman" w:hAnsi="Times New Roman" w:cs="Times New Roman"/>
          <w:bCs/>
          <w:color w:val="000000" w:themeColor="text1"/>
          <w:sz w:val="28"/>
          <w:szCs w:val="28"/>
          <w:lang w:eastAsia="ru-RU"/>
        </w:rPr>
        <w:t xml:space="preserve">Администрирование безвозмездных поступлений </w:t>
      </w:r>
      <w:r w:rsidRPr="00944D88">
        <w:rPr>
          <w:rFonts w:ascii="Times New Roman" w:hAnsi="Times New Roman"/>
          <w:color w:val="000000" w:themeColor="text1"/>
          <w:sz w:val="28"/>
          <w:szCs w:val="28"/>
        </w:rPr>
        <w:t xml:space="preserve">бюджета Дубровского муниципального района Брянской области в 2022 году осуществляли 3 администратора доходов </w:t>
      </w:r>
    </w:p>
    <w:p w14:paraId="6E556CAF" w14:textId="1B9465FB" w:rsidR="00BD6F96" w:rsidRPr="00984AA9" w:rsidRDefault="00BD6F96" w:rsidP="00944D88">
      <w:pPr>
        <w:spacing w:after="0" w:line="240" w:lineRule="auto"/>
        <w:ind w:left="-142"/>
        <w:jc w:val="right"/>
        <w:rPr>
          <w:rFonts w:ascii="Times New Roman" w:hAnsi="Times New Roman"/>
          <w:color w:val="000000" w:themeColor="text1"/>
          <w:sz w:val="28"/>
          <w:szCs w:val="28"/>
        </w:rPr>
      </w:pPr>
      <w:r w:rsidRPr="00944D88">
        <w:rPr>
          <w:rFonts w:ascii="Times New Roman" w:hAnsi="Times New Roman"/>
          <w:i/>
          <w:iCs/>
          <w:color w:val="000000" w:themeColor="text1"/>
          <w:sz w:val="28"/>
          <w:szCs w:val="28"/>
        </w:rPr>
        <w:t xml:space="preserve"> </w:t>
      </w:r>
      <w:r w:rsidRPr="009D5E09">
        <w:rPr>
          <w:rFonts w:ascii="Times New Roman" w:hAnsi="Times New Roman"/>
          <w:i/>
          <w:iCs/>
          <w:color w:val="000000" w:themeColor="text1"/>
          <w:sz w:val="28"/>
          <w:szCs w:val="28"/>
        </w:rPr>
        <w:t>(тыс. рублей)</w:t>
      </w:r>
    </w:p>
    <w:tbl>
      <w:tblPr>
        <w:tblW w:w="0" w:type="auto"/>
        <w:tblInd w:w="-176" w:type="dxa"/>
        <w:tblLook w:val="04A0" w:firstRow="1" w:lastRow="0" w:firstColumn="1" w:lastColumn="0" w:noHBand="0" w:noVBand="1"/>
      </w:tblPr>
      <w:tblGrid>
        <w:gridCol w:w="4196"/>
        <w:gridCol w:w="1974"/>
        <w:gridCol w:w="1694"/>
        <w:gridCol w:w="1800"/>
      </w:tblGrid>
      <w:tr w:rsidR="00BD6F96" w:rsidRPr="00984AA9" w14:paraId="1909CD87" w14:textId="77777777" w:rsidTr="00BD6F96">
        <w:tc>
          <w:tcPr>
            <w:tcW w:w="4253" w:type="dxa"/>
            <w:tcBorders>
              <w:top w:val="single" w:sz="4" w:space="0" w:color="auto"/>
              <w:left w:val="single" w:sz="4" w:space="0" w:color="auto"/>
              <w:bottom w:val="single" w:sz="4" w:space="0" w:color="auto"/>
              <w:right w:val="single" w:sz="4" w:space="0" w:color="auto"/>
            </w:tcBorders>
            <w:vAlign w:val="center"/>
            <w:hideMark/>
          </w:tcPr>
          <w:p w14:paraId="5E3777F3" w14:textId="77777777" w:rsidR="00BD6F96" w:rsidRPr="00F62BB5" w:rsidRDefault="00BD6F96" w:rsidP="00505418">
            <w:pPr>
              <w:spacing w:after="0" w:line="240" w:lineRule="auto"/>
              <w:jc w:val="center"/>
              <w:rPr>
                <w:rFonts w:ascii="Times New Roman" w:hAnsi="Times New Roman" w:cs="Times New Roman"/>
                <w:b/>
                <w:bCs/>
                <w:color w:val="000000" w:themeColor="text1"/>
                <w:sz w:val="24"/>
                <w:szCs w:val="24"/>
              </w:rPr>
            </w:pPr>
            <w:r w:rsidRPr="00F62BB5">
              <w:rPr>
                <w:rFonts w:ascii="Times New Roman" w:hAnsi="Times New Roman" w:cs="Times New Roman"/>
                <w:b/>
                <w:bCs/>
                <w:color w:val="000000" w:themeColor="text1"/>
                <w:sz w:val="24"/>
                <w:szCs w:val="24"/>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018138" w14:textId="77777777" w:rsidR="00BD6F96" w:rsidRPr="00F62BB5" w:rsidRDefault="00BD6F96" w:rsidP="00505418">
            <w:pPr>
              <w:spacing w:after="0" w:line="240" w:lineRule="auto"/>
              <w:jc w:val="center"/>
              <w:rPr>
                <w:rFonts w:ascii="Times New Roman" w:hAnsi="Times New Roman" w:cs="Times New Roman"/>
                <w:b/>
                <w:bCs/>
                <w:color w:val="000000" w:themeColor="text1"/>
                <w:sz w:val="24"/>
                <w:szCs w:val="24"/>
              </w:rPr>
            </w:pPr>
            <w:r w:rsidRPr="00F62BB5">
              <w:rPr>
                <w:rFonts w:ascii="Times New Roman" w:hAnsi="Times New Roman" w:cs="Times New Roman"/>
                <w:b/>
                <w:bCs/>
                <w:color w:val="000000" w:themeColor="text1"/>
                <w:sz w:val="24"/>
                <w:szCs w:val="24"/>
              </w:rPr>
              <w:t>Утверждено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C6EFF4" w14:textId="77777777" w:rsidR="00BD6F96" w:rsidRPr="00F62BB5" w:rsidRDefault="00BD6F96" w:rsidP="00505418">
            <w:pPr>
              <w:spacing w:after="0" w:line="240" w:lineRule="auto"/>
              <w:jc w:val="center"/>
              <w:rPr>
                <w:rFonts w:ascii="Times New Roman" w:hAnsi="Times New Roman" w:cs="Times New Roman"/>
                <w:b/>
                <w:bCs/>
                <w:color w:val="000000" w:themeColor="text1"/>
                <w:sz w:val="24"/>
                <w:szCs w:val="24"/>
              </w:rPr>
            </w:pPr>
            <w:r w:rsidRPr="00F62BB5">
              <w:rPr>
                <w:rFonts w:ascii="Times New Roman" w:hAnsi="Times New Roman" w:cs="Times New Roman"/>
                <w:b/>
                <w:bCs/>
                <w:color w:val="000000" w:themeColor="text1"/>
                <w:sz w:val="24"/>
                <w:szCs w:val="24"/>
              </w:rPr>
              <w:t>Исполнено</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7F0165E" w14:textId="77777777" w:rsidR="00BD6F96" w:rsidRPr="00F62BB5" w:rsidRDefault="00BD6F96" w:rsidP="00505418">
            <w:pPr>
              <w:spacing w:after="0" w:line="240" w:lineRule="auto"/>
              <w:jc w:val="center"/>
              <w:rPr>
                <w:rFonts w:ascii="Times New Roman" w:hAnsi="Times New Roman" w:cs="Times New Roman"/>
                <w:b/>
                <w:bCs/>
                <w:color w:val="000000" w:themeColor="text1"/>
                <w:sz w:val="24"/>
                <w:szCs w:val="24"/>
              </w:rPr>
            </w:pPr>
            <w:r w:rsidRPr="00F62BB5">
              <w:rPr>
                <w:rFonts w:ascii="Times New Roman" w:hAnsi="Times New Roman" w:cs="Times New Roman"/>
                <w:b/>
                <w:bCs/>
                <w:color w:val="000000" w:themeColor="text1"/>
                <w:sz w:val="24"/>
                <w:szCs w:val="24"/>
              </w:rPr>
              <w:t>% исполнения</w:t>
            </w:r>
          </w:p>
          <w:p w14:paraId="6096ECDD" w14:textId="77777777" w:rsidR="00BD6F96" w:rsidRPr="00F62BB5" w:rsidRDefault="00BD6F96" w:rsidP="00505418">
            <w:pPr>
              <w:spacing w:after="0" w:line="240" w:lineRule="auto"/>
              <w:jc w:val="center"/>
              <w:rPr>
                <w:rFonts w:ascii="Times New Roman" w:hAnsi="Times New Roman" w:cs="Times New Roman"/>
                <w:b/>
                <w:bCs/>
                <w:color w:val="000000" w:themeColor="text1"/>
                <w:sz w:val="24"/>
                <w:szCs w:val="24"/>
              </w:rPr>
            </w:pPr>
          </w:p>
        </w:tc>
      </w:tr>
      <w:tr w:rsidR="00BD6F96" w:rsidRPr="00984AA9" w14:paraId="18C9CFEA" w14:textId="77777777" w:rsidTr="00BD6F96">
        <w:tc>
          <w:tcPr>
            <w:tcW w:w="4253" w:type="dxa"/>
            <w:tcBorders>
              <w:top w:val="single" w:sz="4" w:space="0" w:color="auto"/>
              <w:left w:val="single" w:sz="4" w:space="0" w:color="auto"/>
              <w:bottom w:val="single" w:sz="4" w:space="0" w:color="auto"/>
              <w:right w:val="single" w:sz="4" w:space="0" w:color="auto"/>
            </w:tcBorders>
            <w:vAlign w:val="center"/>
            <w:hideMark/>
          </w:tcPr>
          <w:p w14:paraId="281E7575" w14:textId="77777777" w:rsidR="00BD6F96" w:rsidRPr="00984AA9" w:rsidRDefault="00BD6F96" w:rsidP="00505418">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(900) Администрация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338CD2EF" w14:textId="77777777" w:rsidR="00BD6F96" w:rsidRPr="0067289E" w:rsidRDefault="00BD6F96" w:rsidP="00505418">
            <w:pPr>
              <w:spacing w:after="0" w:line="240" w:lineRule="auto"/>
              <w:jc w:val="center"/>
              <w:rPr>
                <w:rFonts w:ascii="Times New Roman" w:hAnsi="Times New Roman" w:cs="Times New Roman"/>
                <w:color w:val="000000" w:themeColor="text1"/>
                <w:sz w:val="24"/>
                <w:szCs w:val="24"/>
              </w:rPr>
            </w:pPr>
            <w:r w:rsidRPr="0067289E">
              <w:rPr>
                <w:rFonts w:ascii="Times New Roman" w:hAnsi="Times New Roman" w:cs="Times New Roman"/>
                <w:color w:val="000000" w:themeColor="text1"/>
                <w:sz w:val="24"/>
                <w:szCs w:val="24"/>
              </w:rPr>
              <w:t>44 039,7</w:t>
            </w:r>
          </w:p>
        </w:tc>
        <w:tc>
          <w:tcPr>
            <w:tcW w:w="1701" w:type="dxa"/>
            <w:tcBorders>
              <w:top w:val="single" w:sz="4" w:space="0" w:color="auto"/>
              <w:left w:val="single" w:sz="4" w:space="0" w:color="auto"/>
              <w:bottom w:val="single" w:sz="4" w:space="0" w:color="auto"/>
              <w:right w:val="single" w:sz="4" w:space="0" w:color="auto"/>
            </w:tcBorders>
            <w:vAlign w:val="center"/>
          </w:tcPr>
          <w:p w14:paraId="3C84F4F7" w14:textId="77777777" w:rsidR="00BD6F96" w:rsidRPr="006F7251" w:rsidRDefault="00BD6F96" w:rsidP="00505418">
            <w:pPr>
              <w:spacing w:after="0" w:line="240" w:lineRule="auto"/>
              <w:jc w:val="center"/>
              <w:rPr>
                <w:rFonts w:ascii="Times New Roman" w:hAnsi="Times New Roman" w:cs="Times New Roman"/>
                <w:color w:val="000000" w:themeColor="text1"/>
                <w:sz w:val="24"/>
                <w:szCs w:val="24"/>
                <w:highlight w:val="yellow"/>
              </w:rPr>
            </w:pPr>
            <w:r w:rsidRPr="00890DE1">
              <w:rPr>
                <w:rFonts w:ascii="Times New Roman" w:hAnsi="Times New Roman" w:cs="Times New Roman"/>
                <w:color w:val="000000" w:themeColor="text1"/>
                <w:sz w:val="24"/>
                <w:szCs w:val="24"/>
              </w:rPr>
              <w:t>39</w:t>
            </w:r>
            <w:r>
              <w:rPr>
                <w:rFonts w:ascii="Times New Roman" w:hAnsi="Times New Roman" w:cs="Times New Roman"/>
                <w:color w:val="000000" w:themeColor="text1"/>
                <w:sz w:val="24"/>
                <w:szCs w:val="24"/>
              </w:rPr>
              <w:t xml:space="preserve"> </w:t>
            </w:r>
            <w:r w:rsidRPr="00890DE1">
              <w:rPr>
                <w:rFonts w:ascii="Times New Roman" w:hAnsi="Times New Roman" w:cs="Times New Roman"/>
                <w:color w:val="000000" w:themeColor="text1"/>
                <w:sz w:val="24"/>
                <w:szCs w:val="24"/>
              </w:rPr>
              <w:t>533,7</w:t>
            </w:r>
          </w:p>
        </w:tc>
        <w:tc>
          <w:tcPr>
            <w:tcW w:w="1807" w:type="dxa"/>
            <w:tcBorders>
              <w:top w:val="single" w:sz="4" w:space="0" w:color="auto"/>
              <w:left w:val="single" w:sz="4" w:space="0" w:color="auto"/>
              <w:bottom w:val="single" w:sz="4" w:space="0" w:color="auto"/>
              <w:right w:val="single" w:sz="4" w:space="0" w:color="auto"/>
            </w:tcBorders>
            <w:vAlign w:val="center"/>
          </w:tcPr>
          <w:p w14:paraId="53B66EE9" w14:textId="77777777" w:rsidR="00BD6F96" w:rsidRPr="003B2873" w:rsidRDefault="00BD6F96" w:rsidP="00505418">
            <w:pPr>
              <w:spacing w:after="0" w:line="240" w:lineRule="auto"/>
              <w:jc w:val="center"/>
              <w:rPr>
                <w:rFonts w:ascii="Times New Roman" w:hAnsi="Times New Roman" w:cs="Times New Roman"/>
                <w:color w:val="000000" w:themeColor="text1"/>
                <w:sz w:val="24"/>
                <w:szCs w:val="24"/>
              </w:rPr>
            </w:pPr>
            <w:r w:rsidRPr="003B2873">
              <w:rPr>
                <w:rFonts w:ascii="Times New Roman" w:hAnsi="Times New Roman" w:cs="Times New Roman"/>
                <w:color w:val="000000" w:themeColor="text1"/>
                <w:sz w:val="24"/>
                <w:szCs w:val="24"/>
              </w:rPr>
              <w:t>89,8</w:t>
            </w:r>
          </w:p>
        </w:tc>
      </w:tr>
      <w:tr w:rsidR="00BD6F96" w:rsidRPr="00984AA9" w14:paraId="139D28CA" w14:textId="77777777" w:rsidTr="00BD6F96">
        <w:tc>
          <w:tcPr>
            <w:tcW w:w="4253" w:type="dxa"/>
            <w:tcBorders>
              <w:top w:val="single" w:sz="4" w:space="0" w:color="auto"/>
              <w:left w:val="single" w:sz="4" w:space="0" w:color="auto"/>
              <w:bottom w:val="single" w:sz="4" w:space="0" w:color="auto"/>
              <w:right w:val="single" w:sz="4" w:space="0" w:color="auto"/>
            </w:tcBorders>
            <w:vAlign w:val="center"/>
            <w:hideMark/>
          </w:tcPr>
          <w:p w14:paraId="113A13BC" w14:textId="77777777" w:rsidR="00BD6F96" w:rsidRPr="00984AA9" w:rsidRDefault="00BD6F96" w:rsidP="00505418">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(902) Финансовое управление администрации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7C13D0F6" w14:textId="77777777" w:rsidR="00BD6F96" w:rsidRPr="0067289E" w:rsidRDefault="00BD6F96" w:rsidP="00505418">
            <w:pPr>
              <w:spacing w:after="0" w:line="240" w:lineRule="auto"/>
              <w:jc w:val="center"/>
              <w:rPr>
                <w:rFonts w:ascii="Times New Roman" w:hAnsi="Times New Roman" w:cs="Times New Roman"/>
                <w:color w:val="000000" w:themeColor="text1"/>
                <w:sz w:val="24"/>
                <w:szCs w:val="24"/>
              </w:rPr>
            </w:pPr>
            <w:r w:rsidRPr="0067289E">
              <w:rPr>
                <w:rFonts w:ascii="Times New Roman" w:hAnsi="Times New Roman" w:cs="Times New Roman"/>
                <w:color w:val="000000" w:themeColor="text1"/>
                <w:sz w:val="24"/>
                <w:szCs w:val="24"/>
              </w:rPr>
              <w:t>59 427,5</w:t>
            </w:r>
          </w:p>
        </w:tc>
        <w:tc>
          <w:tcPr>
            <w:tcW w:w="1701" w:type="dxa"/>
            <w:tcBorders>
              <w:top w:val="single" w:sz="4" w:space="0" w:color="auto"/>
              <w:left w:val="single" w:sz="4" w:space="0" w:color="auto"/>
              <w:bottom w:val="single" w:sz="4" w:space="0" w:color="auto"/>
              <w:right w:val="single" w:sz="4" w:space="0" w:color="auto"/>
            </w:tcBorders>
            <w:vAlign w:val="center"/>
          </w:tcPr>
          <w:p w14:paraId="1F445A04" w14:textId="77777777" w:rsidR="00BD6F96" w:rsidRPr="00F00508" w:rsidRDefault="00BD6F96" w:rsidP="00505418">
            <w:pPr>
              <w:spacing w:after="0" w:line="240" w:lineRule="auto"/>
              <w:jc w:val="center"/>
              <w:rPr>
                <w:rFonts w:ascii="Times New Roman" w:hAnsi="Times New Roman" w:cs="Times New Roman"/>
                <w:color w:val="000000" w:themeColor="text1"/>
                <w:sz w:val="24"/>
                <w:szCs w:val="24"/>
              </w:rPr>
            </w:pPr>
            <w:r w:rsidRPr="00F00508">
              <w:rPr>
                <w:rFonts w:ascii="Times New Roman" w:hAnsi="Times New Roman" w:cs="Times New Roman"/>
                <w:color w:val="000000" w:themeColor="text1"/>
                <w:sz w:val="24"/>
                <w:szCs w:val="24"/>
              </w:rPr>
              <w:t>59</w:t>
            </w:r>
            <w:r>
              <w:rPr>
                <w:rFonts w:ascii="Times New Roman" w:hAnsi="Times New Roman" w:cs="Times New Roman"/>
                <w:color w:val="000000" w:themeColor="text1"/>
                <w:sz w:val="24"/>
                <w:szCs w:val="24"/>
              </w:rPr>
              <w:t xml:space="preserve"> </w:t>
            </w:r>
            <w:r w:rsidRPr="00F00508">
              <w:rPr>
                <w:rFonts w:ascii="Times New Roman" w:hAnsi="Times New Roman" w:cs="Times New Roman"/>
                <w:color w:val="000000" w:themeColor="text1"/>
                <w:sz w:val="24"/>
                <w:szCs w:val="24"/>
              </w:rPr>
              <w:t>427,5</w:t>
            </w:r>
          </w:p>
        </w:tc>
        <w:tc>
          <w:tcPr>
            <w:tcW w:w="1807" w:type="dxa"/>
            <w:tcBorders>
              <w:top w:val="single" w:sz="4" w:space="0" w:color="auto"/>
              <w:left w:val="single" w:sz="4" w:space="0" w:color="auto"/>
              <w:bottom w:val="single" w:sz="4" w:space="0" w:color="auto"/>
              <w:right w:val="single" w:sz="4" w:space="0" w:color="auto"/>
            </w:tcBorders>
            <w:vAlign w:val="center"/>
          </w:tcPr>
          <w:p w14:paraId="1C3E0D9E" w14:textId="77777777" w:rsidR="00BD6F96" w:rsidRPr="003B2873" w:rsidRDefault="00BD6F96" w:rsidP="00505418">
            <w:pPr>
              <w:spacing w:after="0" w:line="240" w:lineRule="auto"/>
              <w:jc w:val="center"/>
              <w:rPr>
                <w:rFonts w:ascii="Times New Roman" w:hAnsi="Times New Roman" w:cs="Times New Roman"/>
                <w:color w:val="000000" w:themeColor="text1"/>
                <w:sz w:val="24"/>
                <w:szCs w:val="24"/>
              </w:rPr>
            </w:pPr>
            <w:r w:rsidRPr="003B2873">
              <w:rPr>
                <w:rFonts w:ascii="Times New Roman" w:hAnsi="Times New Roman" w:cs="Times New Roman"/>
                <w:color w:val="000000" w:themeColor="text1"/>
                <w:sz w:val="24"/>
                <w:szCs w:val="24"/>
              </w:rPr>
              <w:t>100,0</w:t>
            </w:r>
          </w:p>
        </w:tc>
      </w:tr>
      <w:tr w:rsidR="00BD6F96" w:rsidRPr="00984AA9" w14:paraId="228B6BC3" w14:textId="77777777" w:rsidTr="00BD6F96">
        <w:tc>
          <w:tcPr>
            <w:tcW w:w="4253" w:type="dxa"/>
            <w:tcBorders>
              <w:top w:val="single" w:sz="4" w:space="0" w:color="auto"/>
              <w:left w:val="single" w:sz="4" w:space="0" w:color="auto"/>
              <w:bottom w:val="single" w:sz="4" w:space="0" w:color="auto"/>
              <w:right w:val="single" w:sz="4" w:space="0" w:color="auto"/>
            </w:tcBorders>
            <w:vAlign w:val="center"/>
            <w:hideMark/>
          </w:tcPr>
          <w:p w14:paraId="0F327E50" w14:textId="77777777" w:rsidR="00BD6F96" w:rsidRPr="00984AA9" w:rsidRDefault="00BD6F96" w:rsidP="00505418">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(905) Отдел образования администрации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1F248DFE" w14:textId="77777777" w:rsidR="00BD6F96" w:rsidRPr="0067289E" w:rsidRDefault="00BD6F96" w:rsidP="0050541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289E">
              <w:rPr>
                <w:rFonts w:ascii="Times New Roman" w:hAnsi="Times New Roman" w:cs="Times New Roman"/>
                <w:color w:val="000000" w:themeColor="text1"/>
                <w:sz w:val="24"/>
                <w:szCs w:val="24"/>
              </w:rPr>
              <w:t>225 512,5</w:t>
            </w:r>
          </w:p>
        </w:tc>
        <w:tc>
          <w:tcPr>
            <w:tcW w:w="1701" w:type="dxa"/>
            <w:tcBorders>
              <w:top w:val="single" w:sz="4" w:space="0" w:color="auto"/>
              <w:left w:val="single" w:sz="4" w:space="0" w:color="auto"/>
              <w:bottom w:val="single" w:sz="4" w:space="0" w:color="auto"/>
              <w:right w:val="single" w:sz="4" w:space="0" w:color="auto"/>
            </w:tcBorders>
            <w:vAlign w:val="center"/>
          </w:tcPr>
          <w:p w14:paraId="58681553" w14:textId="77777777" w:rsidR="00BD6F96" w:rsidRPr="00F00508" w:rsidRDefault="00BD6F96" w:rsidP="00505418">
            <w:pPr>
              <w:spacing w:after="0" w:line="240" w:lineRule="auto"/>
              <w:jc w:val="center"/>
              <w:rPr>
                <w:rFonts w:ascii="Times New Roman" w:hAnsi="Times New Roman" w:cs="Times New Roman"/>
                <w:color w:val="000000" w:themeColor="text1"/>
                <w:sz w:val="24"/>
                <w:szCs w:val="24"/>
              </w:rPr>
            </w:pPr>
            <w:r w:rsidRPr="00F00508">
              <w:rPr>
                <w:rFonts w:ascii="Times New Roman" w:hAnsi="Times New Roman" w:cs="Times New Roman"/>
                <w:color w:val="000000" w:themeColor="text1"/>
                <w:sz w:val="24"/>
                <w:szCs w:val="24"/>
              </w:rPr>
              <w:t>224 771,3</w:t>
            </w:r>
          </w:p>
        </w:tc>
        <w:tc>
          <w:tcPr>
            <w:tcW w:w="1807" w:type="dxa"/>
            <w:tcBorders>
              <w:top w:val="single" w:sz="4" w:space="0" w:color="auto"/>
              <w:left w:val="single" w:sz="4" w:space="0" w:color="auto"/>
              <w:bottom w:val="single" w:sz="4" w:space="0" w:color="auto"/>
              <w:right w:val="single" w:sz="4" w:space="0" w:color="auto"/>
            </w:tcBorders>
            <w:vAlign w:val="center"/>
          </w:tcPr>
          <w:p w14:paraId="2C06F901" w14:textId="77777777" w:rsidR="00BD6F96" w:rsidRPr="003B2873" w:rsidRDefault="00BD6F96" w:rsidP="00505418">
            <w:pPr>
              <w:spacing w:after="0" w:line="240" w:lineRule="auto"/>
              <w:jc w:val="center"/>
              <w:rPr>
                <w:rFonts w:ascii="Times New Roman" w:hAnsi="Times New Roman" w:cs="Times New Roman"/>
                <w:color w:val="000000" w:themeColor="text1"/>
                <w:sz w:val="24"/>
                <w:szCs w:val="24"/>
              </w:rPr>
            </w:pPr>
            <w:r w:rsidRPr="003B2873">
              <w:rPr>
                <w:rFonts w:ascii="Times New Roman" w:hAnsi="Times New Roman" w:cs="Times New Roman"/>
                <w:color w:val="000000" w:themeColor="text1"/>
                <w:sz w:val="24"/>
                <w:szCs w:val="24"/>
              </w:rPr>
              <w:t>99,7</w:t>
            </w:r>
          </w:p>
        </w:tc>
      </w:tr>
      <w:tr w:rsidR="00BD6F96" w:rsidRPr="00984AA9" w14:paraId="7D8CB7EE" w14:textId="77777777" w:rsidTr="00BD6F96">
        <w:tc>
          <w:tcPr>
            <w:tcW w:w="4253" w:type="dxa"/>
            <w:tcBorders>
              <w:top w:val="single" w:sz="4" w:space="0" w:color="auto"/>
              <w:left w:val="single" w:sz="4" w:space="0" w:color="auto"/>
              <w:bottom w:val="single" w:sz="4" w:space="0" w:color="auto"/>
              <w:right w:val="single" w:sz="4" w:space="0" w:color="auto"/>
            </w:tcBorders>
            <w:vAlign w:val="center"/>
            <w:hideMark/>
          </w:tcPr>
          <w:p w14:paraId="59B1EDDB" w14:textId="39A824A1" w:rsidR="00BD6F96" w:rsidRPr="00984AA9" w:rsidRDefault="001B7852" w:rsidP="00505418">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w:t>
            </w:r>
            <w:r w:rsidR="00BD6F96" w:rsidRPr="00984AA9">
              <w:rPr>
                <w:rFonts w:ascii="Times New Roman" w:hAnsi="Times New Roman" w:cs="Times New Roman"/>
                <w:b/>
                <w:bCs/>
                <w:color w:val="000000" w:themeColor="text1"/>
                <w:sz w:val="24"/>
                <w:szCs w:val="24"/>
              </w:rPr>
              <w:t>того</w:t>
            </w:r>
          </w:p>
        </w:tc>
        <w:tc>
          <w:tcPr>
            <w:tcW w:w="1985" w:type="dxa"/>
            <w:tcBorders>
              <w:top w:val="single" w:sz="4" w:space="0" w:color="auto"/>
              <w:left w:val="single" w:sz="4" w:space="0" w:color="auto"/>
              <w:bottom w:val="single" w:sz="4" w:space="0" w:color="auto"/>
              <w:right w:val="single" w:sz="4" w:space="0" w:color="auto"/>
            </w:tcBorders>
            <w:vAlign w:val="center"/>
          </w:tcPr>
          <w:p w14:paraId="19FED87B" w14:textId="77777777" w:rsidR="00BD6F96" w:rsidRPr="0067289E" w:rsidRDefault="00BD6F96" w:rsidP="00505418">
            <w:pPr>
              <w:spacing w:after="0" w:line="240" w:lineRule="auto"/>
              <w:jc w:val="center"/>
              <w:rPr>
                <w:rFonts w:ascii="Times New Roman" w:hAnsi="Times New Roman" w:cs="Times New Roman"/>
                <w:b/>
                <w:bCs/>
                <w:color w:val="000000" w:themeColor="text1"/>
                <w:sz w:val="24"/>
                <w:szCs w:val="24"/>
              </w:rPr>
            </w:pPr>
            <w:r w:rsidRPr="0067289E">
              <w:rPr>
                <w:rFonts w:ascii="Times New Roman" w:hAnsi="Times New Roman" w:cs="Times New Roman"/>
                <w:b/>
                <w:bCs/>
                <w:color w:val="000000" w:themeColor="text1"/>
                <w:sz w:val="24"/>
                <w:szCs w:val="24"/>
              </w:rPr>
              <w:t>328 979,7</w:t>
            </w:r>
          </w:p>
        </w:tc>
        <w:tc>
          <w:tcPr>
            <w:tcW w:w="1701" w:type="dxa"/>
            <w:tcBorders>
              <w:top w:val="single" w:sz="4" w:space="0" w:color="auto"/>
              <w:left w:val="single" w:sz="4" w:space="0" w:color="auto"/>
              <w:bottom w:val="single" w:sz="4" w:space="0" w:color="auto"/>
              <w:right w:val="single" w:sz="4" w:space="0" w:color="auto"/>
            </w:tcBorders>
            <w:vAlign w:val="center"/>
          </w:tcPr>
          <w:p w14:paraId="60C3AC11" w14:textId="77777777" w:rsidR="00BD6F96" w:rsidRPr="006F7251" w:rsidRDefault="00BD6F96" w:rsidP="00505418">
            <w:pPr>
              <w:spacing w:after="0" w:line="240" w:lineRule="auto"/>
              <w:jc w:val="center"/>
              <w:rPr>
                <w:rFonts w:ascii="Times New Roman" w:hAnsi="Times New Roman" w:cs="Times New Roman"/>
                <w:b/>
                <w:bCs/>
                <w:color w:val="000000" w:themeColor="text1"/>
                <w:sz w:val="24"/>
                <w:szCs w:val="24"/>
                <w:highlight w:val="yellow"/>
              </w:rPr>
            </w:pPr>
            <w:r w:rsidRPr="00CF55AC">
              <w:rPr>
                <w:rFonts w:ascii="Times New Roman" w:hAnsi="Times New Roman" w:cs="Times New Roman"/>
                <w:b/>
                <w:bCs/>
                <w:color w:val="000000" w:themeColor="text1"/>
                <w:sz w:val="24"/>
                <w:szCs w:val="24"/>
              </w:rPr>
              <w:t>323</w:t>
            </w:r>
            <w:r>
              <w:rPr>
                <w:rFonts w:ascii="Times New Roman" w:hAnsi="Times New Roman" w:cs="Times New Roman"/>
                <w:b/>
                <w:bCs/>
                <w:color w:val="000000" w:themeColor="text1"/>
                <w:sz w:val="24"/>
                <w:szCs w:val="24"/>
              </w:rPr>
              <w:t xml:space="preserve"> </w:t>
            </w:r>
            <w:r w:rsidRPr="00CF55AC">
              <w:rPr>
                <w:rFonts w:ascii="Times New Roman" w:hAnsi="Times New Roman" w:cs="Times New Roman"/>
                <w:b/>
                <w:bCs/>
                <w:color w:val="000000" w:themeColor="text1"/>
                <w:sz w:val="24"/>
                <w:szCs w:val="24"/>
              </w:rPr>
              <w:t>732,5</w:t>
            </w:r>
          </w:p>
        </w:tc>
        <w:tc>
          <w:tcPr>
            <w:tcW w:w="1807" w:type="dxa"/>
            <w:tcBorders>
              <w:top w:val="single" w:sz="4" w:space="0" w:color="auto"/>
              <w:left w:val="single" w:sz="4" w:space="0" w:color="auto"/>
              <w:bottom w:val="single" w:sz="4" w:space="0" w:color="auto"/>
              <w:right w:val="single" w:sz="4" w:space="0" w:color="auto"/>
            </w:tcBorders>
            <w:vAlign w:val="center"/>
          </w:tcPr>
          <w:p w14:paraId="4DACE9A8" w14:textId="77777777" w:rsidR="00BD6F96" w:rsidRPr="003B2873" w:rsidRDefault="00BD6F96" w:rsidP="00505418">
            <w:pPr>
              <w:spacing w:after="0" w:line="240" w:lineRule="auto"/>
              <w:jc w:val="center"/>
              <w:rPr>
                <w:rFonts w:ascii="Times New Roman" w:hAnsi="Times New Roman" w:cs="Times New Roman"/>
                <w:b/>
                <w:bCs/>
                <w:color w:val="000000" w:themeColor="text1"/>
                <w:sz w:val="24"/>
                <w:szCs w:val="24"/>
              </w:rPr>
            </w:pPr>
            <w:r w:rsidRPr="003B2873">
              <w:rPr>
                <w:rFonts w:ascii="Times New Roman" w:hAnsi="Times New Roman" w:cs="Times New Roman"/>
                <w:b/>
                <w:bCs/>
                <w:color w:val="000000" w:themeColor="text1"/>
                <w:sz w:val="24"/>
                <w:szCs w:val="24"/>
              </w:rPr>
              <w:t>98,4</w:t>
            </w:r>
          </w:p>
        </w:tc>
      </w:tr>
      <w:bookmarkEnd w:id="3"/>
    </w:tbl>
    <w:p w14:paraId="1A762E4A" w14:textId="77777777" w:rsidR="002D16E3" w:rsidRDefault="002D16E3" w:rsidP="00944D88">
      <w:pPr>
        <w:spacing w:before="120" w:after="0" w:line="240" w:lineRule="auto"/>
        <w:jc w:val="center"/>
        <w:rPr>
          <w:rFonts w:ascii="Times New Roman" w:eastAsia="Times New Roman" w:hAnsi="Times New Roman" w:cs="Times New Roman"/>
          <w:b/>
          <w:sz w:val="28"/>
          <w:szCs w:val="28"/>
          <w:lang w:eastAsia="ru-RU"/>
        </w:rPr>
      </w:pPr>
    </w:p>
    <w:p w14:paraId="41BCEDD4" w14:textId="110C2864" w:rsidR="006543F4" w:rsidRPr="006543F4" w:rsidRDefault="00944D88" w:rsidP="00944D88">
      <w:pPr>
        <w:spacing w:before="120"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543F4">
        <w:rPr>
          <w:rFonts w:ascii="Times New Roman" w:eastAsia="Times New Roman" w:hAnsi="Times New Roman" w:cs="Times New Roman"/>
          <w:b/>
          <w:sz w:val="28"/>
          <w:szCs w:val="28"/>
          <w:lang w:eastAsia="ru-RU"/>
        </w:rPr>
        <w:t>А</w:t>
      </w:r>
      <w:r w:rsidR="006543F4" w:rsidRPr="006543F4">
        <w:rPr>
          <w:rFonts w:ascii="Times New Roman" w:eastAsia="Times New Roman" w:hAnsi="Times New Roman" w:cs="Times New Roman"/>
          <w:b/>
          <w:sz w:val="28"/>
          <w:szCs w:val="28"/>
          <w:lang w:eastAsia="ru-RU"/>
        </w:rPr>
        <w:t>нализ исполнения бюджета в разрезе доходных источников.</w:t>
      </w:r>
    </w:p>
    <w:p w14:paraId="18965DC9" w14:textId="42DA9BEF" w:rsidR="00944D88" w:rsidRPr="001E4C5A" w:rsidRDefault="00C5540E" w:rsidP="005D3901">
      <w:pPr>
        <w:spacing w:before="120" w:after="0" w:line="240" w:lineRule="auto"/>
        <w:jc w:val="both"/>
        <w:rPr>
          <w:rFonts w:ascii="Times New Roman" w:eastAsia="Times New Roman" w:hAnsi="Times New Roman" w:cs="Times New Roman"/>
          <w:sz w:val="28"/>
          <w:szCs w:val="28"/>
          <w:lang w:eastAsia="ru-RU"/>
        </w:rPr>
      </w:pPr>
      <w:r w:rsidRPr="00C5540E">
        <w:rPr>
          <w:rFonts w:ascii="Times New Roman" w:eastAsia="Times New Roman" w:hAnsi="Times New Roman" w:cs="Times New Roman"/>
          <w:bCs/>
          <w:sz w:val="28"/>
          <w:szCs w:val="28"/>
          <w:lang w:eastAsia="ru-RU"/>
        </w:rPr>
        <w:t>По сравнению с предшествующим отчетным периодом</w:t>
      </w:r>
      <w:r w:rsidRPr="00C5540E">
        <w:rPr>
          <w:rFonts w:ascii="Times New Roman" w:eastAsia="Times New Roman" w:hAnsi="Times New Roman" w:cs="Times New Roman"/>
          <w:sz w:val="28"/>
          <w:szCs w:val="28"/>
          <w:lang w:eastAsia="ru-RU"/>
        </w:rPr>
        <w:t xml:space="preserve"> </w:t>
      </w:r>
      <w:r w:rsidR="00C159C5">
        <w:rPr>
          <w:rFonts w:ascii="Times New Roman" w:eastAsia="Times New Roman" w:hAnsi="Times New Roman" w:cs="Times New Roman"/>
          <w:sz w:val="28"/>
          <w:szCs w:val="28"/>
          <w:lang w:eastAsia="ru-RU"/>
        </w:rPr>
        <w:t xml:space="preserve">2021 года </w:t>
      </w:r>
      <w:r w:rsidRPr="00C5540E">
        <w:rPr>
          <w:rFonts w:ascii="Times New Roman" w:eastAsia="Times New Roman" w:hAnsi="Times New Roman" w:cs="Times New Roman"/>
          <w:sz w:val="28"/>
          <w:szCs w:val="28"/>
          <w:lang w:eastAsia="ru-RU"/>
        </w:rPr>
        <w:t xml:space="preserve">отмечено увеличение объема налоговых и неналоговых доходов на </w:t>
      </w:r>
      <w:r w:rsidR="002D59F8">
        <w:rPr>
          <w:rFonts w:ascii="Times New Roman" w:eastAsia="Times New Roman" w:hAnsi="Times New Roman" w:cs="Times New Roman"/>
          <w:sz w:val="28"/>
          <w:szCs w:val="28"/>
          <w:lang w:eastAsia="ru-RU"/>
        </w:rPr>
        <w:t>25 081,6</w:t>
      </w:r>
      <w:r w:rsidRPr="00C5540E">
        <w:rPr>
          <w:rFonts w:ascii="Times New Roman" w:eastAsia="Times New Roman" w:hAnsi="Times New Roman" w:cs="Times New Roman"/>
          <w:sz w:val="28"/>
          <w:szCs w:val="28"/>
          <w:lang w:eastAsia="ru-RU"/>
        </w:rPr>
        <w:t xml:space="preserve"> тыс. рублей, или на </w:t>
      </w:r>
      <w:r w:rsidR="002D59F8">
        <w:rPr>
          <w:rFonts w:ascii="Times New Roman" w:eastAsia="Times New Roman" w:hAnsi="Times New Roman" w:cs="Times New Roman"/>
          <w:sz w:val="28"/>
          <w:szCs w:val="28"/>
          <w:lang w:eastAsia="ru-RU"/>
        </w:rPr>
        <w:t>126,2</w:t>
      </w:r>
      <w:r w:rsidRPr="00C5540E">
        <w:rPr>
          <w:rFonts w:ascii="Times New Roman" w:eastAsia="Times New Roman" w:hAnsi="Times New Roman" w:cs="Times New Roman"/>
          <w:sz w:val="28"/>
          <w:szCs w:val="28"/>
          <w:lang w:eastAsia="ru-RU"/>
        </w:rPr>
        <w:t xml:space="preserve"> процента. </w:t>
      </w:r>
      <w:r w:rsidR="002D59F8">
        <w:rPr>
          <w:rFonts w:ascii="Times New Roman" w:eastAsia="Times New Roman" w:hAnsi="Times New Roman" w:cs="Times New Roman"/>
          <w:sz w:val="28"/>
          <w:szCs w:val="28"/>
          <w:lang w:eastAsia="ru-RU"/>
        </w:rPr>
        <w:t xml:space="preserve"> Увеличение объема налоговых доходы за 2022 год к </w:t>
      </w:r>
      <w:r w:rsidR="00D21BC1">
        <w:rPr>
          <w:rFonts w:ascii="Times New Roman" w:eastAsia="Times New Roman" w:hAnsi="Times New Roman" w:cs="Times New Roman"/>
          <w:sz w:val="28"/>
          <w:szCs w:val="28"/>
          <w:lang w:eastAsia="ru-RU"/>
        </w:rPr>
        <w:t xml:space="preserve">уровню </w:t>
      </w:r>
      <w:r w:rsidR="002D59F8">
        <w:rPr>
          <w:rFonts w:ascii="Times New Roman" w:eastAsia="Times New Roman" w:hAnsi="Times New Roman" w:cs="Times New Roman"/>
          <w:sz w:val="28"/>
          <w:szCs w:val="28"/>
          <w:lang w:eastAsia="ru-RU"/>
        </w:rPr>
        <w:t>отчетно</w:t>
      </w:r>
      <w:r w:rsidR="00D21BC1">
        <w:rPr>
          <w:rFonts w:ascii="Times New Roman" w:eastAsia="Times New Roman" w:hAnsi="Times New Roman" w:cs="Times New Roman"/>
          <w:sz w:val="28"/>
          <w:szCs w:val="28"/>
          <w:lang w:eastAsia="ru-RU"/>
        </w:rPr>
        <w:t>го</w:t>
      </w:r>
      <w:r w:rsidR="002D59F8">
        <w:rPr>
          <w:rFonts w:ascii="Times New Roman" w:eastAsia="Times New Roman" w:hAnsi="Times New Roman" w:cs="Times New Roman"/>
          <w:sz w:val="28"/>
          <w:szCs w:val="28"/>
          <w:lang w:eastAsia="ru-RU"/>
        </w:rPr>
        <w:t xml:space="preserve"> период</w:t>
      </w:r>
      <w:r w:rsidR="00D21BC1">
        <w:rPr>
          <w:rFonts w:ascii="Times New Roman" w:eastAsia="Times New Roman" w:hAnsi="Times New Roman" w:cs="Times New Roman"/>
          <w:sz w:val="28"/>
          <w:szCs w:val="28"/>
          <w:lang w:eastAsia="ru-RU"/>
        </w:rPr>
        <w:t>а</w:t>
      </w:r>
      <w:r w:rsidR="002D59F8">
        <w:rPr>
          <w:rFonts w:ascii="Times New Roman" w:eastAsia="Times New Roman" w:hAnsi="Times New Roman" w:cs="Times New Roman"/>
          <w:sz w:val="28"/>
          <w:szCs w:val="28"/>
          <w:lang w:eastAsia="ru-RU"/>
        </w:rPr>
        <w:t xml:space="preserve"> 2021 года составило </w:t>
      </w:r>
      <w:r w:rsidR="00D21BC1">
        <w:rPr>
          <w:rFonts w:ascii="Times New Roman" w:eastAsia="Times New Roman" w:hAnsi="Times New Roman" w:cs="Times New Roman"/>
          <w:sz w:val="28"/>
          <w:szCs w:val="28"/>
          <w:lang w:eastAsia="ru-RU"/>
        </w:rPr>
        <w:t xml:space="preserve">15 356,6 тыс. рублей или 117,9 </w:t>
      </w:r>
      <w:r w:rsidR="00474ABE">
        <w:rPr>
          <w:rFonts w:ascii="Times New Roman" w:eastAsia="Times New Roman" w:hAnsi="Times New Roman" w:cs="Times New Roman"/>
          <w:sz w:val="28"/>
          <w:szCs w:val="28"/>
          <w:lang w:eastAsia="ru-RU"/>
        </w:rPr>
        <w:t>процента</w:t>
      </w:r>
      <w:r w:rsidR="00D21BC1">
        <w:rPr>
          <w:rFonts w:ascii="Times New Roman" w:eastAsia="Times New Roman" w:hAnsi="Times New Roman" w:cs="Times New Roman"/>
          <w:sz w:val="28"/>
          <w:szCs w:val="28"/>
          <w:lang w:eastAsia="ru-RU"/>
        </w:rPr>
        <w:t>.</w:t>
      </w:r>
      <w:r w:rsidR="002D59F8">
        <w:rPr>
          <w:rFonts w:ascii="Times New Roman" w:eastAsia="Times New Roman" w:hAnsi="Times New Roman" w:cs="Times New Roman"/>
          <w:sz w:val="28"/>
          <w:szCs w:val="28"/>
          <w:lang w:eastAsia="ru-RU"/>
        </w:rPr>
        <w:t xml:space="preserve"> В структуре налоговых доходов о</w:t>
      </w:r>
      <w:r w:rsidRPr="00932AD7">
        <w:rPr>
          <w:rFonts w:ascii="Times New Roman" w:eastAsia="Times New Roman" w:hAnsi="Times New Roman" w:cs="Times New Roman"/>
          <w:sz w:val="28"/>
          <w:szCs w:val="28"/>
          <w:lang w:eastAsia="ru-RU"/>
        </w:rPr>
        <w:t>бъем</w:t>
      </w:r>
      <w:r w:rsidRPr="00C5540E">
        <w:rPr>
          <w:rFonts w:ascii="Times New Roman" w:eastAsia="Times New Roman" w:hAnsi="Times New Roman" w:cs="Times New Roman"/>
          <w:sz w:val="28"/>
          <w:szCs w:val="28"/>
          <w:lang w:eastAsia="ru-RU"/>
        </w:rPr>
        <w:t xml:space="preserve"> поступлений налога на доходы физических лиц увеличился на </w:t>
      </w:r>
      <w:r w:rsidR="002D59F8">
        <w:rPr>
          <w:rFonts w:ascii="Times New Roman" w:eastAsia="Times New Roman" w:hAnsi="Times New Roman" w:cs="Times New Roman"/>
          <w:sz w:val="28"/>
          <w:szCs w:val="28"/>
          <w:lang w:eastAsia="ru-RU"/>
        </w:rPr>
        <w:t>9 893,7</w:t>
      </w:r>
      <w:r w:rsidRPr="00C5540E">
        <w:rPr>
          <w:rFonts w:ascii="Times New Roman" w:eastAsia="Times New Roman" w:hAnsi="Times New Roman" w:cs="Times New Roman"/>
          <w:sz w:val="28"/>
          <w:szCs w:val="28"/>
          <w:lang w:eastAsia="ru-RU"/>
        </w:rPr>
        <w:t xml:space="preserve"> тыс. рублей, или на </w:t>
      </w:r>
      <w:r w:rsidR="002D59F8">
        <w:rPr>
          <w:rFonts w:ascii="Times New Roman" w:eastAsia="Times New Roman" w:hAnsi="Times New Roman" w:cs="Times New Roman"/>
          <w:sz w:val="28"/>
          <w:szCs w:val="28"/>
          <w:lang w:eastAsia="ru-RU"/>
        </w:rPr>
        <w:t>113,4</w:t>
      </w:r>
      <w:r w:rsidRPr="00C5540E">
        <w:rPr>
          <w:rFonts w:ascii="Times New Roman" w:eastAsia="Times New Roman" w:hAnsi="Times New Roman" w:cs="Times New Roman"/>
          <w:sz w:val="28"/>
          <w:szCs w:val="28"/>
          <w:lang w:eastAsia="ru-RU"/>
        </w:rPr>
        <w:t xml:space="preserve"> </w:t>
      </w:r>
      <w:r w:rsidR="00474ABE">
        <w:rPr>
          <w:rFonts w:ascii="Times New Roman" w:eastAsia="Times New Roman" w:hAnsi="Times New Roman" w:cs="Times New Roman"/>
          <w:sz w:val="28"/>
          <w:szCs w:val="28"/>
          <w:lang w:eastAsia="ru-RU"/>
        </w:rPr>
        <w:t>%</w:t>
      </w:r>
      <w:r w:rsidR="00C159C5">
        <w:rPr>
          <w:rFonts w:ascii="Times New Roman" w:eastAsia="Times New Roman" w:hAnsi="Times New Roman" w:cs="Times New Roman"/>
          <w:sz w:val="28"/>
          <w:szCs w:val="28"/>
          <w:lang w:eastAsia="ru-RU"/>
        </w:rPr>
        <w:t xml:space="preserve"> к уровню 2021 года</w:t>
      </w:r>
      <w:r w:rsidR="00D21BC1">
        <w:rPr>
          <w:rFonts w:ascii="Times New Roman" w:eastAsia="Times New Roman" w:hAnsi="Times New Roman" w:cs="Times New Roman"/>
          <w:sz w:val="28"/>
          <w:szCs w:val="28"/>
          <w:lang w:eastAsia="ru-RU"/>
        </w:rPr>
        <w:t xml:space="preserve">, </w:t>
      </w:r>
      <w:r w:rsidRPr="00C5540E">
        <w:rPr>
          <w:rFonts w:ascii="Times New Roman" w:eastAsia="Times New Roman" w:hAnsi="Times New Roman" w:cs="Times New Roman"/>
          <w:sz w:val="28"/>
          <w:szCs w:val="28"/>
          <w:lang w:eastAsia="ru-RU"/>
        </w:rPr>
        <w:t xml:space="preserve">налога на товары (работы, услуги), </w:t>
      </w:r>
      <w:r w:rsidRPr="00C5540E">
        <w:rPr>
          <w:rFonts w:ascii="Times New Roman" w:eastAsia="Times New Roman" w:hAnsi="Times New Roman" w:cs="Times New Roman"/>
          <w:spacing w:val="-6"/>
          <w:sz w:val="28"/>
          <w:szCs w:val="28"/>
          <w:lang w:eastAsia="ru-RU"/>
        </w:rPr>
        <w:t xml:space="preserve">реализуемые на территории РФ (акцизы на ГСМ) </w:t>
      </w:r>
      <w:r w:rsidR="00D21BC1">
        <w:rPr>
          <w:rFonts w:ascii="Times New Roman" w:eastAsia="Times New Roman" w:hAnsi="Times New Roman" w:cs="Times New Roman"/>
          <w:spacing w:val="-6"/>
          <w:sz w:val="28"/>
          <w:szCs w:val="28"/>
          <w:lang w:eastAsia="ru-RU"/>
        </w:rPr>
        <w:t xml:space="preserve">увеличился </w:t>
      </w:r>
      <w:r w:rsidRPr="00C5540E">
        <w:rPr>
          <w:rFonts w:ascii="Times New Roman" w:eastAsia="Times New Roman" w:hAnsi="Times New Roman" w:cs="Times New Roman"/>
          <w:spacing w:val="-6"/>
          <w:sz w:val="28"/>
          <w:szCs w:val="28"/>
          <w:lang w:eastAsia="ru-RU"/>
        </w:rPr>
        <w:t xml:space="preserve">на </w:t>
      </w:r>
      <w:r w:rsidR="00D21BC1">
        <w:rPr>
          <w:rFonts w:ascii="Times New Roman" w:eastAsia="Times New Roman" w:hAnsi="Times New Roman" w:cs="Times New Roman"/>
          <w:spacing w:val="-6"/>
          <w:sz w:val="28"/>
          <w:szCs w:val="28"/>
          <w:lang w:eastAsia="ru-RU"/>
        </w:rPr>
        <w:t>1 013,7</w:t>
      </w:r>
      <w:r w:rsidRPr="00C5540E">
        <w:rPr>
          <w:rFonts w:ascii="Times New Roman" w:eastAsia="Times New Roman" w:hAnsi="Times New Roman" w:cs="Times New Roman"/>
          <w:spacing w:val="-6"/>
          <w:sz w:val="28"/>
          <w:szCs w:val="28"/>
          <w:lang w:eastAsia="ru-RU"/>
        </w:rPr>
        <w:t xml:space="preserve"> тыс. рублей</w:t>
      </w:r>
      <w:r w:rsidR="00D21BC1">
        <w:rPr>
          <w:rFonts w:ascii="Times New Roman" w:eastAsia="Times New Roman" w:hAnsi="Times New Roman" w:cs="Times New Roman"/>
          <w:spacing w:val="-6"/>
          <w:sz w:val="28"/>
          <w:szCs w:val="28"/>
          <w:lang w:eastAsia="ru-RU"/>
        </w:rPr>
        <w:t xml:space="preserve">, </w:t>
      </w:r>
      <w:r w:rsidRPr="00C5540E">
        <w:rPr>
          <w:rFonts w:ascii="Times New Roman" w:eastAsia="Times New Roman" w:hAnsi="Times New Roman" w:cs="Times New Roman"/>
          <w:sz w:val="28"/>
          <w:szCs w:val="28"/>
          <w:lang w:eastAsia="ru-RU"/>
        </w:rPr>
        <w:t xml:space="preserve"> </w:t>
      </w:r>
      <w:r w:rsidR="00D21BC1">
        <w:rPr>
          <w:rFonts w:ascii="Times New Roman" w:eastAsia="Times New Roman" w:hAnsi="Times New Roman" w:cs="Times New Roman"/>
          <w:sz w:val="28"/>
          <w:szCs w:val="28"/>
          <w:lang w:eastAsia="ru-RU"/>
        </w:rPr>
        <w:t>или  118,3%</w:t>
      </w:r>
      <w:r w:rsidR="00637555">
        <w:rPr>
          <w:rFonts w:ascii="Times New Roman" w:eastAsia="Times New Roman" w:hAnsi="Times New Roman" w:cs="Times New Roman"/>
          <w:sz w:val="28"/>
          <w:szCs w:val="28"/>
          <w:lang w:eastAsia="ru-RU"/>
        </w:rPr>
        <w:t>,</w:t>
      </w:r>
      <w:r w:rsidR="00BF3929">
        <w:rPr>
          <w:rFonts w:ascii="Times New Roman" w:eastAsia="Times New Roman" w:hAnsi="Times New Roman" w:cs="Times New Roman"/>
          <w:sz w:val="28"/>
          <w:szCs w:val="28"/>
          <w:lang w:eastAsia="ru-RU"/>
        </w:rPr>
        <w:t xml:space="preserve"> по налогам на совокупный доход </w:t>
      </w:r>
      <w:r w:rsidR="007C6BA6">
        <w:rPr>
          <w:rFonts w:ascii="Times New Roman" w:eastAsia="Times New Roman" w:hAnsi="Times New Roman" w:cs="Times New Roman"/>
          <w:sz w:val="28"/>
          <w:szCs w:val="28"/>
          <w:lang w:eastAsia="ru-RU"/>
        </w:rPr>
        <w:t xml:space="preserve">отмечено </w:t>
      </w:r>
      <w:r w:rsidR="00D21BC1">
        <w:rPr>
          <w:rFonts w:ascii="Times New Roman" w:eastAsia="Times New Roman" w:hAnsi="Times New Roman" w:cs="Times New Roman"/>
          <w:sz w:val="28"/>
          <w:szCs w:val="28"/>
          <w:lang w:eastAsia="ru-RU"/>
        </w:rPr>
        <w:t xml:space="preserve">значительное увеличение поступлений, выразившихся в </w:t>
      </w:r>
      <w:r w:rsidR="007C6BA6" w:rsidRPr="001E4C5A">
        <w:rPr>
          <w:rFonts w:ascii="Times New Roman" w:eastAsia="Times New Roman" w:hAnsi="Times New Roman" w:cs="Times New Roman"/>
          <w:sz w:val="28"/>
          <w:szCs w:val="28"/>
          <w:lang w:eastAsia="ru-RU"/>
        </w:rPr>
        <w:t xml:space="preserve"> </w:t>
      </w:r>
      <w:r w:rsidR="00D21BC1">
        <w:rPr>
          <w:rFonts w:ascii="Times New Roman" w:eastAsia="Times New Roman" w:hAnsi="Times New Roman" w:cs="Times New Roman"/>
          <w:sz w:val="28"/>
          <w:szCs w:val="28"/>
          <w:lang w:eastAsia="ru-RU"/>
        </w:rPr>
        <w:t>4 116,9</w:t>
      </w:r>
      <w:r w:rsidR="00BF3929" w:rsidRPr="001E4C5A">
        <w:rPr>
          <w:rFonts w:ascii="Times New Roman" w:eastAsia="Times New Roman" w:hAnsi="Times New Roman" w:cs="Times New Roman"/>
          <w:sz w:val="28"/>
          <w:szCs w:val="28"/>
          <w:lang w:eastAsia="ru-RU"/>
        </w:rPr>
        <w:t xml:space="preserve"> тыс. рублей </w:t>
      </w:r>
      <w:r w:rsidR="00D21BC1">
        <w:rPr>
          <w:rFonts w:ascii="Times New Roman" w:eastAsia="Times New Roman" w:hAnsi="Times New Roman" w:cs="Times New Roman"/>
          <w:sz w:val="28"/>
          <w:szCs w:val="28"/>
          <w:lang w:eastAsia="ru-RU"/>
        </w:rPr>
        <w:t>или 178,8 %</w:t>
      </w:r>
      <w:r w:rsidR="00564CBC">
        <w:rPr>
          <w:rFonts w:ascii="Times New Roman" w:eastAsia="Times New Roman" w:hAnsi="Times New Roman" w:cs="Times New Roman"/>
          <w:sz w:val="28"/>
          <w:szCs w:val="28"/>
          <w:lang w:eastAsia="ru-RU"/>
        </w:rPr>
        <w:t xml:space="preserve"> к уровню 2021 года</w:t>
      </w:r>
      <w:r w:rsidR="007C6BA6" w:rsidRPr="001E4C5A">
        <w:rPr>
          <w:rFonts w:ascii="Times New Roman" w:eastAsia="Times New Roman" w:hAnsi="Times New Roman" w:cs="Times New Roman"/>
          <w:sz w:val="28"/>
          <w:szCs w:val="28"/>
          <w:lang w:eastAsia="ru-RU"/>
        </w:rPr>
        <w:t>,</w:t>
      </w:r>
      <w:r w:rsidR="00BF3929" w:rsidRPr="001E4C5A">
        <w:rPr>
          <w:rFonts w:ascii="Times New Roman" w:eastAsia="Times New Roman" w:hAnsi="Times New Roman" w:cs="Times New Roman"/>
          <w:sz w:val="28"/>
          <w:szCs w:val="28"/>
          <w:lang w:eastAsia="ru-RU"/>
        </w:rPr>
        <w:t xml:space="preserve"> </w:t>
      </w:r>
      <w:r w:rsidRPr="001E4C5A">
        <w:rPr>
          <w:rFonts w:ascii="Times New Roman" w:eastAsia="Times New Roman" w:hAnsi="Times New Roman" w:cs="Times New Roman"/>
          <w:sz w:val="28"/>
          <w:szCs w:val="28"/>
          <w:lang w:eastAsia="ru-RU"/>
        </w:rPr>
        <w:t xml:space="preserve">по государственной пошлине </w:t>
      </w:r>
      <w:r w:rsidR="00D21BC1">
        <w:rPr>
          <w:rFonts w:ascii="Times New Roman" w:eastAsia="Times New Roman" w:hAnsi="Times New Roman" w:cs="Times New Roman"/>
          <w:sz w:val="28"/>
          <w:szCs w:val="28"/>
          <w:lang w:eastAsia="ru-RU"/>
        </w:rPr>
        <w:t xml:space="preserve">увеличение поступлений составило </w:t>
      </w:r>
      <w:r w:rsidRPr="001E4C5A">
        <w:rPr>
          <w:rFonts w:ascii="Times New Roman" w:eastAsia="Times New Roman" w:hAnsi="Times New Roman" w:cs="Times New Roman"/>
          <w:sz w:val="28"/>
          <w:szCs w:val="28"/>
          <w:lang w:eastAsia="ru-RU"/>
        </w:rPr>
        <w:t xml:space="preserve"> </w:t>
      </w:r>
      <w:r w:rsidR="00D21BC1">
        <w:rPr>
          <w:rFonts w:ascii="Times New Roman" w:eastAsia="Times New Roman" w:hAnsi="Times New Roman" w:cs="Times New Roman"/>
          <w:sz w:val="28"/>
          <w:szCs w:val="28"/>
          <w:lang w:eastAsia="ru-RU"/>
        </w:rPr>
        <w:t>332,0</w:t>
      </w:r>
      <w:r w:rsidR="00BF3929" w:rsidRPr="001E4C5A">
        <w:rPr>
          <w:rFonts w:ascii="Times New Roman" w:eastAsia="Times New Roman" w:hAnsi="Times New Roman" w:cs="Times New Roman"/>
          <w:sz w:val="28"/>
          <w:szCs w:val="28"/>
          <w:lang w:eastAsia="ru-RU"/>
        </w:rPr>
        <w:t xml:space="preserve"> тыс. рублей или </w:t>
      </w:r>
      <w:r w:rsidR="00D21BC1">
        <w:rPr>
          <w:rFonts w:ascii="Times New Roman" w:eastAsia="Times New Roman" w:hAnsi="Times New Roman" w:cs="Times New Roman"/>
          <w:sz w:val="28"/>
          <w:szCs w:val="28"/>
          <w:lang w:eastAsia="ru-RU"/>
        </w:rPr>
        <w:t>125,5</w:t>
      </w:r>
      <w:r w:rsidRPr="001E4C5A">
        <w:rPr>
          <w:rFonts w:ascii="Times New Roman" w:eastAsia="Times New Roman" w:hAnsi="Times New Roman" w:cs="Times New Roman"/>
          <w:sz w:val="28"/>
          <w:szCs w:val="28"/>
          <w:lang w:eastAsia="ru-RU"/>
        </w:rPr>
        <w:t xml:space="preserve"> </w:t>
      </w:r>
      <w:r w:rsidR="00564CBC">
        <w:rPr>
          <w:rFonts w:ascii="Times New Roman" w:eastAsia="Times New Roman" w:hAnsi="Times New Roman" w:cs="Times New Roman"/>
          <w:sz w:val="28"/>
          <w:szCs w:val="28"/>
          <w:lang w:eastAsia="ru-RU"/>
        </w:rPr>
        <w:t>% к 2021 году</w:t>
      </w:r>
      <w:r w:rsidRPr="001E4C5A">
        <w:rPr>
          <w:rFonts w:ascii="Times New Roman" w:eastAsia="Times New Roman" w:hAnsi="Times New Roman" w:cs="Times New Roman"/>
          <w:sz w:val="28"/>
          <w:szCs w:val="28"/>
          <w:lang w:eastAsia="ru-RU"/>
        </w:rPr>
        <w:t xml:space="preserve">. </w:t>
      </w:r>
    </w:p>
    <w:p w14:paraId="7CDF61D0" w14:textId="77777777" w:rsidR="002D59F8" w:rsidRPr="00F62BB5" w:rsidRDefault="002D59F8" w:rsidP="002D59F8">
      <w:pPr>
        <w:spacing w:after="0" w:line="240" w:lineRule="auto"/>
        <w:ind w:left="-709" w:firstLine="709"/>
        <w:jc w:val="center"/>
        <w:rPr>
          <w:rFonts w:ascii="Times New Roman" w:eastAsia="Times New Roman" w:hAnsi="Times New Roman" w:cs="Times New Roman"/>
          <w:i/>
          <w:iCs/>
          <w:sz w:val="28"/>
          <w:szCs w:val="28"/>
          <w:lang w:eastAsia="ru-RU"/>
        </w:rPr>
      </w:pPr>
      <w:r w:rsidRPr="00F62BB5">
        <w:rPr>
          <w:rFonts w:ascii="Times New Roman" w:eastAsia="Times New Roman" w:hAnsi="Times New Roman" w:cs="Times New Roman"/>
          <w:i/>
          <w:iCs/>
          <w:sz w:val="28"/>
          <w:szCs w:val="28"/>
          <w:lang w:eastAsia="ru-RU"/>
        </w:rPr>
        <w:t xml:space="preserve">Основные показатели бюджета района в части налоговых и неналоговых </w:t>
      </w:r>
      <w:r>
        <w:rPr>
          <w:rFonts w:ascii="Times New Roman" w:eastAsia="Times New Roman" w:hAnsi="Times New Roman" w:cs="Times New Roman"/>
          <w:i/>
          <w:iCs/>
          <w:sz w:val="28"/>
          <w:szCs w:val="28"/>
          <w:lang w:eastAsia="ru-RU"/>
        </w:rPr>
        <w:t xml:space="preserve">               </w:t>
      </w:r>
      <w:r w:rsidRPr="00F62BB5">
        <w:rPr>
          <w:rFonts w:ascii="Times New Roman" w:eastAsia="Times New Roman" w:hAnsi="Times New Roman" w:cs="Times New Roman"/>
          <w:i/>
          <w:iCs/>
          <w:sz w:val="28"/>
          <w:szCs w:val="28"/>
          <w:lang w:eastAsia="ru-RU"/>
        </w:rPr>
        <w:t xml:space="preserve">доходов бюджета представлены в таблице   </w:t>
      </w:r>
      <w:r w:rsidRPr="00F62BB5">
        <w:rPr>
          <w:rFonts w:ascii="Times New Roman" w:eastAsia="Times New Roman" w:hAnsi="Times New Roman" w:cs="Times New Roman"/>
          <w:i/>
          <w:iCs/>
          <w:sz w:val="24"/>
          <w:szCs w:val="24"/>
          <w:lang w:eastAsia="ru-RU"/>
        </w:rPr>
        <w:t>(тыс.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18"/>
        <w:gridCol w:w="2268"/>
        <w:gridCol w:w="1417"/>
        <w:gridCol w:w="993"/>
        <w:gridCol w:w="1134"/>
      </w:tblGrid>
      <w:tr w:rsidR="002D59F8" w:rsidRPr="00837213" w14:paraId="331D88B8" w14:textId="77777777" w:rsidTr="002D59F8">
        <w:tc>
          <w:tcPr>
            <w:tcW w:w="2268" w:type="dxa"/>
            <w:vAlign w:val="center"/>
          </w:tcPr>
          <w:p w14:paraId="20B87342" w14:textId="77777777" w:rsidR="002D59F8" w:rsidRPr="00837213" w:rsidRDefault="002D59F8" w:rsidP="00505418">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Показатели бюджета</w:t>
            </w:r>
          </w:p>
        </w:tc>
        <w:tc>
          <w:tcPr>
            <w:tcW w:w="1418" w:type="dxa"/>
            <w:vAlign w:val="center"/>
          </w:tcPr>
          <w:p w14:paraId="5F2A66D8" w14:textId="77777777" w:rsidR="002D59F8" w:rsidRPr="00837213" w:rsidRDefault="002D59F8" w:rsidP="00505418">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Исполнено за 20</w:t>
            </w:r>
            <w:r>
              <w:rPr>
                <w:rFonts w:ascii="Times New Roman" w:eastAsia="Times New Roman" w:hAnsi="Times New Roman" w:cs="Times New Roman"/>
                <w:b/>
                <w:sz w:val="24"/>
                <w:szCs w:val="24"/>
                <w:lang w:eastAsia="ru-RU"/>
              </w:rPr>
              <w:t>21</w:t>
            </w:r>
            <w:r w:rsidRPr="00837213">
              <w:rPr>
                <w:rFonts w:ascii="Times New Roman" w:eastAsia="Times New Roman" w:hAnsi="Times New Roman" w:cs="Times New Roman"/>
                <w:b/>
                <w:sz w:val="24"/>
                <w:szCs w:val="24"/>
                <w:lang w:eastAsia="ru-RU"/>
              </w:rPr>
              <w:t xml:space="preserve"> год</w:t>
            </w:r>
          </w:p>
        </w:tc>
        <w:tc>
          <w:tcPr>
            <w:tcW w:w="2268" w:type="dxa"/>
            <w:vAlign w:val="center"/>
          </w:tcPr>
          <w:p w14:paraId="78B84B53" w14:textId="77777777" w:rsidR="002D59F8" w:rsidRPr="00837213" w:rsidRDefault="002D59F8" w:rsidP="00505418">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Прогноз поступлений на 20</w:t>
            </w:r>
            <w:r>
              <w:rPr>
                <w:rFonts w:ascii="Times New Roman" w:eastAsia="Times New Roman" w:hAnsi="Times New Roman" w:cs="Times New Roman"/>
                <w:b/>
                <w:sz w:val="24"/>
                <w:szCs w:val="24"/>
                <w:lang w:eastAsia="ru-RU"/>
              </w:rPr>
              <w:t>22</w:t>
            </w:r>
            <w:r w:rsidRPr="00837213">
              <w:rPr>
                <w:rFonts w:ascii="Times New Roman" w:eastAsia="Times New Roman" w:hAnsi="Times New Roman" w:cs="Times New Roman"/>
                <w:b/>
                <w:sz w:val="24"/>
                <w:szCs w:val="24"/>
                <w:lang w:eastAsia="ru-RU"/>
              </w:rPr>
              <w:t xml:space="preserve"> год</w:t>
            </w:r>
          </w:p>
          <w:p w14:paraId="512EADB5" w14:textId="77777777" w:rsidR="002D59F8" w:rsidRPr="00AE6813" w:rsidRDefault="002D59F8" w:rsidP="00505418">
            <w:pPr>
              <w:spacing w:after="0" w:line="240" w:lineRule="auto"/>
              <w:jc w:val="center"/>
              <w:rPr>
                <w:rFonts w:ascii="Times New Roman" w:eastAsia="Times New Roman" w:hAnsi="Times New Roman" w:cs="Times New Roman"/>
                <w:b/>
                <w:sz w:val="24"/>
                <w:szCs w:val="24"/>
                <w:lang w:eastAsia="ru-RU"/>
              </w:rPr>
            </w:pPr>
            <w:r w:rsidRPr="00AE6813">
              <w:rPr>
                <w:rFonts w:ascii="Times New Roman" w:eastAsia="Times New Roman" w:hAnsi="Times New Roman" w:cs="Times New Roman"/>
                <w:b/>
                <w:sz w:val="24"/>
                <w:szCs w:val="24"/>
                <w:lang w:eastAsia="ru-RU"/>
              </w:rPr>
              <w:t xml:space="preserve">(в редакции решения </w:t>
            </w:r>
            <w:r w:rsidRPr="00AE6813">
              <w:rPr>
                <w:rFonts w:ascii="Times New Roman" w:eastAsia="Times New Roman" w:hAnsi="Times New Roman" w:cs="Times New Roman"/>
                <w:b/>
                <w:sz w:val="24"/>
                <w:szCs w:val="24"/>
                <w:lang w:eastAsia="ru-RU"/>
              </w:rPr>
              <w:br/>
              <w:t>от 2</w:t>
            </w:r>
            <w:r>
              <w:rPr>
                <w:rFonts w:ascii="Times New Roman" w:eastAsia="Times New Roman" w:hAnsi="Times New Roman" w:cs="Times New Roman"/>
                <w:b/>
                <w:sz w:val="24"/>
                <w:szCs w:val="24"/>
                <w:lang w:eastAsia="ru-RU"/>
              </w:rPr>
              <w:t>9</w:t>
            </w:r>
            <w:r w:rsidRPr="00AE6813">
              <w:rPr>
                <w:rFonts w:ascii="Times New Roman" w:eastAsia="Times New Roman" w:hAnsi="Times New Roman" w:cs="Times New Roman"/>
                <w:b/>
                <w:sz w:val="24"/>
                <w:szCs w:val="24"/>
                <w:lang w:eastAsia="ru-RU"/>
              </w:rPr>
              <w:t>.12.202</w:t>
            </w:r>
            <w:r>
              <w:rPr>
                <w:rFonts w:ascii="Times New Roman" w:eastAsia="Times New Roman" w:hAnsi="Times New Roman" w:cs="Times New Roman"/>
                <w:b/>
                <w:sz w:val="24"/>
                <w:szCs w:val="24"/>
                <w:lang w:eastAsia="ru-RU"/>
              </w:rPr>
              <w:t>2</w:t>
            </w:r>
            <w:r w:rsidRPr="00AE6813">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289</w:t>
            </w:r>
            <w:r w:rsidRPr="00AE6813">
              <w:rPr>
                <w:rFonts w:ascii="Times New Roman" w:eastAsia="Times New Roman" w:hAnsi="Times New Roman" w:cs="Times New Roman"/>
                <w:b/>
                <w:sz w:val="24"/>
                <w:szCs w:val="24"/>
                <w:lang w:eastAsia="ru-RU"/>
              </w:rPr>
              <w:t>-7)</w:t>
            </w:r>
          </w:p>
        </w:tc>
        <w:tc>
          <w:tcPr>
            <w:tcW w:w="1417" w:type="dxa"/>
            <w:vAlign w:val="center"/>
          </w:tcPr>
          <w:p w14:paraId="06CACAA8" w14:textId="77777777" w:rsidR="002D59F8" w:rsidRPr="00837213" w:rsidRDefault="002D59F8" w:rsidP="00505418">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Исполнено за 20</w:t>
            </w:r>
            <w:r>
              <w:rPr>
                <w:rFonts w:ascii="Times New Roman" w:eastAsia="Times New Roman" w:hAnsi="Times New Roman" w:cs="Times New Roman"/>
                <w:b/>
                <w:sz w:val="24"/>
                <w:szCs w:val="24"/>
                <w:lang w:eastAsia="ru-RU"/>
              </w:rPr>
              <w:t>22</w:t>
            </w:r>
            <w:r w:rsidRPr="00837213">
              <w:rPr>
                <w:rFonts w:ascii="Times New Roman" w:eastAsia="Times New Roman" w:hAnsi="Times New Roman" w:cs="Times New Roman"/>
                <w:b/>
                <w:sz w:val="24"/>
                <w:szCs w:val="24"/>
                <w:lang w:eastAsia="ru-RU"/>
              </w:rPr>
              <w:t xml:space="preserve"> год</w:t>
            </w:r>
          </w:p>
        </w:tc>
        <w:tc>
          <w:tcPr>
            <w:tcW w:w="993" w:type="dxa"/>
            <w:vAlign w:val="center"/>
          </w:tcPr>
          <w:p w14:paraId="2CCD309A" w14:textId="77777777" w:rsidR="002D59F8" w:rsidRPr="00837213" w:rsidRDefault="002D59F8" w:rsidP="00505418">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w:t>
            </w:r>
          </w:p>
          <w:p w14:paraId="56CE45CE" w14:textId="77777777" w:rsidR="002D59F8" w:rsidRPr="00837213" w:rsidRDefault="002D59F8" w:rsidP="00505418">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исп.</w:t>
            </w:r>
          </w:p>
        </w:tc>
        <w:tc>
          <w:tcPr>
            <w:tcW w:w="1134" w:type="dxa"/>
            <w:vAlign w:val="center"/>
          </w:tcPr>
          <w:p w14:paraId="4258E313" w14:textId="77777777" w:rsidR="002D59F8" w:rsidRDefault="002D59F8" w:rsidP="00505418">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Темп роста 20</w:t>
            </w:r>
            <w:r>
              <w:rPr>
                <w:rFonts w:ascii="Times New Roman" w:eastAsia="Times New Roman" w:hAnsi="Times New Roman" w:cs="Times New Roman"/>
                <w:b/>
                <w:sz w:val="24"/>
                <w:szCs w:val="24"/>
                <w:lang w:eastAsia="ru-RU"/>
              </w:rPr>
              <w:t>22/</w:t>
            </w:r>
          </w:p>
          <w:p w14:paraId="670C37AD" w14:textId="77777777" w:rsidR="002D59F8" w:rsidRDefault="002D59F8" w:rsidP="00505418">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21</w:t>
            </w:r>
          </w:p>
          <w:p w14:paraId="5AC0D7A4" w14:textId="77777777" w:rsidR="002D59F8" w:rsidRPr="00837213" w:rsidRDefault="002D59F8" w:rsidP="00505418">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w:t>
            </w:r>
          </w:p>
        </w:tc>
      </w:tr>
      <w:tr w:rsidR="002D59F8" w:rsidRPr="00837213" w14:paraId="2D3416E1" w14:textId="77777777" w:rsidTr="002D59F8">
        <w:tc>
          <w:tcPr>
            <w:tcW w:w="2268" w:type="dxa"/>
            <w:vAlign w:val="bottom"/>
          </w:tcPr>
          <w:p w14:paraId="0F12C207" w14:textId="77777777" w:rsidR="002D59F8" w:rsidRPr="00837213" w:rsidRDefault="002D59F8" w:rsidP="00505418">
            <w:pPr>
              <w:spacing w:after="0" w:line="240" w:lineRule="auto"/>
              <w:jc w:val="both"/>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 xml:space="preserve">Налоговые и неналоговые доходы </w:t>
            </w:r>
          </w:p>
        </w:tc>
        <w:tc>
          <w:tcPr>
            <w:tcW w:w="1418" w:type="dxa"/>
            <w:vAlign w:val="center"/>
          </w:tcPr>
          <w:p w14:paraId="5DAA4F72"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95 722,4</w:t>
            </w:r>
          </w:p>
        </w:tc>
        <w:tc>
          <w:tcPr>
            <w:tcW w:w="2268" w:type="dxa"/>
            <w:vAlign w:val="center"/>
          </w:tcPr>
          <w:p w14:paraId="69B6BE80"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114 353,0</w:t>
            </w:r>
          </w:p>
        </w:tc>
        <w:tc>
          <w:tcPr>
            <w:tcW w:w="1417" w:type="dxa"/>
            <w:vAlign w:val="center"/>
          </w:tcPr>
          <w:p w14:paraId="22B71888"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120 804,0</w:t>
            </w:r>
          </w:p>
        </w:tc>
        <w:tc>
          <w:tcPr>
            <w:tcW w:w="993" w:type="dxa"/>
            <w:vAlign w:val="center"/>
          </w:tcPr>
          <w:p w14:paraId="6534DFB0"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105,7</w:t>
            </w:r>
          </w:p>
        </w:tc>
        <w:tc>
          <w:tcPr>
            <w:tcW w:w="1134" w:type="dxa"/>
            <w:vAlign w:val="center"/>
          </w:tcPr>
          <w:p w14:paraId="38764B50"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126,2</w:t>
            </w:r>
          </w:p>
        </w:tc>
      </w:tr>
      <w:tr w:rsidR="002D59F8" w:rsidRPr="00837213" w14:paraId="64440A5A" w14:textId="77777777" w:rsidTr="002D59F8">
        <w:trPr>
          <w:trHeight w:val="242"/>
        </w:trPr>
        <w:tc>
          <w:tcPr>
            <w:tcW w:w="2268" w:type="dxa"/>
            <w:vAlign w:val="bottom"/>
          </w:tcPr>
          <w:p w14:paraId="425E6EE9"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в том числе:</w:t>
            </w:r>
          </w:p>
        </w:tc>
        <w:tc>
          <w:tcPr>
            <w:tcW w:w="1418" w:type="dxa"/>
            <w:vAlign w:val="center"/>
          </w:tcPr>
          <w:p w14:paraId="3BD1AAD3"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p>
        </w:tc>
        <w:tc>
          <w:tcPr>
            <w:tcW w:w="2268" w:type="dxa"/>
            <w:vAlign w:val="center"/>
          </w:tcPr>
          <w:p w14:paraId="759333BF"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p>
        </w:tc>
        <w:tc>
          <w:tcPr>
            <w:tcW w:w="1417" w:type="dxa"/>
            <w:vAlign w:val="center"/>
          </w:tcPr>
          <w:p w14:paraId="2B351116"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p>
        </w:tc>
        <w:tc>
          <w:tcPr>
            <w:tcW w:w="993" w:type="dxa"/>
            <w:vAlign w:val="center"/>
          </w:tcPr>
          <w:p w14:paraId="2DDD45A5"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CC59DD1"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p>
        </w:tc>
      </w:tr>
      <w:tr w:rsidR="002D59F8" w:rsidRPr="00837213" w14:paraId="5F6F14E6" w14:textId="77777777" w:rsidTr="002D59F8">
        <w:tc>
          <w:tcPr>
            <w:tcW w:w="2268" w:type="dxa"/>
            <w:vAlign w:val="bottom"/>
          </w:tcPr>
          <w:p w14:paraId="214E1E13"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b/>
                <w:sz w:val="24"/>
                <w:szCs w:val="24"/>
                <w:lang w:eastAsia="ru-RU"/>
              </w:rPr>
              <w:t>Налоговые доходы, всего</w:t>
            </w:r>
          </w:p>
        </w:tc>
        <w:tc>
          <w:tcPr>
            <w:tcW w:w="1418" w:type="dxa"/>
            <w:vAlign w:val="center"/>
          </w:tcPr>
          <w:p w14:paraId="4CE490A6"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85 873,7</w:t>
            </w:r>
          </w:p>
        </w:tc>
        <w:tc>
          <w:tcPr>
            <w:tcW w:w="2268" w:type="dxa"/>
            <w:vAlign w:val="center"/>
          </w:tcPr>
          <w:p w14:paraId="778E10A9"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97 301,0</w:t>
            </w:r>
          </w:p>
        </w:tc>
        <w:tc>
          <w:tcPr>
            <w:tcW w:w="1417" w:type="dxa"/>
            <w:vAlign w:val="center"/>
          </w:tcPr>
          <w:p w14:paraId="202213DD"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101 230,3</w:t>
            </w:r>
          </w:p>
        </w:tc>
        <w:tc>
          <w:tcPr>
            <w:tcW w:w="993" w:type="dxa"/>
            <w:vAlign w:val="center"/>
          </w:tcPr>
          <w:p w14:paraId="5660D17C"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104,1</w:t>
            </w:r>
          </w:p>
        </w:tc>
        <w:tc>
          <w:tcPr>
            <w:tcW w:w="1134" w:type="dxa"/>
            <w:vAlign w:val="center"/>
          </w:tcPr>
          <w:p w14:paraId="5B5177D5"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117,9</w:t>
            </w:r>
          </w:p>
        </w:tc>
      </w:tr>
      <w:tr w:rsidR="002D59F8" w:rsidRPr="00837213" w14:paraId="7002E8C6" w14:textId="77777777" w:rsidTr="002D59F8">
        <w:trPr>
          <w:trHeight w:val="224"/>
        </w:trPr>
        <w:tc>
          <w:tcPr>
            <w:tcW w:w="2268" w:type="dxa"/>
            <w:vAlign w:val="bottom"/>
          </w:tcPr>
          <w:p w14:paraId="43819252"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Налог на доходы физических лиц</w:t>
            </w:r>
          </w:p>
        </w:tc>
        <w:tc>
          <w:tcPr>
            <w:tcW w:w="1418" w:type="dxa"/>
            <w:vAlign w:val="center"/>
          </w:tcPr>
          <w:p w14:paraId="5CD73AAA"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73 809,5</w:t>
            </w:r>
          </w:p>
        </w:tc>
        <w:tc>
          <w:tcPr>
            <w:tcW w:w="2268" w:type="dxa"/>
            <w:vAlign w:val="center"/>
          </w:tcPr>
          <w:p w14:paraId="47F274A8"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79 705,0</w:t>
            </w:r>
          </w:p>
        </w:tc>
        <w:tc>
          <w:tcPr>
            <w:tcW w:w="1417" w:type="dxa"/>
            <w:vAlign w:val="center"/>
          </w:tcPr>
          <w:p w14:paraId="3B723643"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83 703,2</w:t>
            </w:r>
          </w:p>
        </w:tc>
        <w:tc>
          <w:tcPr>
            <w:tcW w:w="993" w:type="dxa"/>
            <w:vAlign w:val="center"/>
          </w:tcPr>
          <w:p w14:paraId="27986B07"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105,1</w:t>
            </w:r>
          </w:p>
        </w:tc>
        <w:tc>
          <w:tcPr>
            <w:tcW w:w="1134" w:type="dxa"/>
            <w:vAlign w:val="center"/>
          </w:tcPr>
          <w:p w14:paraId="1D4EB859"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113,4</w:t>
            </w:r>
          </w:p>
        </w:tc>
      </w:tr>
      <w:tr w:rsidR="002D59F8" w:rsidRPr="00837213" w14:paraId="100C498D" w14:textId="77777777" w:rsidTr="002D59F8">
        <w:trPr>
          <w:trHeight w:val="224"/>
        </w:trPr>
        <w:tc>
          <w:tcPr>
            <w:tcW w:w="2268" w:type="dxa"/>
            <w:vAlign w:val="bottom"/>
          </w:tcPr>
          <w:p w14:paraId="3AA8E7D8"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Налоги на товары (работы, услуги), реализуемые на территории РФ (акцизы на ГСМ)</w:t>
            </w:r>
          </w:p>
        </w:tc>
        <w:tc>
          <w:tcPr>
            <w:tcW w:w="1418" w:type="dxa"/>
            <w:vAlign w:val="center"/>
          </w:tcPr>
          <w:p w14:paraId="7CD3234E"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5 536,9</w:t>
            </w:r>
          </w:p>
        </w:tc>
        <w:tc>
          <w:tcPr>
            <w:tcW w:w="2268" w:type="dxa"/>
            <w:vAlign w:val="center"/>
          </w:tcPr>
          <w:p w14:paraId="4AFE5F5F"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6 597,0</w:t>
            </w:r>
          </w:p>
        </w:tc>
        <w:tc>
          <w:tcPr>
            <w:tcW w:w="1417" w:type="dxa"/>
            <w:vAlign w:val="center"/>
          </w:tcPr>
          <w:p w14:paraId="1B9D990E"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6 550,6</w:t>
            </w:r>
          </w:p>
        </w:tc>
        <w:tc>
          <w:tcPr>
            <w:tcW w:w="993" w:type="dxa"/>
            <w:vAlign w:val="center"/>
          </w:tcPr>
          <w:p w14:paraId="080563E3"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99,3</w:t>
            </w:r>
          </w:p>
        </w:tc>
        <w:tc>
          <w:tcPr>
            <w:tcW w:w="1134" w:type="dxa"/>
            <w:vAlign w:val="center"/>
          </w:tcPr>
          <w:p w14:paraId="51D5BEF9"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118,3</w:t>
            </w:r>
          </w:p>
        </w:tc>
      </w:tr>
      <w:tr w:rsidR="002D59F8" w:rsidRPr="00837213" w14:paraId="0F7A3ABB" w14:textId="77777777" w:rsidTr="002D59F8">
        <w:tc>
          <w:tcPr>
            <w:tcW w:w="2268" w:type="dxa"/>
            <w:vAlign w:val="bottom"/>
          </w:tcPr>
          <w:p w14:paraId="426E59B3"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Налоги на совокупный доход</w:t>
            </w:r>
          </w:p>
        </w:tc>
        <w:tc>
          <w:tcPr>
            <w:tcW w:w="1418" w:type="dxa"/>
            <w:vAlign w:val="center"/>
          </w:tcPr>
          <w:p w14:paraId="1E73F9B4"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5 224,2</w:t>
            </w:r>
          </w:p>
        </w:tc>
        <w:tc>
          <w:tcPr>
            <w:tcW w:w="2268" w:type="dxa"/>
            <w:vAlign w:val="center"/>
          </w:tcPr>
          <w:p w14:paraId="623F216A"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9 284,0</w:t>
            </w:r>
          </w:p>
        </w:tc>
        <w:tc>
          <w:tcPr>
            <w:tcW w:w="1417" w:type="dxa"/>
            <w:vAlign w:val="center"/>
          </w:tcPr>
          <w:p w14:paraId="2AF1D419"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9 341,1</w:t>
            </w:r>
          </w:p>
        </w:tc>
        <w:tc>
          <w:tcPr>
            <w:tcW w:w="993" w:type="dxa"/>
            <w:vAlign w:val="center"/>
          </w:tcPr>
          <w:p w14:paraId="1A628ED6"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100,7</w:t>
            </w:r>
          </w:p>
        </w:tc>
        <w:tc>
          <w:tcPr>
            <w:tcW w:w="1134" w:type="dxa"/>
            <w:vAlign w:val="center"/>
          </w:tcPr>
          <w:p w14:paraId="520E73B8"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178,8</w:t>
            </w:r>
          </w:p>
        </w:tc>
      </w:tr>
      <w:tr w:rsidR="002D59F8" w:rsidRPr="00837213" w14:paraId="432AEA88" w14:textId="77777777" w:rsidTr="002D59F8">
        <w:tc>
          <w:tcPr>
            <w:tcW w:w="2268" w:type="dxa"/>
            <w:vAlign w:val="bottom"/>
          </w:tcPr>
          <w:p w14:paraId="5F2BC616"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Государственная пошлина</w:t>
            </w:r>
          </w:p>
        </w:tc>
        <w:tc>
          <w:tcPr>
            <w:tcW w:w="1418" w:type="dxa"/>
            <w:vAlign w:val="center"/>
          </w:tcPr>
          <w:p w14:paraId="2D5B3600"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1 303,4</w:t>
            </w:r>
          </w:p>
        </w:tc>
        <w:tc>
          <w:tcPr>
            <w:tcW w:w="2268" w:type="dxa"/>
            <w:vAlign w:val="center"/>
          </w:tcPr>
          <w:p w14:paraId="1F336915"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1 715,0</w:t>
            </w:r>
          </w:p>
        </w:tc>
        <w:tc>
          <w:tcPr>
            <w:tcW w:w="1417" w:type="dxa"/>
            <w:vAlign w:val="center"/>
          </w:tcPr>
          <w:p w14:paraId="1252FE42"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1 635,4</w:t>
            </w:r>
          </w:p>
        </w:tc>
        <w:tc>
          <w:tcPr>
            <w:tcW w:w="993" w:type="dxa"/>
            <w:vAlign w:val="center"/>
          </w:tcPr>
          <w:p w14:paraId="14F0E33A"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95,4</w:t>
            </w:r>
          </w:p>
        </w:tc>
        <w:tc>
          <w:tcPr>
            <w:tcW w:w="1134" w:type="dxa"/>
            <w:vAlign w:val="center"/>
          </w:tcPr>
          <w:p w14:paraId="7849D2DA"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125,5</w:t>
            </w:r>
          </w:p>
        </w:tc>
      </w:tr>
      <w:tr w:rsidR="002D59F8" w:rsidRPr="00837213" w14:paraId="197C371B" w14:textId="77777777" w:rsidTr="002D59F8">
        <w:tc>
          <w:tcPr>
            <w:tcW w:w="2268" w:type="dxa"/>
            <w:vAlign w:val="bottom"/>
          </w:tcPr>
          <w:p w14:paraId="60744EA1" w14:textId="77777777" w:rsidR="002D59F8" w:rsidRPr="00837213" w:rsidRDefault="002D59F8" w:rsidP="00505418">
            <w:pPr>
              <w:spacing w:after="0" w:line="240" w:lineRule="auto"/>
              <w:jc w:val="both"/>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Неналоговые доходы, всего</w:t>
            </w:r>
          </w:p>
        </w:tc>
        <w:tc>
          <w:tcPr>
            <w:tcW w:w="1418" w:type="dxa"/>
            <w:vAlign w:val="center"/>
          </w:tcPr>
          <w:p w14:paraId="68F94D8E"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9 848,7</w:t>
            </w:r>
          </w:p>
        </w:tc>
        <w:tc>
          <w:tcPr>
            <w:tcW w:w="2268" w:type="dxa"/>
            <w:vAlign w:val="center"/>
          </w:tcPr>
          <w:p w14:paraId="3F211CF9"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17 052,0</w:t>
            </w:r>
          </w:p>
        </w:tc>
        <w:tc>
          <w:tcPr>
            <w:tcW w:w="1417" w:type="dxa"/>
            <w:vAlign w:val="center"/>
          </w:tcPr>
          <w:p w14:paraId="746154DF"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19 573,7</w:t>
            </w:r>
          </w:p>
        </w:tc>
        <w:tc>
          <w:tcPr>
            <w:tcW w:w="993" w:type="dxa"/>
            <w:vAlign w:val="center"/>
          </w:tcPr>
          <w:p w14:paraId="5501D5BD"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114,8</w:t>
            </w:r>
          </w:p>
        </w:tc>
        <w:tc>
          <w:tcPr>
            <w:tcW w:w="1134" w:type="dxa"/>
            <w:vAlign w:val="center"/>
          </w:tcPr>
          <w:p w14:paraId="42718EB3"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198,8</w:t>
            </w:r>
          </w:p>
        </w:tc>
      </w:tr>
      <w:tr w:rsidR="002D59F8" w:rsidRPr="00837213" w14:paraId="6C179DAC" w14:textId="77777777" w:rsidTr="002D59F8">
        <w:trPr>
          <w:trHeight w:val="1661"/>
        </w:trPr>
        <w:tc>
          <w:tcPr>
            <w:tcW w:w="2268" w:type="dxa"/>
            <w:vAlign w:val="bottom"/>
          </w:tcPr>
          <w:p w14:paraId="4D5AC4A0"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Доходы от использования имущества, находящегося в муниципальной собственности</w:t>
            </w:r>
          </w:p>
          <w:p w14:paraId="2E360259" w14:textId="77777777" w:rsidR="002D59F8" w:rsidRPr="00837213" w:rsidRDefault="002D59F8" w:rsidP="00505418">
            <w:pPr>
              <w:spacing w:after="0" w:line="240" w:lineRule="auto"/>
              <w:jc w:val="both"/>
              <w:rPr>
                <w:rFonts w:ascii="Times New Roman" w:eastAsia="Times New Roman" w:hAnsi="Times New Roman" w:cs="Times New Roman"/>
                <w:b/>
                <w:sz w:val="24"/>
                <w:szCs w:val="24"/>
                <w:lang w:eastAsia="ru-RU"/>
              </w:rPr>
            </w:pPr>
          </w:p>
        </w:tc>
        <w:tc>
          <w:tcPr>
            <w:tcW w:w="1418" w:type="dxa"/>
            <w:vAlign w:val="center"/>
          </w:tcPr>
          <w:p w14:paraId="6904CA19"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3 682,8</w:t>
            </w:r>
          </w:p>
        </w:tc>
        <w:tc>
          <w:tcPr>
            <w:tcW w:w="2268" w:type="dxa"/>
            <w:vAlign w:val="center"/>
          </w:tcPr>
          <w:p w14:paraId="77CA2301"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4 356,0</w:t>
            </w:r>
          </w:p>
        </w:tc>
        <w:tc>
          <w:tcPr>
            <w:tcW w:w="1417" w:type="dxa"/>
            <w:vAlign w:val="center"/>
          </w:tcPr>
          <w:p w14:paraId="20ADDC38"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4 743,1</w:t>
            </w:r>
          </w:p>
        </w:tc>
        <w:tc>
          <w:tcPr>
            <w:tcW w:w="993" w:type="dxa"/>
            <w:vAlign w:val="center"/>
          </w:tcPr>
          <w:p w14:paraId="48E617C0"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108,9</w:t>
            </w:r>
          </w:p>
        </w:tc>
        <w:tc>
          <w:tcPr>
            <w:tcW w:w="1134" w:type="dxa"/>
            <w:vAlign w:val="center"/>
          </w:tcPr>
          <w:p w14:paraId="3E29FE90"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128,8</w:t>
            </w:r>
          </w:p>
        </w:tc>
      </w:tr>
      <w:tr w:rsidR="002D59F8" w:rsidRPr="00837213" w14:paraId="7567DE7C" w14:textId="77777777" w:rsidTr="002D59F8">
        <w:tc>
          <w:tcPr>
            <w:tcW w:w="2268" w:type="dxa"/>
            <w:vAlign w:val="bottom"/>
          </w:tcPr>
          <w:p w14:paraId="6108B4A3"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Платежи при пользовании природными ресурсами</w:t>
            </w:r>
          </w:p>
        </w:tc>
        <w:tc>
          <w:tcPr>
            <w:tcW w:w="1418" w:type="dxa"/>
            <w:vAlign w:val="center"/>
          </w:tcPr>
          <w:p w14:paraId="2606B373"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2268" w:type="dxa"/>
            <w:vAlign w:val="center"/>
          </w:tcPr>
          <w:p w14:paraId="6A1EFB45"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2 400,0</w:t>
            </w:r>
          </w:p>
        </w:tc>
        <w:tc>
          <w:tcPr>
            <w:tcW w:w="1417" w:type="dxa"/>
            <w:vAlign w:val="center"/>
          </w:tcPr>
          <w:p w14:paraId="419A849F"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3 405,8</w:t>
            </w:r>
          </w:p>
        </w:tc>
        <w:tc>
          <w:tcPr>
            <w:tcW w:w="993" w:type="dxa"/>
            <w:vAlign w:val="center"/>
          </w:tcPr>
          <w:p w14:paraId="5FDE9995"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141,9</w:t>
            </w:r>
          </w:p>
        </w:tc>
        <w:tc>
          <w:tcPr>
            <w:tcW w:w="1134" w:type="dxa"/>
            <w:vAlign w:val="center"/>
          </w:tcPr>
          <w:p w14:paraId="79B6D074"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97,3 раза</w:t>
            </w:r>
          </w:p>
        </w:tc>
      </w:tr>
      <w:tr w:rsidR="002D59F8" w:rsidRPr="00837213" w14:paraId="5E95F937" w14:textId="77777777" w:rsidTr="002D59F8">
        <w:tc>
          <w:tcPr>
            <w:tcW w:w="2268" w:type="dxa"/>
            <w:vAlign w:val="bottom"/>
          </w:tcPr>
          <w:p w14:paraId="2CCF2E10"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1418" w:type="dxa"/>
            <w:vAlign w:val="center"/>
          </w:tcPr>
          <w:p w14:paraId="2326EEC3"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715,5</w:t>
            </w:r>
          </w:p>
        </w:tc>
        <w:tc>
          <w:tcPr>
            <w:tcW w:w="2268" w:type="dxa"/>
            <w:vAlign w:val="center"/>
          </w:tcPr>
          <w:p w14:paraId="27A2653D"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740,0</w:t>
            </w:r>
          </w:p>
        </w:tc>
        <w:tc>
          <w:tcPr>
            <w:tcW w:w="1417" w:type="dxa"/>
            <w:vAlign w:val="center"/>
          </w:tcPr>
          <w:p w14:paraId="1C12AA0E"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864,4</w:t>
            </w:r>
          </w:p>
        </w:tc>
        <w:tc>
          <w:tcPr>
            <w:tcW w:w="993" w:type="dxa"/>
            <w:vAlign w:val="center"/>
          </w:tcPr>
          <w:p w14:paraId="1312AD36"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116,9</w:t>
            </w:r>
          </w:p>
        </w:tc>
        <w:tc>
          <w:tcPr>
            <w:tcW w:w="1134" w:type="dxa"/>
            <w:vAlign w:val="center"/>
          </w:tcPr>
          <w:p w14:paraId="4E8BA717"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w:t>
            </w:r>
          </w:p>
        </w:tc>
      </w:tr>
      <w:tr w:rsidR="002D59F8" w:rsidRPr="00837213" w14:paraId="692D1F6E" w14:textId="77777777" w:rsidTr="002D59F8">
        <w:tc>
          <w:tcPr>
            <w:tcW w:w="2268" w:type="dxa"/>
            <w:vAlign w:val="bottom"/>
          </w:tcPr>
          <w:p w14:paraId="3A86A758"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Доходы от продажи материальных и нематериальных активов</w:t>
            </w:r>
          </w:p>
        </w:tc>
        <w:tc>
          <w:tcPr>
            <w:tcW w:w="1418" w:type="dxa"/>
            <w:vAlign w:val="center"/>
          </w:tcPr>
          <w:p w14:paraId="5ACEB82E"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4 557,0</w:t>
            </w:r>
          </w:p>
        </w:tc>
        <w:tc>
          <w:tcPr>
            <w:tcW w:w="2268" w:type="dxa"/>
            <w:vAlign w:val="center"/>
          </w:tcPr>
          <w:p w14:paraId="477C950D"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7 656,0</w:t>
            </w:r>
          </w:p>
        </w:tc>
        <w:tc>
          <w:tcPr>
            <w:tcW w:w="1417" w:type="dxa"/>
            <w:vAlign w:val="center"/>
          </w:tcPr>
          <w:p w14:paraId="116EF37C"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8 709,6</w:t>
            </w:r>
          </w:p>
        </w:tc>
        <w:tc>
          <w:tcPr>
            <w:tcW w:w="993" w:type="dxa"/>
            <w:vAlign w:val="center"/>
          </w:tcPr>
          <w:p w14:paraId="687F94C4"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113,8</w:t>
            </w:r>
          </w:p>
        </w:tc>
        <w:tc>
          <w:tcPr>
            <w:tcW w:w="1134" w:type="dxa"/>
            <w:vAlign w:val="center"/>
          </w:tcPr>
          <w:p w14:paraId="017B104E"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w:t>
            </w:r>
          </w:p>
        </w:tc>
      </w:tr>
      <w:tr w:rsidR="002D59F8" w:rsidRPr="00837213" w14:paraId="1EA2CD10" w14:textId="77777777" w:rsidTr="002D59F8">
        <w:tc>
          <w:tcPr>
            <w:tcW w:w="2268" w:type="dxa"/>
            <w:vAlign w:val="bottom"/>
          </w:tcPr>
          <w:p w14:paraId="031BA76B"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Штрафы, санкции, возмещение ущерба</w:t>
            </w:r>
          </w:p>
        </w:tc>
        <w:tc>
          <w:tcPr>
            <w:tcW w:w="1418" w:type="dxa"/>
            <w:vAlign w:val="center"/>
          </w:tcPr>
          <w:p w14:paraId="56F25464"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863,0</w:t>
            </w:r>
          </w:p>
        </w:tc>
        <w:tc>
          <w:tcPr>
            <w:tcW w:w="2268" w:type="dxa"/>
            <w:vAlign w:val="center"/>
          </w:tcPr>
          <w:p w14:paraId="299C53BA"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1 900,0</w:t>
            </w:r>
          </w:p>
        </w:tc>
        <w:tc>
          <w:tcPr>
            <w:tcW w:w="1417" w:type="dxa"/>
            <w:vAlign w:val="center"/>
          </w:tcPr>
          <w:p w14:paraId="6D44D76A"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1 850,8</w:t>
            </w:r>
          </w:p>
        </w:tc>
        <w:tc>
          <w:tcPr>
            <w:tcW w:w="993" w:type="dxa"/>
            <w:vAlign w:val="center"/>
          </w:tcPr>
          <w:p w14:paraId="0508FD57"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97,5</w:t>
            </w:r>
          </w:p>
        </w:tc>
        <w:tc>
          <w:tcPr>
            <w:tcW w:w="1134" w:type="dxa"/>
            <w:vAlign w:val="center"/>
          </w:tcPr>
          <w:p w14:paraId="44EBA196"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214,5</w:t>
            </w:r>
          </w:p>
        </w:tc>
      </w:tr>
      <w:tr w:rsidR="002D59F8" w:rsidRPr="00837213" w14:paraId="0976C76B" w14:textId="77777777" w:rsidTr="002D59F8">
        <w:tc>
          <w:tcPr>
            <w:tcW w:w="2268" w:type="dxa"/>
            <w:vAlign w:val="bottom"/>
          </w:tcPr>
          <w:p w14:paraId="66A1A2EC"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неналоговые</w:t>
            </w:r>
          </w:p>
        </w:tc>
        <w:tc>
          <w:tcPr>
            <w:tcW w:w="1418" w:type="dxa"/>
            <w:vAlign w:val="center"/>
          </w:tcPr>
          <w:p w14:paraId="61F415D8" w14:textId="77777777" w:rsidR="002D59F8"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268" w:type="dxa"/>
            <w:vAlign w:val="center"/>
          </w:tcPr>
          <w:p w14:paraId="6BF6DEB3" w14:textId="35A37035"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07018">
              <w:rPr>
                <w:rFonts w:ascii="Times New Roman" w:eastAsia="Times New Roman" w:hAnsi="Times New Roman" w:cs="Times New Roman"/>
                <w:sz w:val="24"/>
                <w:szCs w:val="24"/>
                <w:lang w:eastAsia="ru-RU"/>
              </w:rPr>
              <w:t>,0</w:t>
            </w:r>
          </w:p>
        </w:tc>
        <w:tc>
          <w:tcPr>
            <w:tcW w:w="1417" w:type="dxa"/>
            <w:vAlign w:val="center"/>
          </w:tcPr>
          <w:p w14:paraId="78CA740E" w14:textId="5E86BC1B"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07018">
              <w:rPr>
                <w:rFonts w:ascii="Times New Roman" w:eastAsia="Times New Roman" w:hAnsi="Times New Roman" w:cs="Times New Roman"/>
                <w:sz w:val="24"/>
                <w:szCs w:val="24"/>
                <w:lang w:eastAsia="ru-RU"/>
              </w:rPr>
              <w:t>,0</w:t>
            </w:r>
          </w:p>
        </w:tc>
        <w:tc>
          <w:tcPr>
            <w:tcW w:w="993" w:type="dxa"/>
            <w:vAlign w:val="center"/>
          </w:tcPr>
          <w:p w14:paraId="09D3472F"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Align w:val="center"/>
          </w:tcPr>
          <w:p w14:paraId="095E8090"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14:paraId="024C3C96" w14:textId="77777777" w:rsidR="006543F4" w:rsidRDefault="006543F4" w:rsidP="005D3901">
      <w:pPr>
        <w:spacing w:after="0" w:line="240" w:lineRule="auto"/>
        <w:jc w:val="both"/>
        <w:rPr>
          <w:rFonts w:ascii="Times New Roman" w:hAnsi="Times New Roman" w:cs="Times New Roman"/>
          <w:sz w:val="28"/>
          <w:szCs w:val="28"/>
        </w:rPr>
      </w:pPr>
    </w:p>
    <w:p w14:paraId="1DBB7AC9" w14:textId="1FABCC84"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Первоначально утвержденные собственные доходы бюджета были </w:t>
      </w:r>
      <w:r w:rsidR="00924CB4">
        <w:rPr>
          <w:rFonts w:ascii="Times New Roman" w:hAnsi="Times New Roman" w:cs="Times New Roman"/>
          <w:sz w:val="28"/>
          <w:szCs w:val="28"/>
        </w:rPr>
        <w:t>ниже</w:t>
      </w:r>
      <w:r>
        <w:rPr>
          <w:rFonts w:ascii="Times New Roman" w:hAnsi="Times New Roman" w:cs="Times New Roman"/>
          <w:sz w:val="28"/>
          <w:szCs w:val="28"/>
        </w:rPr>
        <w:t xml:space="preserve"> </w:t>
      </w:r>
      <w:r w:rsidRPr="001E4C5A">
        <w:rPr>
          <w:rFonts w:ascii="Times New Roman" w:hAnsi="Times New Roman" w:cs="Times New Roman"/>
          <w:sz w:val="28"/>
          <w:szCs w:val="28"/>
        </w:rPr>
        <w:t xml:space="preserve">на </w:t>
      </w:r>
      <w:r w:rsidR="00D21BC1">
        <w:rPr>
          <w:rFonts w:ascii="Times New Roman" w:hAnsi="Times New Roman" w:cs="Times New Roman"/>
          <w:sz w:val="28"/>
          <w:szCs w:val="28"/>
        </w:rPr>
        <w:t>6451,0</w:t>
      </w:r>
      <w:r w:rsidRPr="001E4C5A">
        <w:rPr>
          <w:rFonts w:ascii="Times New Roman" w:hAnsi="Times New Roman" w:cs="Times New Roman"/>
          <w:sz w:val="28"/>
          <w:szCs w:val="28"/>
        </w:rPr>
        <w:t xml:space="preserve"> тыс. рублей, </w:t>
      </w:r>
      <w:r w:rsidR="001E4C5A" w:rsidRPr="001E4C5A">
        <w:rPr>
          <w:rFonts w:ascii="Times New Roman" w:hAnsi="Times New Roman" w:cs="Times New Roman"/>
          <w:sz w:val="28"/>
          <w:szCs w:val="28"/>
        </w:rPr>
        <w:t>и</w:t>
      </w:r>
      <w:r w:rsidR="001E4C5A">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утверждены в сумме </w:t>
      </w:r>
      <w:r w:rsidR="00D21BC1">
        <w:rPr>
          <w:rFonts w:ascii="Times New Roman" w:hAnsi="Times New Roman" w:cs="Times New Roman"/>
          <w:sz w:val="28"/>
          <w:szCs w:val="28"/>
        </w:rPr>
        <w:t>114353</w:t>
      </w:r>
      <w:r w:rsidR="00C159C5">
        <w:rPr>
          <w:rFonts w:ascii="Times New Roman" w:hAnsi="Times New Roman" w:cs="Times New Roman"/>
          <w:sz w:val="28"/>
          <w:szCs w:val="28"/>
        </w:rPr>
        <w:t>,0</w:t>
      </w:r>
      <w:r>
        <w:rPr>
          <w:rFonts w:ascii="Times New Roman" w:hAnsi="Times New Roman" w:cs="Times New Roman"/>
          <w:sz w:val="28"/>
          <w:szCs w:val="28"/>
        </w:rPr>
        <w:t xml:space="preserve"> тыс. рублей.</w:t>
      </w:r>
    </w:p>
    <w:p w14:paraId="3CE09894" w14:textId="74E0CF55"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20</w:t>
      </w:r>
      <w:r w:rsidR="00C44195">
        <w:rPr>
          <w:rFonts w:ascii="Times New Roman" w:hAnsi="Times New Roman" w:cs="Times New Roman"/>
          <w:sz w:val="28"/>
          <w:szCs w:val="28"/>
        </w:rPr>
        <w:t>2</w:t>
      </w:r>
      <w:r w:rsidR="00C159C5">
        <w:rPr>
          <w:rFonts w:ascii="Times New Roman" w:hAnsi="Times New Roman" w:cs="Times New Roman"/>
          <w:sz w:val="28"/>
          <w:szCs w:val="28"/>
        </w:rPr>
        <w:t>2</w:t>
      </w:r>
      <w:r>
        <w:rPr>
          <w:rFonts w:ascii="Times New Roman" w:hAnsi="Times New Roman" w:cs="Times New Roman"/>
          <w:sz w:val="28"/>
          <w:szCs w:val="28"/>
        </w:rPr>
        <w:t xml:space="preserve"> год собственные доходы исполнены в сумме </w:t>
      </w:r>
      <w:r w:rsidR="00C159C5">
        <w:rPr>
          <w:rFonts w:ascii="Times New Roman" w:hAnsi="Times New Roman" w:cs="Times New Roman"/>
          <w:sz w:val="28"/>
          <w:szCs w:val="28"/>
        </w:rPr>
        <w:t>120804,0</w:t>
      </w:r>
      <w:r>
        <w:rPr>
          <w:rFonts w:ascii="Times New Roman" w:hAnsi="Times New Roman" w:cs="Times New Roman"/>
          <w:sz w:val="28"/>
          <w:szCs w:val="28"/>
        </w:rPr>
        <w:t xml:space="preserve"> тыс. рублей, или на </w:t>
      </w:r>
      <w:r w:rsidR="00C159C5">
        <w:rPr>
          <w:rFonts w:ascii="Times New Roman" w:hAnsi="Times New Roman" w:cs="Times New Roman"/>
          <w:sz w:val="28"/>
          <w:szCs w:val="28"/>
        </w:rPr>
        <w:t>105,7</w:t>
      </w:r>
      <w:r w:rsidR="00BC22EA">
        <w:rPr>
          <w:rFonts w:ascii="Times New Roman" w:hAnsi="Times New Roman" w:cs="Times New Roman"/>
          <w:sz w:val="28"/>
          <w:szCs w:val="28"/>
        </w:rPr>
        <w:t xml:space="preserve"> </w:t>
      </w:r>
      <w:r>
        <w:rPr>
          <w:rFonts w:ascii="Times New Roman" w:hAnsi="Times New Roman" w:cs="Times New Roman"/>
          <w:sz w:val="28"/>
          <w:szCs w:val="28"/>
        </w:rPr>
        <w:t xml:space="preserve">% уточненных назначений. </w:t>
      </w:r>
      <w:r w:rsidR="00F62BB5">
        <w:rPr>
          <w:rFonts w:ascii="Times New Roman" w:hAnsi="Times New Roman" w:cs="Times New Roman"/>
          <w:sz w:val="28"/>
          <w:szCs w:val="28"/>
        </w:rPr>
        <w:t xml:space="preserve"> </w:t>
      </w:r>
      <w:r w:rsidRPr="00D16854">
        <w:rPr>
          <w:rFonts w:ascii="Times New Roman" w:hAnsi="Times New Roman" w:cs="Times New Roman"/>
          <w:sz w:val="28"/>
          <w:szCs w:val="28"/>
        </w:rPr>
        <w:t>Анализ</w:t>
      </w:r>
      <w:r>
        <w:rPr>
          <w:rFonts w:ascii="Times New Roman" w:hAnsi="Times New Roman" w:cs="Times New Roman"/>
          <w:sz w:val="28"/>
          <w:szCs w:val="28"/>
        </w:rPr>
        <w:t xml:space="preserve"> структуры доходов показал, что удельный вес собственных доходов</w:t>
      </w:r>
      <w:r w:rsidR="00564CBC">
        <w:rPr>
          <w:rFonts w:ascii="Times New Roman" w:hAnsi="Times New Roman" w:cs="Times New Roman"/>
          <w:sz w:val="28"/>
          <w:szCs w:val="28"/>
        </w:rPr>
        <w:t xml:space="preserve"> в общем </w:t>
      </w:r>
      <w:r w:rsidR="00924CB4">
        <w:rPr>
          <w:rFonts w:ascii="Times New Roman" w:hAnsi="Times New Roman" w:cs="Times New Roman"/>
          <w:sz w:val="28"/>
          <w:szCs w:val="28"/>
        </w:rPr>
        <w:t xml:space="preserve">объеме </w:t>
      </w:r>
      <w:r w:rsidR="00564CBC">
        <w:rPr>
          <w:rFonts w:ascii="Times New Roman" w:hAnsi="Times New Roman" w:cs="Times New Roman"/>
          <w:sz w:val="28"/>
          <w:szCs w:val="28"/>
        </w:rPr>
        <w:t>доходов</w:t>
      </w:r>
      <w:r>
        <w:rPr>
          <w:rFonts w:ascii="Times New Roman" w:hAnsi="Times New Roman" w:cs="Times New Roman"/>
          <w:sz w:val="28"/>
          <w:szCs w:val="28"/>
        </w:rPr>
        <w:t xml:space="preserve"> в 20</w:t>
      </w:r>
      <w:r w:rsidR="00CE5BC2">
        <w:rPr>
          <w:rFonts w:ascii="Times New Roman" w:hAnsi="Times New Roman" w:cs="Times New Roman"/>
          <w:sz w:val="28"/>
          <w:szCs w:val="28"/>
        </w:rPr>
        <w:t>2</w:t>
      </w:r>
      <w:r w:rsidR="00C159C5">
        <w:rPr>
          <w:rFonts w:ascii="Times New Roman" w:hAnsi="Times New Roman" w:cs="Times New Roman"/>
          <w:sz w:val="28"/>
          <w:szCs w:val="28"/>
        </w:rPr>
        <w:t>2</w:t>
      </w:r>
      <w:r>
        <w:rPr>
          <w:rFonts w:ascii="Times New Roman" w:hAnsi="Times New Roman" w:cs="Times New Roman"/>
          <w:sz w:val="28"/>
          <w:szCs w:val="28"/>
        </w:rPr>
        <w:t xml:space="preserve"> году составил </w:t>
      </w:r>
      <w:r w:rsidR="00564CBC">
        <w:rPr>
          <w:rFonts w:ascii="Times New Roman" w:hAnsi="Times New Roman" w:cs="Times New Roman"/>
          <w:sz w:val="28"/>
          <w:szCs w:val="28"/>
        </w:rPr>
        <w:t>27,2</w:t>
      </w:r>
      <w:r>
        <w:rPr>
          <w:rFonts w:ascii="Times New Roman" w:hAnsi="Times New Roman" w:cs="Times New Roman"/>
          <w:sz w:val="28"/>
          <w:szCs w:val="28"/>
        </w:rPr>
        <w:t xml:space="preserve"> </w:t>
      </w:r>
      <w:r w:rsidR="00BC22EA">
        <w:rPr>
          <w:rFonts w:ascii="Times New Roman" w:hAnsi="Times New Roman" w:cs="Times New Roman"/>
          <w:sz w:val="28"/>
          <w:szCs w:val="28"/>
        </w:rPr>
        <w:t>%</w:t>
      </w:r>
      <w:r w:rsidR="00F549B7">
        <w:rPr>
          <w:rFonts w:ascii="Times New Roman" w:hAnsi="Times New Roman" w:cs="Times New Roman"/>
          <w:sz w:val="28"/>
          <w:szCs w:val="28"/>
        </w:rPr>
        <w:t xml:space="preserve">, </w:t>
      </w:r>
      <w:r w:rsidR="00564CBC">
        <w:rPr>
          <w:rFonts w:ascii="Times New Roman" w:hAnsi="Times New Roman" w:cs="Times New Roman"/>
          <w:sz w:val="28"/>
          <w:szCs w:val="28"/>
        </w:rPr>
        <w:t xml:space="preserve">что </w:t>
      </w:r>
      <w:r w:rsidR="002A55E6">
        <w:rPr>
          <w:rFonts w:ascii="Times New Roman" w:hAnsi="Times New Roman" w:cs="Times New Roman"/>
          <w:sz w:val="28"/>
          <w:szCs w:val="28"/>
        </w:rPr>
        <w:t>больше</w:t>
      </w:r>
      <w:r w:rsidR="00F549B7">
        <w:rPr>
          <w:rFonts w:ascii="Times New Roman" w:hAnsi="Times New Roman" w:cs="Times New Roman"/>
          <w:sz w:val="28"/>
          <w:szCs w:val="28"/>
        </w:rPr>
        <w:t xml:space="preserve"> уровня 20</w:t>
      </w:r>
      <w:r w:rsidR="00BC22EA">
        <w:rPr>
          <w:rFonts w:ascii="Times New Roman" w:hAnsi="Times New Roman" w:cs="Times New Roman"/>
          <w:sz w:val="28"/>
          <w:szCs w:val="28"/>
        </w:rPr>
        <w:t>2</w:t>
      </w:r>
      <w:r w:rsidR="00564CBC">
        <w:rPr>
          <w:rFonts w:ascii="Times New Roman" w:hAnsi="Times New Roman" w:cs="Times New Roman"/>
          <w:sz w:val="28"/>
          <w:szCs w:val="28"/>
        </w:rPr>
        <w:t>1</w:t>
      </w:r>
      <w:r w:rsidR="00F549B7">
        <w:rPr>
          <w:rFonts w:ascii="Times New Roman" w:hAnsi="Times New Roman" w:cs="Times New Roman"/>
          <w:sz w:val="28"/>
          <w:szCs w:val="28"/>
        </w:rPr>
        <w:t xml:space="preserve"> года</w:t>
      </w:r>
      <w:r w:rsidR="00564CBC">
        <w:rPr>
          <w:rFonts w:ascii="Times New Roman" w:hAnsi="Times New Roman" w:cs="Times New Roman"/>
          <w:sz w:val="28"/>
          <w:szCs w:val="28"/>
        </w:rPr>
        <w:t xml:space="preserve"> (25,1%)</w:t>
      </w:r>
      <w:r w:rsidR="00F549B7">
        <w:rPr>
          <w:rFonts w:ascii="Times New Roman" w:hAnsi="Times New Roman" w:cs="Times New Roman"/>
          <w:sz w:val="28"/>
          <w:szCs w:val="28"/>
        </w:rPr>
        <w:t xml:space="preserve"> на </w:t>
      </w:r>
      <w:r w:rsidR="00564CBC">
        <w:rPr>
          <w:rFonts w:ascii="Times New Roman" w:hAnsi="Times New Roman" w:cs="Times New Roman"/>
          <w:sz w:val="28"/>
          <w:szCs w:val="28"/>
        </w:rPr>
        <w:t>2,1</w:t>
      </w:r>
      <w:r w:rsidR="00F549B7">
        <w:rPr>
          <w:rFonts w:ascii="Times New Roman" w:hAnsi="Times New Roman" w:cs="Times New Roman"/>
          <w:sz w:val="28"/>
          <w:szCs w:val="28"/>
        </w:rPr>
        <w:t xml:space="preserve"> процентного пункта</w:t>
      </w:r>
      <w:r>
        <w:rPr>
          <w:rFonts w:ascii="Times New Roman" w:hAnsi="Times New Roman" w:cs="Times New Roman"/>
          <w:sz w:val="28"/>
          <w:szCs w:val="28"/>
        </w:rPr>
        <w:t>.</w:t>
      </w:r>
    </w:p>
    <w:p w14:paraId="2D549C0B" w14:textId="65F5078D" w:rsidR="00FA1E4E" w:rsidRDefault="00FA1E4E" w:rsidP="005D3901">
      <w:pPr>
        <w:spacing w:after="0" w:line="240" w:lineRule="auto"/>
        <w:jc w:val="both"/>
        <w:rPr>
          <w:rFonts w:ascii="Times New Roman" w:hAnsi="Times New Roman" w:cs="Times New Roman"/>
          <w:sz w:val="28"/>
          <w:szCs w:val="28"/>
        </w:rPr>
      </w:pPr>
      <w:r w:rsidRPr="00BE5DE4">
        <w:rPr>
          <w:rFonts w:ascii="Times New Roman" w:hAnsi="Times New Roman" w:cs="Times New Roman"/>
          <w:sz w:val="28"/>
          <w:szCs w:val="28"/>
        </w:rPr>
        <w:t>Исполнение</w:t>
      </w:r>
      <w:r>
        <w:rPr>
          <w:rFonts w:ascii="Times New Roman" w:hAnsi="Times New Roman" w:cs="Times New Roman"/>
          <w:sz w:val="28"/>
          <w:szCs w:val="28"/>
        </w:rPr>
        <w:t xml:space="preserve"> установленных заданий по налоговым и неналоговым доходам обеспечено на </w:t>
      </w:r>
      <w:r w:rsidR="00564CBC">
        <w:rPr>
          <w:rFonts w:ascii="Times New Roman" w:hAnsi="Times New Roman" w:cs="Times New Roman"/>
          <w:sz w:val="28"/>
          <w:szCs w:val="28"/>
        </w:rPr>
        <w:t>105,7</w:t>
      </w:r>
      <w:r>
        <w:rPr>
          <w:rFonts w:ascii="Times New Roman" w:hAnsi="Times New Roman" w:cs="Times New Roman"/>
          <w:sz w:val="28"/>
          <w:szCs w:val="28"/>
        </w:rPr>
        <w:t xml:space="preserve"> процента. В структуре собственных доходов наибольший удельный вес занимают налоговые доходы, на их долю приходится </w:t>
      </w:r>
      <w:r w:rsidR="00275124">
        <w:rPr>
          <w:rFonts w:ascii="Times New Roman" w:hAnsi="Times New Roman" w:cs="Times New Roman"/>
          <w:sz w:val="28"/>
          <w:szCs w:val="28"/>
        </w:rPr>
        <w:t>83,8</w:t>
      </w:r>
      <w:r>
        <w:rPr>
          <w:rFonts w:ascii="Times New Roman" w:hAnsi="Times New Roman" w:cs="Times New Roman"/>
          <w:sz w:val="28"/>
          <w:szCs w:val="28"/>
        </w:rPr>
        <w:t xml:space="preserve">% процента, неналоговые доходы составляют </w:t>
      </w:r>
      <w:r w:rsidR="00275124">
        <w:rPr>
          <w:rFonts w:ascii="Times New Roman" w:hAnsi="Times New Roman" w:cs="Times New Roman"/>
          <w:sz w:val="28"/>
          <w:szCs w:val="28"/>
        </w:rPr>
        <w:t>16,2</w:t>
      </w:r>
      <w:r>
        <w:rPr>
          <w:rFonts w:ascii="Times New Roman" w:hAnsi="Times New Roman" w:cs="Times New Roman"/>
          <w:sz w:val="28"/>
          <w:szCs w:val="28"/>
        </w:rPr>
        <w:t>% собственных доходов бюджета.</w:t>
      </w:r>
      <w:r w:rsidR="00BE5DE4">
        <w:rPr>
          <w:rFonts w:ascii="Times New Roman" w:hAnsi="Times New Roman" w:cs="Times New Roman"/>
          <w:sz w:val="28"/>
          <w:szCs w:val="28"/>
        </w:rPr>
        <w:t xml:space="preserve"> Ос</w:t>
      </w:r>
      <w:r>
        <w:rPr>
          <w:rFonts w:ascii="Times New Roman" w:hAnsi="Times New Roman" w:cs="Times New Roman"/>
          <w:sz w:val="28"/>
          <w:szCs w:val="28"/>
        </w:rPr>
        <w:t xml:space="preserve">новным доходным источником, сформировавшим </w:t>
      </w:r>
      <w:r w:rsidR="00275124">
        <w:rPr>
          <w:rFonts w:ascii="Times New Roman" w:hAnsi="Times New Roman" w:cs="Times New Roman"/>
          <w:sz w:val="28"/>
          <w:szCs w:val="28"/>
        </w:rPr>
        <w:t>82,7</w:t>
      </w:r>
      <w:r>
        <w:rPr>
          <w:rFonts w:ascii="Times New Roman" w:hAnsi="Times New Roman" w:cs="Times New Roman"/>
          <w:sz w:val="28"/>
          <w:szCs w:val="28"/>
        </w:rPr>
        <w:t>% объема собственных доходов бюджета</w:t>
      </w:r>
      <w:r w:rsidR="00BE5DE4">
        <w:rPr>
          <w:rFonts w:ascii="Times New Roman" w:hAnsi="Times New Roman" w:cs="Times New Roman"/>
          <w:sz w:val="28"/>
          <w:szCs w:val="28"/>
        </w:rPr>
        <w:t>,</w:t>
      </w:r>
      <w:r>
        <w:rPr>
          <w:rFonts w:ascii="Times New Roman" w:hAnsi="Times New Roman" w:cs="Times New Roman"/>
          <w:sz w:val="28"/>
          <w:szCs w:val="28"/>
        </w:rPr>
        <w:t xml:space="preserve"> является налог на доходы физических лиц. </w:t>
      </w:r>
    </w:p>
    <w:p w14:paraId="562EE951" w14:textId="77777777" w:rsidR="00530C9A" w:rsidRDefault="00FA1E4E" w:rsidP="00944D88">
      <w:pPr>
        <w:spacing w:after="0" w:line="240" w:lineRule="auto"/>
        <w:rPr>
          <w:rFonts w:ascii="Times New Roman" w:hAnsi="Times New Roman" w:cs="Times New Roman"/>
          <w:b/>
          <w:sz w:val="28"/>
          <w:szCs w:val="28"/>
        </w:rPr>
      </w:pPr>
      <w:r>
        <w:rPr>
          <w:rFonts w:ascii="Times New Roman" w:hAnsi="Times New Roman" w:cs="Times New Roman"/>
          <w:b/>
          <w:sz w:val="28"/>
          <w:szCs w:val="28"/>
        </w:rPr>
        <w:t>Налоговые доходы</w:t>
      </w:r>
      <w:r w:rsidR="00530C9A">
        <w:rPr>
          <w:rFonts w:ascii="Times New Roman" w:hAnsi="Times New Roman" w:cs="Times New Roman"/>
          <w:b/>
          <w:sz w:val="28"/>
          <w:szCs w:val="28"/>
        </w:rPr>
        <w:t>.</w:t>
      </w:r>
    </w:p>
    <w:p w14:paraId="5AC804AA" w14:textId="62E27CD4" w:rsidR="00304CA5" w:rsidRPr="00304CA5" w:rsidRDefault="00304CA5" w:rsidP="005D3901">
      <w:pPr>
        <w:spacing w:after="0" w:line="240" w:lineRule="auto"/>
        <w:jc w:val="both"/>
        <w:rPr>
          <w:rFonts w:ascii="Times New Roman" w:eastAsia="Times New Roman" w:hAnsi="Times New Roman" w:cs="Times New Roman"/>
          <w:sz w:val="28"/>
          <w:szCs w:val="28"/>
          <w:lang w:eastAsia="ru-RU"/>
        </w:rPr>
      </w:pPr>
      <w:r w:rsidRPr="00304CA5">
        <w:rPr>
          <w:rFonts w:ascii="Times New Roman" w:eastAsia="Times New Roman" w:hAnsi="Times New Roman" w:cs="Times New Roman"/>
          <w:bCs/>
          <w:sz w:val="28"/>
          <w:szCs w:val="28"/>
          <w:lang w:eastAsia="ru-RU"/>
        </w:rPr>
        <w:t>В отчетном периоде налоговые доходы</w:t>
      </w:r>
      <w:r w:rsidRPr="00304CA5">
        <w:rPr>
          <w:rFonts w:ascii="Times New Roman" w:eastAsia="Times New Roman" w:hAnsi="Times New Roman" w:cs="Times New Roman"/>
          <w:sz w:val="28"/>
          <w:szCs w:val="28"/>
          <w:lang w:eastAsia="ru-RU"/>
        </w:rPr>
        <w:t xml:space="preserve"> исполнены в объеме </w:t>
      </w:r>
      <w:r w:rsidRPr="00304CA5">
        <w:rPr>
          <w:rFonts w:ascii="Times New Roman" w:eastAsia="Times New Roman" w:hAnsi="Times New Roman" w:cs="Times New Roman"/>
          <w:sz w:val="28"/>
          <w:szCs w:val="28"/>
          <w:lang w:eastAsia="ru-RU"/>
        </w:rPr>
        <w:br/>
      </w:r>
      <w:r w:rsidR="00275124">
        <w:rPr>
          <w:rFonts w:ascii="Times New Roman" w:eastAsia="Times New Roman" w:hAnsi="Times New Roman" w:cs="Times New Roman"/>
          <w:sz w:val="28"/>
          <w:szCs w:val="28"/>
          <w:lang w:eastAsia="ru-RU"/>
        </w:rPr>
        <w:t>101230,3</w:t>
      </w:r>
      <w:r w:rsidRPr="00304CA5">
        <w:rPr>
          <w:rFonts w:ascii="Times New Roman" w:eastAsia="Times New Roman" w:hAnsi="Times New Roman" w:cs="Times New Roman"/>
          <w:sz w:val="28"/>
          <w:szCs w:val="28"/>
          <w:lang w:eastAsia="ru-RU"/>
        </w:rPr>
        <w:t xml:space="preserve"> тыс. рублей, или </w:t>
      </w:r>
      <w:r w:rsidR="00275124">
        <w:rPr>
          <w:rFonts w:ascii="Times New Roman" w:eastAsia="Times New Roman" w:hAnsi="Times New Roman" w:cs="Times New Roman"/>
          <w:sz w:val="28"/>
          <w:szCs w:val="28"/>
          <w:lang w:eastAsia="ru-RU"/>
        </w:rPr>
        <w:t>104,1</w:t>
      </w:r>
      <w:r w:rsidRPr="00304CA5">
        <w:rPr>
          <w:rFonts w:ascii="Times New Roman" w:eastAsia="Times New Roman" w:hAnsi="Times New Roman" w:cs="Times New Roman"/>
          <w:sz w:val="28"/>
          <w:szCs w:val="28"/>
          <w:lang w:eastAsia="ru-RU"/>
        </w:rPr>
        <w:t xml:space="preserve">% к прогнозным значениям. Наибольший удельный вес в налоговых доходах занимает налог на доходы физических лиц </w:t>
      </w:r>
      <w:r w:rsidR="00275124">
        <w:rPr>
          <w:rFonts w:ascii="Times New Roman" w:eastAsia="Times New Roman" w:hAnsi="Times New Roman" w:cs="Times New Roman"/>
          <w:sz w:val="28"/>
          <w:szCs w:val="28"/>
          <w:lang w:eastAsia="ru-RU"/>
        </w:rPr>
        <w:t>82,7</w:t>
      </w:r>
      <w:r w:rsidRPr="00304CA5">
        <w:rPr>
          <w:rFonts w:ascii="Times New Roman" w:eastAsia="Times New Roman" w:hAnsi="Times New Roman" w:cs="Times New Roman"/>
          <w:sz w:val="28"/>
          <w:szCs w:val="28"/>
          <w:lang w:eastAsia="ru-RU"/>
        </w:rPr>
        <w:t xml:space="preserve"> процента. Удельный вес налогов на товары (работы, услуги), реализуемые на территории РФ (акцизы по подакцизным товарам (продукции), производимым на территории РФ)</w:t>
      </w:r>
      <w:r w:rsidR="00F23004">
        <w:rPr>
          <w:rFonts w:ascii="Times New Roman" w:eastAsia="Times New Roman" w:hAnsi="Times New Roman" w:cs="Times New Roman"/>
          <w:sz w:val="28"/>
          <w:szCs w:val="28"/>
          <w:lang w:eastAsia="ru-RU"/>
        </w:rPr>
        <w:t xml:space="preserve"> </w:t>
      </w:r>
      <w:r w:rsidR="00D30EEA">
        <w:rPr>
          <w:rFonts w:ascii="Times New Roman" w:eastAsia="Times New Roman" w:hAnsi="Times New Roman" w:cs="Times New Roman"/>
          <w:sz w:val="28"/>
          <w:szCs w:val="28"/>
          <w:lang w:eastAsia="ru-RU"/>
        </w:rPr>
        <w:t>6,5</w:t>
      </w:r>
      <w:r w:rsidRPr="00304CA5">
        <w:rPr>
          <w:rFonts w:ascii="Times New Roman" w:eastAsia="Times New Roman" w:hAnsi="Times New Roman" w:cs="Times New Roman"/>
          <w:sz w:val="28"/>
          <w:szCs w:val="28"/>
          <w:lang w:eastAsia="ru-RU"/>
        </w:rPr>
        <w:t>%,</w:t>
      </w:r>
      <w:r w:rsidR="00474ABE" w:rsidRPr="00474ABE">
        <w:rPr>
          <w:rFonts w:ascii="Times New Roman" w:eastAsia="Times New Roman" w:hAnsi="Times New Roman" w:cs="Times New Roman"/>
          <w:sz w:val="28"/>
          <w:szCs w:val="28"/>
          <w:lang w:eastAsia="ru-RU"/>
        </w:rPr>
        <w:t xml:space="preserve"> </w:t>
      </w:r>
      <w:r w:rsidR="00474ABE" w:rsidRPr="00304CA5">
        <w:rPr>
          <w:rFonts w:ascii="Times New Roman" w:eastAsia="Times New Roman" w:hAnsi="Times New Roman" w:cs="Times New Roman"/>
          <w:sz w:val="28"/>
          <w:szCs w:val="28"/>
          <w:lang w:eastAsia="ru-RU"/>
        </w:rPr>
        <w:t xml:space="preserve">налогов на совокупный доход составил </w:t>
      </w:r>
      <w:r w:rsidR="00474ABE">
        <w:rPr>
          <w:rFonts w:ascii="Times New Roman" w:eastAsia="Times New Roman" w:hAnsi="Times New Roman" w:cs="Times New Roman"/>
          <w:sz w:val="28"/>
          <w:szCs w:val="28"/>
          <w:lang w:eastAsia="ru-RU"/>
        </w:rPr>
        <w:t>9,2</w:t>
      </w:r>
      <w:r w:rsidR="00474ABE" w:rsidRPr="00304CA5">
        <w:rPr>
          <w:rFonts w:ascii="Times New Roman" w:eastAsia="Times New Roman" w:hAnsi="Times New Roman" w:cs="Times New Roman"/>
          <w:sz w:val="28"/>
          <w:szCs w:val="28"/>
          <w:lang w:eastAsia="ru-RU"/>
        </w:rPr>
        <w:t xml:space="preserve"> %</w:t>
      </w:r>
      <w:r w:rsidR="00474ABE">
        <w:rPr>
          <w:rFonts w:ascii="Times New Roman" w:eastAsia="Times New Roman" w:hAnsi="Times New Roman" w:cs="Times New Roman"/>
          <w:sz w:val="28"/>
          <w:szCs w:val="28"/>
          <w:lang w:eastAsia="ru-RU"/>
        </w:rPr>
        <w:t>,</w:t>
      </w:r>
      <w:r w:rsidRPr="00304CA5">
        <w:rPr>
          <w:rFonts w:ascii="Times New Roman" w:eastAsia="Times New Roman" w:hAnsi="Times New Roman" w:cs="Times New Roman"/>
          <w:sz w:val="28"/>
          <w:szCs w:val="28"/>
          <w:lang w:eastAsia="ru-RU"/>
        </w:rPr>
        <w:t xml:space="preserve"> госпошлины – 1,</w:t>
      </w:r>
      <w:r w:rsidR="00474ABE">
        <w:rPr>
          <w:rFonts w:ascii="Times New Roman" w:eastAsia="Times New Roman" w:hAnsi="Times New Roman" w:cs="Times New Roman"/>
          <w:sz w:val="28"/>
          <w:szCs w:val="28"/>
          <w:lang w:eastAsia="ru-RU"/>
        </w:rPr>
        <w:t>6</w:t>
      </w:r>
      <w:r w:rsidRPr="00304CA5">
        <w:rPr>
          <w:rFonts w:ascii="Times New Roman" w:eastAsia="Times New Roman" w:hAnsi="Times New Roman" w:cs="Times New Roman"/>
          <w:sz w:val="28"/>
          <w:szCs w:val="28"/>
          <w:lang w:eastAsia="ru-RU"/>
        </w:rPr>
        <w:t xml:space="preserve"> процента.</w:t>
      </w:r>
    </w:p>
    <w:p w14:paraId="07F900E4" w14:textId="1CB2D90E"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Налог на доходы физических лиц (НДФЛ) поступил в бюджет в сумме </w:t>
      </w:r>
      <w:r w:rsidR="00474ABE">
        <w:rPr>
          <w:rFonts w:ascii="Times New Roman" w:hAnsi="Times New Roman" w:cs="Times New Roman"/>
          <w:sz w:val="28"/>
          <w:szCs w:val="28"/>
        </w:rPr>
        <w:t>83703,2</w:t>
      </w:r>
      <w:r>
        <w:rPr>
          <w:rFonts w:ascii="Times New Roman" w:hAnsi="Times New Roman" w:cs="Times New Roman"/>
          <w:sz w:val="28"/>
          <w:szCs w:val="28"/>
        </w:rPr>
        <w:t xml:space="preserve"> тыс. рублей, </w:t>
      </w:r>
      <w:r w:rsidR="00742943" w:rsidRPr="00E80D74">
        <w:rPr>
          <w:rFonts w:ascii="Times New Roman" w:hAnsi="Times New Roman" w:cs="Times New Roman"/>
          <w:sz w:val="28"/>
          <w:szCs w:val="28"/>
        </w:rPr>
        <w:t xml:space="preserve">что составляет </w:t>
      </w:r>
      <w:r w:rsidR="00742943">
        <w:rPr>
          <w:rFonts w:ascii="Times New Roman" w:hAnsi="Times New Roman" w:cs="Times New Roman"/>
          <w:sz w:val="28"/>
          <w:szCs w:val="28"/>
        </w:rPr>
        <w:t>99,3</w:t>
      </w:r>
      <w:r w:rsidR="00742943" w:rsidRPr="00E80D74">
        <w:rPr>
          <w:rFonts w:ascii="Times New Roman" w:hAnsi="Times New Roman" w:cs="Times New Roman"/>
          <w:sz w:val="28"/>
          <w:szCs w:val="28"/>
        </w:rPr>
        <w:t>% плановых назначений</w:t>
      </w:r>
      <w:r>
        <w:rPr>
          <w:rFonts w:ascii="Times New Roman" w:hAnsi="Times New Roman" w:cs="Times New Roman"/>
          <w:sz w:val="28"/>
          <w:szCs w:val="28"/>
        </w:rPr>
        <w:t>. Темп роста поступления налога к уровню 20</w:t>
      </w:r>
      <w:r w:rsidR="00D30EEA">
        <w:rPr>
          <w:rFonts w:ascii="Times New Roman" w:hAnsi="Times New Roman" w:cs="Times New Roman"/>
          <w:sz w:val="28"/>
          <w:szCs w:val="28"/>
        </w:rPr>
        <w:t>2</w:t>
      </w:r>
      <w:r w:rsidR="00742943">
        <w:rPr>
          <w:rFonts w:ascii="Times New Roman" w:hAnsi="Times New Roman" w:cs="Times New Roman"/>
          <w:sz w:val="28"/>
          <w:szCs w:val="28"/>
        </w:rPr>
        <w:t>1</w:t>
      </w:r>
      <w:r>
        <w:rPr>
          <w:rFonts w:ascii="Times New Roman" w:hAnsi="Times New Roman" w:cs="Times New Roman"/>
          <w:sz w:val="28"/>
          <w:szCs w:val="28"/>
        </w:rPr>
        <w:t xml:space="preserve"> года составил </w:t>
      </w:r>
      <w:r w:rsidR="00742943">
        <w:rPr>
          <w:rFonts w:ascii="Times New Roman" w:hAnsi="Times New Roman" w:cs="Times New Roman"/>
          <w:sz w:val="28"/>
          <w:szCs w:val="28"/>
        </w:rPr>
        <w:t>113,4</w:t>
      </w:r>
      <w:r>
        <w:rPr>
          <w:rFonts w:ascii="Times New Roman" w:hAnsi="Times New Roman" w:cs="Times New Roman"/>
          <w:sz w:val="28"/>
          <w:szCs w:val="28"/>
        </w:rPr>
        <w:t xml:space="preserve"> процент</w:t>
      </w:r>
      <w:r w:rsidR="00DD4648">
        <w:rPr>
          <w:rFonts w:ascii="Times New Roman" w:hAnsi="Times New Roman" w:cs="Times New Roman"/>
          <w:sz w:val="28"/>
          <w:szCs w:val="28"/>
        </w:rPr>
        <w:t>ов</w:t>
      </w:r>
      <w:r>
        <w:rPr>
          <w:rFonts w:ascii="Times New Roman" w:hAnsi="Times New Roman" w:cs="Times New Roman"/>
          <w:sz w:val="28"/>
          <w:szCs w:val="28"/>
        </w:rPr>
        <w:t xml:space="preserve">. </w:t>
      </w:r>
    </w:p>
    <w:p w14:paraId="76A3E365" w14:textId="79CD6401" w:rsidR="00FA1E4E" w:rsidRDefault="00E80D74" w:rsidP="005D3901">
      <w:pPr>
        <w:spacing w:after="0" w:line="240" w:lineRule="auto"/>
        <w:jc w:val="both"/>
        <w:rPr>
          <w:rFonts w:ascii="Times New Roman" w:hAnsi="Times New Roman" w:cs="Times New Roman"/>
          <w:sz w:val="28"/>
          <w:szCs w:val="28"/>
        </w:rPr>
      </w:pPr>
      <w:r w:rsidRPr="00E80D74">
        <w:rPr>
          <w:rFonts w:ascii="Times New Roman" w:eastAsia="Times New Roman" w:hAnsi="Times New Roman" w:cs="Times New Roman"/>
          <w:sz w:val="28"/>
          <w:szCs w:val="28"/>
          <w:lang w:eastAsia="ru-RU"/>
        </w:rPr>
        <w:lastRenderedPageBreak/>
        <w:t>Налоги на товары (работы, услуги), реализуемые на территории РФ (акцизы на ГСМ)</w:t>
      </w:r>
      <w:r w:rsidR="00417F34">
        <w:rPr>
          <w:rFonts w:ascii="Times New Roman" w:eastAsia="Times New Roman" w:hAnsi="Times New Roman" w:cs="Times New Roman"/>
          <w:sz w:val="28"/>
          <w:szCs w:val="28"/>
          <w:lang w:eastAsia="ru-RU"/>
        </w:rPr>
        <w:t xml:space="preserve"> </w:t>
      </w:r>
      <w:r w:rsidR="00FA1E4E" w:rsidRPr="00E80D74">
        <w:rPr>
          <w:rFonts w:ascii="Times New Roman" w:hAnsi="Times New Roman" w:cs="Times New Roman"/>
          <w:sz w:val="28"/>
          <w:szCs w:val="28"/>
        </w:rPr>
        <w:t xml:space="preserve">поступили в бюджет в сумме </w:t>
      </w:r>
      <w:r w:rsidR="00742943">
        <w:rPr>
          <w:rFonts w:ascii="Times New Roman" w:hAnsi="Times New Roman" w:cs="Times New Roman"/>
          <w:sz w:val="28"/>
          <w:szCs w:val="28"/>
        </w:rPr>
        <w:t>6550,6</w:t>
      </w:r>
      <w:r w:rsidR="00FA1E4E" w:rsidRPr="00E80D74">
        <w:rPr>
          <w:rFonts w:ascii="Times New Roman" w:hAnsi="Times New Roman" w:cs="Times New Roman"/>
          <w:sz w:val="28"/>
          <w:szCs w:val="28"/>
        </w:rPr>
        <w:t xml:space="preserve"> тыс. рублей, </w:t>
      </w:r>
      <w:bookmarkStart w:id="4" w:name="_Hlk132365327"/>
      <w:r w:rsidR="00FA1E4E" w:rsidRPr="00E80D74">
        <w:rPr>
          <w:rFonts w:ascii="Times New Roman" w:hAnsi="Times New Roman" w:cs="Times New Roman"/>
          <w:sz w:val="28"/>
          <w:szCs w:val="28"/>
        </w:rPr>
        <w:t xml:space="preserve">что составляет </w:t>
      </w:r>
      <w:r w:rsidR="00742943">
        <w:rPr>
          <w:rFonts w:ascii="Times New Roman" w:hAnsi="Times New Roman" w:cs="Times New Roman"/>
          <w:sz w:val="28"/>
          <w:szCs w:val="28"/>
        </w:rPr>
        <w:t>99,3</w:t>
      </w:r>
      <w:r w:rsidR="00FA1E4E" w:rsidRPr="00E80D74">
        <w:rPr>
          <w:rFonts w:ascii="Times New Roman" w:hAnsi="Times New Roman" w:cs="Times New Roman"/>
          <w:sz w:val="28"/>
          <w:szCs w:val="28"/>
        </w:rPr>
        <w:t>% плановых назначений</w:t>
      </w:r>
      <w:bookmarkEnd w:id="4"/>
      <w:r w:rsidR="00FA1E4E" w:rsidRPr="00E80D74">
        <w:rPr>
          <w:rFonts w:ascii="Times New Roman" w:hAnsi="Times New Roman" w:cs="Times New Roman"/>
          <w:sz w:val="28"/>
          <w:szCs w:val="28"/>
        </w:rPr>
        <w:t>.</w:t>
      </w:r>
      <w:r w:rsidR="00FA1E4E">
        <w:rPr>
          <w:rFonts w:ascii="Times New Roman" w:hAnsi="Times New Roman" w:cs="Times New Roman"/>
          <w:sz w:val="28"/>
          <w:szCs w:val="28"/>
        </w:rPr>
        <w:t xml:space="preserve"> Темп роста поступления налога к уровню 20</w:t>
      </w:r>
      <w:r w:rsidR="00D30EEA">
        <w:rPr>
          <w:rFonts w:ascii="Times New Roman" w:hAnsi="Times New Roman" w:cs="Times New Roman"/>
          <w:sz w:val="28"/>
          <w:szCs w:val="28"/>
        </w:rPr>
        <w:t>2</w:t>
      </w:r>
      <w:r w:rsidR="00742943">
        <w:rPr>
          <w:rFonts w:ascii="Times New Roman" w:hAnsi="Times New Roman" w:cs="Times New Roman"/>
          <w:sz w:val="28"/>
          <w:szCs w:val="28"/>
        </w:rPr>
        <w:t>1</w:t>
      </w:r>
      <w:r w:rsidR="00FA1E4E">
        <w:rPr>
          <w:rFonts w:ascii="Times New Roman" w:hAnsi="Times New Roman" w:cs="Times New Roman"/>
          <w:sz w:val="28"/>
          <w:szCs w:val="28"/>
        </w:rPr>
        <w:t xml:space="preserve"> года  </w:t>
      </w:r>
      <w:r w:rsidR="00742943">
        <w:rPr>
          <w:rFonts w:ascii="Times New Roman" w:hAnsi="Times New Roman" w:cs="Times New Roman"/>
          <w:sz w:val="28"/>
          <w:szCs w:val="28"/>
        </w:rPr>
        <w:t>118,3</w:t>
      </w:r>
      <w:r w:rsidR="00FA1E4E">
        <w:rPr>
          <w:rFonts w:ascii="Times New Roman" w:hAnsi="Times New Roman" w:cs="Times New Roman"/>
          <w:sz w:val="28"/>
          <w:szCs w:val="28"/>
        </w:rPr>
        <w:t xml:space="preserve"> процента.</w:t>
      </w:r>
    </w:p>
    <w:p w14:paraId="401B5CC0" w14:textId="0956A00A" w:rsidR="00742943" w:rsidRDefault="00742943" w:rsidP="007429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Налог на совокупный доход поступил в бюджет в сумме 9341,1 тыс. рублей, что составляет 100,7% уточненных плановых назначений. Темп роста поступления налога к уровню 2021 года 178,8 </w:t>
      </w:r>
      <w:r w:rsidR="00392E90">
        <w:rPr>
          <w:rFonts w:ascii="Times New Roman" w:hAnsi="Times New Roman" w:cs="Times New Roman"/>
          <w:sz w:val="28"/>
          <w:szCs w:val="28"/>
        </w:rPr>
        <w:t>%</w:t>
      </w:r>
      <w:r>
        <w:rPr>
          <w:rFonts w:ascii="Times New Roman" w:hAnsi="Times New Roman" w:cs="Times New Roman"/>
          <w:sz w:val="28"/>
          <w:szCs w:val="28"/>
        </w:rPr>
        <w:t>, в том числе:</w:t>
      </w:r>
    </w:p>
    <w:p w14:paraId="52ADF840" w14:textId="3647EFD1" w:rsidR="00742943" w:rsidRDefault="00742943" w:rsidP="007429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единый сельскохозяйственный налог поступил в бюджет в сумме 6997,9 тыс. рублей, что составляет </w:t>
      </w:r>
      <w:r w:rsidR="000368EC">
        <w:rPr>
          <w:rFonts w:ascii="Times New Roman" w:hAnsi="Times New Roman" w:cs="Times New Roman"/>
          <w:sz w:val="28"/>
          <w:szCs w:val="28"/>
        </w:rPr>
        <w:t>99,9</w:t>
      </w:r>
      <w:r>
        <w:rPr>
          <w:rFonts w:ascii="Times New Roman" w:hAnsi="Times New Roman" w:cs="Times New Roman"/>
          <w:sz w:val="28"/>
          <w:szCs w:val="28"/>
        </w:rPr>
        <w:t>% плановых назначений. Темп роста поступления налога к уровню 202</w:t>
      </w:r>
      <w:r w:rsidR="000368EC">
        <w:rPr>
          <w:rFonts w:ascii="Times New Roman" w:hAnsi="Times New Roman" w:cs="Times New Roman"/>
          <w:sz w:val="28"/>
          <w:szCs w:val="28"/>
        </w:rPr>
        <w:t>1</w:t>
      </w:r>
      <w:r>
        <w:rPr>
          <w:rFonts w:ascii="Times New Roman" w:hAnsi="Times New Roman" w:cs="Times New Roman"/>
          <w:sz w:val="28"/>
          <w:szCs w:val="28"/>
        </w:rPr>
        <w:t xml:space="preserve"> года </w:t>
      </w:r>
      <w:r w:rsidR="000368EC">
        <w:rPr>
          <w:rFonts w:ascii="Times New Roman" w:hAnsi="Times New Roman" w:cs="Times New Roman"/>
          <w:sz w:val="28"/>
          <w:szCs w:val="28"/>
        </w:rPr>
        <w:t>увеличился в 4,9 раза</w:t>
      </w:r>
      <w:r w:rsidR="00392E90">
        <w:rPr>
          <w:rFonts w:ascii="Times New Roman" w:hAnsi="Times New Roman" w:cs="Times New Roman"/>
          <w:sz w:val="28"/>
          <w:szCs w:val="28"/>
        </w:rPr>
        <w:t>;</w:t>
      </w:r>
    </w:p>
    <w:p w14:paraId="7B0F2AC4" w14:textId="75ED1158" w:rsidR="00742943" w:rsidRDefault="00742943"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налог взимаемый в связи с применением патентной системы налогообложения поступил в бюджет в сумме 2360,5 тыс. рублей, что составляет 103,8% плановых назначений. </w:t>
      </w:r>
      <w:bookmarkStart w:id="5" w:name="_Hlk99984254"/>
      <w:r>
        <w:rPr>
          <w:rFonts w:ascii="Times New Roman" w:hAnsi="Times New Roman" w:cs="Times New Roman"/>
          <w:sz w:val="28"/>
          <w:szCs w:val="28"/>
        </w:rPr>
        <w:t>Темп поступления налога к уровню 202</w:t>
      </w:r>
      <w:r w:rsidR="000368EC">
        <w:rPr>
          <w:rFonts w:ascii="Times New Roman" w:hAnsi="Times New Roman" w:cs="Times New Roman"/>
          <w:sz w:val="28"/>
          <w:szCs w:val="28"/>
        </w:rPr>
        <w:t>1</w:t>
      </w:r>
      <w:r>
        <w:rPr>
          <w:rFonts w:ascii="Times New Roman" w:hAnsi="Times New Roman" w:cs="Times New Roman"/>
          <w:sz w:val="28"/>
          <w:szCs w:val="28"/>
        </w:rPr>
        <w:t xml:space="preserve"> года </w:t>
      </w:r>
      <w:r w:rsidR="000368EC">
        <w:rPr>
          <w:rFonts w:ascii="Times New Roman" w:hAnsi="Times New Roman" w:cs="Times New Roman"/>
          <w:sz w:val="28"/>
          <w:szCs w:val="28"/>
        </w:rPr>
        <w:t>снизился на 8,7 процента</w:t>
      </w:r>
      <w:r>
        <w:rPr>
          <w:rFonts w:ascii="Times New Roman" w:hAnsi="Times New Roman" w:cs="Times New Roman"/>
          <w:sz w:val="28"/>
          <w:szCs w:val="28"/>
        </w:rPr>
        <w:t>.</w:t>
      </w:r>
      <w:bookmarkEnd w:id="5"/>
    </w:p>
    <w:p w14:paraId="08579F38" w14:textId="40E3F08D"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Государственная пошлина</w:t>
      </w:r>
      <w:r>
        <w:rPr>
          <w:rFonts w:ascii="Times New Roman" w:hAnsi="Times New Roman" w:cs="Times New Roman"/>
          <w:b/>
          <w:sz w:val="28"/>
          <w:szCs w:val="28"/>
        </w:rPr>
        <w:t xml:space="preserve"> </w:t>
      </w:r>
      <w:r>
        <w:rPr>
          <w:rFonts w:ascii="Times New Roman" w:hAnsi="Times New Roman" w:cs="Times New Roman"/>
          <w:sz w:val="28"/>
          <w:szCs w:val="28"/>
        </w:rPr>
        <w:t xml:space="preserve">поступила в бюджет в сумме </w:t>
      </w:r>
      <w:r w:rsidR="00742943">
        <w:rPr>
          <w:rFonts w:ascii="Times New Roman" w:hAnsi="Times New Roman" w:cs="Times New Roman"/>
          <w:sz w:val="28"/>
          <w:szCs w:val="28"/>
        </w:rPr>
        <w:t>1635,4</w:t>
      </w:r>
      <w:r>
        <w:rPr>
          <w:rFonts w:ascii="Times New Roman" w:hAnsi="Times New Roman" w:cs="Times New Roman"/>
          <w:sz w:val="28"/>
          <w:szCs w:val="28"/>
        </w:rPr>
        <w:t xml:space="preserve"> тыс. рублей, что составляет </w:t>
      </w:r>
      <w:r w:rsidR="00742943">
        <w:rPr>
          <w:rFonts w:ascii="Times New Roman" w:hAnsi="Times New Roman" w:cs="Times New Roman"/>
          <w:sz w:val="28"/>
          <w:szCs w:val="28"/>
        </w:rPr>
        <w:t>95,4</w:t>
      </w:r>
      <w:r>
        <w:rPr>
          <w:rFonts w:ascii="Times New Roman" w:hAnsi="Times New Roman" w:cs="Times New Roman"/>
          <w:sz w:val="28"/>
          <w:szCs w:val="28"/>
        </w:rPr>
        <w:t>% уточненных плановых назначений. Темп роста поступления налога к уровню 20</w:t>
      </w:r>
      <w:r w:rsidR="00894612">
        <w:rPr>
          <w:rFonts w:ascii="Times New Roman" w:hAnsi="Times New Roman" w:cs="Times New Roman"/>
          <w:sz w:val="28"/>
          <w:szCs w:val="28"/>
        </w:rPr>
        <w:t>2</w:t>
      </w:r>
      <w:r w:rsidR="00742943">
        <w:rPr>
          <w:rFonts w:ascii="Times New Roman" w:hAnsi="Times New Roman" w:cs="Times New Roman"/>
          <w:sz w:val="28"/>
          <w:szCs w:val="28"/>
        </w:rPr>
        <w:t>1</w:t>
      </w:r>
      <w:r>
        <w:rPr>
          <w:rFonts w:ascii="Times New Roman" w:hAnsi="Times New Roman" w:cs="Times New Roman"/>
          <w:sz w:val="28"/>
          <w:szCs w:val="28"/>
        </w:rPr>
        <w:t xml:space="preserve"> года – </w:t>
      </w:r>
      <w:r w:rsidR="00742943">
        <w:rPr>
          <w:rFonts w:ascii="Times New Roman" w:hAnsi="Times New Roman" w:cs="Times New Roman"/>
          <w:sz w:val="28"/>
          <w:szCs w:val="28"/>
        </w:rPr>
        <w:t>125,5</w:t>
      </w:r>
      <w:r>
        <w:rPr>
          <w:rFonts w:ascii="Times New Roman" w:hAnsi="Times New Roman" w:cs="Times New Roman"/>
          <w:sz w:val="28"/>
          <w:szCs w:val="28"/>
        </w:rPr>
        <w:t xml:space="preserve"> процента</w:t>
      </w:r>
      <w:r w:rsidR="00714CED">
        <w:rPr>
          <w:rFonts w:ascii="Times New Roman" w:hAnsi="Times New Roman" w:cs="Times New Roman"/>
          <w:sz w:val="28"/>
          <w:szCs w:val="28"/>
        </w:rPr>
        <w:t>.</w:t>
      </w:r>
    </w:p>
    <w:p w14:paraId="2BB5E4BF" w14:textId="77777777" w:rsidR="00812444" w:rsidRDefault="00FA1E4E" w:rsidP="00944D88">
      <w:pPr>
        <w:spacing w:after="0" w:line="240" w:lineRule="auto"/>
        <w:rPr>
          <w:rFonts w:ascii="Times New Roman" w:hAnsi="Times New Roman" w:cs="Times New Roman"/>
          <w:b/>
          <w:sz w:val="28"/>
          <w:szCs w:val="28"/>
        </w:rPr>
      </w:pPr>
      <w:r>
        <w:rPr>
          <w:rFonts w:ascii="Times New Roman" w:hAnsi="Times New Roman" w:cs="Times New Roman"/>
          <w:b/>
          <w:sz w:val="28"/>
          <w:szCs w:val="28"/>
        </w:rPr>
        <w:t>Неналоговые доходы</w:t>
      </w:r>
      <w:r w:rsidR="00812444">
        <w:rPr>
          <w:rFonts w:ascii="Times New Roman" w:hAnsi="Times New Roman" w:cs="Times New Roman"/>
          <w:b/>
          <w:sz w:val="28"/>
          <w:szCs w:val="28"/>
        </w:rPr>
        <w:t>.</w:t>
      </w:r>
    </w:p>
    <w:p w14:paraId="036D839E" w14:textId="07514F1A" w:rsidR="00D63D0E" w:rsidRDefault="003A15F3" w:rsidP="005D3901">
      <w:pPr>
        <w:spacing w:after="0" w:line="240" w:lineRule="auto"/>
        <w:jc w:val="both"/>
        <w:rPr>
          <w:rFonts w:ascii="Times New Roman" w:eastAsia="Times New Roman" w:hAnsi="Times New Roman" w:cs="Times New Roman"/>
          <w:sz w:val="28"/>
          <w:szCs w:val="28"/>
          <w:lang w:eastAsia="ru-RU"/>
        </w:rPr>
      </w:pPr>
      <w:r w:rsidRPr="0082291B">
        <w:rPr>
          <w:rFonts w:ascii="Times New Roman" w:eastAsia="Times New Roman" w:hAnsi="Times New Roman" w:cs="Times New Roman"/>
          <w:bCs/>
          <w:sz w:val="28"/>
          <w:szCs w:val="28"/>
          <w:lang w:eastAsia="ru-RU"/>
        </w:rPr>
        <w:t>Неналоговые</w:t>
      </w:r>
      <w:r w:rsidRPr="003A15F3">
        <w:rPr>
          <w:rFonts w:ascii="Times New Roman" w:eastAsia="Times New Roman" w:hAnsi="Times New Roman" w:cs="Times New Roman"/>
          <w:bCs/>
          <w:sz w:val="28"/>
          <w:szCs w:val="28"/>
          <w:lang w:eastAsia="ru-RU"/>
        </w:rPr>
        <w:t xml:space="preserve"> поступления</w:t>
      </w:r>
      <w:r w:rsidRPr="003A15F3">
        <w:rPr>
          <w:rFonts w:ascii="Times New Roman" w:eastAsia="Times New Roman" w:hAnsi="Times New Roman" w:cs="Times New Roman"/>
          <w:sz w:val="28"/>
          <w:szCs w:val="28"/>
          <w:lang w:eastAsia="ru-RU"/>
        </w:rPr>
        <w:t xml:space="preserve"> в бюджет района составили </w:t>
      </w:r>
      <w:r w:rsidRPr="003A15F3">
        <w:rPr>
          <w:rFonts w:ascii="Times New Roman" w:eastAsia="Times New Roman" w:hAnsi="Times New Roman" w:cs="Times New Roman"/>
          <w:sz w:val="28"/>
          <w:szCs w:val="28"/>
          <w:lang w:eastAsia="ru-RU"/>
        </w:rPr>
        <w:br/>
      </w:r>
      <w:r w:rsidR="004439B4">
        <w:rPr>
          <w:rFonts w:ascii="Times New Roman" w:eastAsia="Times New Roman" w:hAnsi="Times New Roman" w:cs="Times New Roman"/>
          <w:sz w:val="28"/>
          <w:szCs w:val="28"/>
          <w:lang w:eastAsia="ru-RU"/>
        </w:rPr>
        <w:t>19 573,7</w:t>
      </w:r>
      <w:r w:rsidRPr="003A15F3">
        <w:rPr>
          <w:rFonts w:ascii="Times New Roman" w:eastAsia="Times New Roman" w:hAnsi="Times New Roman" w:cs="Times New Roman"/>
          <w:sz w:val="28"/>
          <w:szCs w:val="28"/>
          <w:lang w:eastAsia="ru-RU"/>
        </w:rPr>
        <w:t xml:space="preserve"> тыс. рублей, или </w:t>
      </w:r>
      <w:r w:rsidR="009B4BA8">
        <w:rPr>
          <w:rFonts w:ascii="Times New Roman" w:eastAsia="Times New Roman" w:hAnsi="Times New Roman" w:cs="Times New Roman"/>
          <w:sz w:val="28"/>
          <w:szCs w:val="28"/>
          <w:lang w:eastAsia="ru-RU"/>
        </w:rPr>
        <w:t>114,8</w:t>
      </w:r>
      <w:r w:rsidRPr="003A15F3">
        <w:rPr>
          <w:rFonts w:ascii="Times New Roman" w:eastAsia="Times New Roman" w:hAnsi="Times New Roman" w:cs="Times New Roman"/>
          <w:sz w:val="28"/>
          <w:szCs w:val="28"/>
          <w:lang w:eastAsia="ru-RU"/>
        </w:rPr>
        <w:t xml:space="preserve">% к уточненным прогнозным значениям. Наибольший удельный вес в неналоговых доходах занимают доходы от </w:t>
      </w:r>
      <w:r w:rsidR="00CB64CA" w:rsidRPr="003A15F3">
        <w:rPr>
          <w:rFonts w:ascii="Times New Roman" w:eastAsia="Times New Roman" w:hAnsi="Times New Roman" w:cs="Times New Roman"/>
          <w:sz w:val="28"/>
          <w:szCs w:val="28"/>
          <w:lang w:eastAsia="ru-RU"/>
        </w:rPr>
        <w:t>продажи материальных и нематериальных активов</w:t>
      </w:r>
      <w:r w:rsidR="00CB64CA">
        <w:rPr>
          <w:rFonts w:ascii="Times New Roman" w:eastAsia="Times New Roman" w:hAnsi="Times New Roman" w:cs="Times New Roman"/>
          <w:sz w:val="28"/>
          <w:szCs w:val="28"/>
          <w:lang w:eastAsia="ru-RU"/>
        </w:rPr>
        <w:t xml:space="preserve"> </w:t>
      </w:r>
      <w:r w:rsidR="009B4BA8">
        <w:rPr>
          <w:rFonts w:ascii="Times New Roman" w:eastAsia="Times New Roman" w:hAnsi="Times New Roman" w:cs="Times New Roman"/>
          <w:sz w:val="28"/>
          <w:szCs w:val="28"/>
          <w:lang w:eastAsia="ru-RU"/>
        </w:rPr>
        <w:t>44,5</w:t>
      </w:r>
      <w:r w:rsidR="00CB64CA">
        <w:rPr>
          <w:rFonts w:ascii="Times New Roman" w:eastAsia="Times New Roman" w:hAnsi="Times New Roman" w:cs="Times New Roman"/>
          <w:sz w:val="28"/>
          <w:szCs w:val="28"/>
          <w:lang w:eastAsia="ru-RU"/>
        </w:rPr>
        <w:t xml:space="preserve"> процента</w:t>
      </w:r>
      <w:r w:rsidR="00EA57B4">
        <w:rPr>
          <w:rFonts w:ascii="Times New Roman" w:eastAsia="Times New Roman" w:hAnsi="Times New Roman" w:cs="Times New Roman"/>
          <w:sz w:val="28"/>
          <w:szCs w:val="28"/>
          <w:lang w:eastAsia="ru-RU"/>
        </w:rPr>
        <w:t>,</w:t>
      </w:r>
      <w:r w:rsidR="00CD0420">
        <w:rPr>
          <w:rFonts w:ascii="Times New Roman" w:eastAsia="Times New Roman" w:hAnsi="Times New Roman" w:cs="Times New Roman"/>
          <w:sz w:val="28"/>
          <w:szCs w:val="28"/>
          <w:lang w:eastAsia="ru-RU"/>
        </w:rPr>
        <w:t xml:space="preserve"> </w:t>
      </w:r>
      <w:r w:rsidRPr="003A15F3">
        <w:rPr>
          <w:rFonts w:ascii="Times New Roman" w:eastAsia="Times New Roman" w:hAnsi="Times New Roman" w:cs="Times New Roman"/>
          <w:sz w:val="28"/>
          <w:szCs w:val="28"/>
          <w:lang w:eastAsia="ru-RU"/>
        </w:rPr>
        <w:t xml:space="preserve">или </w:t>
      </w:r>
      <w:r w:rsidR="009B4BA8">
        <w:rPr>
          <w:rFonts w:ascii="Times New Roman" w:eastAsia="Times New Roman" w:hAnsi="Times New Roman" w:cs="Times New Roman"/>
          <w:sz w:val="28"/>
          <w:szCs w:val="28"/>
          <w:lang w:eastAsia="ru-RU"/>
        </w:rPr>
        <w:t>8709,6</w:t>
      </w:r>
      <w:r w:rsidRPr="003A15F3">
        <w:rPr>
          <w:rFonts w:ascii="Times New Roman" w:eastAsia="Times New Roman" w:hAnsi="Times New Roman" w:cs="Times New Roman"/>
          <w:sz w:val="28"/>
          <w:szCs w:val="28"/>
          <w:lang w:eastAsia="ru-RU"/>
        </w:rPr>
        <w:t xml:space="preserve"> тыс. рублей</w:t>
      </w:r>
      <w:r w:rsidR="00EA57B4">
        <w:rPr>
          <w:rFonts w:ascii="Times New Roman" w:eastAsia="Times New Roman" w:hAnsi="Times New Roman" w:cs="Times New Roman"/>
          <w:sz w:val="28"/>
          <w:szCs w:val="28"/>
          <w:lang w:eastAsia="ru-RU"/>
        </w:rPr>
        <w:t xml:space="preserve"> и</w:t>
      </w:r>
      <w:r w:rsidRPr="003A15F3">
        <w:rPr>
          <w:rFonts w:ascii="Times New Roman" w:eastAsia="Times New Roman" w:hAnsi="Times New Roman" w:cs="Times New Roman"/>
          <w:sz w:val="28"/>
          <w:szCs w:val="28"/>
          <w:lang w:eastAsia="ru-RU"/>
        </w:rPr>
        <w:t xml:space="preserve"> </w:t>
      </w:r>
      <w:r w:rsidR="00EA57B4">
        <w:rPr>
          <w:rFonts w:ascii="Times New Roman" w:eastAsia="Times New Roman" w:hAnsi="Times New Roman" w:cs="Times New Roman"/>
          <w:sz w:val="28"/>
          <w:szCs w:val="28"/>
          <w:lang w:eastAsia="ru-RU"/>
        </w:rPr>
        <w:t>д</w:t>
      </w:r>
      <w:r w:rsidRPr="003A15F3">
        <w:rPr>
          <w:rFonts w:ascii="Times New Roman" w:eastAsia="Times New Roman" w:hAnsi="Times New Roman" w:cs="Times New Roman"/>
          <w:sz w:val="28"/>
          <w:szCs w:val="28"/>
          <w:lang w:eastAsia="ru-RU"/>
        </w:rPr>
        <w:t xml:space="preserve">оходы от </w:t>
      </w:r>
      <w:r w:rsidR="00EA57B4">
        <w:rPr>
          <w:rFonts w:ascii="Times New Roman" w:eastAsia="Times New Roman" w:hAnsi="Times New Roman" w:cs="Times New Roman"/>
          <w:sz w:val="28"/>
          <w:szCs w:val="28"/>
          <w:lang w:eastAsia="ru-RU"/>
        </w:rPr>
        <w:t xml:space="preserve">использования имущества, находящегося в муниципальной собственности </w:t>
      </w:r>
      <w:r w:rsidRPr="003A15F3">
        <w:rPr>
          <w:rFonts w:ascii="Times New Roman" w:eastAsia="Times New Roman" w:hAnsi="Times New Roman" w:cs="Times New Roman"/>
          <w:sz w:val="28"/>
          <w:szCs w:val="28"/>
          <w:lang w:eastAsia="ru-RU"/>
        </w:rPr>
        <w:t xml:space="preserve">в размере </w:t>
      </w:r>
      <w:r w:rsidR="009B4BA8">
        <w:rPr>
          <w:rFonts w:ascii="Times New Roman" w:eastAsia="Times New Roman" w:hAnsi="Times New Roman" w:cs="Times New Roman"/>
          <w:sz w:val="28"/>
          <w:szCs w:val="28"/>
          <w:lang w:eastAsia="ru-RU"/>
        </w:rPr>
        <w:t>4743,1</w:t>
      </w:r>
      <w:r w:rsidRPr="003A15F3">
        <w:rPr>
          <w:rFonts w:ascii="Times New Roman" w:eastAsia="Times New Roman" w:hAnsi="Times New Roman" w:cs="Times New Roman"/>
          <w:sz w:val="28"/>
          <w:szCs w:val="28"/>
          <w:lang w:eastAsia="ru-RU"/>
        </w:rPr>
        <w:t xml:space="preserve"> тыс. рублей, или </w:t>
      </w:r>
      <w:r w:rsidR="009B4BA8">
        <w:rPr>
          <w:rFonts w:ascii="Times New Roman" w:eastAsia="Times New Roman" w:hAnsi="Times New Roman" w:cs="Times New Roman"/>
          <w:sz w:val="28"/>
          <w:szCs w:val="28"/>
          <w:lang w:eastAsia="ru-RU"/>
        </w:rPr>
        <w:t>24,2</w:t>
      </w:r>
      <w:r w:rsidRPr="003A15F3">
        <w:rPr>
          <w:rFonts w:ascii="Times New Roman" w:eastAsia="Times New Roman" w:hAnsi="Times New Roman" w:cs="Times New Roman"/>
          <w:sz w:val="28"/>
          <w:szCs w:val="28"/>
          <w:lang w:eastAsia="ru-RU"/>
        </w:rPr>
        <w:t xml:space="preserve">% </w:t>
      </w:r>
      <w:r w:rsidRPr="001076F6">
        <w:rPr>
          <w:rFonts w:ascii="Times New Roman" w:eastAsia="Times New Roman" w:hAnsi="Times New Roman" w:cs="Times New Roman"/>
          <w:sz w:val="28"/>
          <w:szCs w:val="28"/>
          <w:lang w:eastAsia="ru-RU"/>
        </w:rPr>
        <w:t>неналоговых</w:t>
      </w:r>
      <w:r w:rsidR="00EA57B4" w:rsidRPr="001076F6">
        <w:rPr>
          <w:rFonts w:ascii="Times New Roman" w:eastAsia="Times New Roman" w:hAnsi="Times New Roman" w:cs="Times New Roman"/>
          <w:sz w:val="28"/>
          <w:szCs w:val="28"/>
          <w:lang w:eastAsia="ru-RU"/>
        </w:rPr>
        <w:t xml:space="preserve"> </w:t>
      </w:r>
      <w:r w:rsidRPr="001076F6">
        <w:rPr>
          <w:rFonts w:ascii="Times New Roman" w:eastAsia="Times New Roman" w:hAnsi="Times New Roman" w:cs="Times New Roman"/>
          <w:sz w:val="28"/>
          <w:szCs w:val="28"/>
          <w:lang w:eastAsia="ru-RU"/>
        </w:rPr>
        <w:t>до</w:t>
      </w:r>
      <w:r w:rsidRPr="003A15F3">
        <w:rPr>
          <w:rFonts w:ascii="Times New Roman" w:eastAsia="Times New Roman" w:hAnsi="Times New Roman" w:cs="Times New Roman"/>
          <w:sz w:val="28"/>
          <w:szCs w:val="28"/>
          <w:lang w:eastAsia="ru-RU"/>
        </w:rPr>
        <w:t>ходов</w:t>
      </w:r>
      <w:r w:rsidR="00D63D0E">
        <w:rPr>
          <w:rFonts w:ascii="Times New Roman" w:eastAsia="Times New Roman" w:hAnsi="Times New Roman" w:cs="Times New Roman"/>
          <w:sz w:val="28"/>
          <w:szCs w:val="28"/>
          <w:lang w:eastAsia="ru-RU"/>
        </w:rPr>
        <w:t>.</w:t>
      </w:r>
    </w:p>
    <w:p w14:paraId="15BF2DCE" w14:textId="77E9886D" w:rsidR="001076F6" w:rsidRDefault="001076F6" w:rsidP="001076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Платежи при использовании природными ресурсами</w:t>
      </w:r>
      <w:r>
        <w:rPr>
          <w:rFonts w:ascii="Times New Roman" w:hAnsi="Times New Roman" w:cs="Times New Roman"/>
          <w:b/>
          <w:sz w:val="28"/>
          <w:szCs w:val="28"/>
        </w:rPr>
        <w:t xml:space="preserve"> </w:t>
      </w:r>
      <w:r>
        <w:rPr>
          <w:rFonts w:ascii="Times New Roman" w:hAnsi="Times New Roman" w:cs="Times New Roman"/>
          <w:sz w:val="28"/>
          <w:szCs w:val="28"/>
        </w:rPr>
        <w:t xml:space="preserve">поступили   в сумме 3405,8 тыс. рублей, что составляет 17,4% уточненного годового плана. К уровню 2021 года доходы увеличились в 97,3 раза. </w:t>
      </w:r>
    </w:p>
    <w:p w14:paraId="55543EF5" w14:textId="7996A01A" w:rsidR="001076F6" w:rsidRPr="001076F6" w:rsidRDefault="001076F6" w:rsidP="005D390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Платежи </w:t>
      </w:r>
      <w:r w:rsidRPr="003A15F3">
        <w:rPr>
          <w:rFonts w:ascii="Times New Roman" w:eastAsia="Times New Roman" w:hAnsi="Times New Roman" w:cs="Times New Roman"/>
          <w:sz w:val="28"/>
          <w:szCs w:val="28"/>
          <w:lang w:eastAsia="ru-RU"/>
        </w:rPr>
        <w:t xml:space="preserve">от оказания платных услуг и компенсации затрат государства </w:t>
      </w:r>
      <w:r>
        <w:rPr>
          <w:rFonts w:ascii="Times New Roman" w:hAnsi="Times New Roman" w:cs="Times New Roman"/>
          <w:sz w:val="28"/>
          <w:szCs w:val="28"/>
        </w:rPr>
        <w:t xml:space="preserve">поступили   в сумме 864,4 тыс. рублей, что составляет 116,9% уточненного годового плана. К уровню 2021 года доходы увеличились на 120,9 процента. </w:t>
      </w:r>
    </w:p>
    <w:p w14:paraId="10DC3587" w14:textId="6AFE40AD" w:rsidR="00392E90" w:rsidRPr="001076F6" w:rsidRDefault="001076F6" w:rsidP="005D390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w:t>
      </w:r>
      <w:r w:rsidR="003A15F3" w:rsidRPr="003A15F3">
        <w:rPr>
          <w:rFonts w:ascii="Times New Roman" w:eastAsia="Times New Roman" w:hAnsi="Times New Roman" w:cs="Times New Roman"/>
          <w:sz w:val="28"/>
          <w:szCs w:val="28"/>
          <w:lang w:eastAsia="ru-RU"/>
        </w:rPr>
        <w:t>бъемов</w:t>
      </w:r>
      <w:r>
        <w:rPr>
          <w:rFonts w:ascii="Times New Roman" w:eastAsia="Times New Roman" w:hAnsi="Times New Roman" w:cs="Times New Roman"/>
          <w:sz w:val="28"/>
          <w:szCs w:val="28"/>
          <w:lang w:eastAsia="ru-RU"/>
        </w:rPr>
        <w:t xml:space="preserve"> средств от </w:t>
      </w:r>
      <w:r w:rsidR="003A15F3" w:rsidRPr="003A15F3">
        <w:rPr>
          <w:rFonts w:ascii="Times New Roman" w:eastAsia="Times New Roman" w:hAnsi="Times New Roman" w:cs="Times New Roman"/>
          <w:sz w:val="28"/>
          <w:szCs w:val="28"/>
          <w:lang w:eastAsia="ru-RU"/>
        </w:rPr>
        <w:t xml:space="preserve"> штрафов, санкций, возмещения ущерба составляет</w:t>
      </w:r>
      <w:r>
        <w:rPr>
          <w:rFonts w:ascii="Times New Roman" w:eastAsia="Times New Roman" w:hAnsi="Times New Roman" w:cs="Times New Roman"/>
          <w:sz w:val="28"/>
          <w:szCs w:val="28"/>
          <w:lang w:eastAsia="ru-RU"/>
        </w:rPr>
        <w:t xml:space="preserve"> 1850,8 тыс. рублей, или</w:t>
      </w:r>
      <w:r w:rsidR="003A15F3" w:rsidRPr="003A15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97,5</w:t>
      </w:r>
      <w:r w:rsidR="003A15F3" w:rsidRPr="003A15F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уточненного годового плана. К уровню 2021 года доходы увеличились в </w:t>
      </w:r>
      <w:r w:rsidR="007E79BF">
        <w:rPr>
          <w:rFonts w:ascii="Times New Roman" w:hAnsi="Times New Roman" w:cs="Times New Roman"/>
          <w:sz w:val="28"/>
          <w:szCs w:val="28"/>
        </w:rPr>
        <w:t>2,1</w:t>
      </w:r>
      <w:r>
        <w:rPr>
          <w:rFonts w:ascii="Times New Roman" w:hAnsi="Times New Roman" w:cs="Times New Roman"/>
          <w:sz w:val="28"/>
          <w:szCs w:val="28"/>
        </w:rPr>
        <w:t xml:space="preserve"> раза. </w:t>
      </w:r>
    </w:p>
    <w:p w14:paraId="1F5A0E9C" w14:textId="392F1EFC" w:rsidR="00FA1E4E" w:rsidRDefault="00FA1E4E" w:rsidP="00392E90">
      <w:pPr>
        <w:spacing w:after="0" w:line="240" w:lineRule="auto"/>
        <w:rPr>
          <w:rFonts w:ascii="Times New Roman" w:hAnsi="Times New Roman" w:cs="Times New Roman"/>
          <w:b/>
          <w:sz w:val="28"/>
          <w:szCs w:val="28"/>
        </w:rPr>
      </w:pPr>
      <w:r w:rsidRPr="00577658">
        <w:rPr>
          <w:rFonts w:ascii="Times New Roman" w:hAnsi="Times New Roman" w:cs="Times New Roman"/>
          <w:b/>
          <w:sz w:val="28"/>
          <w:szCs w:val="28"/>
        </w:rPr>
        <w:t>Безвозмездные</w:t>
      </w:r>
      <w:r>
        <w:rPr>
          <w:rFonts w:ascii="Times New Roman" w:hAnsi="Times New Roman" w:cs="Times New Roman"/>
          <w:b/>
          <w:sz w:val="28"/>
          <w:szCs w:val="28"/>
        </w:rPr>
        <w:t xml:space="preserve"> поступления</w:t>
      </w:r>
      <w:r w:rsidR="00CE3605">
        <w:rPr>
          <w:rFonts w:ascii="Times New Roman" w:hAnsi="Times New Roman" w:cs="Times New Roman"/>
          <w:b/>
          <w:sz w:val="28"/>
          <w:szCs w:val="28"/>
        </w:rPr>
        <w:t>.</w:t>
      </w:r>
    </w:p>
    <w:p w14:paraId="5E2FE0AA" w14:textId="64682055" w:rsidR="00392E90" w:rsidRPr="00EF5E3A" w:rsidRDefault="00237C8C" w:rsidP="00EF5E3A">
      <w:pPr>
        <w:spacing w:before="120" w:after="0" w:line="240" w:lineRule="auto"/>
        <w:jc w:val="both"/>
        <w:rPr>
          <w:rFonts w:ascii="Times New Roman" w:eastAsia="Times New Roman" w:hAnsi="Times New Roman" w:cs="Times New Roman"/>
          <w:sz w:val="28"/>
          <w:szCs w:val="28"/>
          <w:lang w:eastAsia="ru-RU"/>
        </w:rPr>
      </w:pPr>
      <w:r w:rsidRPr="00237C8C">
        <w:rPr>
          <w:rFonts w:ascii="Times New Roman" w:eastAsia="Times New Roman" w:hAnsi="Times New Roman" w:cs="Times New Roman"/>
          <w:sz w:val="28"/>
          <w:szCs w:val="28"/>
          <w:lang w:eastAsia="ru-RU"/>
        </w:rPr>
        <w:t xml:space="preserve">Объем безвозмездных поступлений </w:t>
      </w:r>
      <w:r w:rsidR="007E79BF" w:rsidRPr="00237C8C">
        <w:rPr>
          <w:rFonts w:ascii="Times New Roman" w:eastAsia="Times New Roman" w:hAnsi="Times New Roman" w:cs="Times New Roman"/>
          <w:sz w:val="28"/>
          <w:szCs w:val="28"/>
          <w:lang w:eastAsia="ru-RU"/>
        </w:rPr>
        <w:t>в 20</w:t>
      </w:r>
      <w:r w:rsidR="007E79BF">
        <w:rPr>
          <w:rFonts w:ascii="Times New Roman" w:eastAsia="Times New Roman" w:hAnsi="Times New Roman" w:cs="Times New Roman"/>
          <w:sz w:val="28"/>
          <w:szCs w:val="28"/>
          <w:lang w:eastAsia="ru-RU"/>
        </w:rPr>
        <w:t>2</w:t>
      </w:r>
      <w:r w:rsidR="00ED49B3">
        <w:rPr>
          <w:rFonts w:ascii="Times New Roman" w:eastAsia="Times New Roman" w:hAnsi="Times New Roman" w:cs="Times New Roman"/>
          <w:sz w:val="28"/>
          <w:szCs w:val="28"/>
          <w:lang w:eastAsia="ru-RU"/>
        </w:rPr>
        <w:t>2</w:t>
      </w:r>
      <w:r w:rsidR="007E79BF" w:rsidRPr="00237C8C">
        <w:rPr>
          <w:rFonts w:ascii="Times New Roman" w:eastAsia="Times New Roman" w:hAnsi="Times New Roman" w:cs="Times New Roman"/>
          <w:sz w:val="28"/>
          <w:szCs w:val="28"/>
          <w:lang w:eastAsia="ru-RU"/>
        </w:rPr>
        <w:t xml:space="preserve"> году </w:t>
      </w:r>
      <w:r w:rsidR="007E79BF" w:rsidRPr="00237C8C">
        <w:rPr>
          <w:rFonts w:ascii="Times New Roman" w:eastAsia="Times New Roman" w:hAnsi="Times New Roman" w:cs="Times New Roman"/>
          <w:sz w:val="28"/>
          <w:szCs w:val="28"/>
          <w:lang w:eastAsia="ru-RU"/>
        </w:rPr>
        <w:br/>
      </w:r>
      <w:r w:rsidRPr="00237C8C">
        <w:rPr>
          <w:rFonts w:ascii="Times New Roman" w:eastAsia="Times New Roman" w:hAnsi="Times New Roman" w:cs="Times New Roman"/>
          <w:sz w:val="28"/>
          <w:szCs w:val="28"/>
          <w:lang w:eastAsia="ru-RU"/>
        </w:rPr>
        <w:t xml:space="preserve">составил </w:t>
      </w:r>
      <w:r w:rsidR="007E79BF">
        <w:rPr>
          <w:rFonts w:ascii="Times New Roman" w:eastAsia="Times New Roman" w:hAnsi="Times New Roman" w:cs="Times New Roman"/>
          <w:sz w:val="28"/>
          <w:szCs w:val="28"/>
          <w:lang w:eastAsia="ru-RU"/>
        </w:rPr>
        <w:t>323732,5</w:t>
      </w:r>
      <w:r w:rsidRPr="00237C8C">
        <w:rPr>
          <w:rFonts w:ascii="Times New Roman" w:eastAsia="Times New Roman" w:hAnsi="Times New Roman" w:cs="Times New Roman"/>
          <w:sz w:val="28"/>
          <w:szCs w:val="28"/>
          <w:lang w:eastAsia="ru-RU"/>
        </w:rPr>
        <w:t xml:space="preserve"> тыс. рублей, что ниже запланированного объема на </w:t>
      </w:r>
      <w:r w:rsidR="007E79BF">
        <w:rPr>
          <w:rFonts w:ascii="Times New Roman" w:eastAsia="Times New Roman" w:hAnsi="Times New Roman" w:cs="Times New Roman"/>
          <w:sz w:val="28"/>
          <w:szCs w:val="28"/>
          <w:lang w:eastAsia="ru-RU"/>
        </w:rPr>
        <w:t>5247,2</w:t>
      </w:r>
      <w:r w:rsidRPr="00237C8C">
        <w:rPr>
          <w:rFonts w:ascii="Times New Roman" w:eastAsia="Times New Roman" w:hAnsi="Times New Roman" w:cs="Times New Roman"/>
          <w:sz w:val="28"/>
          <w:szCs w:val="28"/>
          <w:lang w:eastAsia="ru-RU"/>
        </w:rPr>
        <w:t xml:space="preserve"> тыс. рублей, или на </w:t>
      </w:r>
      <w:r w:rsidR="007E79BF">
        <w:rPr>
          <w:rFonts w:ascii="Times New Roman" w:eastAsia="Times New Roman" w:hAnsi="Times New Roman" w:cs="Times New Roman"/>
          <w:sz w:val="28"/>
          <w:szCs w:val="28"/>
          <w:lang w:eastAsia="ru-RU"/>
        </w:rPr>
        <w:t>1,6</w:t>
      </w:r>
      <w:r w:rsidRPr="00237C8C">
        <w:rPr>
          <w:rFonts w:ascii="Times New Roman" w:eastAsia="Times New Roman" w:hAnsi="Times New Roman" w:cs="Times New Roman"/>
          <w:sz w:val="28"/>
          <w:szCs w:val="28"/>
          <w:lang w:eastAsia="ru-RU"/>
        </w:rPr>
        <w:t xml:space="preserve"> процента.</w:t>
      </w:r>
    </w:p>
    <w:p w14:paraId="4F7C1425" w14:textId="28D7143B" w:rsidR="007E79BF" w:rsidRPr="00F62BB5" w:rsidRDefault="007E79BF" w:rsidP="007E79BF">
      <w:pPr>
        <w:spacing w:after="0" w:line="240" w:lineRule="auto"/>
        <w:jc w:val="center"/>
        <w:rPr>
          <w:rFonts w:ascii="Times New Roman" w:eastAsia="Times New Roman" w:hAnsi="Times New Roman" w:cs="Times New Roman"/>
          <w:i/>
          <w:iCs/>
          <w:spacing w:val="-6"/>
          <w:sz w:val="24"/>
          <w:szCs w:val="24"/>
          <w:lang w:eastAsia="ru-RU"/>
        </w:rPr>
      </w:pPr>
      <w:r w:rsidRPr="00F62BB5">
        <w:rPr>
          <w:rFonts w:ascii="Times New Roman" w:eastAsia="Times New Roman" w:hAnsi="Times New Roman" w:cs="Times New Roman"/>
          <w:i/>
          <w:iCs/>
          <w:spacing w:val="-6"/>
          <w:sz w:val="28"/>
          <w:szCs w:val="28"/>
          <w:lang w:eastAsia="ru-RU"/>
        </w:rPr>
        <w:t>Основные показатели по межбюджетным трансфертам из других бюджетов бюджетной системы РФ за 202</w:t>
      </w:r>
      <w:r>
        <w:rPr>
          <w:rFonts w:ascii="Times New Roman" w:eastAsia="Times New Roman" w:hAnsi="Times New Roman" w:cs="Times New Roman"/>
          <w:i/>
          <w:iCs/>
          <w:spacing w:val="-6"/>
          <w:sz w:val="28"/>
          <w:szCs w:val="28"/>
          <w:lang w:eastAsia="ru-RU"/>
        </w:rPr>
        <w:t>2</w:t>
      </w:r>
      <w:r w:rsidRPr="00F62BB5">
        <w:rPr>
          <w:rFonts w:ascii="Times New Roman" w:eastAsia="Times New Roman" w:hAnsi="Times New Roman" w:cs="Times New Roman"/>
          <w:i/>
          <w:iCs/>
          <w:spacing w:val="-6"/>
          <w:sz w:val="28"/>
          <w:szCs w:val="28"/>
          <w:lang w:eastAsia="ru-RU"/>
        </w:rPr>
        <w:t xml:space="preserve"> год представлены в таблице          </w:t>
      </w:r>
      <w:r w:rsidRPr="00F62BB5">
        <w:rPr>
          <w:rFonts w:ascii="Times New Roman" w:eastAsia="Times New Roman" w:hAnsi="Times New Roman" w:cs="Times New Roman"/>
          <w:i/>
          <w:iCs/>
          <w:sz w:val="24"/>
          <w:szCs w:val="24"/>
          <w:lang w:eastAsia="ru-RU"/>
        </w:rPr>
        <w:t>(тыс.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1701"/>
        <w:gridCol w:w="1418"/>
        <w:gridCol w:w="992"/>
        <w:gridCol w:w="1134"/>
      </w:tblGrid>
      <w:tr w:rsidR="007E79BF" w:rsidRPr="00C50C3E" w14:paraId="383EF6F2" w14:textId="77777777" w:rsidTr="007E79BF">
        <w:tc>
          <w:tcPr>
            <w:tcW w:w="2552" w:type="dxa"/>
            <w:vAlign w:val="center"/>
          </w:tcPr>
          <w:p w14:paraId="661DAC93"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Показатели бюджета</w:t>
            </w:r>
          </w:p>
        </w:tc>
        <w:tc>
          <w:tcPr>
            <w:tcW w:w="1559" w:type="dxa"/>
            <w:vAlign w:val="center"/>
          </w:tcPr>
          <w:p w14:paraId="1B727B24"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Исполнено за 20</w:t>
            </w:r>
            <w:r>
              <w:rPr>
                <w:rFonts w:ascii="Times New Roman" w:eastAsia="Times New Roman" w:hAnsi="Times New Roman" w:cs="Times New Roman"/>
                <w:b/>
                <w:sz w:val="24"/>
                <w:szCs w:val="24"/>
                <w:lang w:eastAsia="ru-RU"/>
              </w:rPr>
              <w:t>21</w:t>
            </w:r>
            <w:r w:rsidRPr="00C50C3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г.</w:t>
            </w:r>
          </w:p>
        </w:tc>
        <w:tc>
          <w:tcPr>
            <w:tcW w:w="1701" w:type="dxa"/>
            <w:vAlign w:val="center"/>
          </w:tcPr>
          <w:p w14:paraId="11EAD199"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Утверждено на 20</w:t>
            </w:r>
            <w:r>
              <w:rPr>
                <w:rFonts w:ascii="Times New Roman" w:eastAsia="Times New Roman" w:hAnsi="Times New Roman" w:cs="Times New Roman"/>
                <w:b/>
                <w:sz w:val="24"/>
                <w:szCs w:val="24"/>
                <w:lang w:eastAsia="ru-RU"/>
              </w:rPr>
              <w:t>22</w:t>
            </w:r>
            <w:r w:rsidRPr="00C50C3E">
              <w:rPr>
                <w:rFonts w:ascii="Times New Roman" w:eastAsia="Times New Roman" w:hAnsi="Times New Roman" w:cs="Times New Roman"/>
                <w:b/>
                <w:sz w:val="24"/>
                <w:szCs w:val="24"/>
                <w:lang w:eastAsia="ru-RU"/>
              </w:rPr>
              <w:t xml:space="preserve"> год </w:t>
            </w:r>
            <w:r w:rsidRPr="00C50C3E">
              <w:rPr>
                <w:rFonts w:ascii="Times New Roman" w:eastAsia="Times New Roman" w:hAnsi="Times New Roman" w:cs="Times New Roman"/>
                <w:b/>
                <w:sz w:val="24"/>
                <w:szCs w:val="24"/>
                <w:lang w:eastAsia="ru-RU"/>
              </w:rPr>
              <w:br/>
            </w:r>
            <w:r w:rsidRPr="00AE6813">
              <w:rPr>
                <w:rFonts w:ascii="Times New Roman" w:eastAsia="Times New Roman" w:hAnsi="Times New Roman" w:cs="Times New Roman"/>
                <w:b/>
                <w:sz w:val="24"/>
                <w:szCs w:val="24"/>
                <w:lang w:eastAsia="ru-RU"/>
              </w:rPr>
              <w:t xml:space="preserve">(в редакции решения </w:t>
            </w:r>
            <w:r w:rsidRPr="00AE6813">
              <w:rPr>
                <w:rFonts w:ascii="Times New Roman" w:eastAsia="Times New Roman" w:hAnsi="Times New Roman" w:cs="Times New Roman"/>
                <w:b/>
                <w:sz w:val="24"/>
                <w:szCs w:val="24"/>
                <w:lang w:eastAsia="ru-RU"/>
              </w:rPr>
              <w:br/>
            </w:r>
            <w:r w:rsidRPr="00AE6813">
              <w:rPr>
                <w:rFonts w:ascii="Times New Roman" w:eastAsia="Times New Roman" w:hAnsi="Times New Roman" w:cs="Times New Roman"/>
                <w:b/>
                <w:sz w:val="24"/>
                <w:szCs w:val="24"/>
                <w:lang w:eastAsia="ru-RU"/>
              </w:rPr>
              <w:lastRenderedPageBreak/>
              <w:t>от 2</w:t>
            </w:r>
            <w:r>
              <w:rPr>
                <w:rFonts w:ascii="Times New Roman" w:eastAsia="Times New Roman" w:hAnsi="Times New Roman" w:cs="Times New Roman"/>
                <w:b/>
                <w:sz w:val="24"/>
                <w:szCs w:val="24"/>
                <w:lang w:eastAsia="ru-RU"/>
              </w:rPr>
              <w:t>9</w:t>
            </w:r>
            <w:r w:rsidRPr="00AE6813">
              <w:rPr>
                <w:rFonts w:ascii="Times New Roman" w:eastAsia="Times New Roman" w:hAnsi="Times New Roman" w:cs="Times New Roman"/>
                <w:b/>
                <w:sz w:val="24"/>
                <w:szCs w:val="24"/>
                <w:lang w:eastAsia="ru-RU"/>
              </w:rPr>
              <w:t>.12.202</w:t>
            </w:r>
            <w:r>
              <w:rPr>
                <w:rFonts w:ascii="Times New Roman" w:eastAsia="Times New Roman" w:hAnsi="Times New Roman" w:cs="Times New Roman"/>
                <w:b/>
                <w:sz w:val="24"/>
                <w:szCs w:val="24"/>
                <w:lang w:eastAsia="ru-RU"/>
              </w:rPr>
              <w:t>2</w:t>
            </w:r>
            <w:r w:rsidRPr="00AE6813">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289</w:t>
            </w:r>
            <w:r w:rsidRPr="00AE6813">
              <w:rPr>
                <w:rFonts w:ascii="Times New Roman" w:eastAsia="Times New Roman" w:hAnsi="Times New Roman" w:cs="Times New Roman"/>
                <w:b/>
                <w:sz w:val="24"/>
                <w:szCs w:val="24"/>
                <w:lang w:eastAsia="ru-RU"/>
              </w:rPr>
              <w:t>-7)</w:t>
            </w:r>
          </w:p>
        </w:tc>
        <w:tc>
          <w:tcPr>
            <w:tcW w:w="1418" w:type="dxa"/>
            <w:vAlign w:val="center"/>
          </w:tcPr>
          <w:p w14:paraId="787792ED"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lastRenderedPageBreak/>
              <w:t>Исполнено за 20</w:t>
            </w:r>
            <w:r>
              <w:rPr>
                <w:rFonts w:ascii="Times New Roman" w:eastAsia="Times New Roman" w:hAnsi="Times New Roman" w:cs="Times New Roman"/>
                <w:b/>
                <w:sz w:val="24"/>
                <w:szCs w:val="24"/>
                <w:lang w:eastAsia="ru-RU"/>
              </w:rPr>
              <w:t>22</w:t>
            </w:r>
            <w:r w:rsidRPr="00C50C3E">
              <w:rPr>
                <w:rFonts w:ascii="Times New Roman" w:eastAsia="Times New Roman" w:hAnsi="Times New Roman" w:cs="Times New Roman"/>
                <w:b/>
                <w:sz w:val="24"/>
                <w:szCs w:val="24"/>
                <w:lang w:eastAsia="ru-RU"/>
              </w:rPr>
              <w:t xml:space="preserve"> г</w:t>
            </w:r>
            <w:r>
              <w:rPr>
                <w:rFonts w:ascii="Times New Roman" w:eastAsia="Times New Roman" w:hAnsi="Times New Roman" w:cs="Times New Roman"/>
                <w:b/>
                <w:sz w:val="24"/>
                <w:szCs w:val="24"/>
                <w:lang w:eastAsia="ru-RU"/>
              </w:rPr>
              <w:t>.</w:t>
            </w:r>
          </w:p>
        </w:tc>
        <w:tc>
          <w:tcPr>
            <w:tcW w:w="992" w:type="dxa"/>
            <w:vAlign w:val="center"/>
          </w:tcPr>
          <w:p w14:paraId="1E4C7EB8"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 исп.</w:t>
            </w:r>
          </w:p>
        </w:tc>
        <w:tc>
          <w:tcPr>
            <w:tcW w:w="1134" w:type="dxa"/>
            <w:vAlign w:val="center"/>
          </w:tcPr>
          <w:p w14:paraId="77A60C9E"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sidRPr="00C50C3E">
              <w:rPr>
                <w:rFonts w:ascii="Times New Roman" w:eastAsia="Times New Roman" w:hAnsi="Times New Roman" w:cs="Times New Roman"/>
                <w:b/>
                <w:sz w:val="24"/>
                <w:szCs w:val="24"/>
                <w:lang w:eastAsia="ru-RU"/>
              </w:rPr>
              <w:t>Темп роста 20</w:t>
            </w:r>
            <w:r>
              <w:rPr>
                <w:rFonts w:ascii="Times New Roman" w:eastAsia="Times New Roman" w:hAnsi="Times New Roman" w:cs="Times New Roman"/>
                <w:b/>
                <w:sz w:val="24"/>
                <w:szCs w:val="24"/>
                <w:lang w:eastAsia="ru-RU"/>
              </w:rPr>
              <w:t>22/</w:t>
            </w:r>
            <w:r w:rsidRPr="00C50C3E">
              <w:rPr>
                <w:rFonts w:ascii="Times New Roman" w:eastAsia="Times New Roman" w:hAnsi="Times New Roman" w:cs="Times New Roman"/>
                <w:b/>
                <w:sz w:val="24"/>
                <w:szCs w:val="24"/>
                <w:lang w:eastAsia="ru-RU"/>
              </w:rPr>
              <w:t xml:space="preserve"> 20</w:t>
            </w:r>
            <w:r>
              <w:rPr>
                <w:rFonts w:ascii="Times New Roman" w:eastAsia="Times New Roman" w:hAnsi="Times New Roman" w:cs="Times New Roman"/>
                <w:b/>
                <w:sz w:val="24"/>
                <w:szCs w:val="24"/>
                <w:lang w:eastAsia="ru-RU"/>
              </w:rPr>
              <w:t>21</w:t>
            </w:r>
            <w:r w:rsidRPr="00C50C3E">
              <w:rPr>
                <w:rFonts w:ascii="Times New Roman" w:eastAsia="Times New Roman" w:hAnsi="Times New Roman" w:cs="Times New Roman"/>
                <w:b/>
                <w:sz w:val="24"/>
                <w:szCs w:val="24"/>
                <w:lang w:eastAsia="ru-RU"/>
              </w:rPr>
              <w:t xml:space="preserve"> %</w:t>
            </w:r>
          </w:p>
        </w:tc>
      </w:tr>
      <w:tr w:rsidR="007E79BF" w:rsidRPr="00C50C3E" w14:paraId="47926589" w14:textId="77777777" w:rsidTr="007E79BF">
        <w:tc>
          <w:tcPr>
            <w:tcW w:w="2552" w:type="dxa"/>
            <w:vAlign w:val="bottom"/>
          </w:tcPr>
          <w:p w14:paraId="62946AF8" w14:textId="77777777" w:rsidR="007E79BF" w:rsidRPr="00C50C3E" w:rsidRDefault="007E79BF" w:rsidP="00505418">
            <w:pPr>
              <w:spacing w:after="0" w:line="240" w:lineRule="auto"/>
              <w:jc w:val="both"/>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Безвозмездные поступления,</w:t>
            </w:r>
          </w:p>
        </w:tc>
        <w:tc>
          <w:tcPr>
            <w:tcW w:w="1559" w:type="dxa"/>
            <w:vAlign w:val="center"/>
          </w:tcPr>
          <w:p w14:paraId="72D889C0"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285 188,2</w:t>
            </w:r>
          </w:p>
        </w:tc>
        <w:tc>
          <w:tcPr>
            <w:tcW w:w="1701" w:type="dxa"/>
            <w:vAlign w:val="center"/>
          </w:tcPr>
          <w:p w14:paraId="78298CE6"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328 979,7</w:t>
            </w:r>
          </w:p>
        </w:tc>
        <w:tc>
          <w:tcPr>
            <w:tcW w:w="1418" w:type="dxa"/>
            <w:vAlign w:val="center"/>
          </w:tcPr>
          <w:p w14:paraId="6D0F4106"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323 732,5</w:t>
            </w:r>
          </w:p>
        </w:tc>
        <w:tc>
          <w:tcPr>
            <w:tcW w:w="992" w:type="dxa"/>
            <w:vAlign w:val="center"/>
          </w:tcPr>
          <w:p w14:paraId="7D3E6B8D"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98,4</w:t>
            </w:r>
          </w:p>
        </w:tc>
        <w:tc>
          <w:tcPr>
            <w:tcW w:w="1134" w:type="dxa"/>
            <w:vAlign w:val="center"/>
          </w:tcPr>
          <w:p w14:paraId="5EB10179"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113,6</w:t>
            </w:r>
          </w:p>
        </w:tc>
      </w:tr>
      <w:tr w:rsidR="007E79BF" w:rsidRPr="00C50C3E" w14:paraId="0A413276" w14:textId="77777777" w:rsidTr="007E79BF">
        <w:tc>
          <w:tcPr>
            <w:tcW w:w="9356" w:type="dxa"/>
            <w:gridSpan w:val="6"/>
            <w:vAlign w:val="bottom"/>
          </w:tcPr>
          <w:p w14:paraId="564E05CB" w14:textId="77777777" w:rsidR="007E79BF" w:rsidRPr="00C50C3E" w:rsidRDefault="007E79BF" w:rsidP="00505418">
            <w:pPr>
              <w:spacing w:after="0" w:line="240" w:lineRule="auto"/>
              <w:rPr>
                <w:rFonts w:ascii="Times New Roman" w:eastAsia="Times New Roman" w:hAnsi="Times New Roman" w:cs="Times New Roman"/>
                <w:sz w:val="24"/>
                <w:szCs w:val="24"/>
                <w:lang w:eastAsia="ru-RU"/>
              </w:rPr>
            </w:pPr>
          </w:p>
        </w:tc>
      </w:tr>
      <w:tr w:rsidR="007E79BF" w:rsidRPr="00C50C3E" w14:paraId="22DCD74D" w14:textId="77777777" w:rsidTr="007E79BF">
        <w:tc>
          <w:tcPr>
            <w:tcW w:w="2552" w:type="dxa"/>
            <w:vAlign w:val="bottom"/>
          </w:tcPr>
          <w:p w14:paraId="02399A0F" w14:textId="77777777" w:rsidR="007E79BF" w:rsidRPr="00C50C3E" w:rsidRDefault="007E79BF" w:rsidP="00505418">
            <w:pPr>
              <w:spacing w:after="0" w:line="240" w:lineRule="auto"/>
              <w:jc w:val="both"/>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дотации</w:t>
            </w:r>
          </w:p>
        </w:tc>
        <w:tc>
          <w:tcPr>
            <w:tcW w:w="1559" w:type="dxa"/>
            <w:vAlign w:val="center"/>
          </w:tcPr>
          <w:p w14:paraId="76D7E5F9"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46 248,2</w:t>
            </w:r>
          </w:p>
        </w:tc>
        <w:tc>
          <w:tcPr>
            <w:tcW w:w="1701" w:type="dxa"/>
            <w:vAlign w:val="center"/>
          </w:tcPr>
          <w:p w14:paraId="539E67F6"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50 316,5</w:t>
            </w:r>
          </w:p>
        </w:tc>
        <w:tc>
          <w:tcPr>
            <w:tcW w:w="1418" w:type="dxa"/>
            <w:vAlign w:val="center"/>
          </w:tcPr>
          <w:p w14:paraId="7F072580"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50 316,5</w:t>
            </w:r>
          </w:p>
        </w:tc>
        <w:tc>
          <w:tcPr>
            <w:tcW w:w="992" w:type="dxa"/>
            <w:vAlign w:val="center"/>
          </w:tcPr>
          <w:p w14:paraId="5036973C"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34" w:type="dxa"/>
            <w:vAlign w:val="center"/>
          </w:tcPr>
          <w:p w14:paraId="5954BCD3"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108,8</w:t>
            </w:r>
          </w:p>
        </w:tc>
      </w:tr>
      <w:tr w:rsidR="007E79BF" w:rsidRPr="00C50C3E" w14:paraId="5C0DB970" w14:textId="77777777" w:rsidTr="007E79BF">
        <w:tc>
          <w:tcPr>
            <w:tcW w:w="2552" w:type="dxa"/>
            <w:vAlign w:val="bottom"/>
          </w:tcPr>
          <w:p w14:paraId="0D3C66FD" w14:textId="77777777" w:rsidR="007E79BF" w:rsidRPr="00C50C3E" w:rsidRDefault="007E79BF" w:rsidP="00505418">
            <w:pPr>
              <w:spacing w:after="0" w:line="240" w:lineRule="auto"/>
              <w:jc w:val="both"/>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субсидии</w:t>
            </w:r>
          </w:p>
        </w:tc>
        <w:tc>
          <w:tcPr>
            <w:tcW w:w="1559" w:type="dxa"/>
            <w:vAlign w:val="center"/>
          </w:tcPr>
          <w:p w14:paraId="6147AC5C"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67 799,5</w:t>
            </w:r>
          </w:p>
        </w:tc>
        <w:tc>
          <w:tcPr>
            <w:tcW w:w="1701" w:type="dxa"/>
            <w:vAlign w:val="center"/>
          </w:tcPr>
          <w:p w14:paraId="15AC24F5"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86 157,7</w:t>
            </w:r>
          </w:p>
        </w:tc>
        <w:tc>
          <w:tcPr>
            <w:tcW w:w="1418" w:type="dxa"/>
            <w:vAlign w:val="center"/>
          </w:tcPr>
          <w:p w14:paraId="08129530"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82 116,3</w:t>
            </w:r>
          </w:p>
        </w:tc>
        <w:tc>
          <w:tcPr>
            <w:tcW w:w="992" w:type="dxa"/>
            <w:vAlign w:val="center"/>
          </w:tcPr>
          <w:p w14:paraId="4BF1FF2B"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95,3</w:t>
            </w:r>
          </w:p>
        </w:tc>
        <w:tc>
          <w:tcPr>
            <w:tcW w:w="1134" w:type="dxa"/>
            <w:vAlign w:val="center"/>
          </w:tcPr>
          <w:p w14:paraId="1DD6FF52"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p>
        </w:tc>
      </w:tr>
      <w:tr w:rsidR="007E79BF" w:rsidRPr="00C50C3E" w14:paraId="2616509D" w14:textId="77777777" w:rsidTr="007E79BF">
        <w:tc>
          <w:tcPr>
            <w:tcW w:w="2552" w:type="dxa"/>
            <w:vAlign w:val="bottom"/>
          </w:tcPr>
          <w:p w14:paraId="158FF6ED" w14:textId="77777777" w:rsidR="007E79BF" w:rsidRPr="00C50C3E" w:rsidRDefault="007E79BF" w:rsidP="00505418">
            <w:pPr>
              <w:spacing w:after="0" w:line="240" w:lineRule="auto"/>
              <w:jc w:val="both"/>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субвенции</w:t>
            </w:r>
          </w:p>
        </w:tc>
        <w:tc>
          <w:tcPr>
            <w:tcW w:w="1559" w:type="dxa"/>
            <w:vAlign w:val="center"/>
          </w:tcPr>
          <w:p w14:paraId="4F009187"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157 006,5</w:t>
            </w:r>
          </w:p>
        </w:tc>
        <w:tc>
          <w:tcPr>
            <w:tcW w:w="1701" w:type="dxa"/>
            <w:vAlign w:val="center"/>
          </w:tcPr>
          <w:p w14:paraId="63DBC10E"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173 727,7</w:t>
            </w:r>
          </w:p>
        </w:tc>
        <w:tc>
          <w:tcPr>
            <w:tcW w:w="1418" w:type="dxa"/>
            <w:vAlign w:val="center"/>
          </w:tcPr>
          <w:p w14:paraId="008A2E33"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172 924,8</w:t>
            </w:r>
          </w:p>
        </w:tc>
        <w:tc>
          <w:tcPr>
            <w:tcW w:w="992" w:type="dxa"/>
            <w:vAlign w:val="center"/>
          </w:tcPr>
          <w:p w14:paraId="501B1485"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99,6</w:t>
            </w:r>
          </w:p>
        </w:tc>
        <w:tc>
          <w:tcPr>
            <w:tcW w:w="1134" w:type="dxa"/>
            <w:vAlign w:val="center"/>
          </w:tcPr>
          <w:p w14:paraId="39EF22C9"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w:t>
            </w:r>
          </w:p>
        </w:tc>
      </w:tr>
      <w:tr w:rsidR="007E79BF" w:rsidRPr="00C50C3E" w14:paraId="3B8099C3" w14:textId="77777777" w:rsidTr="007E79BF">
        <w:tc>
          <w:tcPr>
            <w:tcW w:w="2552" w:type="dxa"/>
            <w:vAlign w:val="bottom"/>
          </w:tcPr>
          <w:p w14:paraId="411F5779" w14:textId="77777777" w:rsidR="007E79BF" w:rsidRPr="00C50C3E" w:rsidRDefault="007E79BF" w:rsidP="00505418">
            <w:pPr>
              <w:spacing w:after="0" w:line="240" w:lineRule="auto"/>
              <w:jc w:val="both"/>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Иные межбюджетные трансферты</w:t>
            </w:r>
          </w:p>
        </w:tc>
        <w:tc>
          <w:tcPr>
            <w:tcW w:w="1559" w:type="dxa"/>
            <w:vAlign w:val="center"/>
          </w:tcPr>
          <w:p w14:paraId="6A6B9EE3"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14 249,5</w:t>
            </w:r>
          </w:p>
        </w:tc>
        <w:tc>
          <w:tcPr>
            <w:tcW w:w="1701" w:type="dxa"/>
            <w:vAlign w:val="center"/>
          </w:tcPr>
          <w:p w14:paraId="3DBB53D1"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18 777,8</w:t>
            </w:r>
          </w:p>
        </w:tc>
        <w:tc>
          <w:tcPr>
            <w:tcW w:w="1418" w:type="dxa"/>
            <w:vAlign w:val="center"/>
          </w:tcPr>
          <w:p w14:paraId="568B3B3C"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18 771,0</w:t>
            </w:r>
          </w:p>
        </w:tc>
        <w:tc>
          <w:tcPr>
            <w:tcW w:w="992" w:type="dxa"/>
            <w:vAlign w:val="center"/>
          </w:tcPr>
          <w:p w14:paraId="366C637C"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34" w:type="dxa"/>
            <w:vAlign w:val="center"/>
          </w:tcPr>
          <w:p w14:paraId="77315B18"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131,8</w:t>
            </w:r>
          </w:p>
        </w:tc>
      </w:tr>
      <w:tr w:rsidR="007E79BF" w:rsidRPr="00C50C3E" w14:paraId="3CE69D9C" w14:textId="77777777" w:rsidTr="007E79BF">
        <w:tc>
          <w:tcPr>
            <w:tcW w:w="2552" w:type="dxa"/>
            <w:vAlign w:val="bottom"/>
          </w:tcPr>
          <w:p w14:paraId="4F9792FF" w14:textId="77777777" w:rsidR="007E79BF" w:rsidRPr="00C50C3E" w:rsidRDefault="007E79BF" w:rsidP="0050541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w:t>
            </w:r>
          </w:p>
        </w:tc>
        <w:tc>
          <w:tcPr>
            <w:tcW w:w="1559" w:type="dxa"/>
            <w:vAlign w:val="center"/>
          </w:tcPr>
          <w:p w14:paraId="04EF3395" w14:textId="1ABB6457" w:rsidR="007E79BF"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ED49B3">
              <w:rPr>
                <w:rFonts w:ascii="Times New Roman" w:eastAsia="Times New Roman" w:hAnsi="Times New Roman" w:cs="Times New Roman"/>
                <w:sz w:val="24"/>
                <w:szCs w:val="24"/>
                <w:lang w:eastAsia="ru-RU"/>
              </w:rPr>
              <w:t>,0</w:t>
            </w:r>
          </w:p>
        </w:tc>
        <w:tc>
          <w:tcPr>
            <w:tcW w:w="1701" w:type="dxa"/>
            <w:vAlign w:val="center"/>
          </w:tcPr>
          <w:p w14:paraId="679A80AA" w14:textId="396CCD48" w:rsidR="007E79BF"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ED49B3">
              <w:rPr>
                <w:rFonts w:ascii="Times New Roman" w:eastAsia="Times New Roman" w:hAnsi="Times New Roman" w:cs="Times New Roman"/>
                <w:sz w:val="24"/>
                <w:szCs w:val="24"/>
                <w:lang w:eastAsia="ru-RU"/>
              </w:rPr>
              <w:t>,0</w:t>
            </w:r>
          </w:p>
        </w:tc>
        <w:tc>
          <w:tcPr>
            <w:tcW w:w="1418" w:type="dxa"/>
            <w:vAlign w:val="center"/>
          </w:tcPr>
          <w:p w14:paraId="2D46FA09" w14:textId="77777777" w:rsidR="007E79BF"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396,1</w:t>
            </w:r>
          </w:p>
        </w:tc>
        <w:tc>
          <w:tcPr>
            <w:tcW w:w="992" w:type="dxa"/>
            <w:vAlign w:val="center"/>
          </w:tcPr>
          <w:p w14:paraId="16F303EA"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Align w:val="center"/>
          </w:tcPr>
          <w:p w14:paraId="03E9D6EB"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14:paraId="18243E66" w14:textId="6D0F3E25" w:rsidR="009F1818" w:rsidRDefault="00C50C3E" w:rsidP="005D3901">
      <w:pPr>
        <w:spacing w:after="0" w:line="240" w:lineRule="auto"/>
        <w:jc w:val="both"/>
        <w:rPr>
          <w:rFonts w:ascii="Times New Roman" w:eastAsia="Times New Roman" w:hAnsi="Times New Roman" w:cs="Times New Roman"/>
          <w:sz w:val="28"/>
          <w:szCs w:val="28"/>
          <w:lang w:eastAsia="ru-RU"/>
        </w:rPr>
      </w:pPr>
      <w:r w:rsidRPr="00603159">
        <w:rPr>
          <w:rFonts w:ascii="Times New Roman" w:eastAsia="Times New Roman" w:hAnsi="Times New Roman" w:cs="Times New Roman"/>
          <w:sz w:val="28"/>
          <w:szCs w:val="28"/>
          <w:lang w:eastAsia="ru-RU"/>
        </w:rPr>
        <w:t>Объем</w:t>
      </w:r>
      <w:r w:rsidRPr="00C50C3E">
        <w:rPr>
          <w:rFonts w:ascii="Times New Roman" w:eastAsia="Times New Roman" w:hAnsi="Times New Roman" w:cs="Times New Roman"/>
          <w:sz w:val="28"/>
          <w:szCs w:val="28"/>
          <w:lang w:eastAsia="ru-RU"/>
        </w:rPr>
        <w:t xml:space="preserve"> дотаций сложился на уровне запланированного объема </w:t>
      </w:r>
      <w:r w:rsidRPr="00C50C3E">
        <w:rPr>
          <w:rFonts w:ascii="Times New Roman" w:eastAsia="Times New Roman" w:hAnsi="Times New Roman" w:cs="Times New Roman"/>
          <w:sz w:val="28"/>
          <w:szCs w:val="28"/>
          <w:lang w:eastAsia="ru-RU"/>
        </w:rPr>
        <w:br/>
      </w:r>
      <w:r w:rsidR="007E79BF">
        <w:rPr>
          <w:rFonts w:ascii="Times New Roman" w:eastAsia="Times New Roman" w:hAnsi="Times New Roman" w:cs="Times New Roman"/>
          <w:sz w:val="28"/>
          <w:szCs w:val="28"/>
          <w:lang w:eastAsia="ru-RU"/>
        </w:rPr>
        <w:t>50316,5</w:t>
      </w:r>
      <w:r w:rsidRPr="00C50C3E">
        <w:rPr>
          <w:rFonts w:ascii="Times New Roman" w:eastAsia="Times New Roman" w:hAnsi="Times New Roman" w:cs="Times New Roman"/>
          <w:sz w:val="28"/>
          <w:szCs w:val="28"/>
          <w:lang w:eastAsia="ru-RU"/>
        </w:rPr>
        <w:t xml:space="preserve"> тыс. рублей, из них дотации на выравнивание бюджетной обеспеченности – </w:t>
      </w:r>
      <w:r w:rsidR="007E79BF">
        <w:rPr>
          <w:rFonts w:ascii="Times New Roman" w:eastAsia="Times New Roman" w:hAnsi="Times New Roman" w:cs="Times New Roman"/>
          <w:sz w:val="28"/>
          <w:szCs w:val="28"/>
          <w:lang w:eastAsia="ru-RU"/>
        </w:rPr>
        <w:t>4138</w:t>
      </w:r>
      <w:r w:rsidR="002430BA">
        <w:rPr>
          <w:rFonts w:ascii="Times New Roman" w:eastAsia="Times New Roman" w:hAnsi="Times New Roman" w:cs="Times New Roman"/>
          <w:sz w:val="28"/>
          <w:szCs w:val="28"/>
          <w:lang w:eastAsia="ru-RU"/>
        </w:rPr>
        <w:t>9</w:t>
      </w:r>
      <w:r w:rsidR="007E79BF">
        <w:rPr>
          <w:rFonts w:ascii="Times New Roman" w:eastAsia="Times New Roman" w:hAnsi="Times New Roman" w:cs="Times New Roman"/>
          <w:sz w:val="28"/>
          <w:szCs w:val="28"/>
          <w:lang w:eastAsia="ru-RU"/>
        </w:rPr>
        <w:t>,0</w:t>
      </w:r>
      <w:r w:rsidRPr="00C50C3E">
        <w:rPr>
          <w:rFonts w:ascii="Times New Roman" w:eastAsia="Times New Roman" w:hAnsi="Times New Roman" w:cs="Times New Roman"/>
          <w:sz w:val="28"/>
          <w:szCs w:val="28"/>
          <w:lang w:eastAsia="ru-RU"/>
        </w:rPr>
        <w:t xml:space="preserve"> тыс. рублей, на поддержку мер по обеспечению сбалансированности бюджетов – </w:t>
      </w:r>
      <w:r w:rsidR="007E79BF">
        <w:rPr>
          <w:rFonts w:ascii="Times New Roman" w:eastAsia="Times New Roman" w:hAnsi="Times New Roman" w:cs="Times New Roman"/>
          <w:sz w:val="28"/>
          <w:szCs w:val="28"/>
          <w:lang w:eastAsia="ru-RU"/>
        </w:rPr>
        <w:t>8927,5</w:t>
      </w:r>
      <w:r w:rsidRPr="00C50C3E">
        <w:rPr>
          <w:rFonts w:ascii="Times New Roman" w:eastAsia="Times New Roman" w:hAnsi="Times New Roman" w:cs="Times New Roman"/>
          <w:sz w:val="28"/>
          <w:szCs w:val="28"/>
          <w:lang w:eastAsia="ru-RU"/>
        </w:rPr>
        <w:t xml:space="preserve"> тыс. рублей. </w:t>
      </w:r>
    </w:p>
    <w:p w14:paraId="454DB691" w14:textId="5AC9BEED" w:rsidR="00C50C3E" w:rsidRP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Субсидии поступили в объеме </w:t>
      </w:r>
      <w:r w:rsidR="002430BA">
        <w:rPr>
          <w:rFonts w:ascii="Times New Roman" w:eastAsia="Times New Roman" w:hAnsi="Times New Roman" w:cs="Times New Roman"/>
          <w:sz w:val="28"/>
          <w:szCs w:val="28"/>
          <w:lang w:eastAsia="ru-RU"/>
        </w:rPr>
        <w:t>82116,3</w:t>
      </w:r>
      <w:r w:rsidRPr="00C50C3E">
        <w:rPr>
          <w:rFonts w:ascii="Times New Roman" w:eastAsia="Times New Roman" w:hAnsi="Times New Roman" w:cs="Times New Roman"/>
          <w:sz w:val="28"/>
          <w:szCs w:val="28"/>
          <w:lang w:eastAsia="ru-RU"/>
        </w:rPr>
        <w:t xml:space="preserve"> тыс. рублей</w:t>
      </w:r>
      <w:r w:rsidR="009F1818">
        <w:rPr>
          <w:rFonts w:ascii="Times New Roman" w:eastAsia="Times New Roman" w:hAnsi="Times New Roman" w:cs="Times New Roman"/>
          <w:sz w:val="28"/>
          <w:szCs w:val="28"/>
          <w:lang w:eastAsia="ru-RU"/>
        </w:rPr>
        <w:t xml:space="preserve">, что ниже запланированных объемов на </w:t>
      </w:r>
      <w:r w:rsidR="002430BA">
        <w:rPr>
          <w:rFonts w:ascii="Times New Roman" w:eastAsia="Times New Roman" w:hAnsi="Times New Roman" w:cs="Times New Roman"/>
          <w:sz w:val="28"/>
          <w:szCs w:val="28"/>
          <w:lang w:eastAsia="ru-RU"/>
        </w:rPr>
        <w:t>4041,4</w:t>
      </w:r>
      <w:r w:rsidR="009F1818">
        <w:rPr>
          <w:rFonts w:ascii="Times New Roman" w:eastAsia="Times New Roman" w:hAnsi="Times New Roman" w:cs="Times New Roman"/>
          <w:sz w:val="28"/>
          <w:szCs w:val="28"/>
          <w:lang w:eastAsia="ru-RU"/>
        </w:rPr>
        <w:t xml:space="preserve"> тыс. рублей, или </w:t>
      </w:r>
      <w:r w:rsidR="002430BA">
        <w:rPr>
          <w:rFonts w:ascii="Times New Roman" w:eastAsia="Times New Roman" w:hAnsi="Times New Roman" w:cs="Times New Roman"/>
          <w:sz w:val="28"/>
          <w:szCs w:val="28"/>
          <w:lang w:eastAsia="ru-RU"/>
        </w:rPr>
        <w:t>95,3</w:t>
      </w:r>
      <w:r w:rsidR="009F1818">
        <w:rPr>
          <w:rFonts w:ascii="Times New Roman" w:eastAsia="Times New Roman" w:hAnsi="Times New Roman" w:cs="Times New Roman"/>
          <w:sz w:val="28"/>
          <w:szCs w:val="28"/>
          <w:lang w:eastAsia="ru-RU"/>
        </w:rPr>
        <w:t xml:space="preserve"> процента</w:t>
      </w:r>
      <w:r w:rsidRPr="00C50C3E">
        <w:rPr>
          <w:rFonts w:ascii="Times New Roman" w:eastAsia="Times New Roman" w:hAnsi="Times New Roman" w:cs="Times New Roman"/>
          <w:sz w:val="28"/>
          <w:szCs w:val="28"/>
          <w:lang w:eastAsia="ru-RU"/>
        </w:rPr>
        <w:t xml:space="preserve">. </w:t>
      </w:r>
      <w:bookmarkStart w:id="6" w:name="_Hlk68095808"/>
      <w:r w:rsidRPr="00C50C3E">
        <w:rPr>
          <w:rFonts w:ascii="Times New Roman" w:eastAsia="Times New Roman" w:hAnsi="Times New Roman" w:cs="Times New Roman"/>
          <w:sz w:val="28"/>
          <w:szCs w:val="28"/>
          <w:lang w:eastAsia="ru-RU"/>
        </w:rPr>
        <w:t xml:space="preserve">К уровню предшествующего периода объем субсидий </w:t>
      </w:r>
      <w:r w:rsidR="00603159">
        <w:rPr>
          <w:rFonts w:ascii="Times New Roman" w:eastAsia="Times New Roman" w:hAnsi="Times New Roman" w:cs="Times New Roman"/>
          <w:sz w:val="28"/>
          <w:szCs w:val="28"/>
          <w:lang w:eastAsia="ru-RU"/>
        </w:rPr>
        <w:t>увеличился</w:t>
      </w:r>
      <w:r w:rsidRPr="00C50C3E">
        <w:rPr>
          <w:rFonts w:ascii="Times New Roman" w:eastAsia="Times New Roman" w:hAnsi="Times New Roman" w:cs="Times New Roman"/>
          <w:sz w:val="28"/>
          <w:szCs w:val="28"/>
          <w:lang w:eastAsia="ru-RU"/>
        </w:rPr>
        <w:t xml:space="preserve"> </w:t>
      </w:r>
      <w:r w:rsidR="002430BA">
        <w:rPr>
          <w:rFonts w:ascii="Times New Roman" w:eastAsia="Times New Roman" w:hAnsi="Times New Roman" w:cs="Times New Roman"/>
          <w:sz w:val="28"/>
          <w:szCs w:val="28"/>
          <w:lang w:eastAsia="ru-RU"/>
        </w:rPr>
        <w:t>в 121,1%</w:t>
      </w:r>
      <w:r w:rsidR="00603159">
        <w:rPr>
          <w:rFonts w:ascii="Times New Roman" w:eastAsia="Times New Roman" w:hAnsi="Times New Roman" w:cs="Times New Roman"/>
          <w:sz w:val="28"/>
          <w:szCs w:val="28"/>
          <w:lang w:eastAsia="ru-RU"/>
        </w:rPr>
        <w:t xml:space="preserve">, </w:t>
      </w:r>
      <w:r w:rsidR="002430BA">
        <w:rPr>
          <w:rFonts w:ascii="Times New Roman" w:eastAsia="Times New Roman" w:hAnsi="Times New Roman" w:cs="Times New Roman"/>
          <w:sz w:val="28"/>
          <w:szCs w:val="28"/>
          <w:lang w:eastAsia="ru-RU"/>
        </w:rPr>
        <w:t xml:space="preserve">или </w:t>
      </w:r>
      <w:r w:rsidRPr="00C50C3E">
        <w:rPr>
          <w:rFonts w:ascii="Times New Roman" w:eastAsia="Times New Roman" w:hAnsi="Times New Roman" w:cs="Times New Roman"/>
          <w:sz w:val="28"/>
          <w:szCs w:val="28"/>
          <w:lang w:eastAsia="ru-RU"/>
        </w:rPr>
        <w:t xml:space="preserve">на </w:t>
      </w:r>
      <w:r w:rsidR="002430BA">
        <w:rPr>
          <w:rFonts w:ascii="Times New Roman" w:eastAsia="Times New Roman" w:hAnsi="Times New Roman" w:cs="Times New Roman"/>
          <w:sz w:val="28"/>
          <w:szCs w:val="28"/>
          <w:lang w:eastAsia="ru-RU"/>
        </w:rPr>
        <w:t>14316,8</w:t>
      </w:r>
      <w:r w:rsidRPr="00C50C3E">
        <w:rPr>
          <w:rFonts w:ascii="Times New Roman" w:eastAsia="Times New Roman" w:hAnsi="Times New Roman" w:cs="Times New Roman"/>
          <w:sz w:val="28"/>
          <w:szCs w:val="28"/>
          <w:lang w:eastAsia="ru-RU"/>
        </w:rPr>
        <w:t xml:space="preserve"> тыс. рублей.</w:t>
      </w:r>
    </w:p>
    <w:bookmarkEnd w:id="6"/>
    <w:p w14:paraId="5161A973" w14:textId="31C27C24" w:rsidR="00C50C3E" w:rsidRP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Субвенции поступили в объеме </w:t>
      </w:r>
      <w:r w:rsidR="002430BA">
        <w:rPr>
          <w:rFonts w:ascii="Times New Roman" w:eastAsia="Times New Roman" w:hAnsi="Times New Roman" w:cs="Times New Roman"/>
          <w:sz w:val="28"/>
          <w:szCs w:val="28"/>
          <w:lang w:eastAsia="ru-RU"/>
        </w:rPr>
        <w:t>172924,8</w:t>
      </w:r>
      <w:r w:rsidRPr="00C50C3E">
        <w:rPr>
          <w:rFonts w:ascii="Times New Roman" w:eastAsia="Times New Roman" w:hAnsi="Times New Roman" w:cs="Times New Roman"/>
          <w:sz w:val="28"/>
          <w:szCs w:val="28"/>
          <w:lang w:eastAsia="ru-RU"/>
        </w:rPr>
        <w:t xml:space="preserve"> тыс. рублей, что ниже запланированных объемов на </w:t>
      </w:r>
      <w:r w:rsidR="002430BA">
        <w:rPr>
          <w:rFonts w:ascii="Times New Roman" w:eastAsia="Times New Roman" w:hAnsi="Times New Roman" w:cs="Times New Roman"/>
          <w:sz w:val="28"/>
          <w:szCs w:val="28"/>
          <w:lang w:eastAsia="ru-RU"/>
        </w:rPr>
        <w:t>802,9</w:t>
      </w:r>
      <w:r w:rsidR="00A73735">
        <w:rPr>
          <w:rFonts w:ascii="Times New Roman" w:eastAsia="Times New Roman" w:hAnsi="Times New Roman" w:cs="Times New Roman"/>
          <w:sz w:val="28"/>
          <w:szCs w:val="28"/>
          <w:lang w:eastAsia="ru-RU"/>
        </w:rPr>
        <w:t xml:space="preserve"> </w:t>
      </w:r>
      <w:r w:rsidRPr="00C50C3E">
        <w:rPr>
          <w:rFonts w:ascii="Times New Roman" w:eastAsia="Times New Roman" w:hAnsi="Times New Roman" w:cs="Times New Roman"/>
          <w:sz w:val="28"/>
          <w:szCs w:val="28"/>
          <w:lang w:eastAsia="ru-RU"/>
        </w:rPr>
        <w:t xml:space="preserve">тыс. рублей, или на </w:t>
      </w:r>
      <w:r w:rsidR="002430BA">
        <w:rPr>
          <w:rFonts w:ascii="Times New Roman" w:eastAsia="Times New Roman" w:hAnsi="Times New Roman" w:cs="Times New Roman"/>
          <w:sz w:val="28"/>
          <w:szCs w:val="28"/>
          <w:lang w:eastAsia="ru-RU"/>
        </w:rPr>
        <w:t>0,5</w:t>
      </w:r>
      <w:r w:rsidRPr="00C50C3E">
        <w:rPr>
          <w:rFonts w:ascii="Times New Roman" w:eastAsia="Times New Roman" w:hAnsi="Times New Roman" w:cs="Times New Roman"/>
          <w:sz w:val="28"/>
          <w:szCs w:val="28"/>
          <w:lang w:eastAsia="ru-RU"/>
        </w:rPr>
        <w:t xml:space="preserve"> процента. Наибольший объем субвенций поступил на выполнение передаваемых полномочий субъектов РФ – </w:t>
      </w:r>
      <w:r w:rsidR="002430BA">
        <w:rPr>
          <w:rFonts w:ascii="Times New Roman" w:eastAsia="Times New Roman" w:hAnsi="Times New Roman" w:cs="Times New Roman"/>
          <w:sz w:val="28"/>
          <w:szCs w:val="28"/>
          <w:lang w:eastAsia="ru-RU"/>
        </w:rPr>
        <w:t>167247,5</w:t>
      </w:r>
      <w:r w:rsidRPr="00C50C3E">
        <w:rPr>
          <w:rFonts w:ascii="Times New Roman" w:eastAsia="Times New Roman" w:hAnsi="Times New Roman" w:cs="Times New Roman"/>
          <w:sz w:val="28"/>
          <w:szCs w:val="28"/>
          <w:lang w:eastAsia="ru-RU"/>
        </w:rPr>
        <w:t xml:space="preserve"> тыс. рублей, или 9</w:t>
      </w:r>
      <w:r w:rsidR="002430BA">
        <w:rPr>
          <w:rFonts w:ascii="Times New Roman" w:eastAsia="Times New Roman" w:hAnsi="Times New Roman" w:cs="Times New Roman"/>
          <w:sz w:val="28"/>
          <w:szCs w:val="28"/>
          <w:lang w:eastAsia="ru-RU"/>
        </w:rPr>
        <w:t>6</w:t>
      </w:r>
      <w:r w:rsidRPr="00C50C3E">
        <w:rPr>
          <w:rFonts w:ascii="Times New Roman" w:eastAsia="Times New Roman" w:hAnsi="Times New Roman" w:cs="Times New Roman"/>
          <w:sz w:val="28"/>
          <w:szCs w:val="28"/>
          <w:lang w:eastAsia="ru-RU"/>
        </w:rPr>
        <w:t>,</w:t>
      </w:r>
      <w:r w:rsidR="008A04FC">
        <w:rPr>
          <w:rFonts w:ascii="Times New Roman" w:eastAsia="Times New Roman" w:hAnsi="Times New Roman" w:cs="Times New Roman"/>
          <w:sz w:val="28"/>
          <w:szCs w:val="28"/>
          <w:lang w:eastAsia="ru-RU"/>
        </w:rPr>
        <w:t>7</w:t>
      </w:r>
      <w:r w:rsidRPr="00C50C3E">
        <w:rPr>
          <w:rFonts w:ascii="Times New Roman" w:eastAsia="Times New Roman" w:hAnsi="Times New Roman" w:cs="Times New Roman"/>
          <w:sz w:val="28"/>
          <w:szCs w:val="28"/>
          <w:lang w:eastAsia="ru-RU"/>
        </w:rPr>
        <w:t>% всего объема субвенций.</w:t>
      </w:r>
    </w:p>
    <w:p w14:paraId="3516B152" w14:textId="5784C7D3" w:rsidR="008A04FC"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pacing w:val="-6"/>
          <w:sz w:val="28"/>
          <w:szCs w:val="28"/>
          <w:lang w:eastAsia="ru-RU"/>
        </w:rPr>
        <w:t xml:space="preserve">Иные межбюджетные трансферты поступили в объеме </w:t>
      </w:r>
      <w:r w:rsidR="002430BA">
        <w:rPr>
          <w:rFonts w:ascii="Times New Roman" w:eastAsia="Times New Roman" w:hAnsi="Times New Roman" w:cs="Times New Roman"/>
          <w:spacing w:val="-6"/>
          <w:sz w:val="28"/>
          <w:szCs w:val="28"/>
          <w:lang w:eastAsia="ru-RU"/>
        </w:rPr>
        <w:t>18771,0</w:t>
      </w:r>
      <w:r w:rsidRPr="00C50C3E">
        <w:rPr>
          <w:rFonts w:ascii="Times New Roman" w:eastAsia="Times New Roman" w:hAnsi="Times New Roman" w:cs="Times New Roman"/>
          <w:spacing w:val="-6"/>
          <w:sz w:val="28"/>
          <w:szCs w:val="28"/>
          <w:lang w:eastAsia="ru-RU"/>
        </w:rPr>
        <w:t xml:space="preserve"> тыс. рублей</w:t>
      </w:r>
      <w:r w:rsidRPr="00C50C3E">
        <w:rPr>
          <w:rFonts w:ascii="Times New Roman" w:eastAsia="Times New Roman" w:hAnsi="Times New Roman" w:cs="Times New Roman"/>
          <w:sz w:val="28"/>
          <w:szCs w:val="28"/>
          <w:lang w:eastAsia="ru-RU"/>
        </w:rPr>
        <w:t xml:space="preserve">, </w:t>
      </w:r>
      <w:r w:rsidR="008A04FC">
        <w:rPr>
          <w:rFonts w:ascii="Times New Roman" w:eastAsia="Times New Roman" w:hAnsi="Times New Roman" w:cs="Times New Roman"/>
          <w:sz w:val="28"/>
          <w:szCs w:val="28"/>
          <w:lang w:eastAsia="ru-RU"/>
        </w:rPr>
        <w:t xml:space="preserve">что </w:t>
      </w:r>
      <w:r w:rsidR="001D7780">
        <w:rPr>
          <w:rFonts w:ascii="Times New Roman" w:eastAsia="Times New Roman" w:hAnsi="Times New Roman" w:cs="Times New Roman"/>
          <w:sz w:val="28"/>
          <w:szCs w:val="28"/>
          <w:lang w:eastAsia="ru-RU"/>
        </w:rPr>
        <w:t>ниже</w:t>
      </w:r>
      <w:r w:rsidR="008A04FC">
        <w:rPr>
          <w:rFonts w:ascii="Times New Roman" w:eastAsia="Times New Roman" w:hAnsi="Times New Roman" w:cs="Times New Roman"/>
          <w:sz w:val="28"/>
          <w:szCs w:val="28"/>
          <w:lang w:eastAsia="ru-RU"/>
        </w:rPr>
        <w:t xml:space="preserve"> </w:t>
      </w:r>
      <w:r w:rsidRPr="00C50C3E">
        <w:rPr>
          <w:rFonts w:ascii="Times New Roman" w:eastAsia="Times New Roman" w:hAnsi="Times New Roman" w:cs="Times New Roman"/>
          <w:sz w:val="28"/>
          <w:szCs w:val="28"/>
          <w:lang w:eastAsia="ru-RU"/>
        </w:rPr>
        <w:t>запланированны</w:t>
      </w:r>
      <w:r w:rsidR="008A04FC">
        <w:rPr>
          <w:rFonts w:ascii="Times New Roman" w:eastAsia="Times New Roman" w:hAnsi="Times New Roman" w:cs="Times New Roman"/>
          <w:sz w:val="28"/>
          <w:szCs w:val="28"/>
          <w:lang w:eastAsia="ru-RU"/>
        </w:rPr>
        <w:t>х</w:t>
      </w:r>
      <w:r w:rsidRPr="00C50C3E">
        <w:rPr>
          <w:rFonts w:ascii="Times New Roman" w:eastAsia="Times New Roman" w:hAnsi="Times New Roman" w:cs="Times New Roman"/>
          <w:sz w:val="28"/>
          <w:szCs w:val="28"/>
          <w:lang w:eastAsia="ru-RU"/>
        </w:rPr>
        <w:t xml:space="preserve"> объем</w:t>
      </w:r>
      <w:r w:rsidR="008A04FC">
        <w:rPr>
          <w:rFonts w:ascii="Times New Roman" w:eastAsia="Times New Roman" w:hAnsi="Times New Roman" w:cs="Times New Roman"/>
          <w:sz w:val="28"/>
          <w:szCs w:val="28"/>
          <w:lang w:eastAsia="ru-RU"/>
        </w:rPr>
        <w:t xml:space="preserve">ов на </w:t>
      </w:r>
      <w:r w:rsidR="002430BA">
        <w:rPr>
          <w:rFonts w:ascii="Times New Roman" w:eastAsia="Times New Roman" w:hAnsi="Times New Roman" w:cs="Times New Roman"/>
          <w:sz w:val="28"/>
          <w:szCs w:val="28"/>
          <w:lang w:eastAsia="ru-RU"/>
        </w:rPr>
        <w:t>6,8</w:t>
      </w:r>
      <w:r w:rsidR="008A04FC">
        <w:rPr>
          <w:rFonts w:ascii="Times New Roman" w:eastAsia="Times New Roman" w:hAnsi="Times New Roman" w:cs="Times New Roman"/>
          <w:sz w:val="28"/>
          <w:szCs w:val="28"/>
          <w:lang w:eastAsia="ru-RU"/>
        </w:rPr>
        <w:t xml:space="preserve"> тыс. рублей.</w:t>
      </w:r>
      <w:r w:rsidR="008A04FC" w:rsidRPr="008A04FC">
        <w:rPr>
          <w:rFonts w:ascii="Times New Roman" w:eastAsia="Times New Roman" w:hAnsi="Times New Roman" w:cs="Times New Roman"/>
          <w:sz w:val="28"/>
          <w:szCs w:val="28"/>
          <w:lang w:eastAsia="ru-RU"/>
        </w:rPr>
        <w:t xml:space="preserve"> </w:t>
      </w:r>
      <w:r w:rsidR="008A04FC" w:rsidRPr="00C50C3E">
        <w:rPr>
          <w:rFonts w:ascii="Times New Roman" w:eastAsia="Times New Roman" w:hAnsi="Times New Roman" w:cs="Times New Roman"/>
          <w:sz w:val="28"/>
          <w:szCs w:val="28"/>
          <w:lang w:eastAsia="ru-RU"/>
        </w:rPr>
        <w:t xml:space="preserve">К уровню предшествующего периода объем </w:t>
      </w:r>
      <w:r w:rsidR="008A04FC">
        <w:rPr>
          <w:rFonts w:ascii="Times New Roman" w:eastAsia="Times New Roman" w:hAnsi="Times New Roman" w:cs="Times New Roman"/>
          <w:sz w:val="28"/>
          <w:szCs w:val="28"/>
          <w:lang w:eastAsia="ru-RU"/>
        </w:rPr>
        <w:t xml:space="preserve">иных межбюджетных трансфертов </w:t>
      </w:r>
      <w:r w:rsidR="002430BA">
        <w:rPr>
          <w:rFonts w:ascii="Times New Roman" w:eastAsia="Times New Roman" w:hAnsi="Times New Roman" w:cs="Times New Roman"/>
          <w:sz w:val="28"/>
          <w:szCs w:val="28"/>
          <w:lang w:eastAsia="ru-RU"/>
        </w:rPr>
        <w:t xml:space="preserve">увеличился на </w:t>
      </w:r>
      <w:r w:rsidR="008A04FC">
        <w:rPr>
          <w:rFonts w:ascii="Times New Roman" w:eastAsia="Times New Roman" w:hAnsi="Times New Roman" w:cs="Times New Roman"/>
          <w:sz w:val="28"/>
          <w:szCs w:val="28"/>
          <w:lang w:eastAsia="ru-RU"/>
        </w:rPr>
        <w:t xml:space="preserve"> </w:t>
      </w:r>
      <w:r w:rsidR="002430BA">
        <w:rPr>
          <w:rFonts w:ascii="Times New Roman" w:eastAsia="Times New Roman" w:hAnsi="Times New Roman" w:cs="Times New Roman"/>
          <w:sz w:val="28"/>
          <w:szCs w:val="28"/>
          <w:lang w:eastAsia="ru-RU"/>
        </w:rPr>
        <w:t>131,7</w:t>
      </w:r>
      <w:r w:rsidR="001D7780">
        <w:rPr>
          <w:rFonts w:ascii="Times New Roman" w:eastAsia="Times New Roman" w:hAnsi="Times New Roman" w:cs="Times New Roman"/>
          <w:sz w:val="28"/>
          <w:szCs w:val="28"/>
          <w:lang w:eastAsia="ru-RU"/>
        </w:rPr>
        <w:t xml:space="preserve"> процента</w:t>
      </w:r>
      <w:r w:rsidR="008A04FC">
        <w:rPr>
          <w:rFonts w:ascii="Times New Roman" w:eastAsia="Times New Roman" w:hAnsi="Times New Roman" w:cs="Times New Roman"/>
          <w:sz w:val="28"/>
          <w:szCs w:val="28"/>
          <w:lang w:eastAsia="ru-RU"/>
        </w:rPr>
        <w:t>.</w:t>
      </w:r>
    </w:p>
    <w:p w14:paraId="01891DC0" w14:textId="17073CA0" w:rsidR="00C50C3E" w:rsidRDefault="00C50C3E" w:rsidP="005D3901">
      <w:pPr>
        <w:spacing w:after="0" w:line="240" w:lineRule="auto"/>
        <w:jc w:val="both"/>
        <w:rPr>
          <w:rFonts w:ascii="Times New Roman" w:eastAsia="Times New Roman" w:hAnsi="Times New Roman" w:cs="Times New Roman"/>
          <w:spacing w:val="-2"/>
          <w:sz w:val="28"/>
          <w:szCs w:val="28"/>
          <w:lang w:eastAsia="ru-RU"/>
        </w:rPr>
      </w:pPr>
      <w:r w:rsidRPr="00C50C3E">
        <w:rPr>
          <w:rFonts w:ascii="Times New Roman" w:eastAsia="Times New Roman" w:hAnsi="Times New Roman" w:cs="Times New Roman"/>
          <w:spacing w:val="-2"/>
          <w:sz w:val="28"/>
          <w:szCs w:val="28"/>
          <w:lang w:eastAsia="ru-RU"/>
        </w:rPr>
        <w:t>Структура безвозмездных поступлений в 20</w:t>
      </w:r>
      <w:r w:rsidR="008A04FC">
        <w:rPr>
          <w:rFonts w:ascii="Times New Roman" w:eastAsia="Times New Roman" w:hAnsi="Times New Roman" w:cs="Times New Roman"/>
          <w:spacing w:val="-2"/>
          <w:sz w:val="28"/>
          <w:szCs w:val="28"/>
          <w:lang w:eastAsia="ru-RU"/>
        </w:rPr>
        <w:t>2</w:t>
      </w:r>
      <w:r w:rsidR="00944D88">
        <w:rPr>
          <w:rFonts w:ascii="Times New Roman" w:eastAsia="Times New Roman" w:hAnsi="Times New Roman" w:cs="Times New Roman"/>
          <w:spacing w:val="-2"/>
          <w:sz w:val="28"/>
          <w:szCs w:val="28"/>
          <w:lang w:eastAsia="ru-RU"/>
        </w:rPr>
        <w:t>2</w:t>
      </w:r>
      <w:r w:rsidRPr="00C50C3E">
        <w:rPr>
          <w:rFonts w:ascii="Times New Roman" w:eastAsia="Times New Roman" w:hAnsi="Times New Roman" w:cs="Times New Roman"/>
          <w:spacing w:val="-2"/>
          <w:sz w:val="28"/>
          <w:szCs w:val="28"/>
          <w:lang w:eastAsia="ru-RU"/>
        </w:rPr>
        <w:t xml:space="preserve"> году сложилась следующим образом: </w:t>
      </w:r>
    </w:p>
    <w:p w14:paraId="620A09B1" w14:textId="2DD2C0C2" w:rsidR="00552279" w:rsidRDefault="00552279"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дотации – </w:t>
      </w:r>
      <w:r w:rsidR="00944D88">
        <w:rPr>
          <w:rFonts w:ascii="Times New Roman" w:eastAsia="Times New Roman" w:hAnsi="Times New Roman" w:cs="Times New Roman"/>
          <w:sz w:val="28"/>
          <w:szCs w:val="28"/>
          <w:lang w:eastAsia="ru-RU"/>
        </w:rPr>
        <w:t>15,5</w:t>
      </w:r>
      <w:r w:rsidRPr="00C50C3E">
        <w:rPr>
          <w:rFonts w:ascii="Times New Roman" w:eastAsia="Times New Roman" w:hAnsi="Times New Roman" w:cs="Times New Roman"/>
          <w:sz w:val="28"/>
          <w:szCs w:val="28"/>
          <w:lang w:eastAsia="ru-RU"/>
        </w:rPr>
        <w:t>%;</w:t>
      </w:r>
    </w:p>
    <w:p w14:paraId="40168B2D" w14:textId="2B5D2629" w:rsidR="00552279" w:rsidRPr="00552279" w:rsidRDefault="00552279"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субсидии – </w:t>
      </w:r>
      <w:r w:rsidR="00944D88">
        <w:rPr>
          <w:rFonts w:ascii="Times New Roman" w:eastAsia="Times New Roman" w:hAnsi="Times New Roman" w:cs="Times New Roman"/>
          <w:sz w:val="28"/>
          <w:szCs w:val="28"/>
          <w:lang w:eastAsia="ru-RU"/>
        </w:rPr>
        <w:t>25,4</w:t>
      </w:r>
      <w:r w:rsidRPr="00C50C3E">
        <w:rPr>
          <w:rFonts w:ascii="Times New Roman" w:eastAsia="Times New Roman" w:hAnsi="Times New Roman" w:cs="Times New Roman"/>
          <w:sz w:val="28"/>
          <w:szCs w:val="28"/>
          <w:lang w:eastAsia="ru-RU"/>
        </w:rPr>
        <w:t>%;</w:t>
      </w:r>
    </w:p>
    <w:p w14:paraId="0446EFA6" w14:textId="0139BB04" w:rsidR="00C50C3E" w:rsidRP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субвенции – </w:t>
      </w:r>
      <w:r w:rsidR="00944D88">
        <w:rPr>
          <w:rFonts w:ascii="Times New Roman" w:eastAsia="Times New Roman" w:hAnsi="Times New Roman" w:cs="Times New Roman"/>
          <w:sz w:val="28"/>
          <w:szCs w:val="28"/>
          <w:lang w:eastAsia="ru-RU"/>
        </w:rPr>
        <w:t>53,4</w:t>
      </w:r>
      <w:r w:rsidRPr="00C50C3E">
        <w:rPr>
          <w:rFonts w:ascii="Times New Roman" w:eastAsia="Times New Roman" w:hAnsi="Times New Roman" w:cs="Times New Roman"/>
          <w:sz w:val="28"/>
          <w:szCs w:val="28"/>
          <w:lang w:eastAsia="ru-RU"/>
        </w:rPr>
        <w:t>%;</w:t>
      </w:r>
    </w:p>
    <w:p w14:paraId="42E6F297" w14:textId="0245C931" w:rsidR="00C50C3E" w:rsidRP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иные межбюджетные трансферты – </w:t>
      </w:r>
      <w:r w:rsidR="00944D88">
        <w:rPr>
          <w:rFonts w:ascii="Times New Roman" w:eastAsia="Times New Roman" w:hAnsi="Times New Roman" w:cs="Times New Roman"/>
          <w:sz w:val="28"/>
          <w:szCs w:val="28"/>
          <w:lang w:eastAsia="ru-RU"/>
        </w:rPr>
        <w:t>5,7</w:t>
      </w:r>
      <w:r w:rsidRPr="00C50C3E">
        <w:rPr>
          <w:rFonts w:ascii="Times New Roman" w:eastAsia="Times New Roman" w:hAnsi="Times New Roman" w:cs="Times New Roman"/>
          <w:sz w:val="28"/>
          <w:szCs w:val="28"/>
          <w:lang w:eastAsia="ru-RU"/>
        </w:rPr>
        <w:t>%</w:t>
      </w:r>
      <w:r w:rsidR="007E729B">
        <w:rPr>
          <w:rFonts w:ascii="Times New Roman" w:eastAsia="Times New Roman" w:hAnsi="Times New Roman" w:cs="Times New Roman"/>
          <w:sz w:val="28"/>
          <w:szCs w:val="28"/>
          <w:lang w:eastAsia="ru-RU"/>
        </w:rPr>
        <w:t>.</w:t>
      </w:r>
    </w:p>
    <w:p w14:paraId="30F5602A" w14:textId="39F3E254" w:rsid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К уровню предшествующего периода объем безвозмездных поступлений </w:t>
      </w:r>
      <w:r w:rsidR="001D7780">
        <w:rPr>
          <w:rFonts w:ascii="Times New Roman" w:eastAsia="Times New Roman" w:hAnsi="Times New Roman" w:cs="Times New Roman"/>
          <w:sz w:val="28"/>
          <w:szCs w:val="28"/>
          <w:lang w:eastAsia="ru-RU"/>
        </w:rPr>
        <w:t>увеличился</w:t>
      </w:r>
      <w:r w:rsidRPr="00C50C3E">
        <w:rPr>
          <w:rFonts w:ascii="Times New Roman" w:eastAsia="Times New Roman" w:hAnsi="Times New Roman" w:cs="Times New Roman"/>
          <w:sz w:val="28"/>
          <w:szCs w:val="28"/>
          <w:lang w:eastAsia="ru-RU"/>
        </w:rPr>
        <w:t xml:space="preserve"> на </w:t>
      </w:r>
      <w:r w:rsidR="00944D88">
        <w:rPr>
          <w:rFonts w:ascii="Times New Roman" w:eastAsia="Times New Roman" w:hAnsi="Times New Roman" w:cs="Times New Roman"/>
          <w:sz w:val="28"/>
          <w:szCs w:val="28"/>
          <w:lang w:eastAsia="ru-RU"/>
        </w:rPr>
        <w:t>38544,3</w:t>
      </w:r>
      <w:r w:rsidRPr="00C50C3E">
        <w:rPr>
          <w:rFonts w:ascii="Times New Roman" w:eastAsia="Times New Roman" w:hAnsi="Times New Roman" w:cs="Times New Roman"/>
          <w:sz w:val="28"/>
          <w:szCs w:val="28"/>
          <w:lang w:eastAsia="ru-RU"/>
        </w:rPr>
        <w:t xml:space="preserve"> тыс. рублей, или на </w:t>
      </w:r>
      <w:r w:rsidR="00944D88">
        <w:rPr>
          <w:rFonts w:ascii="Times New Roman" w:eastAsia="Times New Roman" w:hAnsi="Times New Roman" w:cs="Times New Roman"/>
          <w:sz w:val="28"/>
          <w:szCs w:val="28"/>
          <w:lang w:eastAsia="ru-RU"/>
        </w:rPr>
        <w:t>113,5</w:t>
      </w:r>
      <w:r w:rsidRPr="00C50C3E">
        <w:rPr>
          <w:rFonts w:ascii="Times New Roman" w:eastAsia="Times New Roman" w:hAnsi="Times New Roman" w:cs="Times New Roman"/>
          <w:sz w:val="28"/>
          <w:szCs w:val="28"/>
          <w:lang w:eastAsia="ru-RU"/>
        </w:rPr>
        <w:t xml:space="preserve"> процента.</w:t>
      </w:r>
    </w:p>
    <w:p w14:paraId="3D9C4CE0" w14:textId="009C88D5" w:rsidR="001C16EA" w:rsidRPr="001C16EA" w:rsidRDefault="001C16EA" w:rsidP="00944D88">
      <w:pPr>
        <w:pStyle w:val="af0"/>
        <w:tabs>
          <w:tab w:val="left" w:pos="567"/>
        </w:tabs>
        <w:spacing w:before="120"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Pr="001C16EA">
        <w:rPr>
          <w:rFonts w:ascii="Times New Roman" w:eastAsia="Times New Roman" w:hAnsi="Times New Roman" w:cs="Times New Roman"/>
          <w:b/>
          <w:sz w:val="28"/>
          <w:szCs w:val="28"/>
          <w:lang w:eastAsia="ru-RU"/>
        </w:rPr>
        <w:t xml:space="preserve">нализ исполнения бюджета по расходам </w:t>
      </w:r>
      <w:r w:rsidRPr="001C16EA">
        <w:rPr>
          <w:rFonts w:ascii="Times New Roman" w:eastAsia="Times New Roman" w:hAnsi="Times New Roman" w:cs="Times New Roman"/>
          <w:b/>
          <w:color w:val="000000"/>
          <w:spacing w:val="-8"/>
          <w:sz w:val="28"/>
          <w:szCs w:val="28"/>
          <w:lang w:eastAsia="ru-RU"/>
        </w:rPr>
        <w:t>по разделам и подразделам бюджетной классификации, по ведомственной структуре расходов</w:t>
      </w:r>
      <w:r w:rsidRPr="001C16EA">
        <w:rPr>
          <w:rFonts w:ascii="Times New Roman" w:eastAsia="Times New Roman" w:hAnsi="Times New Roman" w:cs="Times New Roman"/>
          <w:b/>
          <w:sz w:val="28"/>
          <w:szCs w:val="28"/>
          <w:lang w:eastAsia="ru-RU"/>
        </w:rPr>
        <w:t>.</w:t>
      </w:r>
    </w:p>
    <w:p w14:paraId="303DF861" w14:textId="7EF90C08" w:rsidR="001C16EA" w:rsidRPr="0062623F" w:rsidRDefault="001C16EA" w:rsidP="005D3901">
      <w:pPr>
        <w:spacing w:after="0" w:line="240" w:lineRule="auto"/>
        <w:jc w:val="both"/>
        <w:rPr>
          <w:rFonts w:ascii="Times New Roman" w:eastAsia="Times New Roman" w:hAnsi="Times New Roman" w:cs="Times New Roman"/>
          <w:color w:val="FF0000"/>
          <w:sz w:val="28"/>
          <w:szCs w:val="28"/>
          <w:lang w:eastAsia="ru-RU"/>
        </w:rPr>
      </w:pPr>
      <w:r w:rsidRPr="00D56242">
        <w:rPr>
          <w:rFonts w:ascii="Times New Roman" w:eastAsia="Times New Roman" w:hAnsi="Times New Roman" w:cs="Times New Roman"/>
          <w:sz w:val="28"/>
          <w:szCs w:val="28"/>
          <w:lang w:eastAsia="ru-RU"/>
        </w:rPr>
        <w:t xml:space="preserve">Решением о бюджете в редакции от </w:t>
      </w:r>
      <w:r w:rsidRPr="00DD758D">
        <w:rPr>
          <w:rFonts w:ascii="Times New Roman" w:eastAsia="Times New Roman" w:hAnsi="Times New Roman" w:cs="Times New Roman"/>
          <w:sz w:val="28"/>
          <w:szCs w:val="28"/>
          <w:lang w:eastAsia="ru-RU"/>
        </w:rPr>
        <w:t>2</w:t>
      </w:r>
      <w:r w:rsidR="00944D88">
        <w:rPr>
          <w:rFonts w:ascii="Times New Roman" w:eastAsia="Times New Roman" w:hAnsi="Times New Roman" w:cs="Times New Roman"/>
          <w:sz w:val="28"/>
          <w:szCs w:val="28"/>
          <w:lang w:eastAsia="ru-RU"/>
        </w:rPr>
        <w:t>9</w:t>
      </w:r>
      <w:r w:rsidRPr="00DD758D">
        <w:rPr>
          <w:rFonts w:ascii="Times New Roman" w:eastAsia="Times New Roman" w:hAnsi="Times New Roman" w:cs="Times New Roman"/>
          <w:sz w:val="28"/>
          <w:szCs w:val="28"/>
          <w:lang w:eastAsia="ru-RU"/>
        </w:rPr>
        <w:t>.12.20</w:t>
      </w:r>
      <w:r w:rsidR="00633DA0" w:rsidRPr="00DD758D">
        <w:rPr>
          <w:rFonts w:ascii="Times New Roman" w:eastAsia="Times New Roman" w:hAnsi="Times New Roman" w:cs="Times New Roman"/>
          <w:sz w:val="28"/>
          <w:szCs w:val="28"/>
          <w:lang w:eastAsia="ru-RU"/>
        </w:rPr>
        <w:t>2</w:t>
      </w:r>
      <w:r w:rsidR="00944D88">
        <w:rPr>
          <w:rFonts w:ascii="Times New Roman" w:eastAsia="Times New Roman" w:hAnsi="Times New Roman" w:cs="Times New Roman"/>
          <w:sz w:val="28"/>
          <w:szCs w:val="28"/>
          <w:lang w:eastAsia="ru-RU"/>
        </w:rPr>
        <w:t>2</w:t>
      </w:r>
      <w:r w:rsidRPr="00DD758D">
        <w:rPr>
          <w:rFonts w:ascii="Times New Roman" w:eastAsia="Times New Roman" w:hAnsi="Times New Roman" w:cs="Times New Roman"/>
          <w:sz w:val="28"/>
          <w:szCs w:val="28"/>
          <w:lang w:eastAsia="ru-RU"/>
        </w:rPr>
        <w:t xml:space="preserve"> № </w:t>
      </w:r>
      <w:r w:rsidR="00944D88">
        <w:rPr>
          <w:rFonts w:ascii="Times New Roman" w:eastAsia="Times New Roman" w:hAnsi="Times New Roman" w:cs="Times New Roman"/>
          <w:sz w:val="28"/>
          <w:szCs w:val="28"/>
          <w:lang w:eastAsia="ru-RU"/>
        </w:rPr>
        <w:t>289</w:t>
      </w:r>
      <w:r w:rsidR="00633DA0" w:rsidRPr="00DD758D">
        <w:rPr>
          <w:rFonts w:ascii="Times New Roman" w:eastAsia="Times New Roman" w:hAnsi="Times New Roman" w:cs="Times New Roman"/>
          <w:sz w:val="28"/>
          <w:szCs w:val="28"/>
          <w:lang w:eastAsia="ru-RU"/>
        </w:rPr>
        <w:t>-7</w:t>
      </w:r>
      <w:r w:rsidRPr="00D56242">
        <w:rPr>
          <w:rFonts w:ascii="Times New Roman" w:eastAsia="Times New Roman" w:hAnsi="Times New Roman" w:cs="Times New Roman"/>
          <w:sz w:val="28"/>
          <w:szCs w:val="28"/>
          <w:lang w:eastAsia="ru-RU"/>
        </w:rPr>
        <w:t xml:space="preserve"> бюджетные ассигнования по расходам утверждены в сумме </w:t>
      </w:r>
      <w:r w:rsidR="00505418">
        <w:rPr>
          <w:rFonts w:ascii="Times New Roman" w:eastAsia="Times New Roman" w:hAnsi="Times New Roman" w:cs="Times New Roman"/>
          <w:bCs/>
          <w:sz w:val="28"/>
          <w:szCs w:val="28"/>
          <w:lang w:eastAsia="ru-RU"/>
        </w:rPr>
        <w:t>444305,3</w:t>
      </w:r>
      <w:r w:rsidRPr="00D56242">
        <w:rPr>
          <w:rFonts w:ascii="Times New Roman" w:eastAsia="Times New Roman" w:hAnsi="Times New Roman" w:cs="Times New Roman"/>
          <w:sz w:val="28"/>
          <w:szCs w:val="28"/>
          <w:lang w:eastAsia="ru-RU"/>
        </w:rPr>
        <w:t xml:space="preserve"> тыс. рублей, </w:t>
      </w:r>
      <w:r w:rsidRPr="00D56242">
        <w:rPr>
          <w:rFonts w:ascii="Times New Roman" w:eastAsia="Times New Roman" w:hAnsi="Times New Roman" w:cs="Times New Roman"/>
          <w:sz w:val="28"/>
          <w:szCs w:val="28"/>
          <w:lang w:eastAsia="ru-RU"/>
        </w:rPr>
        <w:br/>
        <w:t xml:space="preserve">что на </w:t>
      </w:r>
      <w:r w:rsidR="009E790E">
        <w:rPr>
          <w:rFonts w:ascii="Times New Roman" w:eastAsia="Times New Roman" w:hAnsi="Times New Roman" w:cs="Times New Roman"/>
          <w:sz w:val="28"/>
          <w:szCs w:val="28"/>
          <w:lang w:eastAsia="ru-RU"/>
        </w:rPr>
        <w:t>123,8</w:t>
      </w:r>
      <w:r w:rsidRPr="00D56242">
        <w:rPr>
          <w:rFonts w:ascii="Times New Roman" w:eastAsia="Times New Roman" w:hAnsi="Times New Roman" w:cs="Times New Roman"/>
          <w:sz w:val="28"/>
          <w:szCs w:val="28"/>
          <w:lang w:eastAsia="ru-RU"/>
        </w:rPr>
        <w:t xml:space="preserve"> % выше первоначально утвержденного значения. </w:t>
      </w:r>
    </w:p>
    <w:p w14:paraId="546E7442" w14:textId="3C957B53" w:rsidR="001C16EA" w:rsidRPr="00D56242" w:rsidRDefault="001C16EA" w:rsidP="005D3901">
      <w:pPr>
        <w:spacing w:after="0" w:line="240" w:lineRule="auto"/>
        <w:jc w:val="both"/>
        <w:rPr>
          <w:rFonts w:ascii="Times New Roman" w:eastAsia="Times New Roman" w:hAnsi="Times New Roman" w:cs="Times New Roman"/>
          <w:spacing w:val="-8"/>
          <w:sz w:val="28"/>
          <w:szCs w:val="28"/>
          <w:lang w:eastAsia="ru-RU"/>
        </w:rPr>
      </w:pPr>
      <w:r w:rsidRPr="00D56242">
        <w:rPr>
          <w:rFonts w:ascii="Times New Roman" w:eastAsia="Times New Roman" w:hAnsi="Times New Roman" w:cs="Times New Roman"/>
          <w:sz w:val="28"/>
          <w:szCs w:val="28"/>
          <w:lang w:eastAsia="ru-RU"/>
        </w:rPr>
        <w:t>Исполнение бюджета района по расходам в 20</w:t>
      </w:r>
      <w:r w:rsidR="000E38F2" w:rsidRPr="00D56242">
        <w:rPr>
          <w:rFonts w:ascii="Times New Roman" w:eastAsia="Times New Roman" w:hAnsi="Times New Roman" w:cs="Times New Roman"/>
          <w:sz w:val="28"/>
          <w:szCs w:val="28"/>
          <w:lang w:eastAsia="ru-RU"/>
        </w:rPr>
        <w:t>2</w:t>
      </w:r>
      <w:r w:rsidR="009E790E">
        <w:rPr>
          <w:rFonts w:ascii="Times New Roman" w:eastAsia="Times New Roman" w:hAnsi="Times New Roman" w:cs="Times New Roman"/>
          <w:sz w:val="28"/>
          <w:szCs w:val="28"/>
          <w:lang w:eastAsia="ru-RU"/>
        </w:rPr>
        <w:t>2</w:t>
      </w:r>
      <w:r w:rsidR="000E38F2" w:rsidRPr="00D56242">
        <w:rPr>
          <w:rFonts w:ascii="Times New Roman" w:eastAsia="Times New Roman" w:hAnsi="Times New Roman" w:cs="Times New Roman"/>
          <w:sz w:val="28"/>
          <w:szCs w:val="28"/>
          <w:lang w:eastAsia="ru-RU"/>
        </w:rPr>
        <w:t xml:space="preserve"> </w:t>
      </w:r>
      <w:r w:rsidRPr="00D56242">
        <w:rPr>
          <w:rFonts w:ascii="Times New Roman" w:eastAsia="Times New Roman" w:hAnsi="Times New Roman" w:cs="Times New Roman"/>
          <w:sz w:val="28"/>
          <w:szCs w:val="28"/>
          <w:lang w:eastAsia="ru-RU"/>
        </w:rPr>
        <w:t xml:space="preserve">году составило </w:t>
      </w:r>
      <w:r w:rsidRPr="00D56242">
        <w:rPr>
          <w:rFonts w:ascii="Times New Roman" w:eastAsia="Times New Roman" w:hAnsi="Times New Roman" w:cs="Times New Roman"/>
          <w:sz w:val="28"/>
          <w:szCs w:val="28"/>
          <w:lang w:eastAsia="ru-RU"/>
        </w:rPr>
        <w:br/>
      </w:r>
      <w:r w:rsidR="009E790E">
        <w:rPr>
          <w:rFonts w:ascii="Times New Roman" w:eastAsia="Times New Roman" w:hAnsi="Times New Roman" w:cs="Times New Roman"/>
          <w:sz w:val="28"/>
          <w:szCs w:val="28"/>
          <w:lang w:eastAsia="ru-RU"/>
        </w:rPr>
        <w:t>436404,3</w:t>
      </w:r>
      <w:r w:rsidR="0062623F">
        <w:rPr>
          <w:rFonts w:ascii="Times New Roman" w:eastAsia="Times New Roman" w:hAnsi="Times New Roman" w:cs="Times New Roman"/>
          <w:b/>
          <w:bCs/>
          <w:sz w:val="24"/>
          <w:szCs w:val="24"/>
          <w:lang w:eastAsia="ru-RU"/>
        </w:rPr>
        <w:t xml:space="preserve"> </w:t>
      </w:r>
      <w:r w:rsidRPr="00D56242">
        <w:rPr>
          <w:rFonts w:ascii="Times New Roman" w:eastAsia="Times New Roman" w:hAnsi="Times New Roman" w:cs="Times New Roman"/>
          <w:sz w:val="28"/>
          <w:szCs w:val="28"/>
          <w:lang w:eastAsia="ru-RU"/>
        </w:rPr>
        <w:t xml:space="preserve">тыс. рублей, или </w:t>
      </w:r>
      <w:r w:rsidR="009E790E">
        <w:rPr>
          <w:rFonts w:ascii="Times New Roman" w:eastAsia="Times New Roman" w:hAnsi="Times New Roman" w:cs="Times New Roman"/>
          <w:sz w:val="28"/>
          <w:szCs w:val="28"/>
          <w:lang w:eastAsia="ru-RU"/>
        </w:rPr>
        <w:t>98,2</w:t>
      </w:r>
      <w:r w:rsidRPr="00D56242">
        <w:rPr>
          <w:rFonts w:ascii="Times New Roman" w:eastAsia="Times New Roman" w:hAnsi="Times New Roman" w:cs="Times New Roman"/>
          <w:sz w:val="28"/>
          <w:szCs w:val="28"/>
          <w:lang w:eastAsia="ru-RU"/>
        </w:rPr>
        <w:t xml:space="preserve"> % к показателям уточненного годового плана. </w:t>
      </w:r>
      <w:r w:rsidRPr="00D56242">
        <w:rPr>
          <w:rFonts w:ascii="Times New Roman" w:eastAsia="Times New Roman" w:hAnsi="Times New Roman" w:cs="Times New Roman"/>
          <w:spacing w:val="-8"/>
          <w:sz w:val="28"/>
          <w:szCs w:val="28"/>
          <w:lang w:eastAsia="ru-RU"/>
        </w:rPr>
        <w:lastRenderedPageBreak/>
        <w:t>По отношению к отчетному периоду 20</w:t>
      </w:r>
      <w:r w:rsidR="0062623F">
        <w:rPr>
          <w:rFonts w:ascii="Times New Roman" w:eastAsia="Times New Roman" w:hAnsi="Times New Roman" w:cs="Times New Roman"/>
          <w:spacing w:val="-8"/>
          <w:sz w:val="28"/>
          <w:szCs w:val="28"/>
          <w:lang w:eastAsia="ru-RU"/>
        </w:rPr>
        <w:t>2</w:t>
      </w:r>
      <w:r w:rsidR="009E790E">
        <w:rPr>
          <w:rFonts w:ascii="Times New Roman" w:eastAsia="Times New Roman" w:hAnsi="Times New Roman" w:cs="Times New Roman"/>
          <w:spacing w:val="-8"/>
          <w:sz w:val="28"/>
          <w:szCs w:val="28"/>
          <w:lang w:eastAsia="ru-RU"/>
        </w:rPr>
        <w:t>1</w:t>
      </w:r>
      <w:r w:rsidRPr="00D56242">
        <w:rPr>
          <w:rFonts w:ascii="Times New Roman" w:eastAsia="Times New Roman" w:hAnsi="Times New Roman" w:cs="Times New Roman"/>
          <w:spacing w:val="-8"/>
          <w:sz w:val="28"/>
          <w:szCs w:val="28"/>
          <w:lang w:eastAsia="ru-RU"/>
        </w:rPr>
        <w:t xml:space="preserve"> года расходы </w:t>
      </w:r>
      <w:r w:rsidR="0062623F">
        <w:rPr>
          <w:rFonts w:ascii="Times New Roman" w:eastAsia="Times New Roman" w:hAnsi="Times New Roman" w:cs="Times New Roman"/>
          <w:spacing w:val="-8"/>
          <w:sz w:val="28"/>
          <w:szCs w:val="28"/>
          <w:lang w:eastAsia="ru-RU"/>
        </w:rPr>
        <w:t>увеличились</w:t>
      </w:r>
      <w:r w:rsidRPr="00D56242">
        <w:rPr>
          <w:rFonts w:ascii="Times New Roman" w:eastAsia="Times New Roman" w:hAnsi="Times New Roman" w:cs="Times New Roman"/>
          <w:spacing w:val="-8"/>
          <w:sz w:val="28"/>
          <w:szCs w:val="28"/>
          <w:lang w:eastAsia="ru-RU"/>
        </w:rPr>
        <w:t xml:space="preserve"> на</w:t>
      </w:r>
      <w:r w:rsidR="0062623F">
        <w:rPr>
          <w:rFonts w:ascii="Times New Roman" w:eastAsia="Times New Roman" w:hAnsi="Times New Roman" w:cs="Times New Roman"/>
          <w:spacing w:val="-8"/>
          <w:sz w:val="28"/>
          <w:szCs w:val="28"/>
          <w:lang w:eastAsia="ru-RU"/>
        </w:rPr>
        <w:t xml:space="preserve"> </w:t>
      </w:r>
      <w:r w:rsidR="009E790E">
        <w:rPr>
          <w:rFonts w:ascii="Times New Roman" w:eastAsia="Times New Roman" w:hAnsi="Times New Roman" w:cs="Times New Roman"/>
          <w:spacing w:val="-8"/>
          <w:sz w:val="28"/>
          <w:szCs w:val="28"/>
          <w:lang w:eastAsia="ru-RU"/>
        </w:rPr>
        <w:t>54621,8 тыс. рублей или на 114,3</w:t>
      </w:r>
      <w:r w:rsidRPr="00D56242">
        <w:rPr>
          <w:rFonts w:ascii="Times New Roman" w:eastAsia="Times New Roman" w:hAnsi="Times New Roman" w:cs="Times New Roman"/>
          <w:spacing w:val="-8"/>
          <w:sz w:val="28"/>
          <w:szCs w:val="28"/>
          <w:lang w:eastAsia="ru-RU"/>
        </w:rPr>
        <w:t xml:space="preserve"> </w:t>
      </w:r>
      <w:r w:rsidR="009E790E">
        <w:rPr>
          <w:rFonts w:ascii="Times New Roman" w:eastAsia="Times New Roman" w:hAnsi="Times New Roman" w:cs="Times New Roman"/>
          <w:spacing w:val="-8"/>
          <w:sz w:val="28"/>
          <w:szCs w:val="28"/>
          <w:lang w:eastAsia="ru-RU"/>
        </w:rPr>
        <w:t>процента.</w:t>
      </w:r>
      <w:r w:rsidRPr="00D56242">
        <w:rPr>
          <w:rFonts w:ascii="Times New Roman" w:eastAsia="Times New Roman" w:hAnsi="Times New Roman" w:cs="Times New Roman"/>
          <w:spacing w:val="-8"/>
          <w:sz w:val="28"/>
          <w:szCs w:val="28"/>
          <w:lang w:eastAsia="ru-RU"/>
        </w:rPr>
        <w:t xml:space="preserve"> </w:t>
      </w:r>
    </w:p>
    <w:p w14:paraId="77F5554D" w14:textId="77777777" w:rsidR="00505418" w:rsidRDefault="00505418" w:rsidP="00505418">
      <w:pPr>
        <w:spacing w:after="0" w:line="240" w:lineRule="auto"/>
        <w:jc w:val="center"/>
        <w:rPr>
          <w:rFonts w:ascii="Times New Roman" w:eastAsia="Times New Roman" w:hAnsi="Times New Roman" w:cs="Times New Roman"/>
          <w:i/>
          <w:iCs/>
          <w:sz w:val="28"/>
          <w:szCs w:val="28"/>
          <w:lang w:eastAsia="ru-RU"/>
        </w:rPr>
      </w:pPr>
      <w:r w:rsidRPr="00DC2D35">
        <w:rPr>
          <w:rFonts w:ascii="Times New Roman" w:eastAsia="Times New Roman" w:hAnsi="Times New Roman" w:cs="Times New Roman"/>
          <w:i/>
          <w:iCs/>
          <w:sz w:val="28"/>
          <w:szCs w:val="28"/>
          <w:lang w:eastAsia="ru-RU"/>
        </w:rPr>
        <w:t xml:space="preserve">Исполнение в разрезе разделов бюджетной классификации расходов бюджета за отчетный период представлено в следующей таблице </w:t>
      </w:r>
    </w:p>
    <w:p w14:paraId="19D66688" w14:textId="77777777" w:rsidR="00505418" w:rsidRPr="00DC2D35" w:rsidRDefault="00505418" w:rsidP="00505418">
      <w:pPr>
        <w:spacing w:after="0" w:line="240" w:lineRule="auto"/>
        <w:jc w:val="center"/>
        <w:rPr>
          <w:rFonts w:ascii="Times New Roman" w:eastAsia="Times New Roman" w:hAnsi="Times New Roman" w:cs="Times New Roman"/>
          <w:i/>
          <w:iCs/>
          <w:sz w:val="28"/>
          <w:szCs w:val="28"/>
          <w:lang w:eastAsia="ru-RU"/>
        </w:rPr>
      </w:pPr>
      <w:r w:rsidRPr="00DC2D35">
        <w:rPr>
          <w:rFonts w:ascii="Times New Roman" w:eastAsia="Times New Roman" w:hAnsi="Times New Roman" w:cs="Times New Roman"/>
          <w:i/>
          <w:iCs/>
          <w:sz w:val="24"/>
          <w:szCs w:val="24"/>
          <w:lang w:eastAsia="ru-RU"/>
        </w:rPr>
        <w:t>(тыс. рублей)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67"/>
        <w:gridCol w:w="1418"/>
        <w:gridCol w:w="1559"/>
        <w:gridCol w:w="1418"/>
        <w:gridCol w:w="1417"/>
        <w:gridCol w:w="1418"/>
      </w:tblGrid>
      <w:tr w:rsidR="00505418" w:rsidRPr="001C16EA" w14:paraId="7A8567CD" w14:textId="77777777" w:rsidTr="009E790E">
        <w:trPr>
          <w:trHeight w:val="845"/>
          <w:tblHeader/>
        </w:trPr>
        <w:tc>
          <w:tcPr>
            <w:tcW w:w="1985" w:type="dxa"/>
            <w:vAlign w:val="center"/>
          </w:tcPr>
          <w:p w14:paraId="5128371D" w14:textId="77777777" w:rsidR="00505418" w:rsidRPr="00DC2D35" w:rsidRDefault="00505418" w:rsidP="00505418">
            <w:pPr>
              <w:spacing w:before="40" w:after="4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Наименование разделов</w:t>
            </w:r>
          </w:p>
        </w:tc>
        <w:tc>
          <w:tcPr>
            <w:tcW w:w="567" w:type="dxa"/>
            <w:vAlign w:val="center"/>
          </w:tcPr>
          <w:p w14:paraId="0ED726DC"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Рз</w:t>
            </w:r>
          </w:p>
        </w:tc>
        <w:tc>
          <w:tcPr>
            <w:tcW w:w="1418" w:type="dxa"/>
            <w:vAlign w:val="center"/>
          </w:tcPr>
          <w:p w14:paraId="6EFA78CC"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 xml:space="preserve">Исполнено </w:t>
            </w:r>
            <w:r w:rsidRPr="00DC2D35">
              <w:rPr>
                <w:rFonts w:ascii="Times New Roman" w:eastAsia="Times New Roman" w:hAnsi="Times New Roman" w:cs="Times New Roman"/>
                <w:b/>
                <w:lang w:eastAsia="ru-RU"/>
              </w:rPr>
              <w:br/>
              <w:t>в 202</w:t>
            </w:r>
            <w:r>
              <w:rPr>
                <w:rFonts w:ascii="Times New Roman" w:eastAsia="Times New Roman" w:hAnsi="Times New Roman" w:cs="Times New Roman"/>
                <w:b/>
                <w:lang w:eastAsia="ru-RU"/>
              </w:rPr>
              <w:t>1г.</w:t>
            </w:r>
          </w:p>
        </w:tc>
        <w:tc>
          <w:tcPr>
            <w:tcW w:w="1559" w:type="dxa"/>
            <w:vAlign w:val="center"/>
          </w:tcPr>
          <w:p w14:paraId="19F910C4"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Утверждено</w:t>
            </w:r>
          </w:p>
          <w:p w14:paraId="0304DCFD"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на 202</w:t>
            </w:r>
            <w:r>
              <w:rPr>
                <w:rFonts w:ascii="Times New Roman" w:eastAsia="Times New Roman" w:hAnsi="Times New Roman" w:cs="Times New Roman"/>
                <w:b/>
                <w:lang w:eastAsia="ru-RU"/>
              </w:rPr>
              <w:t>2</w:t>
            </w:r>
            <w:r w:rsidRPr="00DC2D35">
              <w:rPr>
                <w:rFonts w:ascii="Times New Roman" w:eastAsia="Times New Roman" w:hAnsi="Times New Roman" w:cs="Times New Roman"/>
                <w:b/>
                <w:lang w:eastAsia="ru-RU"/>
              </w:rPr>
              <w:t xml:space="preserve"> год </w:t>
            </w:r>
            <w:r w:rsidRPr="00DC2D35">
              <w:rPr>
                <w:rFonts w:ascii="Times New Roman" w:eastAsia="Times New Roman" w:hAnsi="Times New Roman" w:cs="Times New Roman"/>
                <w:b/>
                <w:lang w:eastAsia="ru-RU"/>
              </w:rPr>
              <w:br/>
            </w:r>
            <w:r w:rsidRPr="00DD758D">
              <w:rPr>
                <w:rFonts w:ascii="Times New Roman" w:eastAsia="Times New Roman" w:hAnsi="Times New Roman" w:cs="Times New Roman"/>
                <w:b/>
                <w:lang w:eastAsia="ru-RU"/>
              </w:rPr>
              <w:t xml:space="preserve">(в редакции решения </w:t>
            </w:r>
            <w:r w:rsidRPr="00DD758D">
              <w:rPr>
                <w:rFonts w:ascii="Times New Roman" w:eastAsia="Times New Roman" w:hAnsi="Times New Roman" w:cs="Times New Roman"/>
                <w:b/>
                <w:lang w:eastAsia="ru-RU"/>
              </w:rPr>
              <w:br/>
              <w:t>от 2</w:t>
            </w:r>
            <w:r>
              <w:rPr>
                <w:rFonts w:ascii="Times New Roman" w:eastAsia="Times New Roman" w:hAnsi="Times New Roman" w:cs="Times New Roman"/>
                <w:b/>
                <w:lang w:eastAsia="ru-RU"/>
              </w:rPr>
              <w:t>9</w:t>
            </w:r>
            <w:r w:rsidRPr="00DD758D">
              <w:rPr>
                <w:rFonts w:ascii="Times New Roman" w:eastAsia="Times New Roman" w:hAnsi="Times New Roman" w:cs="Times New Roman"/>
                <w:b/>
                <w:lang w:eastAsia="ru-RU"/>
              </w:rPr>
              <w:t>.12.202</w:t>
            </w:r>
            <w:r>
              <w:rPr>
                <w:rFonts w:ascii="Times New Roman" w:eastAsia="Times New Roman" w:hAnsi="Times New Roman" w:cs="Times New Roman"/>
                <w:b/>
                <w:lang w:eastAsia="ru-RU"/>
              </w:rPr>
              <w:t>2</w:t>
            </w:r>
            <w:r w:rsidRPr="00DD758D">
              <w:rPr>
                <w:rFonts w:ascii="Times New Roman" w:eastAsia="Times New Roman" w:hAnsi="Times New Roman" w:cs="Times New Roman"/>
                <w:b/>
                <w:lang w:eastAsia="ru-RU"/>
              </w:rPr>
              <w:t xml:space="preserve"> № </w:t>
            </w:r>
            <w:r>
              <w:rPr>
                <w:rFonts w:ascii="Times New Roman" w:eastAsia="Times New Roman" w:hAnsi="Times New Roman" w:cs="Times New Roman"/>
                <w:b/>
                <w:lang w:eastAsia="ru-RU"/>
              </w:rPr>
              <w:t>289</w:t>
            </w:r>
            <w:r w:rsidRPr="00DD758D">
              <w:rPr>
                <w:rFonts w:ascii="Times New Roman" w:eastAsia="Times New Roman" w:hAnsi="Times New Roman" w:cs="Times New Roman"/>
                <w:b/>
                <w:lang w:eastAsia="ru-RU"/>
              </w:rPr>
              <w:t>-7)</w:t>
            </w:r>
          </w:p>
        </w:tc>
        <w:tc>
          <w:tcPr>
            <w:tcW w:w="1418" w:type="dxa"/>
            <w:vAlign w:val="center"/>
          </w:tcPr>
          <w:p w14:paraId="6C9E88B6"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Сводная бюджетная роспись</w:t>
            </w:r>
          </w:p>
          <w:p w14:paraId="18EF8DCE"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202</w:t>
            </w:r>
            <w:r>
              <w:rPr>
                <w:rFonts w:ascii="Times New Roman" w:eastAsia="Times New Roman" w:hAnsi="Times New Roman" w:cs="Times New Roman"/>
                <w:b/>
                <w:lang w:eastAsia="ru-RU"/>
              </w:rPr>
              <w:t>2г.</w:t>
            </w:r>
          </w:p>
        </w:tc>
        <w:tc>
          <w:tcPr>
            <w:tcW w:w="1417" w:type="dxa"/>
            <w:vAlign w:val="center"/>
          </w:tcPr>
          <w:p w14:paraId="391FE098"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Исполнено</w:t>
            </w:r>
          </w:p>
          <w:p w14:paraId="16F7E902"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в 202</w:t>
            </w:r>
            <w:r>
              <w:rPr>
                <w:rFonts w:ascii="Times New Roman" w:eastAsia="Times New Roman" w:hAnsi="Times New Roman" w:cs="Times New Roman"/>
                <w:b/>
                <w:lang w:eastAsia="ru-RU"/>
              </w:rPr>
              <w:t>2г.</w:t>
            </w:r>
          </w:p>
        </w:tc>
        <w:tc>
          <w:tcPr>
            <w:tcW w:w="1418" w:type="dxa"/>
            <w:vAlign w:val="center"/>
          </w:tcPr>
          <w:p w14:paraId="3FB2B7A3"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w:t>
            </w:r>
          </w:p>
          <w:p w14:paraId="463BADC0"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исполнения</w:t>
            </w:r>
          </w:p>
        </w:tc>
      </w:tr>
      <w:tr w:rsidR="00505418" w:rsidRPr="001C16EA" w14:paraId="1C2C69DB" w14:textId="77777777" w:rsidTr="009E790E">
        <w:trPr>
          <w:trHeight w:val="567"/>
        </w:trPr>
        <w:tc>
          <w:tcPr>
            <w:tcW w:w="1985" w:type="dxa"/>
          </w:tcPr>
          <w:p w14:paraId="6AEC277E"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Общегосударственные вопросы</w:t>
            </w:r>
          </w:p>
        </w:tc>
        <w:tc>
          <w:tcPr>
            <w:tcW w:w="567" w:type="dxa"/>
            <w:vAlign w:val="center"/>
          </w:tcPr>
          <w:p w14:paraId="00B40F14"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01</w:t>
            </w:r>
          </w:p>
        </w:tc>
        <w:tc>
          <w:tcPr>
            <w:tcW w:w="1418" w:type="dxa"/>
            <w:vAlign w:val="center"/>
          </w:tcPr>
          <w:p w14:paraId="16B320F3"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35 864,1</w:t>
            </w:r>
          </w:p>
        </w:tc>
        <w:tc>
          <w:tcPr>
            <w:tcW w:w="1559" w:type="dxa"/>
            <w:vAlign w:val="center"/>
          </w:tcPr>
          <w:p w14:paraId="7103C3F8"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41 501,5</w:t>
            </w:r>
          </w:p>
        </w:tc>
        <w:tc>
          <w:tcPr>
            <w:tcW w:w="1418" w:type="dxa"/>
            <w:vAlign w:val="center"/>
          </w:tcPr>
          <w:p w14:paraId="3882078E"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41 501,5</w:t>
            </w:r>
          </w:p>
        </w:tc>
        <w:tc>
          <w:tcPr>
            <w:tcW w:w="1417" w:type="dxa"/>
            <w:vAlign w:val="center"/>
          </w:tcPr>
          <w:p w14:paraId="6F689798"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41 314,3</w:t>
            </w:r>
          </w:p>
        </w:tc>
        <w:tc>
          <w:tcPr>
            <w:tcW w:w="1418" w:type="dxa"/>
            <w:vAlign w:val="center"/>
          </w:tcPr>
          <w:p w14:paraId="1A8C873A"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99,5</w:t>
            </w:r>
          </w:p>
        </w:tc>
      </w:tr>
      <w:tr w:rsidR="00505418" w:rsidRPr="001C16EA" w14:paraId="7339ED42" w14:textId="77777777" w:rsidTr="009E790E">
        <w:trPr>
          <w:trHeight w:val="298"/>
        </w:trPr>
        <w:tc>
          <w:tcPr>
            <w:tcW w:w="1985" w:type="dxa"/>
          </w:tcPr>
          <w:p w14:paraId="6EE5A95C"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Национальная оборона</w:t>
            </w:r>
          </w:p>
        </w:tc>
        <w:tc>
          <w:tcPr>
            <w:tcW w:w="567" w:type="dxa"/>
            <w:vAlign w:val="center"/>
          </w:tcPr>
          <w:p w14:paraId="7B9F0E1A"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02</w:t>
            </w:r>
          </w:p>
        </w:tc>
        <w:tc>
          <w:tcPr>
            <w:tcW w:w="1418" w:type="dxa"/>
            <w:vAlign w:val="center"/>
          </w:tcPr>
          <w:p w14:paraId="1FECFA00"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682,0</w:t>
            </w:r>
          </w:p>
        </w:tc>
        <w:tc>
          <w:tcPr>
            <w:tcW w:w="1559" w:type="dxa"/>
            <w:vAlign w:val="center"/>
          </w:tcPr>
          <w:p w14:paraId="613FA3E5"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754,6</w:t>
            </w:r>
          </w:p>
        </w:tc>
        <w:tc>
          <w:tcPr>
            <w:tcW w:w="1418" w:type="dxa"/>
            <w:vAlign w:val="center"/>
          </w:tcPr>
          <w:p w14:paraId="617F767C"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754,6</w:t>
            </w:r>
          </w:p>
        </w:tc>
        <w:tc>
          <w:tcPr>
            <w:tcW w:w="1417" w:type="dxa"/>
            <w:vAlign w:val="center"/>
          </w:tcPr>
          <w:p w14:paraId="71F15B45"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754,6</w:t>
            </w:r>
          </w:p>
        </w:tc>
        <w:tc>
          <w:tcPr>
            <w:tcW w:w="1418" w:type="dxa"/>
            <w:vAlign w:val="center"/>
          </w:tcPr>
          <w:p w14:paraId="5347594E"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w:t>
            </w:r>
          </w:p>
        </w:tc>
      </w:tr>
      <w:tr w:rsidR="00505418" w:rsidRPr="001C16EA" w14:paraId="1DC55A07" w14:textId="77777777" w:rsidTr="009E790E">
        <w:trPr>
          <w:trHeight w:val="1107"/>
        </w:trPr>
        <w:tc>
          <w:tcPr>
            <w:tcW w:w="1985" w:type="dxa"/>
          </w:tcPr>
          <w:p w14:paraId="104FFAB6"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Национальная безопасность и правоохранительная деятельность</w:t>
            </w:r>
          </w:p>
        </w:tc>
        <w:tc>
          <w:tcPr>
            <w:tcW w:w="567" w:type="dxa"/>
            <w:vAlign w:val="center"/>
          </w:tcPr>
          <w:p w14:paraId="6751C3CC"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03</w:t>
            </w:r>
          </w:p>
        </w:tc>
        <w:tc>
          <w:tcPr>
            <w:tcW w:w="1418" w:type="dxa"/>
            <w:vAlign w:val="center"/>
          </w:tcPr>
          <w:p w14:paraId="46D16557"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3 681,6</w:t>
            </w:r>
          </w:p>
        </w:tc>
        <w:tc>
          <w:tcPr>
            <w:tcW w:w="1559" w:type="dxa"/>
            <w:vAlign w:val="center"/>
          </w:tcPr>
          <w:p w14:paraId="6A299A96"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4 725,5</w:t>
            </w:r>
          </w:p>
        </w:tc>
        <w:tc>
          <w:tcPr>
            <w:tcW w:w="1418" w:type="dxa"/>
            <w:vAlign w:val="center"/>
          </w:tcPr>
          <w:p w14:paraId="591C607B"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4 725,5</w:t>
            </w:r>
          </w:p>
        </w:tc>
        <w:tc>
          <w:tcPr>
            <w:tcW w:w="1417" w:type="dxa"/>
            <w:vAlign w:val="center"/>
          </w:tcPr>
          <w:p w14:paraId="30AE2F6B"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4 725,5</w:t>
            </w:r>
          </w:p>
        </w:tc>
        <w:tc>
          <w:tcPr>
            <w:tcW w:w="1418" w:type="dxa"/>
            <w:vAlign w:val="center"/>
          </w:tcPr>
          <w:p w14:paraId="255DE275"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w:t>
            </w:r>
          </w:p>
        </w:tc>
      </w:tr>
      <w:tr w:rsidR="00505418" w:rsidRPr="001C16EA" w14:paraId="148D185E" w14:textId="77777777" w:rsidTr="009E790E">
        <w:trPr>
          <w:trHeight w:val="522"/>
        </w:trPr>
        <w:tc>
          <w:tcPr>
            <w:tcW w:w="1985" w:type="dxa"/>
          </w:tcPr>
          <w:p w14:paraId="371B88DF"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Национальная экономика</w:t>
            </w:r>
          </w:p>
        </w:tc>
        <w:tc>
          <w:tcPr>
            <w:tcW w:w="567" w:type="dxa"/>
            <w:vAlign w:val="center"/>
          </w:tcPr>
          <w:p w14:paraId="365EB40B"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04</w:t>
            </w:r>
          </w:p>
        </w:tc>
        <w:tc>
          <w:tcPr>
            <w:tcW w:w="1418" w:type="dxa"/>
            <w:vAlign w:val="center"/>
          </w:tcPr>
          <w:p w14:paraId="6A2DEC73"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17 136,5</w:t>
            </w:r>
          </w:p>
        </w:tc>
        <w:tc>
          <w:tcPr>
            <w:tcW w:w="1559" w:type="dxa"/>
            <w:vAlign w:val="center"/>
          </w:tcPr>
          <w:p w14:paraId="7ED4EB8A"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27 282,0</w:t>
            </w:r>
          </w:p>
        </w:tc>
        <w:tc>
          <w:tcPr>
            <w:tcW w:w="1418" w:type="dxa"/>
            <w:vAlign w:val="center"/>
          </w:tcPr>
          <w:p w14:paraId="495CFF53"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27 282,0</w:t>
            </w:r>
          </w:p>
        </w:tc>
        <w:tc>
          <w:tcPr>
            <w:tcW w:w="1417" w:type="dxa"/>
            <w:vAlign w:val="center"/>
          </w:tcPr>
          <w:p w14:paraId="0FBBE61A"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24 809,9</w:t>
            </w:r>
          </w:p>
        </w:tc>
        <w:tc>
          <w:tcPr>
            <w:tcW w:w="1418" w:type="dxa"/>
            <w:vAlign w:val="center"/>
          </w:tcPr>
          <w:p w14:paraId="367729D8"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90,9</w:t>
            </w:r>
          </w:p>
        </w:tc>
      </w:tr>
      <w:tr w:rsidR="00505418" w:rsidRPr="001C16EA" w14:paraId="6854ECA7" w14:textId="77777777" w:rsidTr="009E790E">
        <w:trPr>
          <w:trHeight w:val="542"/>
        </w:trPr>
        <w:tc>
          <w:tcPr>
            <w:tcW w:w="1985" w:type="dxa"/>
          </w:tcPr>
          <w:p w14:paraId="03EC79E9"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Жилищно-коммунальное хозяйство</w:t>
            </w:r>
          </w:p>
        </w:tc>
        <w:tc>
          <w:tcPr>
            <w:tcW w:w="567" w:type="dxa"/>
            <w:vAlign w:val="center"/>
          </w:tcPr>
          <w:p w14:paraId="220D961F"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05</w:t>
            </w:r>
          </w:p>
        </w:tc>
        <w:tc>
          <w:tcPr>
            <w:tcW w:w="1418" w:type="dxa"/>
            <w:vAlign w:val="center"/>
          </w:tcPr>
          <w:p w14:paraId="7E44D8C2" w14:textId="77777777" w:rsidR="00505418" w:rsidRPr="001C16EA" w:rsidRDefault="00505418" w:rsidP="00505418">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944,2</w:t>
            </w:r>
          </w:p>
        </w:tc>
        <w:tc>
          <w:tcPr>
            <w:tcW w:w="1559" w:type="dxa"/>
            <w:vAlign w:val="center"/>
          </w:tcPr>
          <w:p w14:paraId="323C7ED7" w14:textId="77777777" w:rsidR="00505418" w:rsidRPr="001C16EA" w:rsidRDefault="00505418" w:rsidP="00505418">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12 235,5</w:t>
            </w:r>
          </w:p>
        </w:tc>
        <w:tc>
          <w:tcPr>
            <w:tcW w:w="1418" w:type="dxa"/>
            <w:vAlign w:val="center"/>
          </w:tcPr>
          <w:p w14:paraId="55DADB64"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12 235,5</w:t>
            </w:r>
          </w:p>
        </w:tc>
        <w:tc>
          <w:tcPr>
            <w:tcW w:w="1417" w:type="dxa"/>
            <w:vAlign w:val="center"/>
          </w:tcPr>
          <w:p w14:paraId="481F6AA3" w14:textId="77777777" w:rsidR="00505418" w:rsidRPr="001C16EA" w:rsidRDefault="00505418" w:rsidP="00505418">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10 434,3</w:t>
            </w:r>
          </w:p>
        </w:tc>
        <w:tc>
          <w:tcPr>
            <w:tcW w:w="1418" w:type="dxa"/>
            <w:vAlign w:val="center"/>
          </w:tcPr>
          <w:p w14:paraId="784ACAD9" w14:textId="77777777" w:rsidR="00505418" w:rsidRPr="001C16EA" w:rsidRDefault="00505418" w:rsidP="00505418">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85,3</w:t>
            </w:r>
          </w:p>
        </w:tc>
      </w:tr>
      <w:tr w:rsidR="00505418" w:rsidRPr="001C16EA" w14:paraId="50D755C4" w14:textId="77777777" w:rsidTr="009E790E">
        <w:trPr>
          <w:trHeight w:val="542"/>
        </w:trPr>
        <w:tc>
          <w:tcPr>
            <w:tcW w:w="1985" w:type="dxa"/>
          </w:tcPr>
          <w:p w14:paraId="1D07AC65"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Охрана окружающей среды</w:t>
            </w:r>
          </w:p>
        </w:tc>
        <w:tc>
          <w:tcPr>
            <w:tcW w:w="567" w:type="dxa"/>
            <w:vAlign w:val="center"/>
          </w:tcPr>
          <w:p w14:paraId="4A6D5D7B" w14:textId="36724AD5" w:rsidR="00505418" w:rsidRPr="001C16EA" w:rsidRDefault="009E790E"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06</w:t>
            </w:r>
          </w:p>
        </w:tc>
        <w:tc>
          <w:tcPr>
            <w:tcW w:w="1418" w:type="dxa"/>
            <w:vAlign w:val="center"/>
          </w:tcPr>
          <w:p w14:paraId="60A819C3" w14:textId="77777777" w:rsidR="00505418" w:rsidRDefault="00505418" w:rsidP="00505418">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559" w:type="dxa"/>
            <w:vAlign w:val="center"/>
          </w:tcPr>
          <w:p w14:paraId="2BF14521" w14:textId="77777777" w:rsidR="00505418" w:rsidRPr="001C16EA" w:rsidRDefault="00505418" w:rsidP="00505418">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275,0</w:t>
            </w:r>
          </w:p>
        </w:tc>
        <w:tc>
          <w:tcPr>
            <w:tcW w:w="1418" w:type="dxa"/>
            <w:vAlign w:val="center"/>
          </w:tcPr>
          <w:p w14:paraId="61F5BD0E"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275,0</w:t>
            </w:r>
          </w:p>
        </w:tc>
        <w:tc>
          <w:tcPr>
            <w:tcW w:w="1417" w:type="dxa"/>
            <w:vAlign w:val="center"/>
          </w:tcPr>
          <w:p w14:paraId="2B62B986" w14:textId="77777777" w:rsidR="00505418" w:rsidRPr="001C16EA" w:rsidRDefault="00505418" w:rsidP="00505418">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275,0</w:t>
            </w:r>
          </w:p>
        </w:tc>
        <w:tc>
          <w:tcPr>
            <w:tcW w:w="1418" w:type="dxa"/>
            <w:vAlign w:val="center"/>
          </w:tcPr>
          <w:p w14:paraId="057411B1" w14:textId="77777777" w:rsidR="00505418" w:rsidRPr="001C16EA" w:rsidRDefault="00505418" w:rsidP="00505418">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w:t>
            </w:r>
          </w:p>
        </w:tc>
      </w:tr>
      <w:tr w:rsidR="00505418" w:rsidRPr="001C16EA" w14:paraId="4ED6115B" w14:textId="77777777" w:rsidTr="009E790E">
        <w:trPr>
          <w:trHeight w:val="358"/>
        </w:trPr>
        <w:tc>
          <w:tcPr>
            <w:tcW w:w="1985" w:type="dxa"/>
          </w:tcPr>
          <w:p w14:paraId="70022F52"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Образование</w:t>
            </w:r>
          </w:p>
        </w:tc>
        <w:tc>
          <w:tcPr>
            <w:tcW w:w="567" w:type="dxa"/>
            <w:vAlign w:val="center"/>
          </w:tcPr>
          <w:p w14:paraId="1EDE44F1"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07</w:t>
            </w:r>
          </w:p>
        </w:tc>
        <w:tc>
          <w:tcPr>
            <w:tcW w:w="1418" w:type="dxa"/>
            <w:vAlign w:val="center"/>
          </w:tcPr>
          <w:p w14:paraId="5007979C" w14:textId="77777777" w:rsidR="00505418" w:rsidRPr="001C16EA" w:rsidRDefault="00505418" w:rsidP="00505418">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231 111,6</w:t>
            </w:r>
          </w:p>
        </w:tc>
        <w:tc>
          <w:tcPr>
            <w:tcW w:w="1559" w:type="dxa"/>
            <w:vAlign w:val="center"/>
          </w:tcPr>
          <w:p w14:paraId="4E500F24" w14:textId="77777777" w:rsidR="00505418" w:rsidRPr="001C16EA" w:rsidRDefault="00505418" w:rsidP="00505418">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305 970,5</w:t>
            </w:r>
          </w:p>
        </w:tc>
        <w:tc>
          <w:tcPr>
            <w:tcW w:w="1418" w:type="dxa"/>
            <w:vAlign w:val="center"/>
          </w:tcPr>
          <w:p w14:paraId="7061BF40"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305 970,5</w:t>
            </w:r>
          </w:p>
        </w:tc>
        <w:tc>
          <w:tcPr>
            <w:tcW w:w="1417" w:type="dxa"/>
            <w:vAlign w:val="center"/>
          </w:tcPr>
          <w:p w14:paraId="70F2FF05" w14:textId="77777777" w:rsidR="00505418" w:rsidRPr="001C16EA" w:rsidRDefault="00505418" w:rsidP="00505418">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303 562,9</w:t>
            </w:r>
          </w:p>
        </w:tc>
        <w:tc>
          <w:tcPr>
            <w:tcW w:w="1418" w:type="dxa"/>
            <w:vAlign w:val="center"/>
          </w:tcPr>
          <w:p w14:paraId="352E5DED" w14:textId="77777777" w:rsidR="00505418" w:rsidRPr="001C16EA" w:rsidRDefault="00505418" w:rsidP="00505418">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99,2</w:t>
            </w:r>
          </w:p>
        </w:tc>
      </w:tr>
      <w:tr w:rsidR="00505418" w:rsidRPr="001C16EA" w14:paraId="64813B96" w14:textId="77777777" w:rsidTr="009E790E">
        <w:trPr>
          <w:trHeight w:val="586"/>
        </w:trPr>
        <w:tc>
          <w:tcPr>
            <w:tcW w:w="1985" w:type="dxa"/>
          </w:tcPr>
          <w:p w14:paraId="0564BC1C"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Культура, кинематография</w:t>
            </w:r>
          </w:p>
        </w:tc>
        <w:tc>
          <w:tcPr>
            <w:tcW w:w="567" w:type="dxa"/>
            <w:vAlign w:val="center"/>
          </w:tcPr>
          <w:p w14:paraId="04912ECE"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08</w:t>
            </w:r>
          </w:p>
        </w:tc>
        <w:tc>
          <w:tcPr>
            <w:tcW w:w="1418" w:type="dxa"/>
            <w:vAlign w:val="center"/>
          </w:tcPr>
          <w:p w14:paraId="50BD43E4"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24 847,6</w:t>
            </w:r>
          </w:p>
        </w:tc>
        <w:tc>
          <w:tcPr>
            <w:tcW w:w="1559" w:type="dxa"/>
            <w:vAlign w:val="center"/>
          </w:tcPr>
          <w:p w14:paraId="07E25E5E"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29 190,1</w:t>
            </w:r>
          </w:p>
        </w:tc>
        <w:tc>
          <w:tcPr>
            <w:tcW w:w="1418" w:type="dxa"/>
            <w:vAlign w:val="center"/>
          </w:tcPr>
          <w:p w14:paraId="124AFC24"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29 190,1</w:t>
            </w:r>
          </w:p>
        </w:tc>
        <w:tc>
          <w:tcPr>
            <w:tcW w:w="1417" w:type="dxa"/>
            <w:vAlign w:val="center"/>
          </w:tcPr>
          <w:p w14:paraId="61B7A933"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28 908,4</w:t>
            </w:r>
          </w:p>
        </w:tc>
        <w:tc>
          <w:tcPr>
            <w:tcW w:w="1418" w:type="dxa"/>
            <w:vAlign w:val="center"/>
          </w:tcPr>
          <w:p w14:paraId="5DE2E53D"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99,0</w:t>
            </w:r>
          </w:p>
        </w:tc>
      </w:tr>
      <w:tr w:rsidR="00505418" w:rsidRPr="001C16EA" w14:paraId="76E82175" w14:textId="77777777" w:rsidTr="009E790E">
        <w:trPr>
          <w:trHeight w:val="395"/>
        </w:trPr>
        <w:tc>
          <w:tcPr>
            <w:tcW w:w="1985" w:type="dxa"/>
          </w:tcPr>
          <w:p w14:paraId="4CD7CEF2"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Социальная политика</w:t>
            </w:r>
          </w:p>
        </w:tc>
        <w:tc>
          <w:tcPr>
            <w:tcW w:w="567" w:type="dxa"/>
            <w:vAlign w:val="center"/>
          </w:tcPr>
          <w:p w14:paraId="0E2AF182"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10</w:t>
            </w:r>
          </w:p>
        </w:tc>
        <w:tc>
          <w:tcPr>
            <w:tcW w:w="1418" w:type="dxa"/>
            <w:vAlign w:val="center"/>
          </w:tcPr>
          <w:p w14:paraId="207FC8AB"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14 426,9</w:t>
            </w:r>
          </w:p>
        </w:tc>
        <w:tc>
          <w:tcPr>
            <w:tcW w:w="1559" w:type="dxa"/>
            <w:vAlign w:val="center"/>
          </w:tcPr>
          <w:p w14:paraId="614203B0"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12 655,4</w:t>
            </w:r>
          </w:p>
        </w:tc>
        <w:tc>
          <w:tcPr>
            <w:tcW w:w="1418" w:type="dxa"/>
            <w:vAlign w:val="center"/>
          </w:tcPr>
          <w:p w14:paraId="3C94604A"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12 655,4</w:t>
            </w:r>
          </w:p>
        </w:tc>
        <w:tc>
          <w:tcPr>
            <w:tcW w:w="1417" w:type="dxa"/>
            <w:vAlign w:val="center"/>
          </w:tcPr>
          <w:p w14:paraId="233EB932"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11 904,1</w:t>
            </w:r>
          </w:p>
        </w:tc>
        <w:tc>
          <w:tcPr>
            <w:tcW w:w="1418" w:type="dxa"/>
            <w:vAlign w:val="center"/>
          </w:tcPr>
          <w:p w14:paraId="3853837D"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94,1</w:t>
            </w:r>
          </w:p>
        </w:tc>
      </w:tr>
      <w:tr w:rsidR="00505418" w:rsidRPr="001C16EA" w14:paraId="7F8CD618" w14:textId="77777777" w:rsidTr="009E790E">
        <w:trPr>
          <w:trHeight w:val="415"/>
        </w:trPr>
        <w:tc>
          <w:tcPr>
            <w:tcW w:w="1985" w:type="dxa"/>
          </w:tcPr>
          <w:p w14:paraId="4258778C"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Физическая культура и спорт</w:t>
            </w:r>
          </w:p>
        </w:tc>
        <w:tc>
          <w:tcPr>
            <w:tcW w:w="567" w:type="dxa"/>
            <w:vAlign w:val="center"/>
          </w:tcPr>
          <w:p w14:paraId="56EEFB04"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11</w:t>
            </w:r>
          </w:p>
        </w:tc>
        <w:tc>
          <w:tcPr>
            <w:tcW w:w="1418" w:type="dxa"/>
            <w:vAlign w:val="center"/>
          </w:tcPr>
          <w:p w14:paraId="2920BB65"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41 194,3</w:t>
            </w:r>
          </w:p>
        </w:tc>
        <w:tc>
          <w:tcPr>
            <w:tcW w:w="1559" w:type="dxa"/>
            <w:vAlign w:val="center"/>
          </w:tcPr>
          <w:p w14:paraId="67C1DD97"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7 759,3</w:t>
            </w:r>
          </w:p>
        </w:tc>
        <w:tc>
          <w:tcPr>
            <w:tcW w:w="1418" w:type="dxa"/>
            <w:vAlign w:val="center"/>
          </w:tcPr>
          <w:p w14:paraId="135EEA23"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7 759,3</w:t>
            </w:r>
          </w:p>
        </w:tc>
        <w:tc>
          <w:tcPr>
            <w:tcW w:w="1417" w:type="dxa"/>
            <w:vAlign w:val="center"/>
          </w:tcPr>
          <w:p w14:paraId="3B48F2FE"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7 759,3</w:t>
            </w:r>
          </w:p>
        </w:tc>
        <w:tc>
          <w:tcPr>
            <w:tcW w:w="1418" w:type="dxa"/>
            <w:vAlign w:val="center"/>
          </w:tcPr>
          <w:p w14:paraId="789ECF8A"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505418" w:rsidRPr="001C16EA" w14:paraId="4460D2EA" w14:textId="77777777" w:rsidTr="009E790E">
        <w:trPr>
          <w:trHeight w:val="611"/>
        </w:trPr>
        <w:tc>
          <w:tcPr>
            <w:tcW w:w="1985" w:type="dxa"/>
          </w:tcPr>
          <w:p w14:paraId="58FE4563"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Межбюджетные трансферты общего характера</w:t>
            </w:r>
          </w:p>
        </w:tc>
        <w:tc>
          <w:tcPr>
            <w:tcW w:w="567" w:type="dxa"/>
            <w:vAlign w:val="center"/>
          </w:tcPr>
          <w:p w14:paraId="2DB8CBBF"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14</w:t>
            </w:r>
          </w:p>
        </w:tc>
        <w:tc>
          <w:tcPr>
            <w:tcW w:w="1418" w:type="dxa"/>
            <w:vAlign w:val="center"/>
          </w:tcPr>
          <w:p w14:paraId="256D1DA1"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3 433,7</w:t>
            </w:r>
          </w:p>
        </w:tc>
        <w:tc>
          <w:tcPr>
            <w:tcW w:w="1559" w:type="dxa"/>
            <w:vAlign w:val="center"/>
          </w:tcPr>
          <w:p w14:paraId="661668A7"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1 956,0</w:t>
            </w:r>
          </w:p>
        </w:tc>
        <w:tc>
          <w:tcPr>
            <w:tcW w:w="1418" w:type="dxa"/>
            <w:vAlign w:val="center"/>
          </w:tcPr>
          <w:p w14:paraId="04B9AD3B"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1 956,0</w:t>
            </w:r>
          </w:p>
        </w:tc>
        <w:tc>
          <w:tcPr>
            <w:tcW w:w="1417" w:type="dxa"/>
            <w:vAlign w:val="center"/>
          </w:tcPr>
          <w:p w14:paraId="62376CC0"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1 956,0</w:t>
            </w:r>
          </w:p>
        </w:tc>
        <w:tc>
          <w:tcPr>
            <w:tcW w:w="1418" w:type="dxa"/>
            <w:vAlign w:val="center"/>
          </w:tcPr>
          <w:p w14:paraId="0353E40F"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w:t>
            </w:r>
          </w:p>
        </w:tc>
      </w:tr>
      <w:tr w:rsidR="00505418" w:rsidRPr="001C16EA" w14:paraId="50040E31" w14:textId="77777777" w:rsidTr="009E790E">
        <w:trPr>
          <w:trHeight w:val="366"/>
        </w:trPr>
        <w:tc>
          <w:tcPr>
            <w:tcW w:w="1985" w:type="dxa"/>
          </w:tcPr>
          <w:p w14:paraId="51882F14" w14:textId="77777777" w:rsidR="00505418" w:rsidRPr="001C16EA" w:rsidRDefault="00505418" w:rsidP="00505418">
            <w:pPr>
              <w:spacing w:before="40" w:after="40" w:line="240" w:lineRule="auto"/>
              <w:jc w:val="both"/>
              <w:rPr>
                <w:rFonts w:ascii="Times New Roman" w:eastAsia="Times New Roman" w:hAnsi="Times New Roman" w:cs="Times New Roman"/>
                <w:b/>
                <w:bCs/>
                <w:sz w:val="24"/>
                <w:szCs w:val="24"/>
                <w:lang w:eastAsia="ru-RU"/>
              </w:rPr>
            </w:pPr>
            <w:r w:rsidRPr="001C16EA">
              <w:rPr>
                <w:rFonts w:ascii="Times New Roman" w:eastAsia="Times New Roman" w:hAnsi="Times New Roman" w:cs="Times New Roman"/>
                <w:b/>
                <w:bCs/>
                <w:sz w:val="24"/>
                <w:szCs w:val="24"/>
                <w:lang w:eastAsia="ru-RU"/>
              </w:rPr>
              <w:t>Всего:</w:t>
            </w:r>
          </w:p>
        </w:tc>
        <w:tc>
          <w:tcPr>
            <w:tcW w:w="567" w:type="dxa"/>
            <w:vAlign w:val="center"/>
          </w:tcPr>
          <w:p w14:paraId="7082FB76" w14:textId="77777777" w:rsidR="00505418" w:rsidRPr="001C16EA" w:rsidRDefault="00505418" w:rsidP="00505418">
            <w:pPr>
              <w:spacing w:after="0" w:line="240" w:lineRule="auto"/>
              <w:jc w:val="center"/>
              <w:rPr>
                <w:rFonts w:ascii="Times New Roman" w:eastAsia="Times New Roman" w:hAnsi="Times New Roman" w:cs="Times New Roman"/>
                <w:b/>
                <w:bCs/>
                <w:sz w:val="24"/>
                <w:szCs w:val="24"/>
                <w:lang w:eastAsia="ru-RU"/>
              </w:rPr>
            </w:pPr>
          </w:p>
        </w:tc>
        <w:tc>
          <w:tcPr>
            <w:tcW w:w="1418" w:type="dxa"/>
            <w:vAlign w:val="center"/>
          </w:tcPr>
          <w:p w14:paraId="6BF5DEF7" w14:textId="77777777" w:rsidR="00505418" w:rsidRPr="001C16EA" w:rsidRDefault="00505418" w:rsidP="0050541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381 782,5</w:t>
            </w:r>
          </w:p>
        </w:tc>
        <w:tc>
          <w:tcPr>
            <w:tcW w:w="1559" w:type="dxa"/>
            <w:vAlign w:val="center"/>
          </w:tcPr>
          <w:p w14:paraId="5277A8BC" w14:textId="77777777" w:rsidR="00505418" w:rsidRPr="001C16EA" w:rsidRDefault="00505418" w:rsidP="0050541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444 305,3</w:t>
            </w:r>
          </w:p>
        </w:tc>
        <w:tc>
          <w:tcPr>
            <w:tcW w:w="1418" w:type="dxa"/>
            <w:vAlign w:val="center"/>
          </w:tcPr>
          <w:p w14:paraId="539109A4" w14:textId="77777777" w:rsidR="00505418" w:rsidRPr="001C16EA" w:rsidRDefault="00505418" w:rsidP="00505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444 305,3</w:t>
            </w:r>
          </w:p>
        </w:tc>
        <w:tc>
          <w:tcPr>
            <w:tcW w:w="1417" w:type="dxa"/>
            <w:vAlign w:val="center"/>
          </w:tcPr>
          <w:p w14:paraId="7E2BAE25" w14:textId="77777777" w:rsidR="00505418" w:rsidRPr="001C16EA" w:rsidRDefault="00505418" w:rsidP="0050541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436 404,3</w:t>
            </w:r>
          </w:p>
        </w:tc>
        <w:tc>
          <w:tcPr>
            <w:tcW w:w="1418" w:type="dxa"/>
            <w:vAlign w:val="center"/>
          </w:tcPr>
          <w:p w14:paraId="6CC4ABE9" w14:textId="77777777" w:rsidR="00505418" w:rsidRPr="001C16EA" w:rsidRDefault="00505418" w:rsidP="0050541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98,2</w:t>
            </w:r>
          </w:p>
        </w:tc>
      </w:tr>
    </w:tbl>
    <w:p w14:paraId="48183F16" w14:textId="4B1B93FA" w:rsidR="001C16EA" w:rsidRPr="001C16EA" w:rsidRDefault="001C16EA" w:rsidP="005D3901">
      <w:pPr>
        <w:spacing w:before="120"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Из 1</w:t>
      </w:r>
      <w:r w:rsidR="009E790E">
        <w:rPr>
          <w:rFonts w:ascii="Times New Roman" w:eastAsia="Times New Roman" w:hAnsi="Times New Roman" w:cs="Times New Roman"/>
          <w:sz w:val="28"/>
          <w:szCs w:val="28"/>
          <w:lang w:eastAsia="ru-RU"/>
        </w:rPr>
        <w:t>1</w:t>
      </w:r>
      <w:r w:rsidRPr="001C16EA">
        <w:rPr>
          <w:rFonts w:ascii="Times New Roman" w:eastAsia="Times New Roman" w:hAnsi="Times New Roman" w:cs="Times New Roman"/>
          <w:sz w:val="28"/>
          <w:szCs w:val="28"/>
          <w:lang w:eastAsia="ru-RU"/>
        </w:rPr>
        <w:t xml:space="preserve"> разделов бюджетной классификации по </w:t>
      </w:r>
      <w:r w:rsidR="009E790E">
        <w:rPr>
          <w:rFonts w:ascii="Times New Roman" w:eastAsia="Times New Roman" w:hAnsi="Times New Roman" w:cs="Times New Roman"/>
          <w:sz w:val="28"/>
          <w:szCs w:val="28"/>
          <w:lang w:eastAsia="ru-RU"/>
        </w:rPr>
        <w:t>5</w:t>
      </w:r>
      <w:r w:rsidRPr="001C16EA">
        <w:rPr>
          <w:rFonts w:ascii="Times New Roman" w:eastAsia="Times New Roman" w:hAnsi="Times New Roman" w:cs="Times New Roman"/>
          <w:sz w:val="28"/>
          <w:szCs w:val="28"/>
          <w:lang w:eastAsia="ru-RU"/>
        </w:rPr>
        <w:t xml:space="preserve"> разделам исполнение составило 100 %, по </w:t>
      </w:r>
      <w:r w:rsidR="009E790E">
        <w:rPr>
          <w:rFonts w:ascii="Times New Roman" w:eastAsia="Times New Roman" w:hAnsi="Times New Roman" w:cs="Times New Roman"/>
          <w:sz w:val="28"/>
          <w:szCs w:val="28"/>
          <w:lang w:eastAsia="ru-RU"/>
        </w:rPr>
        <w:t>6</w:t>
      </w:r>
      <w:r w:rsidRPr="001C16EA">
        <w:rPr>
          <w:rFonts w:ascii="Times New Roman" w:eastAsia="Times New Roman" w:hAnsi="Times New Roman" w:cs="Times New Roman"/>
          <w:sz w:val="28"/>
          <w:szCs w:val="28"/>
          <w:lang w:eastAsia="ru-RU"/>
        </w:rPr>
        <w:t xml:space="preserve"> разделам исполнение варьирует от </w:t>
      </w:r>
      <w:r w:rsidR="00611046">
        <w:rPr>
          <w:rFonts w:ascii="Times New Roman" w:eastAsia="Times New Roman" w:hAnsi="Times New Roman" w:cs="Times New Roman"/>
          <w:sz w:val="28"/>
          <w:szCs w:val="28"/>
          <w:lang w:eastAsia="ru-RU"/>
        </w:rPr>
        <w:t>8</w:t>
      </w:r>
      <w:r w:rsidR="009E790E">
        <w:rPr>
          <w:rFonts w:ascii="Times New Roman" w:eastAsia="Times New Roman" w:hAnsi="Times New Roman" w:cs="Times New Roman"/>
          <w:sz w:val="28"/>
          <w:szCs w:val="28"/>
          <w:lang w:eastAsia="ru-RU"/>
        </w:rPr>
        <w:t>5,3</w:t>
      </w:r>
      <w:r w:rsidRPr="001C16EA">
        <w:rPr>
          <w:rFonts w:ascii="Times New Roman" w:eastAsia="Times New Roman" w:hAnsi="Times New Roman" w:cs="Times New Roman"/>
          <w:sz w:val="28"/>
          <w:szCs w:val="28"/>
          <w:lang w:eastAsia="ru-RU"/>
        </w:rPr>
        <w:t xml:space="preserve"> до 99,</w:t>
      </w:r>
      <w:r w:rsidR="009E790E">
        <w:rPr>
          <w:rFonts w:ascii="Times New Roman" w:eastAsia="Times New Roman" w:hAnsi="Times New Roman" w:cs="Times New Roman"/>
          <w:sz w:val="28"/>
          <w:szCs w:val="28"/>
          <w:lang w:eastAsia="ru-RU"/>
        </w:rPr>
        <w:t>5</w:t>
      </w:r>
      <w:r w:rsidRPr="001C16EA">
        <w:rPr>
          <w:rFonts w:ascii="Times New Roman" w:eastAsia="Times New Roman" w:hAnsi="Times New Roman" w:cs="Times New Roman"/>
          <w:sz w:val="28"/>
          <w:szCs w:val="28"/>
          <w:lang w:eastAsia="ru-RU"/>
        </w:rPr>
        <w:t xml:space="preserve"> процента.</w:t>
      </w:r>
    </w:p>
    <w:p w14:paraId="65390ADA" w14:textId="4EAFE797"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B3593">
        <w:rPr>
          <w:rFonts w:ascii="Times New Roman" w:eastAsia="Times New Roman" w:hAnsi="Times New Roman" w:cs="Times New Roman"/>
          <w:bCs/>
          <w:sz w:val="28"/>
          <w:szCs w:val="28"/>
          <w:lang w:eastAsia="ru-RU"/>
        </w:rPr>
        <w:t xml:space="preserve">Расходы раздела </w:t>
      </w:r>
      <w:r w:rsidRPr="00552279">
        <w:rPr>
          <w:rFonts w:ascii="Times New Roman" w:eastAsia="Times New Roman" w:hAnsi="Times New Roman" w:cs="Times New Roman"/>
          <w:b/>
          <w:sz w:val="28"/>
          <w:szCs w:val="28"/>
          <w:lang w:eastAsia="ru-RU"/>
        </w:rPr>
        <w:t>01</w:t>
      </w:r>
      <w:r w:rsidRPr="001B3593">
        <w:rPr>
          <w:rFonts w:ascii="Times New Roman" w:eastAsia="Times New Roman" w:hAnsi="Times New Roman" w:cs="Times New Roman"/>
          <w:bCs/>
          <w:sz w:val="28"/>
          <w:szCs w:val="28"/>
          <w:lang w:eastAsia="ru-RU"/>
        </w:rPr>
        <w:t xml:space="preserve"> </w:t>
      </w:r>
      <w:r w:rsidRPr="009E790E">
        <w:rPr>
          <w:rFonts w:ascii="Times New Roman" w:eastAsia="Times New Roman" w:hAnsi="Times New Roman" w:cs="Times New Roman"/>
          <w:b/>
          <w:sz w:val="28"/>
          <w:szCs w:val="28"/>
          <w:lang w:eastAsia="ru-RU"/>
        </w:rPr>
        <w:t>«Общегосударственные вопросы»</w:t>
      </w:r>
      <w:r w:rsidRPr="001C16EA">
        <w:rPr>
          <w:rFonts w:ascii="Times New Roman" w:eastAsia="Times New Roman" w:hAnsi="Times New Roman" w:cs="Times New Roman"/>
          <w:sz w:val="28"/>
          <w:szCs w:val="28"/>
          <w:lang w:eastAsia="ru-RU"/>
        </w:rPr>
        <w:t xml:space="preserve"> исполнены </w:t>
      </w:r>
      <w:r w:rsidRPr="001C16EA">
        <w:rPr>
          <w:rFonts w:ascii="Times New Roman" w:eastAsia="Times New Roman" w:hAnsi="Times New Roman" w:cs="Times New Roman"/>
          <w:sz w:val="28"/>
          <w:szCs w:val="28"/>
          <w:lang w:eastAsia="ru-RU"/>
        </w:rPr>
        <w:br/>
        <w:t xml:space="preserve">в объеме </w:t>
      </w:r>
      <w:r w:rsidR="009E790E">
        <w:rPr>
          <w:rFonts w:ascii="Times New Roman" w:eastAsia="Times New Roman" w:hAnsi="Times New Roman" w:cs="Times New Roman"/>
          <w:sz w:val="28"/>
          <w:szCs w:val="28"/>
          <w:lang w:eastAsia="ru-RU"/>
        </w:rPr>
        <w:t>41314,3</w:t>
      </w:r>
      <w:r w:rsidRPr="001C16EA">
        <w:rPr>
          <w:rFonts w:ascii="Times New Roman" w:eastAsia="Times New Roman" w:hAnsi="Times New Roman" w:cs="Times New Roman"/>
          <w:sz w:val="28"/>
          <w:szCs w:val="28"/>
          <w:lang w:eastAsia="ru-RU"/>
        </w:rPr>
        <w:t xml:space="preserve"> тыс. рублей, или на </w:t>
      </w:r>
      <w:r w:rsidR="003527EF">
        <w:rPr>
          <w:rFonts w:ascii="Times New Roman" w:eastAsia="Times New Roman" w:hAnsi="Times New Roman" w:cs="Times New Roman"/>
          <w:sz w:val="28"/>
          <w:szCs w:val="28"/>
          <w:lang w:eastAsia="ru-RU"/>
        </w:rPr>
        <w:t>99,5</w:t>
      </w:r>
      <w:r w:rsidRPr="001C16EA">
        <w:rPr>
          <w:rFonts w:ascii="Times New Roman" w:eastAsia="Times New Roman" w:hAnsi="Times New Roman" w:cs="Times New Roman"/>
          <w:sz w:val="28"/>
          <w:szCs w:val="28"/>
          <w:lang w:eastAsia="ru-RU"/>
        </w:rPr>
        <w:t xml:space="preserve"> процента. К отчетному периоду прошлого года расходы </w:t>
      </w:r>
      <w:r w:rsidR="00D37483">
        <w:rPr>
          <w:rFonts w:ascii="Times New Roman" w:eastAsia="Times New Roman" w:hAnsi="Times New Roman" w:cs="Times New Roman"/>
          <w:sz w:val="28"/>
          <w:szCs w:val="28"/>
          <w:lang w:eastAsia="ru-RU"/>
        </w:rPr>
        <w:t xml:space="preserve">возросли </w:t>
      </w:r>
      <w:r w:rsidRPr="001C16EA">
        <w:rPr>
          <w:rFonts w:ascii="Times New Roman" w:eastAsia="Times New Roman" w:hAnsi="Times New Roman" w:cs="Times New Roman"/>
          <w:sz w:val="28"/>
          <w:szCs w:val="28"/>
          <w:lang w:eastAsia="ru-RU"/>
        </w:rPr>
        <w:t xml:space="preserve">на </w:t>
      </w:r>
      <w:r w:rsidR="009E790E">
        <w:rPr>
          <w:rFonts w:ascii="Times New Roman" w:eastAsia="Times New Roman" w:hAnsi="Times New Roman" w:cs="Times New Roman"/>
          <w:sz w:val="28"/>
          <w:szCs w:val="28"/>
          <w:lang w:eastAsia="ru-RU"/>
        </w:rPr>
        <w:t>115,2</w:t>
      </w:r>
      <w:r w:rsidRPr="001C16EA">
        <w:rPr>
          <w:rFonts w:ascii="Times New Roman" w:eastAsia="Times New Roman" w:hAnsi="Times New Roman" w:cs="Times New Roman"/>
          <w:sz w:val="28"/>
          <w:szCs w:val="28"/>
          <w:lang w:eastAsia="ru-RU"/>
        </w:rPr>
        <w:t xml:space="preserve"> процента. Расходы данного раздела занимают </w:t>
      </w:r>
      <w:r w:rsidR="003527EF">
        <w:rPr>
          <w:rFonts w:ascii="Times New Roman" w:eastAsia="Times New Roman" w:hAnsi="Times New Roman" w:cs="Times New Roman"/>
          <w:sz w:val="28"/>
          <w:szCs w:val="28"/>
          <w:lang w:eastAsia="ru-RU"/>
        </w:rPr>
        <w:t>9,</w:t>
      </w:r>
      <w:r w:rsidR="009E790E">
        <w:rPr>
          <w:rFonts w:ascii="Times New Roman" w:eastAsia="Times New Roman" w:hAnsi="Times New Roman" w:cs="Times New Roman"/>
          <w:sz w:val="28"/>
          <w:szCs w:val="28"/>
          <w:lang w:eastAsia="ru-RU"/>
        </w:rPr>
        <w:t>5</w:t>
      </w:r>
      <w:r w:rsidRPr="001C16EA">
        <w:rPr>
          <w:rFonts w:ascii="Times New Roman" w:eastAsia="Times New Roman" w:hAnsi="Times New Roman" w:cs="Times New Roman"/>
          <w:sz w:val="28"/>
          <w:szCs w:val="28"/>
          <w:lang w:eastAsia="ru-RU"/>
        </w:rPr>
        <w:t xml:space="preserve"> % в расходах бюджета.</w:t>
      </w:r>
    </w:p>
    <w:p w14:paraId="5862418F" w14:textId="4775105D"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lastRenderedPageBreak/>
        <w:t xml:space="preserve">Расходы по подразделу </w:t>
      </w:r>
      <w:r w:rsidRPr="009E790E">
        <w:rPr>
          <w:rFonts w:ascii="Times New Roman" w:eastAsia="Times New Roman" w:hAnsi="Times New Roman" w:cs="Times New Roman"/>
          <w:i/>
          <w:iCs/>
          <w:sz w:val="28"/>
          <w:szCs w:val="28"/>
          <w:lang w:eastAsia="ru-RU"/>
        </w:rPr>
        <w:t>01 03</w:t>
      </w:r>
      <w:r w:rsidRPr="001C16EA">
        <w:rPr>
          <w:rFonts w:ascii="Times New Roman" w:eastAsia="Times New Roman" w:hAnsi="Times New Roman" w:cs="Times New Roman"/>
          <w:sz w:val="28"/>
          <w:szCs w:val="28"/>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составили </w:t>
      </w:r>
      <w:r w:rsidR="009E790E">
        <w:rPr>
          <w:rFonts w:ascii="Times New Roman" w:eastAsia="Times New Roman" w:hAnsi="Times New Roman" w:cs="Times New Roman"/>
          <w:sz w:val="28"/>
          <w:szCs w:val="28"/>
          <w:lang w:eastAsia="ru-RU"/>
        </w:rPr>
        <w:t>479,7</w:t>
      </w:r>
      <w:r w:rsidRPr="001C16EA">
        <w:rPr>
          <w:rFonts w:ascii="Times New Roman" w:eastAsia="Times New Roman" w:hAnsi="Times New Roman" w:cs="Times New Roman"/>
          <w:sz w:val="28"/>
          <w:szCs w:val="28"/>
          <w:lang w:eastAsia="ru-RU"/>
        </w:rPr>
        <w:t xml:space="preserve"> тыс. рублей</w:t>
      </w:r>
      <w:r w:rsidR="009E790E">
        <w:rPr>
          <w:rFonts w:ascii="Times New Roman" w:eastAsia="Times New Roman" w:hAnsi="Times New Roman" w:cs="Times New Roman"/>
          <w:sz w:val="28"/>
          <w:szCs w:val="28"/>
          <w:lang w:eastAsia="ru-RU"/>
        </w:rPr>
        <w:t>, к</w:t>
      </w:r>
      <w:r w:rsidR="009E790E" w:rsidRPr="0039635A">
        <w:rPr>
          <w:rFonts w:ascii="Times New Roman" w:hAnsi="Times New Roman"/>
          <w:sz w:val="28"/>
          <w:szCs w:val="28"/>
        </w:rPr>
        <w:t xml:space="preserve"> уровню 2021 года расходы составили  98,7 процента</w:t>
      </w:r>
      <w:r w:rsidR="009E790E">
        <w:rPr>
          <w:rFonts w:ascii="Times New Roman" w:eastAsia="Times New Roman" w:hAnsi="Times New Roman" w:cs="Times New Roman"/>
          <w:sz w:val="28"/>
          <w:szCs w:val="28"/>
          <w:lang w:eastAsia="ru-RU"/>
        </w:rPr>
        <w:t>.</w:t>
      </w:r>
    </w:p>
    <w:p w14:paraId="4C79E829" w14:textId="5332A841"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По подразделу </w:t>
      </w:r>
      <w:r w:rsidRPr="009E790E">
        <w:rPr>
          <w:rFonts w:ascii="Times New Roman" w:eastAsia="Times New Roman" w:hAnsi="Times New Roman" w:cs="Times New Roman"/>
          <w:i/>
          <w:iCs/>
          <w:sz w:val="28"/>
          <w:szCs w:val="28"/>
          <w:lang w:eastAsia="ru-RU"/>
        </w:rPr>
        <w:t>01 04</w:t>
      </w:r>
      <w:r w:rsidRPr="001C16EA">
        <w:rPr>
          <w:rFonts w:ascii="Times New Roman" w:eastAsia="Times New Roman" w:hAnsi="Times New Roman" w:cs="Times New Roman"/>
          <w:sz w:val="28"/>
          <w:szCs w:val="28"/>
          <w:lang w:eastAsia="ru-RU"/>
        </w:rPr>
        <w:t xml:space="preserve"> «Функционирование Правительства РФ, высших органов исполнительной власти субъектов РФ, местных администраций» отражены расходы на содержание главы администрации Дубровского района </w:t>
      </w:r>
      <w:r w:rsidRPr="001C16EA">
        <w:rPr>
          <w:rFonts w:ascii="Times New Roman" w:eastAsia="Times New Roman" w:hAnsi="Times New Roman" w:cs="Times New Roman"/>
          <w:sz w:val="28"/>
          <w:szCs w:val="28"/>
          <w:lang w:eastAsia="ru-RU"/>
        </w:rPr>
        <w:br/>
        <w:t xml:space="preserve">и содержание и обеспечение деятельности аппарата администрации в сумме </w:t>
      </w:r>
      <w:r w:rsidR="00105EAD">
        <w:rPr>
          <w:rFonts w:ascii="Times New Roman" w:eastAsia="Times New Roman" w:hAnsi="Times New Roman" w:cs="Times New Roman"/>
          <w:sz w:val="28"/>
          <w:szCs w:val="28"/>
          <w:lang w:eastAsia="ru-RU"/>
        </w:rPr>
        <w:t>26868,5</w:t>
      </w:r>
      <w:r w:rsidRPr="001C16EA">
        <w:rPr>
          <w:rFonts w:ascii="Times New Roman" w:eastAsia="Times New Roman" w:hAnsi="Times New Roman" w:cs="Times New Roman"/>
          <w:sz w:val="28"/>
          <w:szCs w:val="28"/>
          <w:lang w:eastAsia="ru-RU"/>
        </w:rPr>
        <w:t xml:space="preserve"> тыс. рублей, в том числе на содержание главы администрации – </w:t>
      </w:r>
      <w:r w:rsidRPr="001C16EA">
        <w:rPr>
          <w:rFonts w:ascii="Times New Roman" w:eastAsia="Times New Roman" w:hAnsi="Times New Roman" w:cs="Times New Roman"/>
          <w:sz w:val="28"/>
          <w:szCs w:val="28"/>
          <w:lang w:eastAsia="ru-RU"/>
        </w:rPr>
        <w:br/>
      </w:r>
      <w:r w:rsidR="00105EAD">
        <w:rPr>
          <w:rFonts w:ascii="Times New Roman" w:eastAsia="Times New Roman" w:hAnsi="Times New Roman" w:cs="Times New Roman"/>
          <w:color w:val="000000" w:themeColor="text1"/>
          <w:sz w:val="28"/>
          <w:szCs w:val="28"/>
          <w:lang w:eastAsia="ru-RU"/>
        </w:rPr>
        <w:t>1317,6</w:t>
      </w:r>
      <w:r w:rsidRPr="001C16EA">
        <w:rPr>
          <w:rFonts w:ascii="Times New Roman" w:eastAsia="Times New Roman" w:hAnsi="Times New Roman" w:cs="Times New Roman"/>
          <w:sz w:val="28"/>
          <w:szCs w:val="28"/>
          <w:lang w:eastAsia="ru-RU"/>
        </w:rPr>
        <w:t xml:space="preserve"> тыс. рублей.</w:t>
      </w:r>
    </w:p>
    <w:p w14:paraId="7BCC453B" w14:textId="07BA49F1"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Расходы подраздела</w:t>
      </w:r>
      <w:r w:rsidR="004C521A">
        <w:rPr>
          <w:rFonts w:ascii="Times New Roman" w:eastAsia="Times New Roman" w:hAnsi="Times New Roman" w:cs="Times New Roman"/>
          <w:sz w:val="28"/>
          <w:szCs w:val="28"/>
          <w:lang w:eastAsia="ru-RU"/>
        </w:rPr>
        <w:t xml:space="preserve"> </w:t>
      </w:r>
      <w:r w:rsidRPr="004C521A">
        <w:rPr>
          <w:rFonts w:ascii="Times New Roman" w:eastAsia="Times New Roman" w:hAnsi="Times New Roman" w:cs="Times New Roman"/>
          <w:b/>
          <w:bCs/>
          <w:i/>
          <w:iCs/>
          <w:sz w:val="28"/>
          <w:szCs w:val="28"/>
          <w:lang w:eastAsia="ru-RU"/>
        </w:rPr>
        <w:t>01</w:t>
      </w:r>
      <w:r w:rsidR="004C521A">
        <w:rPr>
          <w:rFonts w:ascii="Times New Roman" w:eastAsia="Times New Roman" w:hAnsi="Times New Roman" w:cs="Times New Roman"/>
          <w:b/>
          <w:bCs/>
          <w:i/>
          <w:iCs/>
          <w:sz w:val="28"/>
          <w:szCs w:val="28"/>
          <w:lang w:eastAsia="ru-RU"/>
        </w:rPr>
        <w:t xml:space="preserve"> </w:t>
      </w:r>
      <w:r w:rsidRPr="004C521A">
        <w:rPr>
          <w:rFonts w:ascii="Times New Roman" w:eastAsia="Times New Roman" w:hAnsi="Times New Roman" w:cs="Times New Roman"/>
          <w:b/>
          <w:bCs/>
          <w:i/>
          <w:iCs/>
          <w:sz w:val="28"/>
          <w:szCs w:val="28"/>
          <w:lang w:eastAsia="ru-RU"/>
        </w:rPr>
        <w:t>05</w:t>
      </w:r>
      <w:r w:rsidRPr="001C16EA">
        <w:rPr>
          <w:rFonts w:ascii="Times New Roman" w:eastAsia="Times New Roman" w:hAnsi="Times New Roman" w:cs="Times New Roman"/>
          <w:sz w:val="28"/>
          <w:szCs w:val="28"/>
          <w:lang w:eastAsia="ru-RU"/>
        </w:rPr>
        <w:t xml:space="preserve"> «Судебная система» составил</w:t>
      </w:r>
      <w:r w:rsidR="0047765B">
        <w:rPr>
          <w:rFonts w:ascii="Times New Roman" w:eastAsia="Times New Roman" w:hAnsi="Times New Roman" w:cs="Times New Roman"/>
          <w:sz w:val="28"/>
          <w:szCs w:val="28"/>
          <w:lang w:eastAsia="ru-RU"/>
        </w:rPr>
        <w:t>и</w:t>
      </w:r>
      <w:r w:rsidRPr="001C16EA">
        <w:rPr>
          <w:rFonts w:ascii="Times New Roman" w:eastAsia="Times New Roman" w:hAnsi="Times New Roman" w:cs="Times New Roman"/>
          <w:sz w:val="28"/>
          <w:szCs w:val="28"/>
          <w:lang w:eastAsia="ru-RU"/>
        </w:rPr>
        <w:t xml:space="preserve"> </w:t>
      </w:r>
      <w:r w:rsidR="004C521A">
        <w:rPr>
          <w:rFonts w:ascii="Times New Roman" w:eastAsia="Times New Roman" w:hAnsi="Times New Roman" w:cs="Times New Roman"/>
          <w:sz w:val="28"/>
          <w:szCs w:val="28"/>
          <w:lang w:eastAsia="ru-RU"/>
        </w:rPr>
        <w:t>71,1</w:t>
      </w:r>
      <w:r w:rsidRPr="001C16EA">
        <w:rPr>
          <w:rFonts w:ascii="Times New Roman" w:eastAsia="Times New Roman" w:hAnsi="Times New Roman" w:cs="Times New Roman"/>
          <w:sz w:val="28"/>
          <w:szCs w:val="28"/>
          <w:lang w:eastAsia="ru-RU"/>
        </w:rPr>
        <w:t xml:space="preserve"> тыс. рублей</w:t>
      </w:r>
      <w:r w:rsidR="003527EF">
        <w:rPr>
          <w:rFonts w:ascii="Times New Roman" w:eastAsia="Times New Roman" w:hAnsi="Times New Roman" w:cs="Times New Roman"/>
          <w:sz w:val="28"/>
          <w:szCs w:val="28"/>
          <w:lang w:eastAsia="ru-RU"/>
        </w:rPr>
        <w:t xml:space="preserve">, </w:t>
      </w:r>
      <w:r w:rsidR="004C521A" w:rsidRPr="0039635A">
        <w:rPr>
          <w:rFonts w:ascii="Times New Roman" w:hAnsi="Times New Roman"/>
          <w:sz w:val="28"/>
          <w:szCs w:val="28"/>
        </w:rPr>
        <w:t xml:space="preserve">к уровню 2021 года </w:t>
      </w:r>
      <w:r w:rsidR="004C521A">
        <w:rPr>
          <w:rFonts w:ascii="Times New Roman" w:hAnsi="Times New Roman"/>
          <w:sz w:val="28"/>
          <w:szCs w:val="28"/>
        </w:rPr>
        <w:t>расходы</w:t>
      </w:r>
      <w:r w:rsidR="004C521A" w:rsidRPr="0039635A">
        <w:rPr>
          <w:rFonts w:ascii="Times New Roman" w:hAnsi="Times New Roman"/>
          <w:sz w:val="28"/>
          <w:szCs w:val="28"/>
        </w:rPr>
        <w:t xml:space="preserve"> увеличилось  в 6,9 раза</w:t>
      </w:r>
      <w:r w:rsidRPr="001C16EA">
        <w:rPr>
          <w:rFonts w:ascii="Times New Roman" w:eastAsia="Times New Roman" w:hAnsi="Times New Roman" w:cs="Times New Roman"/>
          <w:sz w:val="28"/>
          <w:szCs w:val="28"/>
          <w:lang w:eastAsia="ru-RU"/>
        </w:rPr>
        <w:t>. В рамках подраздела</w:t>
      </w:r>
      <w:r w:rsidR="003527EF">
        <w:rPr>
          <w:rFonts w:ascii="Times New Roman" w:eastAsia="Times New Roman" w:hAnsi="Times New Roman" w:cs="Times New Roman"/>
          <w:sz w:val="28"/>
          <w:szCs w:val="28"/>
          <w:lang w:eastAsia="ru-RU"/>
        </w:rPr>
        <w:t xml:space="preserve"> </w:t>
      </w:r>
      <w:r w:rsidRPr="001C16EA">
        <w:rPr>
          <w:rFonts w:ascii="Times New Roman" w:eastAsia="Times New Roman" w:hAnsi="Times New Roman" w:cs="Times New Roman"/>
          <w:sz w:val="28"/>
          <w:szCs w:val="28"/>
          <w:lang w:eastAsia="ru-RU"/>
        </w:rPr>
        <w:t>осуществлены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6688EE8E" w14:textId="1D179328"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По подразделу </w:t>
      </w:r>
      <w:r w:rsidRPr="004C521A">
        <w:rPr>
          <w:rFonts w:ascii="Times New Roman" w:eastAsia="Times New Roman" w:hAnsi="Times New Roman" w:cs="Times New Roman"/>
          <w:b/>
          <w:bCs/>
          <w:i/>
          <w:iCs/>
          <w:sz w:val="28"/>
          <w:szCs w:val="28"/>
          <w:lang w:eastAsia="ru-RU"/>
        </w:rPr>
        <w:t>01 06</w:t>
      </w:r>
      <w:r w:rsidRPr="001C16EA">
        <w:rPr>
          <w:rFonts w:ascii="Times New Roman" w:eastAsia="Times New Roman" w:hAnsi="Times New Roman" w:cs="Times New Roman"/>
          <w:sz w:val="28"/>
          <w:szCs w:val="28"/>
          <w:lang w:eastAsia="ru-RU"/>
        </w:rPr>
        <w:t xml:space="preserve"> «Обеспечение деятельности финансовых, налоговых</w:t>
      </w:r>
      <w:r w:rsidR="0047765B">
        <w:rPr>
          <w:rFonts w:ascii="Times New Roman" w:eastAsia="Times New Roman" w:hAnsi="Times New Roman" w:cs="Times New Roman"/>
          <w:sz w:val="28"/>
          <w:szCs w:val="28"/>
          <w:lang w:eastAsia="ru-RU"/>
        </w:rPr>
        <w:t xml:space="preserve"> </w:t>
      </w:r>
      <w:r w:rsidRPr="001C16EA">
        <w:rPr>
          <w:rFonts w:ascii="Times New Roman" w:eastAsia="Times New Roman" w:hAnsi="Times New Roman" w:cs="Times New Roman"/>
          <w:sz w:val="28"/>
          <w:szCs w:val="28"/>
          <w:lang w:eastAsia="ru-RU"/>
        </w:rPr>
        <w:t xml:space="preserve">и таможенных органов» отражены расходы в объеме </w:t>
      </w:r>
      <w:r w:rsidR="004C521A">
        <w:rPr>
          <w:rFonts w:ascii="Times New Roman" w:eastAsia="Times New Roman" w:hAnsi="Times New Roman" w:cs="Times New Roman"/>
          <w:sz w:val="28"/>
          <w:szCs w:val="28"/>
          <w:lang w:eastAsia="ru-RU"/>
        </w:rPr>
        <w:t>6589,1</w:t>
      </w:r>
      <w:r w:rsidRPr="001C16EA">
        <w:rPr>
          <w:rFonts w:ascii="Times New Roman" w:eastAsia="Times New Roman" w:hAnsi="Times New Roman" w:cs="Times New Roman"/>
          <w:sz w:val="28"/>
          <w:szCs w:val="28"/>
          <w:lang w:eastAsia="ru-RU"/>
        </w:rPr>
        <w:t xml:space="preserve"> тыс. рублей</w:t>
      </w:r>
      <w:r w:rsidR="003527EF">
        <w:rPr>
          <w:rFonts w:ascii="Times New Roman" w:eastAsia="Times New Roman" w:hAnsi="Times New Roman" w:cs="Times New Roman"/>
          <w:sz w:val="28"/>
          <w:szCs w:val="28"/>
          <w:lang w:eastAsia="ru-RU"/>
        </w:rPr>
        <w:t>, к уровню 202</w:t>
      </w:r>
      <w:r w:rsidR="004C521A">
        <w:rPr>
          <w:rFonts w:ascii="Times New Roman" w:eastAsia="Times New Roman" w:hAnsi="Times New Roman" w:cs="Times New Roman"/>
          <w:sz w:val="28"/>
          <w:szCs w:val="28"/>
          <w:lang w:eastAsia="ru-RU"/>
        </w:rPr>
        <w:t>1</w:t>
      </w:r>
      <w:r w:rsidR="003527EF">
        <w:rPr>
          <w:rFonts w:ascii="Times New Roman" w:eastAsia="Times New Roman" w:hAnsi="Times New Roman" w:cs="Times New Roman"/>
          <w:sz w:val="28"/>
          <w:szCs w:val="28"/>
          <w:lang w:eastAsia="ru-RU"/>
        </w:rPr>
        <w:t xml:space="preserve"> года</w:t>
      </w:r>
      <w:r w:rsidR="004C521A">
        <w:rPr>
          <w:rFonts w:ascii="Times New Roman" w:eastAsia="Times New Roman" w:hAnsi="Times New Roman" w:cs="Times New Roman"/>
          <w:sz w:val="28"/>
          <w:szCs w:val="28"/>
          <w:lang w:eastAsia="ru-RU"/>
        </w:rPr>
        <w:t xml:space="preserve"> </w:t>
      </w:r>
      <w:r w:rsidR="002474EE">
        <w:rPr>
          <w:rFonts w:ascii="Times New Roman" w:eastAsia="Times New Roman" w:hAnsi="Times New Roman" w:cs="Times New Roman"/>
          <w:sz w:val="28"/>
          <w:szCs w:val="28"/>
          <w:lang w:eastAsia="ru-RU"/>
        </w:rPr>
        <w:t xml:space="preserve">расходы возросли на </w:t>
      </w:r>
      <w:r w:rsidR="003527EF">
        <w:rPr>
          <w:rFonts w:ascii="Times New Roman" w:eastAsia="Times New Roman" w:hAnsi="Times New Roman" w:cs="Times New Roman"/>
          <w:sz w:val="28"/>
          <w:szCs w:val="28"/>
          <w:lang w:eastAsia="ru-RU"/>
        </w:rPr>
        <w:t>10</w:t>
      </w:r>
      <w:r w:rsidR="004C521A">
        <w:rPr>
          <w:rFonts w:ascii="Times New Roman" w:eastAsia="Times New Roman" w:hAnsi="Times New Roman" w:cs="Times New Roman"/>
          <w:sz w:val="28"/>
          <w:szCs w:val="28"/>
          <w:lang w:eastAsia="ru-RU"/>
        </w:rPr>
        <w:t>8,1</w:t>
      </w:r>
      <w:r w:rsidR="003527EF">
        <w:rPr>
          <w:rFonts w:ascii="Times New Roman" w:eastAsia="Times New Roman" w:hAnsi="Times New Roman" w:cs="Times New Roman"/>
          <w:sz w:val="28"/>
          <w:szCs w:val="28"/>
          <w:lang w:eastAsia="ru-RU"/>
        </w:rPr>
        <w:t xml:space="preserve"> процент</w:t>
      </w:r>
      <w:r w:rsidR="004C521A">
        <w:rPr>
          <w:rFonts w:ascii="Times New Roman" w:eastAsia="Times New Roman" w:hAnsi="Times New Roman" w:cs="Times New Roman"/>
          <w:sz w:val="28"/>
          <w:szCs w:val="28"/>
          <w:lang w:eastAsia="ru-RU"/>
        </w:rPr>
        <w:t>а</w:t>
      </w:r>
      <w:r w:rsidRPr="001C16EA">
        <w:rPr>
          <w:rFonts w:ascii="Times New Roman" w:eastAsia="Times New Roman" w:hAnsi="Times New Roman" w:cs="Times New Roman"/>
          <w:sz w:val="28"/>
          <w:szCs w:val="28"/>
          <w:lang w:eastAsia="ru-RU"/>
        </w:rPr>
        <w:t>. Расходы направлены на содержание финансового управления администрации Дубровского района и Контрольно-счетной палаты Дубровского района.</w:t>
      </w:r>
    </w:p>
    <w:p w14:paraId="63B7F1EA" w14:textId="61FF3047" w:rsidR="00E62752" w:rsidRDefault="001C16EA" w:rsidP="00E62752">
      <w:pPr>
        <w:pStyle w:val="2"/>
        <w:spacing w:after="0" w:line="240" w:lineRule="auto"/>
        <w:ind w:left="0" w:firstLine="425"/>
        <w:jc w:val="both"/>
        <w:rPr>
          <w:rFonts w:ascii="Times New Roman" w:hAnsi="Times New Roman"/>
          <w:sz w:val="28"/>
          <w:szCs w:val="28"/>
        </w:rPr>
      </w:pPr>
      <w:r w:rsidRPr="001C16EA">
        <w:rPr>
          <w:rFonts w:ascii="Times New Roman" w:eastAsia="Times New Roman" w:hAnsi="Times New Roman" w:cs="Times New Roman"/>
          <w:sz w:val="28"/>
          <w:szCs w:val="28"/>
          <w:lang w:eastAsia="ru-RU"/>
        </w:rPr>
        <w:t xml:space="preserve">Расходы по подразделу </w:t>
      </w:r>
      <w:r w:rsidRPr="004C521A">
        <w:rPr>
          <w:rFonts w:ascii="Times New Roman" w:eastAsia="Times New Roman" w:hAnsi="Times New Roman" w:cs="Times New Roman"/>
          <w:b/>
          <w:bCs/>
          <w:i/>
          <w:iCs/>
          <w:sz w:val="28"/>
          <w:szCs w:val="28"/>
          <w:lang w:eastAsia="ru-RU"/>
        </w:rPr>
        <w:t>01 13</w:t>
      </w:r>
      <w:r w:rsidRPr="001C16EA">
        <w:rPr>
          <w:rFonts w:ascii="Times New Roman" w:eastAsia="Times New Roman" w:hAnsi="Times New Roman" w:cs="Times New Roman"/>
          <w:sz w:val="28"/>
          <w:szCs w:val="28"/>
          <w:lang w:eastAsia="ru-RU"/>
        </w:rPr>
        <w:t xml:space="preserve"> «Другие общегосударственные вопросы» исполнены в объеме </w:t>
      </w:r>
      <w:r w:rsidR="004C521A">
        <w:rPr>
          <w:rFonts w:ascii="Times New Roman" w:hAnsi="Times New Roman"/>
          <w:sz w:val="28"/>
          <w:szCs w:val="28"/>
        </w:rPr>
        <w:t>7314,0</w:t>
      </w:r>
      <w:r w:rsidR="007040C6" w:rsidRPr="00E828AD">
        <w:rPr>
          <w:rFonts w:ascii="Times New Roman" w:hAnsi="Times New Roman"/>
          <w:sz w:val="28"/>
          <w:szCs w:val="28"/>
        </w:rPr>
        <w:t xml:space="preserve"> тыс. рублей, к уровню 202</w:t>
      </w:r>
      <w:r w:rsidR="004C521A">
        <w:rPr>
          <w:rFonts w:ascii="Times New Roman" w:hAnsi="Times New Roman"/>
          <w:sz w:val="28"/>
          <w:szCs w:val="28"/>
        </w:rPr>
        <w:t>1</w:t>
      </w:r>
      <w:r w:rsidR="007040C6" w:rsidRPr="00E828AD">
        <w:rPr>
          <w:rFonts w:ascii="Times New Roman" w:hAnsi="Times New Roman"/>
          <w:sz w:val="28"/>
          <w:szCs w:val="28"/>
        </w:rPr>
        <w:t xml:space="preserve"> года </w:t>
      </w:r>
      <w:r w:rsidR="002474EE">
        <w:rPr>
          <w:rFonts w:ascii="Times New Roman" w:hAnsi="Times New Roman"/>
          <w:sz w:val="28"/>
          <w:szCs w:val="28"/>
        </w:rPr>
        <w:t xml:space="preserve">увеличение на </w:t>
      </w:r>
      <w:r w:rsidR="007040C6" w:rsidRPr="00E828AD">
        <w:rPr>
          <w:rFonts w:ascii="Times New Roman" w:hAnsi="Times New Roman"/>
          <w:sz w:val="28"/>
          <w:szCs w:val="28"/>
        </w:rPr>
        <w:t xml:space="preserve"> 102,</w:t>
      </w:r>
      <w:r w:rsidR="004C521A">
        <w:rPr>
          <w:rFonts w:ascii="Times New Roman" w:hAnsi="Times New Roman"/>
          <w:sz w:val="28"/>
          <w:szCs w:val="28"/>
        </w:rPr>
        <w:t>6</w:t>
      </w:r>
      <w:r w:rsidR="007040C6" w:rsidRPr="00E828AD">
        <w:rPr>
          <w:rFonts w:ascii="Times New Roman" w:hAnsi="Times New Roman"/>
          <w:sz w:val="28"/>
          <w:szCs w:val="28"/>
        </w:rPr>
        <w:t xml:space="preserve"> </w:t>
      </w:r>
      <w:r w:rsidR="004C521A">
        <w:rPr>
          <w:rFonts w:ascii="Times New Roman" w:hAnsi="Times New Roman"/>
          <w:sz w:val="28"/>
          <w:szCs w:val="28"/>
        </w:rPr>
        <w:t>%</w:t>
      </w:r>
      <w:r w:rsidR="007040C6" w:rsidRPr="00E828AD">
        <w:rPr>
          <w:rFonts w:ascii="Times New Roman" w:hAnsi="Times New Roman"/>
          <w:sz w:val="28"/>
          <w:szCs w:val="28"/>
        </w:rPr>
        <w:t>, в том числе расходы Комитета правовых и имущественный отношений</w:t>
      </w:r>
      <w:r w:rsidR="00203434">
        <w:rPr>
          <w:rFonts w:ascii="Times New Roman" w:hAnsi="Times New Roman"/>
          <w:sz w:val="28"/>
          <w:szCs w:val="28"/>
        </w:rPr>
        <w:t xml:space="preserve"> на </w:t>
      </w:r>
      <w:r w:rsidR="004C521A">
        <w:rPr>
          <w:rFonts w:ascii="Times New Roman" w:hAnsi="Times New Roman"/>
          <w:sz w:val="28"/>
          <w:szCs w:val="28"/>
        </w:rPr>
        <w:t>1591,0</w:t>
      </w:r>
      <w:r w:rsidR="007040C6" w:rsidRPr="00E828AD">
        <w:rPr>
          <w:rFonts w:ascii="Times New Roman" w:hAnsi="Times New Roman"/>
          <w:sz w:val="28"/>
          <w:szCs w:val="28"/>
        </w:rPr>
        <w:t xml:space="preserve"> тыс. рублей</w:t>
      </w:r>
      <w:bookmarkStart w:id="7" w:name="_Hlk132194254"/>
      <w:r w:rsidR="00E62752" w:rsidRPr="0039635A">
        <w:rPr>
          <w:rFonts w:ascii="Times New Roman" w:hAnsi="Times New Roman"/>
          <w:sz w:val="28"/>
          <w:szCs w:val="28"/>
        </w:rPr>
        <w:t>, признание прав и регулирование отношений муниципальной собственности произведены расходы района по оценке имущества в сумме 356,1 тыс. рублей;  содержание  МФЦ – 3 309,0 тыс. рублей; эксплуатацию и содержание имущества, находящегося в муниципальной собственности, арендованного недвижимого имущества произведены расходы в сумме 1 629,7 тыс. рублей; обучение студентов – 278,3 тыс. рублей; информационное обеспечение деятельности органов местного самоуправления – 149,9 тыс. руб.</w:t>
      </w:r>
    </w:p>
    <w:p w14:paraId="1F778482" w14:textId="77777777" w:rsidR="00E62752" w:rsidRPr="00E828AD" w:rsidRDefault="00E62752" w:rsidP="00E62752">
      <w:pPr>
        <w:pStyle w:val="2"/>
        <w:spacing w:after="0" w:line="240" w:lineRule="auto"/>
        <w:ind w:left="0" w:firstLine="425"/>
        <w:jc w:val="both"/>
        <w:rPr>
          <w:rFonts w:ascii="Times New Roman" w:hAnsi="Times New Roman"/>
          <w:sz w:val="28"/>
          <w:szCs w:val="28"/>
        </w:rPr>
      </w:pPr>
    </w:p>
    <w:bookmarkEnd w:id="7"/>
    <w:p w14:paraId="168A04C1" w14:textId="77777777" w:rsidR="00E62752" w:rsidRPr="00DC2D35" w:rsidRDefault="00E62752" w:rsidP="00E62752">
      <w:pPr>
        <w:shd w:val="clear" w:color="auto" w:fill="FFFFFF"/>
        <w:tabs>
          <w:tab w:val="left" w:pos="9639"/>
        </w:tabs>
        <w:spacing w:after="0" w:line="240" w:lineRule="auto"/>
        <w:jc w:val="center"/>
        <w:rPr>
          <w:rFonts w:ascii="Times New Roman" w:hAnsi="Times New Roman" w:cs="Times New Roman"/>
          <w:i/>
          <w:iCs/>
          <w:sz w:val="28"/>
          <w:szCs w:val="28"/>
        </w:rPr>
      </w:pPr>
      <w:r w:rsidRPr="00DC2D35">
        <w:rPr>
          <w:rFonts w:ascii="Times New Roman" w:hAnsi="Times New Roman" w:cs="Times New Roman"/>
          <w:i/>
          <w:iCs/>
          <w:sz w:val="28"/>
          <w:szCs w:val="28"/>
        </w:rPr>
        <w:t xml:space="preserve">Распределение бюджетных ассигнований по разделам и подразделам классификации расходов представлено в таблице   </w:t>
      </w:r>
      <w:r>
        <w:rPr>
          <w:rFonts w:ascii="Times New Roman" w:hAnsi="Times New Roman" w:cs="Times New Roman"/>
          <w:i/>
          <w:iCs/>
          <w:sz w:val="28"/>
          <w:szCs w:val="28"/>
        </w:rPr>
        <w:t>(</w:t>
      </w:r>
      <w:r w:rsidRPr="00DC2D35">
        <w:rPr>
          <w:rFonts w:ascii="Times New Roman" w:hAnsi="Times New Roman" w:cs="Times New Roman"/>
          <w:i/>
          <w:iCs/>
          <w:sz w:val="28"/>
          <w:szCs w:val="28"/>
        </w:rPr>
        <w:t>тыс. рублей</w:t>
      </w:r>
      <w:r>
        <w:rPr>
          <w:rFonts w:ascii="Times New Roman" w:hAnsi="Times New Roman" w:cs="Times New Roman"/>
          <w:i/>
          <w:iCs/>
          <w:sz w:val="28"/>
          <w:szCs w:val="28"/>
        </w:rPr>
        <w:t>)</w:t>
      </w:r>
    </w:p>
    <w:tbl>
      <w:tblPr>
        <w:tblW w:w="0" w:type="auto"/>
        <w:tblInd w:w="142" w:type="dxa"/>
        <w:tblLook w:val="04A0" w:firstRow="1" w:lastRow="0" w:firstColumn="1" w:lastColumn="0" w:noHBand="0" w:noVBand="1"/>
      </w:tblPr>
      <w:tblGrid>
        <w:gridCol w:w="2487"/>
        <w:gridCol w:w="881"/>
        <w:gridCol w:w="1985"/>
        <w:gridCol w:w="2126"/>
        <w:gridCol w:w="1843"/>
      </w:tblGrid>
      <w:tr w:rsidR="00E62752" w14:paraId="5D7949D7" w14:textId="77777777" w:rsidTr="00B52B94">
        <w:tc>
          <w:tcPr>
            <w:tcW w:w="2487" w:type="dxa"/>
            <w:tcBorders>
              <w:top w:val="single" w:sz="4" w:space="0" w:color="auto"/>
              <w:left w:val="single" w:sz="4" w:space="0" w:color="auto"/>
              <w:bottom w:val="single" w:sz="4" w:space="0" w:color="auto"/>
              <w:right w:val="single" w:sz="4" w:space="0" w:color="auto"/>
            </w:tcBorders>
            <w:vAlign w:val="center"/>
            <w:hideMark/>
          </w:tcPr>
          <w:p w14:paraId="47E526EC" w14:textId="77777777" w:rsidR="00E62752" w:rsidRPr="00DC2D35" w:rsidRDefault="00E62752" w:rsidP="00B52B94">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Наименование</w:t>
            </w:r>
          </w:p>
        </w:tc>
        <w:tc>
          <w:tcPr>
            <w:tcW w:w="881" w:type="dxa"/>
            <w:tcBorders>
              <w:top w:val="single" w:sz="4" w:space="0" w:color="auto"/>
              <w:left w:val="single" w:sz="4" w:space="0" w:color="auto"/>
              <w:bottom w:val="single" w:sz="4" w:space="0" w:color="auto"/>
              <w:right w:val="single" w:sz="4" w:space="0" w:color="auto"/>
            </w:tcBorders>
            <w:vAlign w:val="center"/>
            <w:hideMark/>
          </w:tcPr>
          <w:p w14:paraId="3D12F829" w14:textId="77777777" w:rsidR="00E62752" w:rsidRPr="00DC2D35" w:rsidRDefault="00E62752" w:rsidP="00B52B94">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Рз Пр</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BC7213A" w14:textId="77777777" w:rsidR="00E62752" w:rsidRPr="00DC2D35" w:rsidRDefault="00E62752" w:rsidP="00B52B94">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Исполнено 202</w:t>
            </w:r>
            <w:r>
              <w:rPr>
                <w:rFonts w:ascii="Times New Roman" w:hAnsi="Times New Roman" w:cs="Times New Roman"/>
                <w:b/>
                <w:bCs/>
                <w:sz w:val="24"/>
                <w:szCs w:val="24"/>
              </w:rPr>
              <w:t>1</w:t>
            </w:r>
          </w:p>
          <w:p w14:paraId="415269DD" w14:textId="77777777" w:rsidR="00E62752" w:rsidRPr="00DC2D35" w:rsidRDefault="00E62752" w:rsidP="00B52B94">
            <w:pPr>
              <w:spacing w:after="0" w:line="240" w:lineRule="auto"/>
              <w:jc w:val="center"/>
              <w:rPr>
                <w:rFonts w:ascii="Times New Roman" w:hAnsi="Times New Roman"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1B41B2E" w14:textId="77777777" w:rsidR="00E62752" w:rsidRPr="00DC2D35" w:rsidRDefault="00E62752" w:rsidP="00B52B94">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Исполнено 202</w:t>
            </w:r>
            <w:r>
              <w:rPr>
                <w:rFonts w:ascii="Times New Roman" w:hAnsi="Times New Roman" w:cs="Times New Roman"/>
                <w:b/>
                <w:bCs/>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8369A9" w14:textId="0DE6C0EE" w:rsidR="00E62752" w:rsidRPr="00DC2D35" w:rsidRDefault="00E62752" w:rsidP="00B52B94">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202</w:t>
            </w:r>
            <w:r>
              <w:rPr>
                <w:rFonts w:ascii="Times New Roman" w:hAnsi="Times New Roman" w:cs="Times New Roman"/>
                <w:b/>
                <w:bCs/>
                <w:sz w:val="24"/>
                <w:szCs w:val="24"/>
              </w:rPr>
              <w:t>2</w:t>
            </w:r>
            <w:r w:rsidRPr="00DC2D35">
              <w:rPr>
                <w:rFonts w:ascii="Times New Roman" w:hAnsi="Times New Roman" w:cs="Times New Roman"/>
                <w:b/>
                <w:bCs/>
                <w:sz w:val="24"/>
                <w:szCs w:val="24"/>
              </w:rPr>
              <w:t>/202</w:t>
            </w:r>
            <w:r w:rsidR="00B52B94">
              <w:rPr>
                <w:rFonts w:ascii="Times New Roman" w:hAnsi="Times New Roman" w:cs="Times New Roman"/>
                <w:b/>
                <w:bCs/>
                <w:sz w:val="24"/>
                <w:szCs w:val="24"/>
              </w:rPr>
              <w:t>1</w:t>
            </w:r>
          </w:p>
        </w:tc>
      </w:tr>
      <w:tr w:rsidR="00E62752" w14:paraId="0F94BECF" w14:textId="77777777" w:rsidTr="00B52B94">
        <w:tc>
          <w:tcPr>
            <w:tcW w:w="2487" w:type="dxa"/>
            <w:tcBorders>
              <w:top w:val="single" w:sz="4" w:space="0" w:color="auto"/>
              <w:left w:val="single" w:sz="4" w:space="0" w:color="auto"/>
              <w:bottom w:val="single" w:sz="4" w:space="0" w:color="auto"/>
              <w:right w:val="single" w:sz="4" w:space="0" w:color="auto"/>
            </w:tcBorders>
            <w:vAlign w:val="center"/>
            <w:hideMark/>
          </w:tcPr>
          <w:p w14:paraId="1112A7F5" w14:textId="77777777" w:rsidR="00E62752" w:rsidRDefault="00E62752" w:rsidP="00B52B94">
            <w:pPr>
              <w:jc w:val="both"/>
              <w:rPr>
                <w:rFonts w:ascii="Times New Roman" w:hAnsi="Times New Roman" w:cs="Times New Roman"/>
                <w:b/>
              </w:rPr>
            </w:pPr>
            <w:r>
              <w:rPr>
                <w:rFonts w:ascii="Times New Roman" w:hAnsi="Times New Roman" w:cs="Times New Roman"/>
                <w:b/>
              </w:rPr>
              <w:t>Общегосударственные вопросы</w:t>
            </w:r>
          </w:p>
        </w:tc>
        <w:tc>
          <w:tcPr>
            <w:tcW w:w="881" w:type="dxa"/>
            <w:tcBorders>
              <w:top w:val="single" w:sz="4" w:space="0" w:color="auto"/>
              <w:left w:val="single" w:sz="4" w:space="0" w:color="auto"/>
              <w:bottom w:val="single" w:sz="4" w:space="0" w:color="auto"/>
              <w:right w:val="single" w:sz="4" w:space="0" w:color="auto"/>
            </w:tcBorders>
            <w:vAlign w:val="center"/>
            <w:hideMark/>
          </w:tcPr>
          <w:p w14:paraId="13C2163B" w14:textId="77777777" w:rsidR="00E62752" w:rsidRDefault="00E62752" w:rsidP="00B52B94">
            <w:pPr>
              <w:jc w:val="center"/>
              <w:rPr>
                <w:rFonts w:ascii="Times New Roman" w:hAnsi="Times New Roman" w:cs="Times New Roman"/>
                <w:b/>
              </w:rPr>
            </w:pPr>
            <w:r>
              <w:rPr>
                <w:rFonts w:ascii="Times New Roman" w:hAnsi="Times New Roman" w:cs="Times New Roman"/>
                <w:b/>
              </w:rPr>
              <w:t>01</w:t>
            </w:r>
          </w:p>
        </w:tc>
        <w:tc>
          <w:tcPr>
            <w:tcW w:w="1985" w:type="dxa"/>
            <w:tcBorders>
              <w:top w:val="single" w:sz="4" w:space="0" w:color="auto"/>
              <w:left w:val="single" w:sz="4" w:space="0" w:color="auto"/>
              <w:bottom w:val="single" w:sz="4" w:space="0" w:color="auto"/>
              <w:right w:val="single" w:sz="4" w:space="0" w:color="auto"/>
            </w:tcBorders>
            <w:vAlign w:val="center"/>
          </w:tcPr>
          <w:p w14:paraId="17DBA011" w14:textId="77777777" w:rsidR="00E62752" w:rsidRDefault="00E62752" w:rsidP="00B52B94">
            <w:pPr>
              <w:jc w:val="center"/>
              <w:rPr>
                <w:rFonts w:ascii="Times New Roman" w:hAnsi="Times New Roman" w:cs="Times New Roman"/>
                <w:b/>
              </w:rPr>
            </w:pPr>
            <w:r>
              <w:rPr>
                <w:rFonts w:ascii="Times New Roman" w:hAnsi="Times New Roman" w:cs="Times New Roman"/>
                <w:b/>
              </w:rPr>
              <w:t>35 864,1</w:t>
            </w:r>
          </w:p>
        </w:tc>
        <w:tc>
          <w:tcPr>
            <w:tcW w:w="2126" w:type="dxa"/>
            <w:tcBorders>
              <w:top w:val="single" w:sz="4" w:space="0" w:color="auto"/>
              <w:left w:val="single" w:sz="4" w:space="0" w:color="auto"/>
              <w:bottom w:val="single" w:sz="4" w:space="0" w:color="auto"/>
              <w:right w:val="single" w:sz="4" w:space="0" w:color="auto"/>
            </w:tcBorders>
            <w:vAlign w:val="center"/>
          </w:tcPr>
          <w:p w14:paraId="5F985C5A" w14:textId="77777777" w:rsidR="00E62752" w:rsidRDefault="00E62752" w:rsidP="00B52B94">
            <w:pPr>
              <w:jc w:val="center"/>
              <w:rPr>
                <w:rFonts w:ascii="Times New Roman" w:hAnsi="Times New Roman" w:cs="Times New Roman"/>
                <w:b/>
              </w:rPr>
            </w:pPr>
            <w:r>
              <w:rPr>
                <w:rFonts w:ascii="Times New Roman" w:hAnsi="Times New Roman" w:cs="Times New Roman"/>
                <w:b/>
              </w:rPr>
              <w:t>41 314,3</w:t>
            </w:r>
          </w:p>
        </w:tc>
        <w:tc>
          <w:tcPr>
            <w:tcW w:w="1843" w:type="dxa"/>
            <w:tcBorders>
              <w:top w:val="single" w:sz="4" w:space="0" w:color="auto"/>
              <w:left w:val="single" w:sz="4" w:space="0" w:color="auto"/>
              <w:bottom w:val="single" w:sz="4" w:space="0" w:color="auto"/>
              <w:right w:val="single" w:sz="4" w:space="0" w:color="auto"/>
            </w:tcBorders>
            <w:vAlign w:val="center"/>
          </w:tcPr>
          <w:p w14:paraId="731BE107" w14:textId="77777777" w:rsidR="00E62752" w:rsidRDefault="00E62752" w:rsidP="00B52B94">
            <w:pPr>
              <w:jc w:val="center"/>
              <w:rPr>
                <w:rFonts w:ascii="Times New Roman" w:hAnsi="Times New Roman" w:cs="Times New Roman"/>
                <w:b/>
              </w:rPr>
            </w:pPr>
            <w:r>
              <w:rPr>
                <w:rFonts w:ascii="Times New Roman" w:hAnsi="Times New Roman" w:cs="Times New Roman"/>
                <w:b/>
              </w:rPr>
              <w:t>115,2</w:t>
            </w:r>
          </w:p>
        </w:tc>
      </w:tr>
      <w:tr w:rsidR="00E62752" w14:paraId="30119854" w14:textId="77777777" w:rsidTr="00B52B94">
        <w:tc>
          <w:tcPr>
            <w:tcW w:w="2487" w:type="dxa"/>
            <w:tcBorders>
              <w:top w:val="single" w:sz="4" w:space="0" w:color="auto"/>
              <w:left w:val="single" w:sz="4" w:space="0" w:color="auto"/>
              <w:bottom w:val="single" w:sz="4" w:space="0" w:color="auto"/>
              <w:right w:val="single" w:sz="4" w:space="0" w:color="auto"/>
            </w:tcBorders>
            <w:vAlign w:val="center"/>
            <w:hideMark/>
          </w:tcPr>
          <w:p w14:paraId="5868C904" w14:textId="77777777" w:rsidR="00E62752" w:rsidRDefault="00E62752" w:rsidP="00B52B94">
            <w:pPr>
              <w:spacing w:after="0" w:line="240" w:lineRule="auto"/>
              <w:jc w:val="both"/>
              <w:rPr>
                <w:rFonts w:ascii="Times New Roman" w:hAnsi="Times New Roman" w:cs="Times New Roman"/>
              </w:rPr>
            </w:pPr>
            <w:r>
              <w:rPr>
                <w:rFonts w:ascii="Times New Roman" w:hAnsi="Times New Roman" w:cs="Times New Roman"/>
              </w:rPr>
              <w:t xml:space="preserve"> Функционирование законодательных (представительных) органов государственной власти и представительных органов </w:t>
            </w:r>
            <w:r>
              <w:rPr>
                <w:rFonts w:ascii="Times New Roman" w:hAnsi="Times New Roman" w:cs="Times New Roman"/>
              </w:rPr>
              <w:lastRenderedPageBreak/>
              <w:t xml:space="preserve">муниципальных образований </w:t>
            </w:r>
          </w:p>
        </w:tc>
        <w:tc>
          <w:tcPr>
            <w:tcW w:w="881" w:type="dxa"/>
            <w:tcBorders>
              <w:top w:val="single" w:sz="4" w:space="0" w:color="auto"/>
              <w:left w:val="single" w:sz="4" w:space="0" w:color="auto"/>
              <w:bottom w:val="single" w:sz="4" w:space="0" w:color="auto"/>
              <w:right w:val="single" w:sz="4" w:space="0" w:color="auto"/>
            </w:tcBorders>
            <w:vAlign w:val="center"/>
            <w:hideMark/>
          </w:tcPr>
          <w:p w14:paraId="46F472AC" w14:textId="77777777" w:rsidR="00E62752" w:rsidRDefault="00E62752" w:rsidP="00B52B94">
            <w:pPr>
              <w:jc w:val="center"/>
              <w:rPr>
                <w:rFonts w:ascii="Times New Roman" w:hAnsi="Times New Roman" w:cs="Times New Roman"/>
              </w:rPr>
            </w:pPr>
            <w:r>
              <w:rPr>
                <w:rFonts w:ascii="Times New Roman" w:hAnsi="Times New Roman" w:cs="Times New Roman"/>
              </w:rPr>
              <w:lastRenderedPageBreak/>
              <w:t>01 03</w:t>
            </w:r>
          </w:p>
        </w:tc>
        <w:tc>
          <w:tcPr>
            <w:tcW w:w="1985" w:type="dxa"/>
            <w:tcBorders>
              <w:top w:val="single" w:sz="4" w:space="0" w:color="auto"/>
              <w:left w:val="single" w:sz="4" w:space="0" w:color="auto"/>
              <w:bottom w:val="single" w:sz="4" w:space="0" w:color="auto"/>
              <w:right w:val="single" w:sz="4" w:space="0" w:color="auto"/>
            </w:tcBorders>
            <w:vAlign w:val="center"/>
          </w:tcPr>
          <w:p w14:paraId="2AE0109E" w14:textId="77777777" w:rsidR="00E62752" w:rsidRDefault="00E62752" w:rsidP="00B52B94">
            <w:pPr>
              <w:jc w:val="center"/>
              <w:rPr>
                <w:rFonts w:ascii="Times New Roman" w:hAnsi="Times New Roman" w:cs="Times New Roman"/>
              </w:rPr>
            </w:pPr>
            <w:r>
              <w:rPr>
                <w:rFonts w:ascii="Times New Roman" w:hAnsi="Times New Roman" w:cs="Times New Roman"/>
              </w:rPr>
              <w:t>486,0</w:t>
            </w:r>
          </w:p>
        </w:tc>
        <w:tc>
          <w:tcPr>
            <w:tcW w:w="2126" w:type="dxa"/>
            <w:tcBorders>
              <w:top w:val="single" w:sz="4" w:space="0" w:color="auto"/>
              <w:left w:val="single" w:sz="4" w:space="0" w:color="auto"/>
              <w:bottom w:val="single" w:sz="4" w:space="0" w:color="auto"/>
              <w:right w:val="single" w:sz="4" w:space="0" w:color="auto"/>
            </w:tcBorders>
            <w:vAlign w:val="center"/>
          </w:tcPr>
          <w:p w14:paraId="70EA58F5" w14:textId="77777777" w:rsidR="00E62752" w:rsidRDefault="00E62752" w:rsidP="00B52B94">
            <w:pPr>
              <w:jc w:val="center"/>
              <w:rPr>
                <w:rFonts w:ascii="Times New Roman" w:hAnsi="Times New Roman" w:cs="Times New Roman"/>
              </w:rPr>
            </w:pPr>
            <w:r>
              <w:rPr>
                <w:rFonts w:ascii="Times New Roman" w:hAnsi="Times New Roman" w:cs="Times New Roman"/>
              </w:rPr>
              <w:t>479,7</w:t>
            </w:r>
          </w:p>
        </w:tc>
        <w:tc>
          <w:tcPr>
            <w:tcW w:w="1843" w:type="dxa"/>
            <w:tcBorders>
              <w:top w:val="single" w:sz="4" w:space="0" w:color="auto"/>
              <w:left w:val="single" w:sz="4" w:space="0" w:color="auto"/>
              <w:bottom w:val="single" w:sz="4" w:space="0" w:color="auto"/>
              <w:right w:val="single" w:sz="4" w:space="0" w:color="auto"/>
            </w:tcBorders>
            <w:vAlign w:val="center"/>
          </w:tcPr>
          <w:p w14:paraId="6963ADDB" w14:textId="77777777" w:rsidR="00E62752" w:rsidRDefault="00E62752" w:rsidP="00B52B94">
            <w:pPr>
              <w:jc w:val="center"/>
              <w:rPr>
                <w:rFonts w:ascii="Times New Roman" w:hAnsi="Times New Roman" w:cs="Times New Roman"/>
              </w:rPr>
            </w:pPr>
            <w:r>
              <w:rPr>
                <w:rFonts w:ascii="Times New Roman" w:hAnsi="Times New Roman" w:cs="Times New Roman"/>
              </w:rPr>
              <w:t>98,7</w:t>
            </w:r>
          </w:p>
        </w:tc>
      </w:tr>
      <w:tr w:rsidR="00E62752" w14:paraId="0DA97F4C" w14:textId="77777777" w:rsidTr="00B52B94">
        <w:tc>
          <w:tcPr>
            <w:tcW w:w="2487" w:type="dxa"/>
            <w:tcBorders>
              <w:top w:val="single" w:sz="4" w:space="0" w:color="auto"/>
              <w:left w:val="single" w:sz="4" w:space="0" w:color="auto"/>
              <w:bottom w:val="single" w:sz="4" w:space="0" w:color="auto"/>
              <w:right w:val="single" w:sz="4" w:space="0" w:color="auto"/>
            </w:tcBorders>
            <w:vAlign w:val="center"/>
            <w:hideMark/>
          </w:tcPr>
          <w:p w14:paraId="2E0DAC54" w14:textId="77777777" w:rsidR="00E62752" w:rsidRDefault="00E62752" w:rsidP="00B52B94">
            <w:pPr>
              <w:spacing w:after="0" w:line="240" w:lineRule="auto"/>
              <w:jc w:val="both"/>
              <w:rPr>
                <w:rFonts w:ascii="Times New Roman" w:hAnsi="Times New Roman" w:cs="Times New Roman"/>
              </w:rPr>
            </w:pPr>
            <w:r>
              <w:rPr>
                <w:rFonts w:ascii="Times New Roman" w:hAnsi="Times New Roman" w:cs="Times New Roman"/>
              </w:rPr>
              <w:t>Функционирование Правительства РФ, высших исполнительных органов государственной власти субъектов РФ, местных администраций</w:t>
            </w:r>
          </w:p>
        </w:tc>
        <w:tc>
          <w:tcPr>
            <w:tcW w:w="881" w:type="dxa"/>
            <w:tcBorders>
              <w:top w:val="single" w:sz="4" w:space="0" w:color="auto"/>
              <w:left w:val="single" w:sz="4" w:space="0" w:color="auto"/>
              <w:bottom w:val="single" w:sz="4" w:space="0" w:color="auto"/>
              <w:right w:val="single" w:sz="4" w:space="0" w:color="auto"/>
            </w:tcBorders>
            <w:vAlign w:val="center"/>
            <w:hideMark/>
          </w:tcPr>
          <w:p w14:paraId="5D98D5E0" w14:textId="77777777" w:rsidR="00E62752" w:rsidRDefault="00E62752" w:rsidP="00B52B94">
            <w:pPr>
              <w:jc w:val="center"/>
              <w:rPr>
                <w:rFonts w:ascii="Times New Roman" w:hAnsi="Times New Roman" w:cs="Times New Roman"/>
              </w:rPr>
            </w:pPr>
            <w:r>
              <w:rPr>
                <w:rFonts w:ascii="Times New Roman" w:hAnsi="Times New Roman" w:cs="Times New Roman"/>
              </w:rPr>
              <w:t>01 04</w:t>
            </w:r>
          </w:p>
        </w:tc>
        <w:tc>
          <w:tcPr>
            <w:tcW w:w="1985" w:type="dxa"/>
            <w:tcBorders>
              <w:top w:val="single" w:sz="4" w:space="0" w:color="auto"/>
              <w:left w:val="single" w:sz="4" w:space="0" w:color="auto"/>
              <w:bottom w:val="single" w:sz="4" w:space="0" w:color="auto"/>
              <w:right w:val="single" w:sz="4" w:space="0" w:color="auto"/>
            </w:tcBorders>
            <w:vAlign w:val="center"/>
          </w:tcPr>
          <w:p w14:paraId="4B51D787" w14:textId="77777777" w:rsidR="00E62752" w:rsidRDefault="00E62752" w:rsidP="00B52B94">
            <w:pPr>
              <w:jc w:val="center"/>
              <w:rPr>
                <w:rFonts w:ascii="Times New Roman" w:hAnsi="Times New Roman" w:cs="Times New Roman"/>
              </w:rPr>
            </w:pPr>
            <w:r>
              <w:rPr>
                <w:rFonts w:ascii="Times New Roman" w:hAnsi="Times New Roman" w:cs="Times New Roman"/>
              </w:rPr>
              <w:t>22 148,5</w:t>
            </w:r>
          </w:p>
        </w:tc>
        <w:tc>
          <w:tcPr>
            <w:tcW w:w="2126" w:type="dxa"/>
            <w:tcBorders>
              <w:top w:val="single" w:sz="4" w:space="0" w:color="auto"/>
              <w:left w:val="single" w:sz="4" w:space="0" w:color="auto"/>
              <w:bottom w:val="single" w:sz="4" w:space="0" w:color="auto"/>
              <w:right w:val="single" w:sz="4" w:space="0" w:color="auto"/>
            </w:tcBorders>
            <w:vAlign w:val="center"/>
          </w:tcPr>
          <w:p w14:paraId="1DC63820" w14:textId="77777777" w:rsidR="00E62752" w:rsidRDefault="00E62752" w:rsidP="00B52B94">
            <w:pPr>
              <w:jc w:val="center"/>
              <w:rPr>
                <w:rFonts w:ascii="Times New Roman" w:hAnsi="Times New Roman" w:cs="Times New Roman"/>
              </w:rPr>
            </w:pPr>
            <w:r>
              <w:rPr>
                <w:rFonts w:ascii="Times New Roman" w:hAnsi="Times New Roman" w:cs="Times New Roman"/>
              </w:rPr>
              <w:t>26 868,5</w:t>
            </w:r>
          </w:p>
        </w:tc>
        <w:tc>
          <w:tcPr>
            <w:tcW w:w="1843" w:type="dxa"/>
            <w:tcBorders>
              <w:top w:val="single" w:sz="4" w:space="0" w:color="auto"/>
              <w:left w:val="single" w:sz="4" w:space="0" w:color="auto"/>
              <w:bottom w:val="single" w:sz="4" w:space="0" w:color="auto"/>
              <w:right w:val="single" w:sz="4" w:space="0" w:color="auto"/>
            </w:tcBorders>
            <w:vAlign w:val="center"/>
          </w:tcPr>
          <w:p w14:paraId="5863F48C" w14:textId="77777777" w:rsidR="00E62752" w:rsidRDefault="00E62752" w:rsidP="00B52B94">
            <w:pPr>
              <w:jc w:val="center"/>
              <w:rPr>
                <w:rFonts w:ascii="Times New Roman" w:hAnsi="Times New Roman" w:cs="Times New Roman"/>
              </w:rPr>
            </w:pPr>
            <w:r>
              <w:rPr>
                <w:rFonts w:ascii="Times New Roman" w:hAnsi="Times New Roman" w:cs="Times New Roman"/>
              </w:rPr>
              <w:t>121,3</w:t>
            </w:r>
          </w:p>
        </w:tc>
      </w:tr>
      <w:tr w:rsidR="00E62752" w14:paraId="5B926665" w14:textId="77777777" w:rsidTr="00B52B94">
        <w:tc>
          <w:tcPr>
            <w:tcW w:w="2487" w:type="dxa"/>
            <w:tcBorders>
              <w:top w:val="single" w:sz="4" w:space="0" w:color="auto"/>
              <w:left w:val="single" w:sz="4" w:space="0" w:color="auto"/>
              <w:bottom w:val="single" w:sz="4" w:space="0" w:color="auto"/>
              <w:right w:val="single" w:sz="4" w:space="0" w:color="auto"/>
            </w:tcBorders>
            <w:vAlign w:val="center"/>
            <w:hideMark/>
          </w:tcPr>
          <w:p w14:paraId="3A853152" w14:textId="77777777" w:rsidR="00E62752" w:rsidRDefault="00E62752" w:rsidP="00B52B94">
            <w:pPr>
              <w:spacing w:after="0" w:line="240" w:lineRule="auto"/>
              <w:jc w:val="both"/>
              <w:rPr>
                <w:rFonts w:ascii="Times New Roman" w:hAnsi="Times New Roman" w:cs="Times New Roman"/>
              </w:rPr>
            </w:pPr>
            <w:r>
              <w:rPr>
                <w:rFonts w:ascii="Times New Roman" w:hAnsi="Times New Roman" w:cs="Times New Roman"/>
              </w:rPr>
              <w:t>Судебная система</w:t>
            </w:r>
          </w:p>
        </w:tc>
        <w:tc>
          <w:tcPr>
            <w:tcW w:w="881" w:type="dxa"/>
            <w:tcBorders>
              <w:top w:val="single" w:sz="4" w:space="0" w:color="auto"/>
              <w:left w:val="single" w:sz="4" w:space="0" w:color="auto"/>
              <w:bottom w:val="single" w:sz="4" w:space="0" w:color="auto"/>
              <w:right w:val="single" w:sz="4" w:space="0" w:color="auto"/>
            </w:tcBorders>
            <w:vAlign w:val="center"/>
            <w:hideMark/>
          </w:tcPr>
          <w:p w14:paraId="22C1DECC" w14:textId="77777777" w:rsidR="00E62752" w:rsidRDefault="00E62752" w:rsidP="00B52B94">
            <w:pPr>
              <w:jc w:val="center"/>
              <w:rPr>
                <w:rFonts w:ascii="Times New Roman" w:hAnsi="Times New Roman" w:cs="Times New Roman"/>
              </w:rPr>
            </w:pPr>
            <w:r>
              <w:rPr>
                <w:rFonts w:ascii="Times New Roman" w:hAnsi="Times New Roman" w:cs="Times New Roman"/>
              </w:rPr>
              <w:t>01 05</w:t>
            </w:r>
          </w:p>
        </w:tc>
        <w:tc>
          <w:tcPr>
            <w:tcW w:w="1985" w:type="dxa"/>
            <w:tcBorders>
              <w:top w:val="single" w:sz="4" w:space="0" w:color="auto"/>
              <w:left w:val="single" w:sz="4" w:space="0" w:color="auto"/>
              <w:bottom w:val="single" w:sz="4" w:space="0" w:color="auto"/>
              <w:right w:val="single" w:sz="4" w:space="0" w:color="auto"/>
            </w:tcBorders>
            <w:vAlign w:val="center"/>
          </w:tcPr>
          <w:p w14:paraId="028D00F2" w14:textId="77777777" w:rsidR="00E62752" w:rsidRDefault="00E62752" w:rsidP="00B52B94">
            <w:pPr>
              <w:jc w:val="center"/>
              <w:rPr>
                <w:rFonts w:ascii="Times New Roman" w:hAnsi="Times New Roman" w:cs="Times New Roman"/>
              </w:rPr>
            </w:pPr>
            <w:r>
              <w:rPr>
                <w:rFonts w:ascii="Times New Roman" w:hAnsi="Times New Roman" w:cs="Times New Roman"/>
              </w:rPr>
              <w:t>10,3</w:t>
            </w:r>
          </w:p>
        </w:tc>
        <w:tc>
          <w:tcPr>
            <w:tcW w:w="2126" w:type="dxa"/>
            <w:tcBorders>
              <w:top w:val="single" w:sz="4" w:space="0" w:color="auto"/>
              <w:left w:val="single" w:sz="4" w:space="0" w:color="auto"/>
              <w:bottom w:val="single" w:sz="4" w:space="0" w:color="auto"/>
              <w:right w:val="single" w:sz="4" w:space="0" w:color="auto"/>
            </w:tcBorders>
            <w:vAlign w:val="center"/>
          </w:tcPr>
          <w:p w14:paraId="7669E64E" w14:textId="77777777" w:rsidR="00E62752" w:rsidRDefault="00E62752" w:rsidP="00B52B94">
            <w:pPr>
              <w:jc w:val="center"/>
              <w:rPr>
                <w:rFonts w:ascii="Times New Roman" w:hAnsi="Times New Roman" w:cs="Times New Roman"/>
              </w:rPr>
            </w:pPr>
            <w:r>
              <w:rPr>
                <w:rFonts w:ascii="Times New Roman" w:hAnsi="Times New Roman" w:cs="Times New Roman"/>
              </w:rPr>
              <w:t>71,1</w:t>
            </w:r>
          </w:p>
        </w:tc>
        <w:tc>
          <w:tcPr>
            <w:tcW w:w="1843" w:type="dxa"/>
            <w:tcBorders>
              <w:top w:val="single" w:sz="4" w:space="0" w:color="auto"/>
              <w:left w:val="single" w:sz="4" w:space="0" w:color="auto"/>
              <w:bottom w:val="single" w:sz="4" w:space="0" w:color="auto"/>
              <w:right w:val="single" w:sz="4" w:space="0" w:color="auto"/>
            </w:tcBorders>
            <w:vAlign w:val="center"/>
          </w:tcPr>
          <w:p w14:paraId="57B5267D" w14:textId="77777777" w:rsidR="00E62752" w:rsidRDefault="00E62752" w:rsidP="00B52B94">
            <w:pPr>
              <w:jc w:val="center"/>
              <w:rPr>
                <w:rFonts w:ascii="Times New Roman" w:hAnsi="Times New Roman" w:cs="Times New Roman"/>
              </w:rPr>
            </w:pPr>
            <w:r>
              <w:rPr>
                <w:rFonts w:ascii="Times New Roman" w:hAnsi="Times New Roman" w:cs="Times New Roman"/>
              </w:rPr>
              <w:t>в 6,9</w:t>
            </w:r>
          </w:p>
        </w:tc>
      </w:tr>
      <w:tr w:rsidR="00E62752" w14:paraId="4F6A3FFB" w14:textId="77777777" w:rsidTr="00B52B94">
        <w:tc>
          <w:tcPr>
            <w:tcW w:w="2487" w:type="dxa"/>
            <w:tcBorders>
              <w:top w:val="single" w:sz="4" w:space="0" w:color="auto"/>
              <w:left w:val="single" w:sz="4" w:space="0" w:color="auto"/>
              <w:bottom w:val="single" w:sz="4" w:space="0" w:color="auto"/>
              <w:right w:val="single" w:sz="4" w:space="0" w:color="auto"/>
            </w:tcBorders>
            <w:vAlign w:val="center"/>
            <w:hideMark/>
          </w:tcPr>
          <w:p w14:paraId="1A6F1A7E" w14:textId="77777777" w:rsidR="00E62752" w:rsidRDefault="00E62752" w:rsidP="00B52B94">
            <w:pPr>
              <w:spacing w:after="0" w:line="240" w:lineRule="auto"/>
              <w:jc w:val="both"/>
              <w:rPr>
                <w:rFonts w:ascii="Times New Roman" w:hAnsi="Times New Roman" w:cs="Times New Roman"/>
              </w:rPr>
            </w:pPr>
            <w:r>
              <w:rPr>
                <w:rFonts w:ascii="Times New Roman" w:hAnsi="Times New Roman" w:cs="Times New Roman"/>
              </w:rPr>
              <w:t>Обеспечение деятельности финансовых, налоговых и таможенных органов и органов финансового надзора</w:t>
            </w:r>
          </w:p>
        </w:tc>
        <w:tc>
          <w:tcPr>
            <w:tcW w:w="881" w:type="dxa"/>
            <w:tcBorders>
              <w:top w:val="single" w:sz="4" w:space="0" w:color="auto"/>
              <w:left w:val="single" w:sz="4" w:space="0" w:color="auto"/>
              <w:bottom w:val="single" w:sz="4" w:space="0" w:color="auto"/>
              <w:right w:val="single" w:sz="4" w:space="0" w:color="auto"/>
            </w:tcBorders>
            <w:vAlign w:val="center"/>
            <w:hideMark/>
          </w:tcPr>
          <w:p w14:paraId="33581988" w14:textId="77777777" w:rsidR="00E62752" w:rsidRDefault="00E62752" w:rsidP="00B52B94">
            <w:pPr>
              <w:jc w:val="center"/>
              <w:rPr>
                <w:rFonts w:ascii="Times New Roman" w:hAnsi="Times New Roman" w:cs="Times New Roman"/>
              </w:rPr>
            </w:pPr>
            <w:r>
              <w:rPr>
                <w:rFonts w:ascii="Times New Roman" w:hAnsi="Times New Roman" w:cs="Times New Roman"/>
              </w:rPr>
              <w:t>01 06</w:t>
            </w:r>
          </w:p>
        </w:tc>
        <w:tc>
          <w:tcPr>
            <w:tcW w:w="1985" w:type="dxa"/>
            <w:tcBorders>
              <w:top w:val="single" w:sz="4" w:space="0" w:color="auto"/>
              <w:left w:val="single" w:sz="4" w:space="0" w:color="auto"/>
              <w:bottom w:val="single" w:sz="4" w:space="0" w:color="auto"/>
              <w:right w:val="single" w:sz="4" w:space="0" w:color="auto"/>
            </w:tcBorders>
            <w:vAlign w:val="center"/>
          </w:tcPr>
          <w:p w14:paraId="55D8545E" w14:textId="77777777" w:rsidR="00E62752" w:rsidRDefault="00E62752" w:rsidP="00B52B94">
            <w:pPr>
              <w:jc w:val="center"/>
              <w:rPr>
                <w:rFonts w:ascii="Times New Roman" w:hAnsi="Times New Roman" w:cs="Times New Roman"/>
              </w:rPr>
            </w:pPr>
            <w:r>
              <w:rPr>
                <w:rFonts w:ascii="Times New Roman" w:hAnsi="Times New Roman" w:cs="Times New Roman"/>
              </w:rPr>
              <w:t>6 090,0</w:t>
            </w:r>
          </w:p>
        </w:tc>
        <w:tc>
          <w:tcPr>
            <w:tcW w:w="2126" w:type="dxa"/>
            <w:tcBorders>
              <w:top w:val="single" w:sz="4" w:space="0" w:color="auto"/>
              <w:left w:val="single" w:sz="4" w:space="0" w:color="auto"/>
              <w:bottom w:val="single" w:sz="4" w:space="0" w:color="auto"/>
              <w:right w:val="single" w:sz="4" w:space="0" w:color="auto"/>
            </w:tcBorders>
            <w:vAlign w:val="center"/>
          </w:tcPr>
          <w:p w14:paraId="67296B72" w14:textId="77777777" w:rsidR="00E62752" w:rsidRDefault="00E62752" w:rsidP="00B52B94">
            <w:pPr>
              <w:jc w:val="center"/>
              <w:rPr>
                <w:rFonts w:ascii="Times New Roman" w:hAnsi="Times New Roman" w:cs="Times New Roman"/>
              </w:rPr>
            </w:pPr>
            <w:r>
              <w:rPr>
                <w:rFonts w:ascii="Times New Roman" w:hAnsi="Times New Roman" w:cs="Times New Roman"/>
              </w:rPr>
              <w:t>6 581,0</w:t>
            </w:r>
          </w:p>
        </w:tc>
        <w:tc>
          <w:tcPr>
            <w:tcW w:w="1843" w:type="dxa"/>
            <w:tcBorders>
              <w:top w:val="single" w:sz="4" w:space="0" w:color="auto"/>
              <w:left w:val="single" w:sz="4" w:space="0" w:color="auto"/>
              <w:bottom w:val="single" w:sz="4" w:space="0" w:color="auto"/>
              <w:right w:val="single" w:sz="4" w:space="0" w:color="auto"/>
            </w:tcBorders>
            <w:vAlign w:val="center"/>
          </w:tcPr>
          <w:p w14:paraId="3B0BD153" w14:textId="77777777" w:rsidR="00E62752" w:rsidRDefault="00E62752" w:rsidP="00B52B94">
            <w:pPr>
              <w:jc w:val="center"/>
              <w:rPr>
                <w:rFonts w:ascii="Times New Roman" w:hAnsi="Times New Roman" w:cs="Times New Roman"/>
              </w:rPr>
            </w:pPr>
            <w:r>
              <w:rPr>
                <w:rFonts w:ascii="Times New Roman" w:hAnsi="Times New Roman" w:cs="Times New Roman"/>
              </w:rPr>
              <w:t>108,1</w:t>
            </w:r>
          </w:p>
        </w:tc>
      </w:tr>
      <w:tr w:rsidR="00E62752" w14:paraId="6590D9BC" w14:textId="77777777" w:rsidTr="00B52B94">
        <w:tc>
          <w:tcPr>
            <w:tcW w:w="2487" w:type="dxa"/>
            <w:tcBorders>
              <w:top w:val="single" w:sz="4" w:space="0" w:color="auto"/>
              <w:left w:val="single" w:sz="4" w:space="0" w:color="auto"/>
              <w:bottom w:val="single" w:sz="4" w:space="0" w:color="auto"/>
              <w:right w:val="single" w:sz="4" w:space="0" w:color="auto"/>
            </w:tcBorders>
            <w:vAlign w:val="center"/>
            <w:hideMark/>
          </w:tcPr>
          <w:p w14:paraId="3A25706D" w14:textId="77777777" w:rsidR="00E62752" w:rsidRDefault="00E62752" w:rsidP="00B52B94">
            <w:pPr>
              <w:spacing w:after="0" w:line="240" w:lineRule="auto"/>
              <w:jc w:val="both"/>
              <w:rPr>
                <w:rFonts w:ascii="Times New Roman" w:hAnsi="Times New Roman" w:cs="Times New Roman"/>
              </w:rPr>
            </w:pPr>
            <w:r>
              <w:rPr>
                <w:rFonts w:ascii="Times New Roman" w:hAnsi="Times New Roman" w:cs="Times New Roman"/>
              </w:rPr>
              <w:t>Резервные фонды</w:t>
            </w:r>
          </w:p>
        </w:tc>
        <w:tc>
          <w:tcPr>
            <w:tcW w:w="881" w:type="dxa"/>
            <w:tcBorders>
              <w:top w:val="single" w:sz="4" w:space="0" w:color="auto"/>
              <w:left w:val="single" w:sz="4" w:space="0" w:color="auto"/>
              <w:bottom w:val="single" w:sz="4" w:space="0" w:color="auto"/>
              <w:right w:val="single" w:sz="4" w:space="0" w:color="auto"/>
            </w:tcBorders>
            <w:vAlign w:val="center"/>
            <w:hideMark/>
          </w:tcPr>
          <w:p w14:paraId="4956E32F" w14:textId="77777777" w:rsidR="00E62752" w:rsidRDefault="00E62752" w:rsidP="00B52B94">
            <w:pPr>
              <w:jc w:val="center"/>
              <w:rPr>
                <w:rFonts w:ascii="Times New Roman" w:hAnsi="Times New Roman" w:cs="Times New Roman"/>
              </w:rPr>
            </w:pPr>
            <w:r>
              <w:rPr>
                <w:rFonts w:ascii="Times New Roman" w:hAnsi="Times New Roman" w:cs="Times New Roman"/>
              </w:rPr>
              <w:t>01 11</w:t>
            </w:r>
          </w:p>
        </w:tc>
        <w:tc>
          <w:tcPr>
            <w:tcW w:w="1985" w:type="dxa"/>
            <w:tcBorders>
              <w:top w:val="single" w:sz="4" w:space="0" w:color="auto"/>
              <w:left w:val="single" w:sz="4" w:space="0" w:color="auto"/>
              <w:bottom w:val="single" w:sz="4" w:space="0" w:color="auto"/>
              <w:right w:val="single" w:sz="4" w:space="0" w:color="auto"/>
            </w:tcBorders>
            <w:vAlign w:val="center"/>
          </w:tcPr>
          <w:p w14:paraId="255656E5" w14:textId="77777777" w:rsidR="00E62752" w:rsidRDefault="00E62752" w:rsidP="00B52B94">
            <w:pPr>
              <w:jc w:val="center"/>
              <w:rPr>
                <w:rFonts w:ascii="Times New Roman" w:hAnsi="Times New Roman" w:cs="Times New Roman"/>
              </w:rPr>
            </w:pPr>
            <w:r>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vAlign w:val="center"/>
          </w:tcPr>
          <w:p w14:paraId="7C505A57" w14:textId="77777777" w:rsidR="00E62752" w:rsidRDefault="00E62752" w:rsidP="00B52B94">
            <w:pPr>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vAlign w:val="center"/>
          </w:tcPr>
          <w:p w14:paraId="31A6C2ED" w14:textId="77777777" w:rsidR="00E62752" w:rsidRDefault="00E62752" w:rsidP="00B52B94">
            <w:pPr>
              <w:jc w:val="center"/>
              <w:rPr>
                <w:rFonts w:ascii="Times New Roman" w:hAnsi="Times New Roman" w:cs="Times New Roman"/>
              </w:rPr>
            </w:pPr>
            <w:r>
              <w:rPr>
                <w:rFonts w:ascii="Times New Roman" w:hAnsi="Times New Roman" w:cs="Times New Roman"/>
              </w:rPr>
              <w:t>0,0</w:t>
            </w:r>
          </w:p>
        </w:tc>
      </w:tr>
      <w:tr w:rsidR="00E62752" w14:paraId="5F45A091" w14:textId="77777777" w:rsidTr="00B52B94">
        <w:tc>
          <w:tcPr>
            <w:tcW w:w="2487" w:type="dxa"/>
            <w:tcBorders>
              <w:top w:val="single" w:sz="4" w:space="0" w:color="auto"/>
              <w:left w:val="single" w:sz="4" w:space="0" w:color="auto"/>
              <w:bottom w:val="single" w:sz="4" w:space="0" w:color="auto"/>
              <w:right w:val="single" w:sz="4" w:space="0" w:color="auto"/>
            </w:tcBorders>
            <w:vAlign w:val="center"/>
            <w:hideMark/>
          </w:tcPr>
          <w:p w14:paraId="00FDE0C2" w14:textId="77777777" w:rsidR="00E62752" w:rsidRDefault="00E62752" w:rsidP="00B52B94">
            <w:pPr>
              <w:spacing w:after="0" w:line="240" w:lineRule="auto"/>
              <w:jc w:val="both"/>
              <w:rPr>
                <w:rFonts w:ascii="Times New Roman" w:hAnsi="Times New Roman" w:cs="Times New Roman"/>
              </w:rPr>
            </w:pPr>
            <w:r>
              <w:rPr>
                <w:rFonts w:ascii="Times New Roman" w:hAnsi="Times New Roman" w:cs="Times New Roman"/>
              </w:rPr>
              <w:t>Другие общегосударственные вопросы</w:t>
            </w:r>
          </w:p>
        </w:tc>
        <w:tc>
          <w:tcPr>
            <w:tcW w:w="881" w:type="dxa"/>
            <w:tcBorders>
              <w:top w:val="single" w:sz="4" w:space="0" w:color="auto"/>
              <w:left w:val="single" w:sz="4" w:space="0" w:color="auto"/>
              <w:bottom w:val="single" w:sz="4" w:space="0" w:color="auto"/>
              <w:right w:val="single" w:sz="4" w:space="0" w:color="auto"/>
            </w:tcBorders>
            <w:vAlign w:val="center"/>
            <w:hideMark/>
          </w:tcPr>
          <w:p w14:paraId="26A435B0" w14:textId="77777777" w:rsidR="00E62752" w:rsidRDefault="00E62752" w:rsidP="00B52B94">
            <w:pPr>
              <w:jc w:val="center"/>
              <w:rPr>
                <w:rFonts w:ascii="Times New Roman" w:hAnsi="Times New Roman" w:cs="Times New Roman"/>
              </w:rPr>
            </w:pPr>
            <w:r>
              <w:rPr>
                <w:rFonts w:ascii="Times New Roman" w:hAnsi="Times New Roman" w:cs="Times New Roman"/>
              </w:rPr>
              <w:t>01 13</w:t>
            </w:r>
          </w:p>
        </w:tc>
        <w:tc>
          <w:tcPr>
            <w:tcW w:w="1985" w:type="dxa"/>
            <w:tcBorders>
              <w:top w:val="single" w:sz="4" w:space="0" w:color="auto"/>
              <w:left w:val="single" w:sz="4" w:space="0" w:color="auto"/>
              <w:bottom w:val="single" w:sz="4" w:space="0" w:color="auto"/>
              <w:right w:val="single" w:sz="4" w:space="0" w:color="auto"/>
            </w:tcBorders>
            <w:vAlign w:val="center"/>
          </w:tcPr>
          <w:p w14:paraId="04AC7829" w14:textId="77777777" w:rsidR="00E62752" w:rsidRDefault="00E62752" w:rsidP="00B52B94">
            <w:pPr>
              <w:jc w:val="center"/>
              <w:rPr>
                <w:rFonts w:ascii="Times New Roman" w:hAnsi="Times New Roman" w:cs="Times New Roman"/>
              </w:rPr>
            </w:pPr>
            <w:r>
              <w:rPr>
                <w:rFonts w:ascii="Times New Roman" w:hAnsi="Times New Roman" w:cs="Times New Roman"/>
              </w:rPr>
              <w:t>7 129,2</w:t>
            </w:r>
          </w:p>
        </w:tc>
        <w:tc>
          <w:tcPr>
            <w:tcW w:w="2126" w:type="dxa"/>
            <w:tcBorders>
              <w:top w:val="single" w:sz="4" w:space="0" w:color="auto"/>
              <w:left w:val="single" w:sz="4" w:space="0" w:color="auto"/>
              <w:bottom w:val="single" w:sz="4" w:space="0" w:color="auto"/>
              <w:right w:val="single" w:sz="4" w:space="0" w:color="auto"/>
            </w:tcBorders>
            <w:vAlign w:val="center"/>
          </w:tcPr>
          <w:p w14:paraId="678A65FE" w14:textId="77777777" w:rsidR="00E62752" w:rsidRDefault="00E62752" w:rsidP="00B52B94">
            <w:pPr>
              <w:jc w:val="center"/>
              <w:rPr>
                <w:rFonts w:ascii="Times New Roman" w:hAnsi="Times New Roman" w:cs="Times New Roman"/>
              </w:rPr>
            </w:pPr>
            <w:r>
              <w:rPr>
                <w:rFonts w:ascii="Times New Roman" w:hAnsi="Times New Roman" w:cs="Times New Roman"/>
              </w:rPr>
              <w:t>7 314,0</w:t>
            </w:r>
          </w:p>
        </w:tc>
        <w:tc>
          <w:tcPr>
            <w:tcW w:w="1843" w:type="dxa"/>
            <w:tcBorders>
              <w:top w:val="single" w:sz="4" w:space="0" w:color="auto"/>
              <w:left w:val="single" w:sz="4" w:space="0" w:color="auto"/>
              <w:bottom w:val="single" w:sz="4" w:space="0" w:color="auto"/>
              <w:right w:val="single" w:sz="4" w:space="0" w:color="auto"/>
            </w:tcBorders>
            <w:vAlign w:val="center"/>
          </w:tcPr>
          <w:p w14:paraId="4377A018" w14:textId="77777777" w:rsidR="00E62752" w:rsidRDefault="00E62752" w:rsidP="00B52B94">
            <w:pPr>
              <w:jc w:val="center"/>
              <w:rPr>
                <w:rFonts w:ascii="Times New Roman" w:hAnsi="Times New Roman" w:cs="Times New Roman"/>
              </w:rPr>
            </w:pPr>
            <w:r>
              <w:rPr>
                <w:rFonts w:ascii="Times New Roman" w:hAnsi="Times New Roman" w:cs="Times New Roman"/>
              </w:rPr>
              <w:t>102,6</w:t>
            </w:r>
          </w:p>
        </w:tc>
      </w:tr>
    </w:tbl>
    <w:p w14:paraId="0D2DD171" w14:textId="77777777" w:rsidR="00E62752" w:rsidRDefault="00E62752" w:rsidP="00E62752"/>
    <w:p w14:paraId="1288F617" w14:textId="09C32874" w:rsidR="00B52B94" w:rsidRPr="00CF6F7E" w:rsidRDefault="00B52B94" w:rsidP="00B52B94">
      <w:pPr>
        <w:spacing w:after="0" w:line="240" w:lineRule="auto"/>
        <w:ind w:firstLine="708"/>
        <w:jc w:val="both"/>
        <w:rPr>
          <w:rFonts w:ascii="Times New Roman" w:hAnsi="Times New Roman"/>
          <w:sz w:val="28"/>
          <w:szCs w:val="28"/>
        </w:rPr>
      </w:pPr>
      <w:r w:rsidRPr="0039635A">
        <w:rPr>
          <w:rFonts w:ascii="Times New Roman" w:hAnsi="Times New Roman"/>
          <w:sz w:val="28"/>
          <w:szCs w:val="28"/>
        </w:rPr>
        <w:t xml:space="preserve">По разделу </w:t>
      </w:r>
      <w:r w:rsidRPr="0039635A">
        <w:rPr>
          <w:rFonts w:ascii="Times New Roman" w:hAnsi="Times New Roman"/>
          <w:b/>
          <w:sz w:val="28"/>
          <w:szCs w:val="28"/>
        </w:rPr>
        <w:t xml:space="preserve">02 </w:t>
      </w:r>
      <w:r w:rsidRPr="00B52B94">
        <w:rPr>
          <w:rFonts w:ascii="Times New Roman" w:hAnsi="Times New Roman"/>
          <w:bCs/>
          <w:sz w:val="28"/>
          <w:szCs w:val="28"/>
        </w:rPr>
        <w:t>«Национальная оборона»</w:t>
      </w:r>
      <w:r w:rsidRPr="0039635A">
        <w:rPr>
          <w:rFonts w:ascii="Times New Roman" w:hAnsi="Times New Roman"/>
          <w:sz w:val="28"/>
          <w:szCs w:val="28"/>
        </w:rPr>
        <w:t xml:space="preserve"> расходы бюджета за 2022 год сложились в сумме 754,6 тыс. рублей, или 100,0% к объему расходов, предусмотренных уточненной бюджетной росписью на</w:t>
      </w:r>
      <w:r>
        <w:rPr>
          <w:rFonts w:ascii="Times New Roman" w:hAnsi="Times New Roman"/>
          <w:sz w:val="28"/>
          <w:szCs w:val="28"/>
        </w:rPr>
        <w:t xml:space="preserve"> 2022</w:t>
      </w:r>
      <w:r w:rsidRPr="0039635A">
        <w:rPr>
          <w:rFonts w:ascii="Times New Roman" w:hAnsi="Times New Roman"/>
          <w:sz w:val="28"/>
          <w:szCs w:val="28"/>
        </w:rPr>
        <w:t xml:space="preserve"> год. Темп роста к аналогичному периоду 2021 года составил 110,6 процента. Структура расходов раздела представлена 1 подразделом: 02 03 «Мобилизационная и вневойсковая подготовка».</w:t>
      </w:r>
      <w:r w:rsidR="006A2062" w:rsidRPr="006A2062">
        <w:rPr>
          <w:rFonts w:ascii="Times New Roman" w:eastAsia="Times New Roman" w:hAnsi="Times New Roman" w:cs="Times New Roman"/>
          <w:sz w:val="28"/>
          <w:szCs w:val="28"/>
          <w:lang w:eastAsia="ru-RU"/>
        </w:rPr>
        <w:t xml:space="preserve"> </w:t>
      </w:r>
      <w:r w:rsidR="006A2062" w:rsidRPr="00755506">
        <w:rPr>
          <w:rFonts w:ascii="Times New Roman" w:eastAsia="Times New Roman" w:hAnsi="Times New Roman" w:cs="Times New Roman"/>
          <w:sz w:val="28"/>
          <w:szCs w:val="28"/>
          <w:lang w:eastAsia="ru-RU"/>
        </w:rPr>
        <w:t xml:space="preserve">Удельный вес расходов данного раздела в расходах бюджета составил </w:t>
      </w:r>
      <w:r w:rsidR="006A2062">
        <w:rPr>
          <w:rFonts w:ascii="Times New Roman" w:eastAsia="Times New Roman" w:hAnsi="Times New Roman" w:cs="Times New Roman"/>
          <w:sz w:val="28"/>
          <w:szCs w:val="28"/>
          <w:lang w:eastAsia="ru-RU"/>
        </w:rPr>
        <w:t>0,2</w:t>
      </w:r>
      <w:r w:rsidR="006A2062" w:rsidRPr="00755506">
        <w:rPr>
          <w:rFonts w:ascii="Times New Roman" w:eastAsia="Times New Roman" w:hAnsi="Times New Roman" w:cs="Times New Roman"/>
          <w:sz w:val="28"/>
          <w:szCs w:val="28"/>
          <w:lang w:eastAsia="ru-RU"/>
        </w:rPr>
        <w:t xml:space="preserve"> процента</w:t>
      </w:r>
    </w:p>
    <w:p w14:paraId="2B559CDC" w14:textId="6117D9AD" w:rsidR="00B52B94" w:rsidRPr="00EB685A" w:rsidRDefault="00B52B94" w:rsidP="00B52B94">
      <w:pPr>
        <w:spacing w:after="0" w:line="240" w:lineRule="auto"/>
        <w:ind w:firstLine="708"/>
        <w:jc w:val="both"/>
        <w:rPr>
          <w:rFonts w:ascii="Times New Roman" w:hAnsi="Times New Roman"/>
          <w:sz w:val="28"/>
          <w:szCs w:val="28"/>
        </w:rPr>
      </w:pPr>
      <w:r w:rsidRPr="00F74EE7">
        <w:rPr>
          <w:rFonts w:ascii="Times New Roman" w:hAnsi="Times New Roman"/>
          <w:sz w:val="28"/>
          <w:szCs w:val="28"/>
        </w:rPr>
        <w:t xml:space="preserve">По разделу </w:t>
      </w:r>
      <w:r w:rsidRPr="00F74EE7">
        <w:rPr>
          <w:rFonts w:ascii="Times New Roman" w:hAnsi="Times New Roman"/>
          <w:b/>
          <w:sz w:val="28"/>
          <w:szCs w:val="28"/>
        </w:rPr>
        <w:t xml:space="preserve">03 </w:t>
      </w:r>
      <w:r w:rsidRPr="00B52B94">
        <w:rPr>
          <w:rFonts w:ascii="Times New Roman" w:hAnsi="Times New Roman"/>
          <w:bCs/>
          <w:sz w:val="28"/>
          <w:szCs w:val="28"/>
        </w:rPr>
        <w:t>«Национальная безопасность и правоохранительная деятельность»</w:t>
      </w:r>
      <w:r w:rsidRPr="00F74EE7">
        <w:rPr>
          <w:rFonts w:ascii="Times New Roman" w:hAnsi="Times New Roman"/>
          <w:sz w:val="28"/>
          <w:szCs w:val="28"/>
        </w:rPr>
        <w:t xml:space="preserve"> расходы бюджета за 2022 год составили 4 725,5 тыс. рублей, или 100,0 </w:t>
      </w:r>
      <w:r w:rsidR="00902BF3">
        <w:rPr>
          <w:rFonts w:ascii="Times New Roman" w:hAnsi="Times New Roman"/>
          <w:sz w:val="28"/>
          <w:szCs w:val="28"/>
        </w:rPr>
        <w:t>%</w:t>
      </w:r>
      <w:r w:rsidRPr="00F74EE7">
        <w:rPr>
          <w:rFonts w:ascii="Times New Roman" w:hAnsi="Times New Roman"/>
          <w:sz w:val="28"/>
          <w:szCs w:val="28"/>
        </w:rPr>
        <w:t xml:space="preserve"> к объему расходов, предусмотренных уточненной бюджетной росписью на 2022 год</w:t>
      </w:r>
      <w:r w:rsidRPr="00F74EE7">
        <w:rPr>
          <w:rFonts w:ascii="Times New Roman" w:hAnsi="Times New Roman"/>
        </w:rPr>
        <w:t xml:space="preserve">. </w:t>
      </w:r>
      <w:r w:rsidRPr="00F74EE7">
        <w:rPr>
          <w:rFonts w:ascii="Times New Roman" w:hAnsi="Times New Roman"/>
          <w:sz w:val="28"/>
          <w:szCs w:val="28"/>
        </w:rPr>
        <w:t xml:space="preserve">По разделу отмечено увеличение кассовых расходов к аналогичному периоду 2021 года на 28,3 процента. </w:t>
      </w:r>
      <w:r w:rsidR="00902BF3">
        <w:rPr>
          <w:rFonts w:ascii="Times New Roman" w:hAnsi="Times New Roman"/>
          <w:sz w:val="28"/>
          <w:szCs w:val="28"/>
        </w:rPr>
        <w:t>Основная часть расходов</w:t>
      </w:r>
      <w:r w:rsidRPr="00F74EE7">
        <w:rPr>
          <w:rFonts w:ascii="Times New Roman" w:hAnsi="Times New Roman"/>
          <w:sz w:val="28"/>
          <w:szCs w:val="28"/>
        </w:rPr>
        <w:t xml:space="preserve"> направлен</w:t>
      </w:r>
      <w:r w:rsidR="00902BF3">
        <w:rPr>
          <w:rFonts w:ascii="Times New Roman" w:hAnsi="Times New Roman"/>
          <w:sz w:val="28"/>
          <w:szCs w:val="28"/>
        </w:rPr>
        <w:t>а</w:t>
      </w:r>
      <w:r w:rsidRPr="00F74EE7">
        <w:rPr>
          <w:rFonts w:ascii="Times New Roman" w:hAnsi="Times New Roman"/>
          <w:sz w:val="28"/>
          <w:szCs w:val="28"/>
        </w:rPr>
        <w:t xml:space="preserve">  по подразделу 03 10 «Защита населения и территории от чрезвычайных ситуаций природного и техногенного характера, пожарная безопасность»  3 574,2 тыс. рублей.</w:t>
      </w:r>
      <w:r>
        <w:rPr>
          <w:rFonts w:ascii="Times New Roman" w:hAnsi="Times New Roman"/>
          <w:sz w:val="28"/>
          <w:szCs w:val="28"/>
        </w:rPr>
        <w:t xml:space="preserve"> Расходы по подразделу 03 09 «</w:t>
      </w:r>
      <w:r w:rsidRPr="00F74EE7">
        <w:rPr>
          <w:rFonts w:ascii="Times New Roman" w:hAnsi="Times New Roman"/>
          <w:sz w:val="28"/>
          <w:szCs w:val="28"/>
        </w:rPr>
        <w:t xml:space="preserve">Защита населения и территории от чрезвычайных ситуаций природного и техногенного характера, </w:t>
      </w:r>
      <w:r>
        <w:rPr>
          <w:rFonts w:ascii="Times New Roman" w:hAnsi="Times New Roman"/>
          <w:sz w:val="28"/>
          <w:szCs w:val="28"/>
        </w:rPr>
        <w:t>гражданская оборона</w:t>
      </w:r>
      <w:r w:rsidRPr="00F74EE7">
        <w:rPr>
          <w:rFonts w:ascii="Times New Roman" w:hAnsi="Times New Roman"/>
          <w:sz w:val="28"/>
          <w:szCs w:val="28"/>
        </w:rPr>
        <w:t>»</w:t>
      </w:r>
      <w:r>
        <w:rPr>
          <w:rFonts w:ascii="Times New Roman" w:hAnsi="Times New Roman"/>
          <w:sz w:val="28"/>
          <w:szCs w:val="28"/>
        </w:rPr>
        <w:t xml:space="preserve">  в сумме 1 073,4 тыс.</w:t>
      </w:r>
      <w:r w:rsidR="00902BF3">
        <w:rPr>
          <w:rFonts w:ascii="Times New Roman" w:hAnsi="Times New Roman"/>
          <w:sz w:val="28"/>
          <w:szCs w:val="28"/>
        </w:rPr>
        <w:t xml:space="preserve"> </w:t>
      </w:r>
      <w:r>
        <w:rPr>
          <w:rFonts w:ascii="Times New Roman" w:hAnsi="Times New Roman"/>
          <w:sz w:val="28"/>
          <w:szCs w:val="28"/>
        </w:rPr>
        <w:t>рублей были направлены на приобретение материальных запасов, создаваемых в целях гражданской обороны.</w:t>
      </w:r>
      <w:r w:rsidR="006A2062" w:rsidRPr="006A2062">
        <w:rPr>
          <w:rFonts w:ascii="Times New Roman" w:eastAsia="Times New Roman" w:hAnsi="Times New Roman" w:cs="Times New Roman"/>
          <w:sz w:val="28"/>
          <w:szCs w:val="28"/>
          <w:lang w:eastAsia="ru-RU"/>
        </w:rPr>
        <w:t xml:space="preserve"> </w:t>
      </w:r>
      <w:r w:rsidR="006A2062" w:rsidRPr="00755506">
        <w:rPr>
          <w:rFonts w:ascii="Times New Roman" w:eastAsia="Times New Roman" w:hAnsi="Times New Roman" w:cs="Times New Roman"/>
          <w:sz w:val="28"/>
          <w:szCs w:val="28"/>
          <w:lang w:eastAsia="ru-RU"/>
        </w:rPr>
        <w:t xml:space="preserve">Удельный вес расходов данного раздела в расходах бюджета составил </w:t>
      </w:r>
      <w:r w:rsidR="006A2062">
        <w:rPr>
          <w:rFonts w:ascii="Times New Roman" w:eastAsia="Times New Roman" w:hAnsi="Times New Roman" w:cs="Times New Roman"/>
          <w:sz w:val="28"/>
          <w:szCs w:val="28"/>
          <w:lang w:eastAsia="ru-RU"/>
        </w:rPr>
        <w:t>1,1</w:t>
      </w:r>
      <w:r w:rsidR="006A2062" w:rsidRPr="00755506">
        <w:rPr>
          <w:rFonts w:ascii="Times New Roman" w:eastAsia="Times New Roman" w:hAnsi="Times New Roman" w:cs="Times New Roman"/>
          <w:sz w:val="28"/>
          <w:szCs w:val="28"/>
          <w:lang w:eastAsia="ru-RU"/>
        </w:rPr>
        <w:t xml:space="preserve"> процента</w:t>
      </w:r>
    </w:p>
    <w:p w14:paraId="0E6F68DC" w14:textId="7D0A28BE" w:rsidR="00B52B94" w:rsidRPr="0067704F" w:rsidRDefault="00B52B94" w:rsidP="00B52B94">
      <w:pPr>
        <w:spacing w:after="0" w:line="240" w:lineRule="auto"/>
        <w:ind w:firstLine="708"/>
        <w:jc w:val="both"/>
        <w:rPr>
          <w:rFonts w:ascii="Times New Roman" w:hAnsi="Times New Roman"/>
          <w:sz w:val="28"/>
          <w:szCs w:val="28"/>
        </w:rPr>
      </w:pPr>
      <w:r w:rsidRPr="0067704F">
        <w:rPr>
          <w:rFonts w:ascii="Times New Roman" w:hAnsi="Times New Roman"/>
          <w:sz w:val="28"/>
          <w:szCs w:val="28"/>
        </w:rPr>
        <w:t xml:space="preserve">По разделу </w:t>
      </w:r>
      <w:r w:rsidRPr="0067704F">
        <w:rPr>
          <w:rFonts w:ascii="Times New Roman" w:hAnsi="Times New Roman"/>
          <w:b/>
          <w:sz w:val="28"/>
          <w:szCs w:val="28"/>
        </w:rPr>
        <w:t xml:space="preserve">04 </w:t>
      </w:r>
      <w:r w:rsidRPr="00DA4D9B">
        <w:rPr>
          <w:rFonts w:ascii="Times New Roman" w:hAnsi="Times New Roman"/>
          <w:bCs/>
          <w:sz w:val="28"/>
          <w:szCs w:val="28"/>
        </w:rPr>
        <w:t>«Национальная экономика»</w:t>
      </w:r>
      <w:r w:rsidRPr="0067704F">
        <w:rPr>
          <w:rFonts w:ascii="Times New Roman" w:hAnsi="Times New Roman"/>
          <w:sz w:val="28"/>
          <w:szCs w:val="28"/>
        </w:rPr>
        <w:t xml:space="preserve"> исполнение расходов за 2022 год сложилось в объеме 24 809,9 тыс. рублей или 90,9 </w:t>
      </w:r>
      <w:r w:rsidR="00902BF3">
        <w:rPr>
          <w:rFonts w:ascii="Times New Roman" w:hAnsi="Times New Roman"/>
          <w:sz w:val="28"/>
          <w:szCs w:val="28"/>
        </w:rPr>
        <w:t>%</w:t>
      </w:r>
      <w:r w:rsidRPr="0067704F">
        <w:rPr>
          <w:rFonts w:ascii="Times New Roman" w:hAnsi="Times New Roman"/>
          <w:sz w:val="28"/>
          <w:szCs w:val="28"/>
        </w:rPr>
        <w:t xml:space="preserve"> к объему расходов, предусмотренных уточненной бюджетной росписью на 2022 год. Доля расходов по разделу в общей структуре расходов бюджета составила 5,7 процента. Расходы исполнены  по 6 разделам:</w:t>
      </w:r>
    </w:p>
    <w:p w14:paraId="63167797" w14:textId="23B535CE" w:rsidR="00B52B94" w:rsidRPr="0067704F" w:rsidRDefault="00B52B94" w:rsidP="00B52B94">
      <w:pPr>
        <w:spacing w:after="0" w:line="240" w:lineRule="auto"/>
        <w:ind w:firstLine="708"/>
        <w:jc w:val="both"/>
        <w:rPr>
          <w:rFonts w:ascii="Times New Roman" w:hAnsi="Times New Roman"/>
          <w:sz w:val="28"/>
          <w:szCs w:val="28"/>
        </w:rPr>
      </w:pPr>
      <w:r w:rsidRPr="0067704F">
        <w:rPr>
          <w:rFonts w:ascii="Times New Roman" w:hAnsi="Times New Roman"/>
          <w:sz w:val="28"/>
          <w:szCs w:val="28"/>
        </w:rPr>
        <w:lastRenderedPageBreak/>
        <w:t>04 01 «Общеэкономические вопросы» - 31,8 тыс. рублей</w:t>
      </w:r>
      <w:r w:rsidR="00902BF3">
        <w:rPr>
          <w:rFonts w:ascii="Times New Roman" w:hAnsi="Times New Roman"/>
          <w:sz w:val="28"/>
          <w:szCs w:val="28"/>
        </w:rPr>
        <w:t>;</w:t>
      </w:r>
    </w:p>
    <w:p w14:paraId="6FF6DA7B" w14:textId="507BB927" w:rsidR="00B52B94" w:rsidRPr="0067704F" w:rsidRDefault="00B52B94" w:rsidP="00B52B94">
      <w:pPr>
        <w:spacing w:after="0" w:line="240" w:lineRule="auto"/>
        <w:ind w:firstLine="708"/>
        <w:jc w:val="both"/>
        <w:rPr>
          <w:rFonts w:ascii="Times New Roman" w:hAnsi="Times New Roman"/>
          <w:sz w:val="28"/>
          <w:szCs w:val="28"/>
        </w:rPr>
      </w:pPr>
      <w:r w:rsidRPr="0067704F">
        <w:rPr>
          <w:rFonts w:ascii="Times New Roman" w:hAnsi="Times New Roman"/>
          <w:sz w:val="28"/>
          <w:szCs w:val="28"/>
        </w:rPr>
        <w:t>04 05 «Сельское хозяйство и рыболовство» - 514,6 тыс. рублей</w:t>
      </w:r>
      <w:r w:rsidR="00902BF3">
        <w:rPr>
          <w:rFonts w:ascii="Times New Roman" w:hAnsi="Times New Roman"/>
          <w:sz w:val="28"/>
          <w:szCs w:val="28"/>
        </w:rPr>
        <w:t>;</w:t>
      </w:r>
    </w:p>
    <w:p w14:paraId="6C289FD6" w14:textId="486CF8D8" w:rsidR="00B52B94" w:rsidRPr="0067704F" w:rsidRDefault="00B52B94" w:rsidP="00B52B94">
      <w:pPr>
        <w:spacing w:after="0" w:line="240" w:lineRule="auto"/>
        <w:ind w:firstLine="708"/>
        <w:jc w:val="both"/>
        <w:rPr>
          <w:rFonts w:ascii="Times New Roman" w:hAnsi="Times New Roman"/>
          <w:sz w:val="28"/>
          <w:szCs w:val="28"/>
        </w:rPr>
      </w:pPr>
      <w:r w:rsidRPr="0067704F">
        <w:rPr>
          <w:rFonts w:ascii="Times New Roman" w:hAnsi="Times New Roman"/>
          <w:sz w:val="28"/>
          <w:szCs w:val="28"/>
        </w:rPr>
        <w:t>04 06 «Водное хозяйство» - 117,2 тыс. рублей</w:t>
      </w:r>
      <w:r w:rsidR="00902BF3">
        <w:rPr>
          <w:rFonts w:ascii="Times New Roman" w:hAnsi="Times New Roman"/>
          <w:sz w:val="28"/>
          <w:szCs w:val="28"/>
        </w:rPr>
        <w:t>;</w:t>
      </w:r>
      <w:r w:rsidRPr="0067704F">
        <w:rPr>
          <w:rFonts w:ascii="Times New Roman" w:hAnsi="Times New Roman"/>
          <w:sz w:val="28"/>
          <w:szCs w:val="28"/>
        </w:rPr>
        <w:t xml:space="preserve"> </w:t>
      </w:r>
    </w:p>
    <w:p w14:paraId="6D88B805" w14:textId="0ADB6899" w:rsidR="00B52B94" w:rsidRPr="0067704F" w:rsidRDefault="00B52B94" w:rsidP="00B52B94">
      <w:pPr>
        <w:spacing w:after="0" w:line="240" w:lineRule="auto"/>
        <w:ind w:firstLine="708"/>
        <w:jc w:val="both"/>
        <w:rPr>
          <w:rFonts w:ascii="Times New Roman" w:hAnsi="Times New Roman"/>
          <w:sz w:val="28"/>
          <w:szCs w:val="28"/>
        </w:rPr>
      </w:pPr>
      <w:r w:rsidRPr="0067704F">
        <w:rPr>
          <w:rFonts w:ascii="Times New Roman" w:hAnsi="Times New Roman"/>
          <w:sz w:val="28"/>
          <w:szCs w:val="28"/>
        </w:rPr>
        <w:t>04 08 «Транспорт» - 5 014,8 тыс. рублей</w:t>
      </w:r>
      <w:r w:rsidR="00902BF3">
        <w:rPr>
          <w:rFonts w:ascii="Times New Roman" w:hAnsi="Times New Roman"/>
          <w:sz w:val="28"/>
          <w:szCs w:val="28"/>
        </w:rPr>
        <w:t>;</w:t>
      </w:r>
      <w:r w:rsidRPr="0067704F">
        <w:rPr>
          <w:rFonts w:ascii="Times New Roman" w:hAnsi="Times New Roman"/>
          <w:sz w:val="28"/>
          <w:szCs w:val="28"/>
        </w:rPr>
        <w:t xml:space="preserve"> </w:t>
      </w:r>
    </w:p>
    <w:p w14:paraId="31088B95" w14:textId="5A46BDE1" w:rsidR="00B52B94" w:rsidRPr="0067704F" w:rsidRDefault="00B52B94" w:rsidP="00B52B94">
      <w:pPr>
        <w:spacing w:after="0" w:line="240" w:lineRule="auto"/>
        <w:ind w:firstLine="708"/>
        <w:jc w:val="both"/>
        <w:rPr>
          <w:rFonts w:ascii="Times New Roman" w:hAnsi="Times New Roman"/>
          <w:sz w:val="28"/>
          <w:szCs w:val="28"/>
        </w:rPr>
      </w:pPr>
      <w:r w:rsidRPr="0067704F">
        <w:rPr>
          <w:rFonts w:ascii="Times New Roman" w:hAnsi="Times New Roman"/>
          <w:sz w:val="28"/>
          <w:szCs w:val="28"/>
        </w:rPr>
        <w:t>04 09 «Дорожное хозяйство» - 17 751,0 тыс. рублей</w:t>
      </w:r>
      <w:r w:rsidR="00902BF3">
        <w:rPr>
          <w:rFonts w:ascii="Times New Roman" w:hAnsi="Times New Roman"/>
          <w:sz w:val="28"/>
          <w:szCs w:val="28"/>
        </w:rPr>
        <w:t>;</w:t>
      </w:r>
      <w:r w:rsidRPr="0067704F">
        <w:rPr>
          <w:rFonts w:ascii="Times New Roman" w:hAnsi="Times New Roman"/>
          <w:sz w:val="28"/>
          <w:szCs w:val="28"/>
        </w:rPr>
        <w:t xml:space="preserve"> </w:t>
      </w:r>
    </w:p>
    <w:p w14:paraId="2FDF9F08" w14:textId="15EC0C0E" w:rsidR="00B52B94" w:rsidRPr="00EB685A" w:rsidRDefault="00B52B94" w:rsidP="00B52B94">
      <w:pPr>
        <w:spacing w:after="0" w:line="240" w:lineRule="auto"/>
        <w:ind w:firstLine="708"/>
        <w:jc w:val="both"/>
        <w:rPr>
          <w:rFonts w:ascii="Times New Roman" w:hAnsi="Times New Roman"/>
          <w:sz w:val="28"/>
          <w:szCs w:val="28"/>
        </w:rPr>
      </w:pPr>
      <w:r w:rsidRPr="0067704F">
        <w:rPr>
          <w:rFonts w:ascii="Times New Roman" w:hAnsi="Times New Roman"/>
          <w:sz w:val="28"/>
          <w:szCs w:val="28"/>
        </w:rPr>
        <w:t>0412 «Другие вопросы в области национальной экономики» - 1 380,5 тыс. рублей.</w:t>
      </w:r>
    </w:p>
    <w:p w14:paraId="30E4CFD2" w14:textId="5C17ED6E" w:rsidR="00B52B94" w:rsidRPr="00EB685A" w:rsidRDefault="00B52B94" w:rsidP="00B52B94">
      <w:pPr>
        <w:spacing w:after="0" w:line="240" w:lineRule="auto"/>
        <w:ind w:firstLine="708"/>
        <w:jc w:val="both"/>
        <w:rPr>
          <w:rFonts w:ascii="Times New Roman" w:hAnsi="Times New Roman"/>
          <w:sz w:val="28"/>
          <w:szCs w:val="28"/>
        </w:rPr>
      </w:pPr>
      <w:r w:rsidRPr="00EB685A">
        <w:rPr>
          <w:rFonts w:ascii="Times New Roman" w:hAnsi="Times New Roman"/>
          <w:sz w:val="28"/>
          <w:szCs w:val="28"/>
        </w:rPr>
        <w:t>В целом по разделу отмечено увеличение объема кассовых расходов к аналогичному периоду 202</w:t>
      </w:r>
      <w:r>
        <w:rPr>
          <w:rFonts w:ascii="Times New Roman" w:hAnsi="Times New Roman"/>
          <w:sz w:val="28"/>
          <w:szCs w:val="28"/>
        </w:rPr>
        <w:t>1</w:t>
      </w:r>
      <w:r w:rsidRPr="00EB685A">
        <w:rPr>
          <w:rFonts w:ascii="Times New Roman" w:hAnsi="Times New Roman"/>
          <w:sz w:val="28"/>
          <w:szCs w:val="28"/>
        </w:rPr>
        <w:t xml:space="preserve"> года, </w:t>
      </w:r>
      <w:r>
        <w:rPr>
          <w:rFonts w:ascii="Times New Roman" w:hAnsi="Times New Roman"/>
          <w:sz w:val="28"/>
          <w:szCs w:val="28"/>
        </w:rPr>
        <w:t>а именно: по разделу 04 08 «Транспорт» в связи с увеличением в 2022 году субсидии из областного бюджета на компенсацию части потерь в доходах, возникающих в результате регулирования тарифов на перевозку пассажиров автомобильным пассажирским транспортом по муниципальным маршрутам и по разделу  04 09</w:t>
      </w:r>
      <w:r w:rsidRPr="00EB685A">
        <w:rPr>
          <w:rFonts w:ascii="Times New Roman" w:hAnsi="Times New Roman"/>
          <w:sz w:val="28"/>
          <w:szCs w:val="28"/>
        </w:rPr>
        <w:t xml:space="preserve"> «Дорожное хозяйство» </w:t>
      </w:r>
      <w:r>
        <w:rPr>
          <w:rFonts w:ascii="Times New Roman" w:hAnsi="Times New Roman"/>
          <w:sz w:val="28"/>
          <w:szCs w:val="28"/>
        </w:rPr>
        <w:t>в связи с увеличением субсидии на р</w:t>
      </w:r>
      <w:r w:rsidRPr="00D5598F">
        <w:rPr>
          <w:rFonts w:ascii="Times New Roman" w:hAnsi="Times New Roman"/>
          <w:sz w:val="28"/>
          <w:szCs w:val="28"/>
        </w:rPr>
        <w:t>емонт автомобильной дороги по  ул. Молодежная и пер. Молодежный в д. Зимницкая Слобода Дубровского района Брянской области</w:t>
      </w:r>
      <w:r>
        <w:rPr>
          <w:rFonts w:ascii="Times New Roman" w:hAnsi="Times New Roman"/>
          <w:sz w:val="28"/>
          <w:szCs w:val="28"/>
        </w:rPr>
        <w:t xml:space="preserve"> из областного бюджета.</w:t>
      </w:r>
      <w:r w:rsidR="006A2062" w:rsidRPr="006A2062">
        <w:rPr>
          <w:rFonts w:ascii="Times New Roman" w:eastAsia="Times New Roman" w:hAnsi="Times New Roman" w:cs="Times New Roman"/>
          <w:sz w:val="28"/>
          <w:szCs w:val="28"/>
          <w:lang w:eastAsia="ru-RU"/>
        </w:rPr>
        <w:t xml:space="preserve"> </w:t>
      </w:r>
      <w:r w:rsidR="006A2062" w:rsidRPr="00755506">
        <w:rPr>
          <w:rFonts w:ascii="Times New Roman" w:eastAsia="Times New Roman" w:hAnsi="Times New Roman" w:cs="Times New Roman"/>
          <w:sz w:val="28"/>
          <w:szCs w:val="28"/>
          <w:lang w:eastAsia="ru-RU"/>
        </w:rPr>
        <w:t xml:space="preserve">Удельный вес расходов данного раздела в расходах бюджета составил </w:t>
      </w:r>
      <w:r w:rsidR="006A2062">
        <w:rPr>
          <w:rFonts w:ascii="Times New Roman" w:eastAsia="Times New Roman" w:hAnsi="Times New Roman" w:cs="Times New Roman"/>
          <w:sz w:val="28"/>
          <w:szCs w:val="28"/>
          <w:lang w:eastAsia="ru-RU"/>
        </w:rPr>
        <w:t>5,7</w:t>
      </w:r>
      <w:r w:rsidR="006A2062" w:rsidRPr="00755506">
        <w:rPr>
          <w:rFonts w:ascii="Times New Roman" w:eastAsia="Times New Roman" w:hAnsi="Times New Roman" w:cs="Times New Roman"/>
          <w:sz w:val="28"/>
          <w:szCs w:val="28"/>
          <w:lang w:eastAsia="ru-RU"/>
        </w:rPr>
        <w:t xml:space="preserve"> процента</w:t>
      </w:r>
      <w:r w:rsidR="006A2062">
        <w:rPr>
          <w:rFonts w:ascii="Times New Roman" w:eastAsia="Times New Roman" w:hAnsi="Times New Roman" w:cs="Times New Roman"/>
          <w:sz w:val="28"/>
          <w:szCs w:val="28"/>
          <w:lang w:eastAsia="ru-RU"/>
        </w:rPr>
        <w:t>.</w:t>
      </w:r>
    </w:p>
    <w:p w14:paraId="7123EBEC" w14:textId="77777777" w:rsidR="00B52B94" w:rsidRPr="00EE57E9" w:rsidRDefault="00B52B94" w:rsidP="00B52B94">
      <w:pPr>
        <w:spacing w:after="0" w:line="240" w:lineRule="auto"/>
        <w:ind w:firstLine="709"/>
        <w:jc w:val="center"/>
        <w:rPr>
          <w:rFonts w:ascii="Times New Roman" w:hAnsi="Times New Roman"/>
          <w:b/>
          <w:i/>
          <w:sz w:val="28"/>
          <w:szCs w:val="28"/>
        </w:rPr>
      </w:pPr>
      <w:r w:rsidRPr="00EE57E9">
        <w:rPr>
          <w:rFonts w:ascii="Times New Roman" w:hAnsi="Times New Roman"/>
          <w:b/>
          <w:i/>
          <w:sz w:val="28"/>
          <w:szCs w:val="28"/>
        </w:rPr>
        <w:t>Анализ использования средств муниципальных дорожных фондов</w:t>
      </w:r>
    </w:p>
    <w:p w14:paraId="0A1EB094" w14:textId="77777777" w:rsidR="00B52B94" w:rsidRPr="00EE57E9" w:rsidRDefault="00B52B94" w:rsidP="00B52B94">
      <w:pPr>
        <w:spacing w:after="0" w:line="240" w:lineRule="auto"/>
        <w:ind w:firstLine="709"/>
        <w:jc w:val="center"/>
        <w:rPr>
          <w:rFonts w:ascii="Times New Roman" w:hAnsi="Times New Roman"/>
          <w:b/>
          <w:i/>
          <w:sz w:val="28"/>
          <w:szCs w:val="28"/>
        </w:rPr>
      </w:pPr>
      <w:r w:rsidRPr="00EE57E9">
        <w:rPr>
          <w:rFonts w:ascii="Times New Roman" w:hAnsi="Times New Roman"/>
          <w:b/>
          <w:i/>
          <w:sz w:val="28"/>
          <w:szCs w:val="28"/>
        </w:rPr>
        <w:t>за 2022 год представлен в таблице</w:t>
      </w:r>
    </w:p>
    <w:p w14:paraId="5668CA59" w14:textId="77777777" w:rsidR="00B52B94" w:rsidRPr="00EE57E9" w:rsidRDefault="00B52B94" w:rsidP="00B52B94">
      <w:pPr>
        <w:spacing w:after="0" w:line="240" w:lineRule="auto"/>
        <w:ind w:firstLine="709"/>
        <w:jc w:val="center"/>
        <w:rPr>
          <w:rFonts w:ascii="Times New Roman" w:hAnsi="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6"/>
        <w:gridCol w:w="2284"/>
        <w:gridCol w:w="2358"/>
      </w:tblGrid>
      <w:tr w:rsidR="00B52B94" w:rsidRPr="00EE57E9" w14:paraId="27D2C918" w14:textId="77777777" w:rsidTr="00B52B94">
        <w:tc>
          <w:tcPr>
            <w:tcW w:w="4900" w:type="dxa"/>
            <w:vAlign w:val="center"/>
          </w:tcPr>
          <w:p w14:paraId="0D279519"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Наименование показателя</w:t>
            </w:r>
          </w:p>
        </w:tc>
        <w:tc>
          <w:tcPr>
            <w:tcW w:w="2296" w:type="dxa"/>
            <w:vAlign w:val="center"/>
          </w:tcPr>
          <w:p w14:paraId="428F8E9D"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Утверждено</w:t>
            </w:r>
          </w:p>
          <w:p w14:paraId="185EEF29"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тыс. рублей</w:t>
            </w:r>
          </w:p>
        </w:tc>
        <w:tc>
          <w:tcPr>
            <w:tcW w:w="2374" w:type="dxa"/>
            <w:vAlign w:val="center"/>
          </w:tcPr>
          <w:p w14:paraId="0D09AE5F"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Исполнено</w:t>
            </w:r>
          </w:p>
          <w:p w14:paraId="47732803"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тыс. рублей</w:t>
            </w:r>
          </w:p>
        </w:tc>
      </w:tr>
      <w:tr w:rsidR="00B52B94" w:rsidRPr="00EE57E9" w14:paraId="35AE1704" w14:textId="77777777" w:rsidTr="00B52B94">
        <w:tc>
          <w:tcPr>
            <w:tcW w:w="9570" w:type="dxa"/>
            <w:gridSpan w:val="3"/>
            <w:vAlign w:val="center"/>
          </w:tcPr>
          <w:p w14:paraId="5C795491"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Остаток на 01.01.2022 года – 168,0 тыс. рублей</w:t>
            </w:r>
          </w:p>
        </w:tc>
      </w:tr>
      <w:tr w:rsidR="00B52B94" w:rsidRPr="00EE57E9" w14:paraId="2D457AF5" w14:textId="77777777" w:rsidTr="00B52B94">
        <w:tc>
          <w:tcPr>
            <w:tcW w:w="4900" w:type="dxa"/>
            <w:vAlign w:val="center"/>
          </w:tcPr>
          <w:p w14:paraId="72B5D435" w14:textId="77777777" w:rsidR="00B52B94" w:rsidRPr="00EE57E9" w:rsidRDefault="00B52B94" w:rsidP="00B52B94">
            <w:pPr>
              <w:spacing w:after="0" w:line="240" w:lineRule="auto"/>
              <w:rPr>
                <w:rFonts w:ascii="Times New Roman" w:hAnsi="Times New Roman"/>
                <w:b/>
                <w:sz w:val="28"/>
                <w:szCs w:val="28"/>
              </w:rPr>
            </w:pPr>
            <w:r w:rsidRPr="00EE57E9">
              <w:rPr>
                <w:rFonts w:ascii="Times New Roman" w:hAnsi="Times New Roman"/>
                <w:b/>
                <w:sz w:val="28"/>
                <w:szCs w:val="28"/>
              </w:rPr>
              <w:t>Доходы, в том числе</w:t>
            </w:r>
          </w:p>
        </w:tc>
        <w:tc>
          <w:tcPr>
            <w:tcW w:w="2296" w:type="dxa"/>
            <w:vAlign w:val="center"/>
          </w:tcPr>
          <w:p w14:paraId="449AFAB4" w14:textId="77777777" w:rsidR="00B52B94" w:rsidRPr="00EE57E9" w:rsidRDefault="00B52B94" w:rsidP="00B52B94">
            <w:pPr>
              <w:spacing w:after="0" w:line="240" w:lineRule="auto"/>
              <w:jc w:val="center"/>
              <w:rPr>
                <w:rFonts w:ascii="Times New Roman" w:hAnsi="Times New Roman"/>
                <w:b/>
                <w:sz w:val="28"/>
                <w:szCs w:val="28"/>
              </w:rPr>
            </w:pPr>
            <w:r w:rsidRPr="00EE57E9">
              <w:rPr>
                <w:rFonts w:ascii="Times New Roman" w:hAnsi="Times New Roman"/>
                <w:b/>
                <w:sz w:val="28"/>
                <w:szCs w:val="28"/>
              </w:rPr>
              <w:t>6 597,0</w:t>
            </w:r>
          </w:p>
        </w:tc>
        <w:tc>
          <w:tcPr>
            <w:tcW w:w="2374" w:type="dxa"/>
            <w:vAlign w:val="center"/>
          </w:tcPr>
          <w:p w14:paraId="08909234" w14:textId="77777777" w:rsidR="00B52B94" w:rsidRPr="00EE57E9" w:rsidRDefault="00B52B94" w:rsidP="00B52B94">
            <w:pPr>
              <w:spacing w:after="0" w:line="240" w:lineRule="auto"/>
              <w:jc w:val="center"/>
              <w:rPr>
                <w:rFonts w:ascii="Times New Roman" w:hAnsi="Times New Roman"/>
                <w:b/>
                <w:sz w:val="28"/>
                <w:szCs w:val="28"/>
              </w:rPr>
            </w:pPr>
            <w:r w:rsidRPr="00EE57E9">
              <w:rPr>
                <w:rFonts w:ascii="Times New Roman" w:hAnsi="Times New Roman"/>
                <w:b/>
                <w:sz w:val="28"/>
                <w:szCs w:val="28"/>
              </w:rPr>
              <w:t>6 550,6</w:t>
            </w:r>
          </w:p>
        </w:tc>
      </w:tr>
      <w:tr w:rsidR="00B52B94" w:rsidRPr="00EE57E9" w14:paraId="783FDE63" w14:textId="77777777" w:rsidTr="00B52B94">
        <w:tc>
          <w:tcPr>
            <w:tcW w:w="4900" w:type="dxa"/>
          </w:tcPr>
          <w:p w14:paraId="5D8AC6F8" w14:textId="77777777" w:rsidR="00B52B94" w:rsidRPr="00EE57E9" w:rsidRDefault="00B52B94" w:rsidP="00B52B94">
            <w:pPr>
              <w:spacing w:after="0" w:line="240" w:lineRule="auto"/>
              <w:jc w:val="both"/>
              <w:rPr>
                <w:rFonts w:ascii="Times New Roman" w:hAnsi="Times New Roman"/>
                <w:sz w:val="28"/>
                <w:szCs w:val="28"/>
              </w:rPr>
            </w:pPr>
            <w:r w:rsidRPr="00EE57E9">
              <w:rPr>
                <w:rFonts w:ascii="Times New Roman" w:hAnsi="Times New Roman"/>
                <w:sz w:val="28"/>
                <w:szCs w:val="28"/>
              </w:rPr>
              <w:t>акцизы на нефтепродукты</w:t>
            </w:r>
          </w:p>
        </w:tc>
        <w:tc>
          <w:tcPr>
            <w:tcW w:w="2296" w:type="dxa"/>
            <w:vAlign w:val="center"/>
          </w:tcPr>
          <w:p w14:paraId="2FFFFA40"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6 597,0</w:t>
            </w:r>
          </w:p>
        </w:tc>
        <w:tc>
          <w:tcPr>
            <w:tcW w:w="2374" w:type="dxa"/>
            <w:vAlign w:val="center"/>
          </w:tcPr>
          <w:p w14:paraId="0A304125"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6 550,6</w:t>
            </w:r>
          </w:p>
        </w:tc>
      </w:tr>
      <w:tr w:rsidR="00B52B94" w:rsidRPr="00EE57E9" w14:paraId="41D4939F" w14:textId="77777777" w:rsidTr="00B52B94">
        <w:tc>
          <w:tcPr>
            <w:tcW w:w="4900" w:type="dxa"/>
          </w:tcPr>
          <w:p w14:paraId="454373C6" w14:textId="77777777" w:rsidR="00B52B94" w:rsidRPr="00EE57E9" w:rsidRDefault="00B52B94" w:rsidP="00B52B94">
            <w:pPr>
              <w:spacing w:after="0" w:line="240" w:lineRule="auto"/>
              <w:jc w:val="both"/>
              <w:rPr>
                <w:rFonts w:ascii="Times New Roman" w:hAnsi="Times New Roman"/>
                <w:b/>
                <w:sz w:val="28"/>
                <w:szCs w:val="28"/>
              </w:rPr>
            </w:pPr>
            <w:r w:rsidRPr="00EE57E9">
              <w:rPr>
                <w:rFonts w:ascii="Times New Roman" w:hAnsi="Times New Roman"/>
                <w:b/>
                <w:sz w:val="28"/>
                <w:szCs w:val="28"/>
              </w:rPr>
              <w:t xml:space="preserve">Расходы, в том числе </w:t>
            </w:r>
          </w:p>
        </w:tc>
        <w:tc>
          <w:tcPr>
            <w:tcW w:w="2296" w:type="dxa"/>
            <w:vAlign w:val="center"/>
          </w:tcPr>
          <w:p w14:paraId="47BD5DDA" w14:textId="77777777" w:rsidR="00B52B94" w:rsidRPr="00EE57E9" w:rsidRDefault="00B52B94" w:rsidP="00B52B94">
            <w:pPr>
              <w:spacing w:after="0" w:line="240" w:lineRule="auto"/>
              <w:jc w:val="center"/>
              <w:rPr>
                <w:rFonts w:ascii="Times New Roman" w:hAnsi="Times New Roman"/>
                <w:b/>
                <w:sz w:val="28"/>
                <w:szCs w:val="28"/>
              </w:rPr>
            </w:pPr>
            <w:r w:rsidRPr="00EE57E9">
              <w:rPr>
                <w:rFonts w:ascii="Times New Roman" w:hAnsi="Times New Roman"/>
                <w:b/>
                <w:sz w:val="28"/>
                <w:szCs w:val="28"/>
              </w:rPr>
              <w:t>6 765,0</w:t>
            </w:r>
          </w:p>
        </w:tc>
        <w:tc>
          <w:tcPr>
            <w:tcW w:w="2374" w:type="dxa"/>
            <w:vAlign w:val="center"/>
          </w:tcPr>
          <w:p w14:paraId="46C655C0" w14:textId="77777777" w:rsidR="00B52B94" w:rsidRPr="00EE57E9" w:rsidRDefault="00B52B94" w:rsidP="00B52B94">
            <w:pPr>
              <w:spacing w:after="0" w:line="240" w:lineRule="auto"/>
              <w:jc w:val="center"/>
              <w:rPr>
                <w:rFonts w:ascii="Times New Roman" w:hAnsi="Times New Roman"/>
                <w:b/>
                <w:sz w:val="28"/>
                <w:szCs w:val="28"/>
              </w:rPr>
            </w:pPr>
            <w:r w:rsidRPr="00EE57E9">
              <w:rPr>
                <w:rFonts w:ascii="Times New Roman" w:hAnsi="Times New Roman"/>
                <w:b/>
                <w:sz w:val="28"/>
                <w:szCs w:val="28"/>
              </w:rPr>
              <w:t>6 654,6</w:t>
            </w:r>
          </w:p>
        </w:tc>
      </w:tr>
      <w:tr w:rsidR="00B52B94" w:rsidRPr="00EE57E9" w14:paraId="7883BAB2" w14:textId="77777777" w:rsidTr="00B52B94">
        <w:tc>
          <w:tcPr>
            <w:tcW w:w="4900" w:type="dxa"/>
          </w:tcPr>
          <w:p w14:paraId="133011AE" w14:textId="77777777" w:rsidR="00B52B94" w:rsidRPr="00EE57E9" w:rsidRDefault="00B52B94" w:rsidP="00B52B94">
            <w:pPr>
              <w:spacing w:after="0" w:line="240" w:lineRule="auto"/>
              <w:jc w:val="both"/>
              <w:rPr>
                <w:rFonts w:ascii="Times New Roman" w:hAnsi="Times New Roman"/>
                <w:sz w:val="28"/>
                <w:szCs w:val="28"/>
              </w:rPr>
            </w:pPr>
            <w:r w:rsidRPr="00EE57E9">
              <w:rPr>
                <w:rFonts w:ascii="Times New Roman" w:hAnsi="Times New Roman"/>
                <w:sz w:val="28"/>
                <w:szCs w:val="28"/>
              </w:rPr>
              <w:t>за счет остатков средств</w:t>
            </w:r>
          </w:p>
        </w:tc>
        <w:tc>
          <w:tcPr>
            <w:tcW w:w="2296" w:type="dxa"/>
            <w:vAlign w:val="center"/>
          </w:tcPr>
          <w:p w14:paraId="36230EA9"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168,0</w:t>
            </w:r>
          </w:p>
        </w:tc>
        <w:tc>
          <w:tcPr>
            <w:tcW w:w="2374" w:type="dxa"/>
            <w:vAlign w:val="center"/>
          </w:tcPr>
          <w:p w14:paraId="79F64A0C"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168,0</w:t>
            </w:r>
          </w:p>
        </w:tc>
      </w:tr>
      <w:tr w:rsidR="00B52B94" w:rsidRPr="00EE57E9" w14:paraId="3C6FA601" w14:textId="77777777" w:rsidTr="00B52B94">
        <w:tc>
          <w:tcPr>
            <w:tcW w:w="4900" w:type="dxa"/>
          </w:tcPr>
          <w:p w14:paraId="709E471B" w14:textId="77777777" w:rsidR="00B52B94" w:rsidRPr="00EE57E9" w:rsidRDefault="00B52B94" w:rsidP="00B52B94">
            <w:pPr>
              <w:spacing w:after="0" w:line="240" w:lineRule="auto"/>
              <w:jc w:val="both"/>
              <w:rPr>
                <w:rFonts w:ascii="Times New Roman" w:hAnsi="Times New Roman"/>
                <w:sz w:val="28"/>
                <w:szCs w:val="28"/>
              </w:rPr>
            </w:pPr>
            <w:r w:rsidRPr="00EE57E9">
              <w:rPr>
                <w:rFonts w:ascii="Times New Roman" w:hAnsi="Times New Roman"/>
                <w:sz w:val="28"/>
                <w:szCs w:val="28"/>
              </w:rPr>
              <w:t>акцизы на нефтепродукты</w:t>
            </w:r>
          </w:p>
        </w:tc>
        <w:tc>
          <w:tcPr>
            <w:tcW w:w="2296" w:type="dxa"/>
            <w:vAlign w:val="center"/>
          </w:tcPr>
          <w:p w14:paraId="031ACE2C"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6 597,0</w:t>
            </w:r>
          </w:p>
        </w:tc>
        <w:tc>
          <w:tcPr>
            <w:tcW w:w="2374" w:type="dxa"/>
            <w:vAlign w:val="center"/>
          </w:tcPr>
          <w:p w14:paraId="36642F19"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6 486,5</w:t>
            </w:r>
          </w:p>
        </w:tc>
      </w:tr>
      <w:tr w:rsidR="00B52B94" w:rsidRPr="00EE57E9" w14:paraId="183B901C" w14:textId="77777777" w:rsidTr="00B52B94">
        <w:tc>
          <w:tcPr>
            <w:tcW w:w="9570" w:type="dxa"/>
            <w:gridSpan w:val="3"/>
          </w:tcPr>
          <w:p w14:paraId="22404FA1"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Остаток на 01.01.2023 года – 64,0 тыс. рублей</w:t>
            </w:r>
          </w:p>
        </w:tc>
      </w:tr>
    </w:tbl>
    <w:p w14:paraId="401433A0" w14:textId="77777777" w:rsidR="00B52B94" w:rsidRPr="00EE57E9" w:rsidRDefault="00B52B94" w:rsidP="00B52B94">
      <w:pPr>
        <w:spacing w:after="0" w:line="240" w:lineRule="auto"/>
        <w:ind w:firstLine="709"/>
        <w:jc w:val="both"/>
        <w:rPr>
          <w:rFonts w:ascii="Times New Roman" w:hAnsi="Times New Roman"/>
          <w:sz w:val="28"/>
          <w:szCs w:val="28"/>
        </w:rPr>
      </w:pPr>
    </w:p>
    <w:p w14:paraId="620D5677" w14:textId="77777777" w:rsidR="00B52B94" w:rsidRPr="000549C1" w:rsidRDefault="00B52B94" w:rsidP="00234705">
      <w:pPr>
        <w:spacing w:after="0" w:line="240" w:lineRule="auto"/>
        <w:ind w:firstLine="708"/>
        <w:jc w:val="both"/>
        <w:rPr>
          <w:rFonts w:ascii="Times New Roman" w:hAnsi="Times New Roman"/>
          <w:sz w:val="28"/>
          <w:szCs w:val="28"/>
        </w:rPr>
      </w:pPr>
      <w:r w:rsidRPr="00EE57E9">
        <w:rPr>
          <w:rFonts w:ascii="Times New Roman" w:hAnsi="Times New Roman"/>
          <w:sz w:val="28"/>
          <w:szCs w:val="28"/>
        </w:rPr>
        <w:t>На 01.01.2023 года остаток неиспользованных средств по дорожному фонду составляет 64,0 тыс. рублей.</w:t>
      </w:r>
      <w:r w:rsidRPr="000549C1">
        <w:rPr>
          <w:rFonts w:ascii="Times New Roman" w:hAnsi="Times New Roman"/>
          <w:sz w:val="28"/>
          <w:szCs w:val="28"/>
        </w:rPr>
        <w:t xml:space="preserve">  </w:t>
      </w:r>
    </w:p>
    <w:p w14:paraId="34BB0F2A" w14:textId="19E83900" w:rsidR="00B52B94" w:rsidRPr="0052799E" w:rsidRDefault="00B52B94" w:rsidP="00234705">
      <w:pPr>
        <w:spacing w:after="0" w:line="240" w:lineRule="auto"/>
        <w:ind w:firstLine="284"/>
        <w:jc w:val="both"/>
        <w:rPr>
          <w:rFonts w:ascii="Times New Roman" w:hAnsi="Times New Roman"/>
          <w:sz w:val="28"/>
          <w:szCs w:val="28"/>
        </w:rPr>
      </w:pPr>
      <w:r w:rsidRPr="0052799E">
        <w:rPr>
          <w:rFonts w:ascii="Times New Roman" w:hAnsi="Times New Roman"/>
          <w:color w:val="FF0000"/>
          <w:sz w:val="28"/>
          <w:szCs w:val="28"/>
        </w:rPr>
        <w:t xml:space="preserve"> </w:t>
      </w:r>
      <w:r w:rsidRPr="0052799E">
        <w:rPr>
          <w:rFonts w:ascii="Times New Roman" w:hAnsi="Times New Roman"/>
          <w:color w:val="FF0000"/>
          <w:sz w:val="28"/>
          <w:szCs w:val="28"/>
        </w:rPr>
        <w:tab/>
      </w:r>
      <w:r w:rsidRPr="0052799E">
        <w:rPr>
          <w:rFonts w:ascii="Times New Roman" w:hAnsi="Times New Roman"/>
          <w:sz w:val="28"/>
          <w:szCs w:val="28"/>
        </w:rPr>
        <w:t>Остаток денежных средств на счете по состоянию на 1 января 202</w:t>
      </w:r>
      <w:r>
        <w:rPr>
          <w:rFonts w:ascii="Times New Roman" w:hAnsi="Times New Roman"/>
          <w:sz w:val="28"/>
          <w:szCs w:val="28"/>
        </w:rPr>
        <w:t>3</w:t>
      </w:r>
      <w:r w:rsidR="00234705">
        <w:rPr>
          <w:rFonts w:ascii="Times New Roman" w:hAnsi="Times New Roman"/>
          <w:sz w:val="28"/>
          <w:szCs w:val="28"/>
        </w:rPr>
        <w:t xml:space="preserve"> </w:t>
      </w:r>
      <w:r w:rsidRPr="0052799E">
        <w:rPr>
          <w:rFonts w:ascii="Times New Roman" w:hAnsi="Times New Roman"/>
          <w:sz w:val="28"/>
          <w:szCs w:val="28"/>
        </w:rPr>
        <w:t>года составляет</w:t>
      </w:r>
      <w:r>
        <w:rPr>
          <w:rFonts w:ascii="Times New Roman" w:hAnsi="Times New Roman"/>
          <w:sz w:val="28"/>
          <w:szCs w:val="28"/>
        </w:rPr>
        <w:t xml:space="preserve"> 9 104,</w:t>
      </w:r>
      <w:r w:rsidRPr="001640DE">
        <w:rPr>
          <w:rFonts w:ascii="Times New Roman" w:hAnsi="Times New Roman"/>
          <w:sz w:val="28"/>
          <w:szCs w:val="28"/>
        </w:rPr>
        <w:t>8 тыс. рублей.</w:t>
      </w:r>
    </w:p>
    <w:p w14:paraId="72A59E30" w14:textId="3193BFBB" w:rsidR="00234705" w:rsidRDefault="00234705" w:rsidP="00234705">
      <w:pPr>
        <w:spacing w:after="0" w:line="240" w:lineRule="auto"/>
        <w:ind w:firstLine="720"/>
        <w:jc w:val="both"/>
        <w:rPr>
          <w:rFonts w:ascii="Times New Roman" w:hAnsi="Times New Roman"/>
          <w:sz w:val="28"/>
          <w:szCs w:val="28"/>
        </w:rPr>
      </w:pPr>
      <w:r w:rsidRPr="001640DE">
        <w:rPr>
          <w:rFonts w:ascii="Times New Roman" w:hAnsi="Times New Roman"/>
          <w:sz w:val="28"/>
          <w:szCs w:val="28"/>
        </w:rPr>
        <w:t xml:space="preserve">По разделу </w:t>
      </w:r>
      <w:r w:rsidRPr="001640DE">
        <w:rPr>
          <w:rFonts w:ascii="Times New Roman" w:hAnsi="Times New Roman"/>
          <w:b/>
          <w:sz w:val="28"/>
          <w:szCs w:val="28"/>
        </w:rPr>
        <w:t xml:space="preserve">05 </w:t>
      </w:r>
      <w:r w:rsidRPr="00DA4D9B">
        <w:rPr>
          <w:rFonts w:ascii="Times New Roman" w:hAnsi="Times New Roman"/>
          <w:bCs/>
          <w:sz w:val="28"/>
          <w:szCs w:val="28"/>
        </w:rPr>
        <w:t>«Жилищно-коммунальное хозяйство»</w:t>
      </w:r>
      <w:r w:rsidRPr="001640DE">
        <w:rPr>
          <w:rFonts w:ascii="Times New Roman" w:hAnsi="Times New Roman"/>
          <w:sz w:val="28"/>
          <w:szCs w:val="28"/>
        </w:rPr>
        <w:t xml:space="preserve"> расходы бюджета за 2022 год сложились в сумме 10 434,3 тыс. рублей, или 85,3% к объему расходов, предусмотренных уточненной бюджетной росписью на</w:t>
      </w:r>
      <w:r w:rsidR="00A51A3C">
        <w:rPr>
          <w:rFonts w:ascii="Times New Roman" w:hAnsi="Times New Roman"/>
          <w:sz w:val="28"/>
          <w:szCs w:val="28"/>
        </w:rPr>
        <w:t xml:space="preserve"> 2022</w:t>
      </w:r>
      <w:r w:rsidRPr="001640DE">
        <w:rPr>
          <w:rFonts w:ascii="Times New Roman" w:hAnsi="Times New Roman"/>
          <w:sz w:val="28"/>
          <w:szCs w:val="28"/>
        </w:rPr>
        <w:t xml:space="preserve"> год. К аналогичному периоду 2021 года отмечено увеличение  расходов на 1 030,1 тыс. рублей. Расходы направлены по подразделу 05 01 «Жилищное  хозяйство» - 287,6 тыс. рублей; по подразделу  05 02  «Коммунальное хозяйство» - 610,2 тыс. рублей; по подразделу 05 05 «Другие вопросы в области жилищно-коммунального хозяйства» - 9 536,5 тыс. рублей.</w:t>
      </w:r>
    </w:p>
    <w:p w14:paraId="664D1D84" w14:textId="1FA67453" w:rsidR="00755506" w:rsidRPr="00DC26FC" w:rsidRDefault="00755506" w:rsidP="005D3901">
      <w:pPr>
        <w:spacing w:after="0" w:line="240" w:lineRule="auto"/>
        <w:jc w:val="both"/>
        <w:rPr>
          <w:rFonts w:ascii="Times New Roman" w:hAnsi="Times New Roman"/>
          <w:sz w:val="28"/>
          <w:szCs w:val="28"/>
        </w:rPr>
      </w:pPr>
      <w:bookmarkStart w:id="8" w:name="_Hlk132622234"/>
      <w:r w:rsidRPr="00755506">
        <w:rPr>
          <w:rFonts w:ascii="Times New Roman" w:eastAsia="Times New Roman" w:hAnsi="Times New Roman" w:cs="Times New Roman"/>
          <w:sz w:val="28"/>
          <w:szCs w:val="28"/>
          <w:lang w:eastAsia="ru-RU"/>
        </w:rPr>
        <w:lastRenderedPageBreak/>
        <w:t xml:space="preserve">Удельный вес расходов данного раздела в расходах бюджета составил </w:t>
      </w:r>
      <w:r w:rsidR="00B23E57">
        <w:rPr>
          <w:rFonts w:ascii="Times New Roman" w:eastAsia="Times New Roman" w:hAnsi="Times New Roman" w:cs="Times New Roman"/>
          <w:sz w:val="28"/>
          <w:szCs w:val="28"/>
          <w:lang w:eastAsia="ru-RU"/>
        </w:rPr>
        <w:t>2,</w:t>
      </w:r>
      <w:r w:rsidR="00234705">
        <w:rPr>
          <w:rFonts w:ascii="Times New Roman" w:eastAsia="Times New Roman" w:hAnsi="Times New Roman" w:cs="Times New Roman"/>
          <w:sz w:val="28"/>
          <w:szCs w:val="28"/>
          <w:lang w:eastAsia="ru-RU"/>
        </w:rPr>
        <w:t>4</w:t>
      </w:r>
      <w:r w:rsidRPr="00755506">
        <w:rPr>
          <w:rFonts w:ascii="Times New Roman" w:eastAsia="Times New Roman" w:hAnsi="Times New Roman" w:cs="Times New Roman"/>
          <w:sz w:val="28"/>
          <w:szCs w:val="28"/>
          <w:lang w:eastAsia="ru-RU"/>
        </w:rPr>
        <w:t xml:space="preserve"> процента</w:t>
      </w:r>
      <w:bookmarkEnd w:id="8"/>
      <w:r w:rsidRPr="00755506">
        <w:rPr>
          <w:rFonts w:ascii="Times New Roman" w:eastAsia="Times New Roman" w:hAnsi="Times New Roman" w:cs="Times New Roman"/>
          <w:sz w:val="28"/>
          <w:szCs w:val="28"/>
          <w:lang w:eastAsia="ru-RU"/>
        </w:rPr>
        <w:t>.</w:t>
      </w:r>
    </w:p>
    <w:p w14:paraId="36646596" w14:textId="1C205469"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D114E">
        <w:rPr>
          <w:rFonts w:ascii="Times New Roman" w:eastAsia="Times New Roman" w:hAnsi="Times New Roman" w:cs="Times New Roman"/>
          <w:sz w:val="28"/>
          <w:szCs w:val="28"/>
          <w:lang w:eastAsia="ru-RU"/>
        </w:rPr>
        <w:t>Социально</w:t>
      </w:r>
      <w:r w:rsidRPr="00755506">
        <w:rPr>
          <w:rFonts w:ascii="Times New Roman" w:eastAsia="Times New Roman" w:hAnsi="Times New Roman" w:cs="Times New Roman"/>
          <w:sz w:val="28"/>
          <w:szCs w:val="28"/>
          <w:lang w:eastAsia="ru-RU"/>
        </w:rPr>
        <w:t>-значимые расходы в бюджете района по итогам исполнения в 20</w:t>
      </w:r>
      <w:r w:rsidR="002F48C7">
        <w:rPr>
          <w:rFonts w:ascii="Times New Roman" w:eastAsia="Times New Roman" w:hAnsi="Times New Roman" w:cs="Times New Roman"/>
          <w:sz w:val="28"/>
          <w:szCs w:val="28"/>
          <w:lang w:eastAsia="ru-RU"/>
        </w:rPr>
        <w:t>2</w:t>
      </w:r>
      <w:r w:rsidR="00234705">
        <w:rPr>
          <w:rFonts w:ascii="Times New Roman" w:eastAsia="Times New Roman" w:hAnsi="Times New Roman" w:cs="Times New Roman"/>
          <w:sz w:val="28"/>
          <w:szCs w:val="28"/>
          <w:lang w:eastAsia="ru-RU"/>
        </w:rPr>
        <w:t>2</w:t>
      </w:r>
      <w:r w:rsidRPr="00755506">
        <w:rPr>
          <w:rFonts w:ascii="Times New Roman" w:eastAsia="Times New Roman" w:hAnsi="Times New Roman" w:cs="Times New Roman"/>
          <w:sz w:val="28"/>
          <w:szCs w:val="28"/>
          <w:lang w:eastAsia="ru-RU"/>
        </w:rPr>
        <w:t xml:space="preserve"> году составили </w:t>
      </w:r>
      <w:r w:rsidR="00234705" w:rsidRPr="00234705">
        <w:rPr>
          <w:rFonts w:ascii="Times New Roman" w:eastAsia="Times New Roman" w:hAnsi="Times New Roman" w:cs="Times New Roman"/>
          <w:sz w:val="28"/>
          <w:szCs w:val="28"/>
          <w:lang w:eastAsia="ru-RU"/>
        </w:rPr>
        <w:t>352134,7</w:t>
      </w:r>
      <w:r w:rsidRPr="00755506">
        <w:rPr>
          <w:rFonts w:ascii="Times New Roman" w:eastAsia="Times New Roman" w:hAnsi="Times New Roman" w:cs="Times New Roman"/>
          <w:sz w:val="28"/>
          <w:szCs w:val="28"/>
          <w:lang w:eastAsia="ru-RU"/>
        </w:rPr>
        <w:t xml:space="preserve"> тыс. рублей, или </w:t>
      </w:r>
      <w:r w:rsidR="00234705">
        <w:rPr>
          <w:rFonts w:ascii="Times New Roman" w:eastAsia="Times New Roman" w:hAnsi="Times New Roman" w:cs="Times New Roman"/>
          <w:sz w:val="28"/>
          <w:szCs w:val="28"/>
          <w:lang w:eastAsia="ru-RU"/>
        </w:rPr>
        <w:t>80,7</w:t>
      </w:r>
      <w:r w:rsidRPr="00755506">
        <w:rPr>
          <w:rFonts w:ascii="Times New Roman" w:eastAsia="Times New Roman" w:hAnsi="Times New Roman" w:cs="Times New Roman"/>
          <w:sz w:val="28"/>
          <w:szCs w:val="28"/>
          <w:lang w:eastAsia="ru-RU"/>
        </w:rPr>
        <w:t xml:space="preserve"> % к общему объему кассовых расходов бюджета, в том числе:</w:t>
      </w:r>
    </w:p>
    <w:p w14:paraId="4499F0A7" w14:textId="0F498141"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w:t>
      </w:r>
      <w:r w:rsidRPr="00552279">
        <w:rPr>
          <w:rFonts w:ascii="Times New Roman" w:eastAsia="Times New Roman" w:hAnsi="Times New Roman" w:cs="Times New Roman"/>
          <w:b/>
          <w:bCs/>
          <w:sz w:val="28"/>
          <w:szCs w:val="28"/>
          <w:lang w:eastAsia="ru-RU"/>
        </w:rPr>
        <w:t>07</w:t>
      </w:r>
      <w:r w:rsidRPr="00755506">
        <w:rPr>
          <w:rFonts w:ascii="Times New Roman" w:eastAsia="Times New Roman" w:hAnsi="Times New Roman" w:cs="Times New Roman"/>
          <w:sz w:val="28"/>
          <w:szCs w:val="28"/>
          <w:lang w:eastAsia="ru-RU"/>
        </w:rPr>
        <w:t xml:space="preserve"> «Образование» – </w:t>
      </w:r>
      <w:r w:rsidR="00234705">
        <w:rPr>
          <w:rFonts w:ascii="Times New Roman" w:eastAsia="Times New Roman" w:hAnsi="Times New Roman" w:cs="Times New Roman"/>
          <w:sz w:val="28"/>
          <w:szCs w:val="28"/>
          <w:lang w:eastAsia="ru-RU"/>
        </w:rPr>
        <w:t>303562,9</w:t>
      </w:r>
      <w:r w:rsidRPr="00755506">
        <w:rPr>
          <w:rFonts w:ascii="Times New Roman" w:eastAsia="Times New Roman" w:hAnsi="Times New Roman" w:cs="Times New Roman"/>
          <w:sz w:val="28"/>
          <w:szCs w:val="28"/>
          <w:lang w:eastAsia="ru-RU"/>
        </w:rPr>
        <w:t xml:space="preserve"> тыс. рублей;</w:t>
      </w:r>
    </w:p>
    <w:p w14:paraId="60B2033E" w14:textId="4C579408"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w:t>
      </w:r>
      <w:r w:rsidRPr="00552279">
        <w:rPr>
          <w:rFonts w:ascii="Times New Roman" w:eastAsia="Times New Roman" w:hAnsi="Times New Roman" w:cs="Times New Roman"/>
          <w:b/>
          <w:bCs/>
          <w:sz w:val="28"/>
          <w:szCs w:val="28"/>
          <w:lang w:eastAsia="ru-RU"/>
        </w:rPr>
        <w:t>08</w:t>
      </w:r>
      <w:r w:rsidRPr="00755506">
        <w:rPr>
          <w:rFonts w:ascii="Times New Roman" w:eastAsia="Times New Roman" w:hAnsi="Times New Roman" w:cs="Times New Roman"/>
          <w:sz w:val="28"/>
          <w:szCs w:val="28"/>
          <w:lang w:eastAsia="ru-RU"/>
        </w:rPr>
        <w:t xml:space="preserve"> «Культура» – </w:t>
      </w:r>
      <w:r w:rsidR="00234705">
        <w:rPr>
          <w:rFonts w:ascii="Times New Roman" w:eastAsia="Times New Roman" w:hAnsi="Times New Roman" w:cs="Times New Roman"/>
          <w:sz w:val="28"/>
          <w:szCs w:val="28"/>
          <w:lang w:eastAsia="ru-RU"/>
        </w:rPr>
        <w:t>28908,4</w:t>
      </w:r>
      <w:r w:rsidRPr="00755506">
        <w:rPr>
          <w:rFonts w:ascii="Times New Roman" w:eastAsia="Times New Roman" w:hAnsi="Times New Roman" w:cs="Times New Roman"/>
          <w:sz w:val="28"/>
          <w:szCs w:val="28"/>
          <w:lang w:eastAsia="ru-RU"/>
        </w:rPr>
        <w:t xml:space="preserve"> тыс. рублей;</w:t>
      </w:r>
    </w:p>
    <w:p w14:paraId="283353CA" w14:textId="48AE8F4E"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w:t>
      </w:r>
      <w:r w:rsidRPr="00552279">
        <w:rPr>
          <w:rFonts w:ascii="Times New Roman" w:eastAsia="Times New Roman" w:hAnsi="Times New Roman" w:cs="Times New Roman"/>
          <w:b/>
          <w:bCs/>
          <w:sz w:val="28"/>
          <w:szCs w:val="28"/>
          <w:lang w:eastAsia="ru-RU"/>
        </w:rPr>
        <w:t>10</w:t>
      </w:r>
      <w:r w:rsidRPr="00755506">
        <w:rPr>
          <w:rFonts w:ascii="Times New Roman" w:eastAsia="Times New Roman" w:hAnsi="Times New Roman" w:cs="Times New Roman"/>
          <w:sz w:val="28"/>
          <w:szCs w:val="28"/>
          <w:lang w:eastAsia="ru-RU"/>
        </w:rPr>
        <w:t xml:space="preserve"> «Социальная политика» – </w:t>
      </w:r>
      <w:r w:rsidR="00234705">
        <w:rPr>
          <w:rFonts w:ascii="Times New Roman" w:eastAsia="Times New Roman" w:hAnsi="Times New Roman" w:cs="Times New Roman"/>
          <w:sz w:val="28"/>
          <w:szCs w:val="28"/>
          <w:lang w:eastAsia="ru-RU"/>
        </w:rPr>
        <w:t>11904,1</w:t>
      </w:r>
      <w:r w:rsidRPr="00755506">
        <w:rPr>
          <w:rFonts w:ascii="Times New Roman" w:eastAsia="Times New Roman" w:hAnsi="Times New Roman" w:cs="Times New Roman"/>
          <w:sz w:val="28"/>
          <w:szCs w:val="28"/>
          <w:lang w:eastAsia="ru-RU"/>
        </w:rPr>
        <w:t xml:space="preserve"> тыс. рублей;</w:t>
      </w:r>
    </w:p>
    <w:p w14:paraId="5422464C" w14:textId="3553910F"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w:t>
      </w:r>
      <w:r w:rsidRPr="00552279">
        <w:rPr>
          <w:rFonts w:ascii="Times New Roman" w:eastAsia="Times New Roman" w:hAnsi="Times New Roman" w:cs="Times New Roman"/>
          <w:b/>
          <w:bCs/>
          <w:sz w:val="28"/>
          <w:szCs w:val="28"/>
          <w:lang w:eastAsia="ru-RU"/>
        </w:rPr>
        <w:t>11</w:t>
      </w:r>
      <w:r w:rsidRPr="00755506">
        <w:rPr>
          <w:rFonts w:ascii="Times New Roman" w:eastAsia="Times New Roman" w:hAnsi="Times New Roman" w:cs="Times New Roman"/>
          <w:sz w:val="28"/>
          <w:szCs w:val="28"/>
          <w:lang w:eastAsia="ru-RU"/>
        </w:rPr>
        <w:t xml:space="preserve"> «Физическая культура и спорт» – </w:t>
      </w:r>
      <w:r w:rsidR="00234705">
        <w:rPr>
          <w:rFonts w:ascii="Times New Roman" w:eastAsia="Times New Roman" w:hAnsi="Times New Roman" w:cs="Times New Roman"/>
          <w:sz w:val="28"/>
          <w:szCs w:val="28"/>
          <w:lang w:eastAsia="ru-RU"/>
        </w:rPr>
        <w:t>7759,3</w:t>
      </w:r>
      <w:r w:rsidRPr="00755506">
        <w:rPr>
          <w:rFonts w:ascii="Times New Roman" w:eastAsia="Times New Roman" w:hAnsi="Times New Roman" w:cs="Times New Roman"/>
          <w:sz w:val="28"/>
          <w:szCs w:val="28"/>
          <w:lang w:eastAsia="ru-RU"/>
        </w:rPr>
        <w:t xml:space="preserve"> тыс. рублей.</w:t>
      </w:r>
    </w:p>
    <w:p w14:paraId="41EFAA40" w14:textId="505623CF" w:rsidR="00755506" w:rsidRPr="00755506" w:rsidRDefault="00755506" w:rsidP="005D3901">
      <w:pPr>
        <w:shd w:val="clear" w:color="auto" w:fill="FFFFFF"/>
        <w:tabs>
          <w:tab w:val="left" w:pos="9639"/>
        </w:tabs>
        <w:spacing w:after="0" w:line="240" w:lineRule="auto"/>
        <w:jc w:val="both"/>
        <w:rPr>
          <w:rFonts w:ascii="Times New Roman" w:eastAsia="Times New Roman" w:hAnsi="Times New Roman" w:cs="Times New Roman"/>
          <w:bCs/>
          <w:sz w:val="28"/>
          <w:szCs w:val="28"/>
          <w:lang w:eastAsia="ru-RU"/>
        </w:rPr>
      </w:pPr>
      <w:r w:rsidRPr="006A2062">
        <w:rPr>
          <w:rFonts w:ascii="Times New Roman" w:eastAsia="Times New Roman" w:hAnsi="Times New Roman" w:cs="Times New Roman"/>
          <w:sz w:val="28"/>
          <w:szCs w:val="28"/>
          <w:lang w:eastAsia="ru-RU"/>
        </w:rPr>
        <w:t>Наибольший</w:t>
      </w:r>
      <w:r w:rsidRPr="00755506">
        <w:rPr>
          <w:rFonts w:ascii="Times New Roman" w:eastAsia="Times New Roman" w:hAnsi="Times New Roman" w:cs="Times New Roman"/>
          <w:sz w:val="28"/>
          <w:szCs w:val="28"/>
          <w:lang w:eastAsia="ru-RU"/>
        </w:rPr>
        <w:t xml:space="preserve"> удельный вес в структуре расходов бюджета муниципального района имеют расходы </w:t>
      </w:r>
      <w:r w:rsidRPr="00755506">
        <w:rPr>
          <w:rFonts w:ascii="Times New Roman" w:eastAsia="Times New Roman" w:hAnsi="Times New Roman" w:cs="Times New Roman"/>
          <w:bCs/>
          <w:sz w:val="28"/>
          <w:szCs w:val="28"/>
          <w:lang w:eastAsia="ru-RU"/>
        </w:rPr>
        <w:t xml:space="preserve">раздела </w:t>
      </w:r>
      <w:r w:rsidRPr="00552279">
        <w:rPr>
          <w:rFonts w:ascii="Times New Roman" w:eastAsia="Times New Roman" w:hAnsi="Times New Roman" w:cs="Times New Roman"/>
          <w:b/>
          <w:sz w:val="28"/>
          <w:szCs w:val="28"/>
          <w:lang w:eastAsia="ru-RU"/>
        </w:rPr>
        <w:t>07</w:t>
      </w:r>
      <w:r w:rsidRPr="00755506">
        <w:rPr>
          <w:rFonts w:ascii="Times New Roman" w:eastAsia="Times New Roman" w:hAnsi="Times New Roman" w:cs="Times New Roman"/>
          <w:bCs/>
          <w:sz w:val="28"/>
          <w:szCs w:val="28"/>
          <w:lang w:eastAsia="ru-RU"/>
        </w:rPr>
        <w:t xml:space="preserve"> «Образование» </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sz w:val="28"/>
          <w:szCs w:val="28"/>
          <w:lang w:eastAsia="ru-RU"/>
        </w:rPr>
        <w:br/>
      </w:r>
      <w:r w:rsidR="006A2062">
        <w:rPr>
          <w:rFonts w:ascii="Times New Roman" w:eastAsia="Times New Roman" w:hAnsi="Times New Roman" w:cs="Times New Roman"/>
          <w:sz w:val="28"/>
          <w:szCs w:val="28"/>
          <w:lang w:eastAsia="ru-RU"/>
        </w:rPr>
        <w:t>86,2</w:t>
      </w:r>
      <w:r w:rsidRPr="00755506">
        <w:rPr>
          <w:rFonts w:ascii="Times New Roman" w:eastAsia="Times New Roman" w:hAnsi="Times New Roman" w:cs="Times New Roman"/>
          <w:sz w:val="28"/>
          <w:szCs w:val="28"/>
          <w:lang w:eastAsia="ru-RU"/>
        </w:rPr>
        <w:t xml:space="preserve"> процента. Бюджетные расходы исполнены в сумме </w:t>
      </w:r>
      <w:r w:rsidR="006A2062">
        <w:rPr>
          <w:rFonts w:ascii="Times New Roman" w:eastAsia="Times New Roman" w:hAnsi="Times New Roman" w:cs="Times New Roman"/>
          <w:sz w:val="28"/>
          <w:szCs w:val="28"/>
          <w:lang w:eastAsia="ru-RU"/>
        </w:rPr>
        <w:t>303562,9</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bCs/>
          <w:sz w:val="28"/>
          <w:szCs w:val="28"/>
          <w:lang w:eastAsia="ru-RU"/>
        </w:rPr>
        <w:t xml:space="preserve">тыс. </w:t>
      </w:r>
      <w:r w:rsidRPr="00E23F33">
        <w:rPr>
          <w:rFonts w:ascii="Times New Roman" w:eastAsia="Times New Roman" w:hAnsi="Times New Roman" w:cs="Times New Roman"/>
          <w:bCs/>
          <w:sz w:val="28"/>
          <w:szCs w:val="28"/>
          <w:lang w:eastAsia="ru-RU"/>
        </w:rPr>
        <w:t>рублей,</w:t>
      </w:r>
      <w:r w:rsidRPr="00755506">
        <w:rPr>
          <w:rFonts w:ascii="Times New Roman" w:eastAsia="Times New Roman" w:hAnsi="Times New Roman" w:cs="Times New Roman"/>
          <w:bCs/>
          <w:sz w:val="28"/>
          <w:szCs w:val="28"/>
          <w:lang w:eastAsia="ru-RU"/>
        </w:rPr>
        <w:t xml:space="preserve"> или </w:t>
      </w:r>
      <w:r w:rsidR="006A2062">
        <w:rPr>
          <w:rFonts w:ascii="Times New Roman" w:eastAsia="Times New Roman" w:hAnsi="Times New Roman" w:cs="Times New Roman"/>
          <w:bCs/>
          <w:sz w:val="28"/>
          <w:szCs w:val="28"/>
          <w:lang w:eastAsia="ru-RU"/>
        </w:rPr>
        <w:t>99,2</w:t>
      </w:r>
      <w:r w:rsidRPr="00755506">
        <w:rPr>
          <w:rFonts w:ascii="Times New Roman" w:eastAsia="Times New Roman" w:hAnsi="Times New Roman" w:cs="Times New Roman"/>
          <w:bCs/>
          <w:sz w:val="28"/>
          <w:szCs w:val="28"/>
          <w:lang w:eastAsia="ru-RU"/>
        </w:rPr>
        <w:t>% к утвержденным расходам. По сравнению с 20</w:t>
      </w:r>
      <w:r w:rsidR="00DD114E">
        <w:rPr>
          <w:rFonts w:ascii="Times New Roman" w:eastAsia="Times New Roman" w:hAnsi="Times New Roman" w:cs="Times New Roman"/>
          <w:bCs/>
          <w:sz w:val="28"/>
          <w:szCs w:val="28"/>
          <w:lang w:eastAsia="ru-RU"/>
        </w:rPr>
        <w:t>2</w:t>
      </w:r>
      <w:r w:rsidR="006A2062">
        <w:rPr>
          <w:rFonts w:ascii="Times New Roman" w:eastAsia="Times New Roman" w:hAnsi="Times New Roman" w:cs="Times New Roman"/>
          <w:bCs/>
          <w:sz w:val="28"/>
          <w:szCs w:val="28"/>
          <w:lang w:eastAsia="ru-RU"/>
        </w:rPr>
        <w:t>1</w:t>
      </w:r>
      <w:r w:rsidRPr="00755506">
        <w:rPr>
          <w:rFonts w:ascii="Times New Roman" w:eastAsia="Times New Roman" w:hAnsi="Times New Roman" w:cs="Times New Roman"/>
          <w:bCs/>
          <w:sz w:val="28"/>
          <w:szCs w:val="28"/>
          <w:lang w:eastAsia="ru-RU"/>
        </w:rPr>
        <w:t xml:space="preserve"> годом объем расходов на образование увеличился на </w:t>
      </w:r>
      <w:r w:rsidR="006A2062">
        <w:rPr>
          <w:rFonts w:ascii="Times New Roman" w:eastAsia="Times New Roman" w:hAnsi="Times New Roman" w:cs="Times New Roman"/>
          <w:bCs/>
          <w:sz w:val="28"/>
          <w:szCs w:val="28"/>
          <w:lang w:eastAsia="ru-RU"/>
        </w:rPr>
        <w:t>31,4</w:t>
      </w:r>
      <w:r w:rsidRPr="00755506">
        <w:rPr>
          <w:rFonts w:ascii="Times New Roman" w:eastAsia="Times New Roman" w:hAnsi="Times New Roman" w:cs="Times New Roman"/>
          <w:bCs/>
          <w:sz w:val="28"/>
          <w:szCs w:val="28"/>
          <w:lang w:eastAsia="ru-RU"/>
        </w:rPr>
        <w:t xml:space="preserve"> процента.</w:t>
      </w:r>
    </w:p>
    <w:p w14:paraId="22632E85" w14:textId="2518EFAC" w:rsidR="00755506" w:rsidRPr="00755506" w:rsidRDefault="00755506" w:rsidP="005D3901">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 xml:space="preserve">Расходы на дошкольное образование (подраздел </w:t>
      </w:r>
      <w:r w:rsidRPr="008E09B0">
        <w:rPr>
          <w:rFonts w:ascii="Times New Roman" w:eastAsia="Times New Roman" w:hAnsi="Times New Roman" w:cs="Times New Roman"/>
          <w:spacing w:val="-1"/>
          <w:sz w:val="28"/>
          <w:szCs w:val="28"/>
          <w:lang w:eastAsia="ru-RU"/>
        </w:rPr>
        <w:t>07 01</w:t>
      </w:r>
      <w:r w:rsidRPr="00755506">
        <w:rPr>
          <w:rFonts w:ascii="Times New Roman" w:eastAsia="Times New Roman" w:hAnsi="Times New Roman" w:cs="Times New Roman"/>
          <w:spacing w:val="-1"/>
          <w:sz w:val="28"/>
          <w:szCs w:val="28"/>
          <w:lang w:eastAsia="ru-RU"/>
        </w:rPr>
        <w:t xml:space="preserve">) составили </w:t>
      </w:r>
      <w:r w:rsidRPr="00755506">
        <w:rPr>
          <w:rFonts w:ascii="Times New Roman" w:eastAsia="Times New Roman" w:hAnsi="Times New Roman" w:cs="Times New Roman"/>
          <w:spacing w:val="-1"/>
          <w:sz w:val="28"/>
          <w:szCs w:val="28"/>
          <w:lang w:eastAsia="ru-RU"/>
        </w:rPr>
        <w:br/>
      </w:r>
      <w:r w:rsidR="006A2062">
        <w:rPr>
          <w:rFonts w:ascii="Times New Roman" w:eastAsia="Times New Roman" w:hAnsi="Times New Roman" w:cs="Times New Roman"/>
          <w:spacing w:val="-1"/>
          <w:sz w:val="28"/>
          <w:szCs w:val="28"/>
          <w:lang w:eastAsia="ru-RU"/>
        </w:rPr>
        <w:t>110765,3</w:t>
      </w:r>
      <w:r w:rsidRPr="00755506">
        <w:rPr>
          <w:rFonts w:ascii="Times New Roman" w:eastAsia="Times New Roman" w:hAnsi="Times New Roman" w:cs="Times New Roman"/>
          <w:spacing w:val="-1"/>
          <w:sz w:val="28"/>
          <w:szCs w:val="28"/>
          <w:lang w:eastAsia="ru-RU"/>
        </w:rPr>
        <w:t xml:space="preserve"> тыс. рублей. Средства направлены на финансирование </w:t>
      </w:r>
      <w:r w:rsidR="006610E3">
        <w:rPr>
          <w:rFonts w:ascii="Times New Roman" w:eastAsia="Times New Roman" w:hAnsi="Times New Roman" w:cs="Times New Roman"/>
          <w:spacing w:val="-1"/>
          <w:sz w:val="28"/>
          <w:szCs w:val="28"/>
          <w:lang w:eastAsia="ru-RU"/>
        </w:rPr>
        <w:t xml:space="preserve">4 </w:t>
      </w:r>
      <w:r w:rsidRPr="00755506">
        <w:rPr>
          <w:rFonts w:ascii="Times New Roman" w:eastAsia="Times New Roman" w:hAnsi="Times New Roman" w:cs="Times New Roman"/>
          <w:spacing w:val="-1"/>
          <w:sz w:val="28"/>
          <w:szCs w:val="28"/>
          <w:lang w:eastAsia="ru-RU"/>
        </w:rPr>
        <w:t>детских дошкольных</w:t>
      </w:r>
      <w:r w:rsidR="006610E3">
        <w:rPr>
          <w:rFonts w:ascii="Times New Roman" w:eastAsia="Times New Roman" w:hAnsi="Times New Roman" w:cs="Times New Roman"/>
          <w:spacing w:val="-1"/>
          <w:sz w:val="28"/>
          <w:szCs w:val="28"/>
          <w:lang w:eastAsia="ru-RU"/>
        </w:rPr>
        <w:t xml:space="preserve"> бюджетных</w:t>
      </w:r>
      <w:r w:rsidRPr="00755506">
        <w:rPr>
          <w:rFonts w:ascii="Times New Roman" w:eastAsia="Times New Roman" w:hAnsi="Times New Roman" w:cs="Times New Roman"/>
          <w:spacing w:val="-1"/>
          <w:sz w:val="28"/>
          <w:szCs w:val="28"/>
          <w:lang w:eastAsia="ru-RU"/>
        </w:rPr>
        <w:t xml:space="preserve"> учреждений и дошкольных групп в общеобразовательных учреждениях.</w:t>
      </w:r>
    </w:p>
    <w:p w14:paraId="51FC72EA" w14:textId="0A7AF5E4" w:rsidR="00755506" w:rsidRPr="00755506" w:rsidRDefault="00755506" w:rsidP="005D3901">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 xml:space="preserve">По подразделу </w:t>
      </w:r>
      <w:r w:rsidRPr="008E09B0">
        <w:rPr>
          <w:rFonts w:ascii="Times New Roman" w:eastAsia="Times New Roman" w:hAnsi="Times New Roman" w:cs="Times New Roman"/>
          <w:spacing w:val="-1"/>
          <w:sz w:val="28"/>
          <w:szCs w:val="28"/>
          <w:lang w:eastAsia="ru-RU"/>
        </w:rPr>
        <w:t>07 02</w:t>
      </w:r>
      <w:r w:rsidRPr="00755506">
        <w:rPr>
          <w:rFonts w:ascii="Times New Roman" w:eastAsia="Times New Roman" w:hAnsi="Times New Roman" w:cs="Times New Roman"/>
          <w:spacing w:val="-1"/>
          <w:sz w:val="28"/>
          <w:szCs w:val="28"/>
          <w:lang w:eastAsia="ru-RU"/>
        </w:rPr>
        <w:t xml:space="preserve"> «Общее образование» расходы исполнены в объеме </w:t>
      </w:r>
      <w:r w:rsidR="006A2062">
        <w:rPr>
          <w:rFonts w:ascii="Times New Roman" w:eastAsia="Times New Roman" w:hAnsi="Times New Roman" w:cs="Times New Roman"/>
          <w:spacing w:val="-1"/>
          <w:sz w:val="28"/>
          <w:szCs w:val="28"/>
          <w:lang w:eastAsia="ru-RU"/>
        </w:rPr>
        <w:t>155525,1</w:t>
      </w:r>
      <w:r w:rsidRPr="00755506">
        <w:rPr>
          <w:rFonts w:ascii="Times New Roman" w:eastAsia="Times New Roman" w:hAnsi="Times New Roman" w:cs="Times New Roman"/>
          <w:spacing w:val="-1"/>
          <w:sz w:val="28"/>
          <w:szCs w:val="28"/>
          <w:lang w:eastAsia="ru-RU"/>
        </w:rPr>
        <w:t xml:space="preserve"> тыс. рублей. В рамках указанного подраздела осуществлялись мероприятия по обеспечению деятельности школ района.</w:t>
      </w:r>
    </w:p>
    <w:p w14:paraId="5CD1699A" w14:textId="2E1B66E4" w:rsidR="00755506" w:rsidRPr="00755506" w:rsidRDefault="00755506" w:rsidP="005D3901">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 xml:space="preserve">По подразделу </w:t>
      </w:r>
      <w:r w:rsidRPr="008E09B0">
        <w:rPr>
          <w:rFonts w:ascii="Times New Roman" w:eastAsia="Times New Roman" w:hAnsi="Times New Roman" w:cs="Times New Roman"/>
          <w:spacing w:val="-1"/>
          <w:sz w:val="28"/>
          <w:szCs w:val="28"/>
          <w:lang w:eastAsia="ru-RU"/>
        </w:rPr>
        <w:t>07 03</w:t>
      </w:r>
      <w:r w:rsidRPr="00755506">
        <w:rPr>
          <w:rFonts w:ascii="Times New Roman" w:eastAsia="Times New Roman" w:hAnsi="Times New Roman" w:cs="Times New Roman"/>
          <w:spacing w:val="-1"/>
          <w:sz w:val="28"/>
          <w:szCs w:val="28"/>
          <w:lang w:eastAsia="ru-RU"/>
        </w:rPr>
        <w:t xml:space="preserve"> «Дополнительное образование детей» расходы </w:t>
      </w:r>
      <w:r w:rsidRPr="00755506">
        <w:rPr>
          <w:rFonts w:ascii="Times New Roman" w:eastAsia="Times New Roman" w:hAnsi="Times New Roman" w:cs="Times New Roman"/>
          <w:spacing w:val="-1"/>
          <w:sz w:val="28"/>
          <w:szCs w:val="28"/>
          <w:lang w:eastAsia="ru-RU"/>
        </w:rPr>
        <w:br/>
        <w:t xml:space="preserve">на содержание организаций по дополнительному образованию детей исполнены в объеме </w:t>
      </w:r>
      <w:r w:rsidR="006A2062">
        <w:rPr>
          <w:rFonts w:ascii="Times New Roman" w:eastAsia="Times New Roman" w:hAnsi="Times New Roman" w:cs="Times New Roman"/>
          <w:spacing w:val="-1"/>
          <w:sz w:val="28"/>
          <w:szCs w:val="28"/>
          <w:lang w:eastAsia="ru-RU"/>
        </w:rPr>
        <w:t>10209,0</w:t>
      </w:r>
      <w:r w:rsidRPr="00755506">
        <w:rPr>
          <w:rFonts w:ascii="Times New Roman" w:eastAsia="Times New Roman" w:hAnsi="Times New Roman" w:cs="Times New Roman"/>
          <w:spacing w:val="-1"/>
          <w:sz w:val="28"/>
          <w:szCs w:val="28"/>
          <w:lang w:eastAsia="ru-RU"/>
        </w:rPr>
        <w:t xml:space="preserve"> тыс. рублей, в том числе на предоставление субсидий бюджетным учреждениям на организацию дополнительного образования,</w:t>
      </w:r>
      <w:r w:rsidR="006610E3">
        <w:rPr>
          <w:rFonts w:ascii="Times New Roman" w:eastAsia="Times New Roman" w:hAnsi="Times New Roman" w:cs="Times New Roman"/>
          <w:spacing w:val="-1"/>
          <w:sz w:val="28"/>
          <w:szCs w:val="28"/>
          <w:lang w:eastAsia="ru-RU"/>
        </w:rPr>
        <w:t xml:space="preserve"> на выплату именных стипендий, </w:t>
      </w:r>
      <w:r w:rsidRPr="00755506">
        <w:rPr>
          <w:rFonts w:ascii="Times New Roman" w:eastAsia="Times New Roman" w:hAnsi="Times New Roman" w:cs="Times New Roman"/>
          <w:spacing w:val="-1"/>
          <w:sz w:val="28"/>
          <w:szCs w:val="28"/>
          <w:lang w:eastAsia="ru-RU"/>
        </w:rPr>
        <w:t xml:space="preserve"> на предоставление мер социальной поддержки по оплате жилья и коммунальных услуг отдельным категориям граждан, работающим в сельской местности или поселке городского типа. </w:t>
      </w:r>
    </w:p>
    <w:p w14:paraId="68CD16AE" w14:textId="621EE02B" w:rsidR="00755506" w:rsidRPr="00755506" w:rsidRDefault="00755506" w:rsidP="005D3901">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 xml:space="preserve">Расходы на молодежную политику (подраздел </w:t>
      </w:r>
      <w:r w:rsidRPr="008E09B0">
        <w:rPr>
          <w:rFonts w:ascii="Times New Roman" w:eastAsia="Times New Roman" w:hAnsi="Times New Roman" w:cs="Times New Roman"/>
          <w:spacing w:val="-1"/>
          <w:sz w:val="28"/>
          <w:szCs w:val="28"/>
          <w:lang w:eastAsia="ru-RU"/>
        </w:rPr>
        <w:t>07 07</w:t>
      </w:r>
      <w:r w:rsidRPr="00755506">
        <w:rPr>
          <w:rFonts w:ascii="Times New Roman" w:eastAsia="Times New Roman" w:hAnsi="Times New Roman" w:cs="Times New Roman"/>
          <w:spacing w:val="-1"/>
          <w:sz w:val="28"/>
          <w:szCs w:val="28"/>
          <w:lang w:eastAsia="ru-RU"/>
        </w:rPr>
        <w:t xml:space="preserve">) исполнены в объеме </w:t>
      </w:r>
      <w:r w:rsidR="006A2062">
        <w:rPr>
          <w:rFonts w:ascii="Times New Roman" w:eastAsia="Times New Roman" w:hAnsi="Times New Roman" w:cs="Times New Roman"/>
          <w:spacing w:val="-1"/>
          <w:sz w:val="28"/>
          <w:szCs w:val="28"/>
          <w:lang w:eastAsia="ru-RU"/>
        </w:rPr>
        <w:t>882,8</w:t>
      </w:r>
      <w:r w:rsidRPr="00755506">
        <w:rPr>
          <w:rFonts w:ascii="Times New Roman" w:eastAsia="Times New Roman" w:hAnsi="Times New Roman" w:cs="Times New Roman"/>
          <w:spacing w:val="-1"/>
          <w:sz w:val="28"/>
          <w:szCs w:val="28"/>
          <w:lang w:eastAsia="ru-RU"/>
        </w:rPr>
        <w:t xml:space="preserve"> тыс. рублей. На указанный подраздел отнесены расходы на проведение мероприятий среди детей и молодежи Дубровского района и оздоровление детей (организация питания детей в лагерях при школах).</w:t>
      </w:r>
      <w:r w:rsidR="006A2062">
        <w:rPr>
          <w:rFonts w:ascii="Times New Roman" w:eastAsia="Times New Roman" w:hAnsi="Times New Roman" w:cs="Times New Roman"/>
          <w:spacing w:val="-1"/>
          <w:sz w:val="28"/>
          <w:szCs w:val="28"/>
          <w:lang w:eastAsia="ru-RU"/>
        </w:rPr>
        <w:t xml:space="preserve"> По данному разделу отмечено снижение расходов к аналогичному периоду 2021 года на 11,7 процента.</w:t>
      </w:r>
    </w:p>
    <w:p w14:paraId="7242CA69" w14:textId="6E8402FB" w:rsidR="00067C76" w:rsidRPr="00067C76" w:rsidRDefault="00755506" w:rsidP="005D3901">
      <w:pPr>
        <w:pStyle w:val="2"/>
        <w:spacing w:line="240" w:lineRule="auto"/>
        <w:ind w:left="0"/>
        <w:jc w:val="both"/>
        <w:rPr>
          <w:rFonts w:ascii="Times New Roman" w:hAnsi="Times New Roman" w:cs="Times New Roman"/>
          <w:sz w:val="28"/>
          <w:szCs w:val="28"/>
        </w:rPr>
      </w:pPr>
      <w:r w:rsidRPr="00B6041A">
        <w:rPr>
          <w:rFonts w:ascii="Times New Roman" w:eastAsia="Times New Roman" w:hAnsi="Times New Roman" w:cs="Times New Roman"/>
          <w:spacing w:val="-1"/>
          <w:sz w:val="28"/>
          <w:szCs w:val="28"/>
          <w:lang w:eastAsia="ru-RU"/>
        </w:rPr>
        <w:t>По подразделу 07 09</w:t>
      </w:r>
      <w:r w:rsidRPr="00755506">
        <w:rPr>
          <w:rFonts w:ascii="Times New Roman" w:eastAsia="Times New Roman" w:hAnsi="Times New Roman" w:cs="Times New Roman"/>
          <w:spacing w:val="-1"/>
          <w:sz w:val="28"/>
          <w:szCs w:val="28"/>
          <w:lang w:eastAsia="ru-RU"/>
        </w:rPr>
        <w:t xml:space="preserve"> «Другие вопросы в области образования» исполнение расходов составило </w:t>
      </w:r>
      <w:r w:rsidR="006A2062">
        <w:rPr>
          <w:rFonts w:ascii="Times New Roman" w:eastAsia="Times New Roman" w:hAnsi="Times New Roman" w:cs="Times New Roman"/>
          <w:spacing w:val="-1"/>
          <w:sz w:val="28"/>
          <w:szCs w:val="28"/>
          <w:lang w:eastAsia="ru-RU"/>
        </w:rPr>
        <w:t>26180,7</w:t>
      </w:r>
      <w:r w:rsidRPr="00755506">
        <w:rPr>
          <w:rFonts w:ascii="Times New Roman" w:eastAsia="Times New Roman" w:hAnsi="Times New Roman" w:cs="Times New Roman"/>
          <w:spacing w:val="-1"/>
          <w:sz w:val="28"/>
          <w:szCs w:val="28"/>
          <w:lang w:eastAsia="ru-RU"/>
        </w:rPr>
        <w:t xml:space="preserve"> тыс. рублей. Данные расходы включают содержание аппарата управления отдела образования – </w:t>
      </w:r>
      <w:r w:rsidR="00B6041A">
        <w:rPr>
          <w:rFonts w:ascii="Times New Roman" w:eastAsia="Times New Roman" w:hAnsi="Times New Roman" w:cs="Times New Roman"/>
          <w:spacing w:val="-1"/>
          <w:sz w:val="28"/>
          <w:szCs w:val="28"/>
          <w:lang w:eastAsia="ru-RU"/>
        </w:rPr>
        <w:t>1087,0</w:t>
      </w:r>
      <w:r w:rsidRPr="00755506">
        <w:rPr>
          <w:rFonts w:ascii="Times New Roman" w:eastAsia="Times New Roman" w:hAnsi="Times New Roman" w:cs="Times New Roman"/>
          <w:spacing w:val="-1"/>
          <w:sz w:val="28"/>
          <w:szCs w:val="28"/>
          <w:lang w:eastAsia="ru-RU"/>
        </w:rPr>
        <w:t xml:space="preserve"> тыс. рублей; </w:t>
      </w:r>
      <w:r w:rsidR="00067C76" w:rsidRPr="00067C76">
        <w:rPr>
          <w:rFonts w:ascii="Times New Roman" w:hAnsi="Times New Roman" w:cs="Times New Roman"/>
          <w:sz w:val="28"/>
          <w:szCs w:val="28"/>
        </w:rPr>
        <w:t xml:space="preserve">муниципального бюджетного образовательного учреждения для детей, нуждающихся в психолого-педагогической и медико-социальной помощи "Дубровский районный центр психолого–медико-социального сопровождения" в сумме </w:t>
      </w:r>
      <w:r w:rsidR="00B6041A">
        <w:rPr>
          <w:rFonts w:ascii="Times New Roman" w:hAnsi="Times New Roman" w:cs="Times New Roman"/>
          <w:sz w:val="28"/>
          <w:szCs w:val="28"/>
        </w:rPr>
        <w:t>926,7</w:t>
      </w:r>
      <w:r w:rsidR="00067C76" w:rsidRPr="00067C76">
        <w:rPr>
          <w:rFonts w:ascii="Times New Roman" w:hAnsi="Times New Roman" w:cs="Times New Roman"/>
          <w:sz w:val="28"/>
          <w:szCs w:val="28"/>
        </w:rPr>
        <w:t xml:space="preserve"> тыс. рублей; проведение общественных мероприятий в сфере образования, олимпиад, выставок, конкурсов, конференций сумме </w:t>
      </w:r>
      <w:r w:rsidR="00B6041A">
        <w:rPr>
          <w:rFonts w:ascii="Times New Roman" w:hAnsi="Times New Roman" w:cs="Times New Roman"/>
          <w:sz w:val="28"/>
          <w:szCs w:val="28"/>
        </w:rPr>
        <w:t>217,4</w:t>
      </w:r>
      <w:r w:rsidR="00067C76" w:rsidRPr="00067C76">
        <w:rPr>
          <w:rFonts w:ascii="Times New Roman" w:hAnsi="Times New Roman" w:cs="Times New Roman"/>
          <w:sz w:val="28"/>
          <w:szCs w:val="28"/>
        </w:rPr>
        <w:t xml:space="preserve"> тыс. рублей; двух централизованных бухгалтерий и методического кабинета  в сумме </w:t>
      </w:r>
      <w:r w:rsidR="00B6041A">
        <w:rPr>
          <w:rFonts w:ascii="Times New Roman" w:hAnsi="Times New Roman" w:cs="Times New Roman"/>
          <w:sz w:val="28"/>
          <w:szCs w:val="28"/>
        </w:rPr>
        <w:t>6686,7</w:t>
      </w:r>
      <w:r w:rsidR="00067C76" w:rsidRPr="00067C76">
        <w:rPr>
          <w:rFonts w:ascii="Times New Roman" w:hAnsi="Times New Roman" w:cs="Times New Roman"/>
          <w:sz w:val="28"/>
          <w:szCs w:val="28"/>
        </w:rPr>
        <w:t xml:space="preserve"> тыс. рублей; муниципального бюджетного учреждения </w:t>
      </w:r>
      <w:r w:rsidR="00067C76" w:rsidRPr="00067C76">
        <w:rPr>
          <w:rFonts w:ascii="Times New Roman" w:hAnsi="Times New Roman" w:cs="Times New Roman"/>
          <w:sz w:val="28"/>
          <w:szCs w:val="28"/>
        </w:rPr>
        <w:lastRenderedPageBreak/>
        <w:t xml:space="preserve">"Хозяйственно-экономический комплекс" в сумме </w:t>
      </w:r>
      <w:r w:rsidR="00B6041A">
        <w:rPr>
          <w:rFonts w:ascii="Times New Roman" w:hAnsi="Times New Roman" w:cs="Times New Roman"/>
          <w:sz w:val="28"/>
          <w:szCs w:val="28"/>
        </w:rPr>
        <w:t>17161,3</w:t>
      </w:r>
      <w:r w:rsidR="00067C76" w:rsidRPr="00067C76">
        <w:rPr>
          <w:rFonts w:ascii="Times New Roman" w:hAnsi="Times New Roman" w:cs="Times New Roman"/>
          <w:sz w:val="28"/>
          <w:szCs w:val="28"/>
        </w:rPr>
        <w:t xml:space="preserve"> тыс. рублей; расходы на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 в сумме  </w:t>
      </w:r>
      <w:r w:rsidR="00B6041A">
        <w:rPr>
          <w:rFonts w:ascii="Times New Roman" w:hAnsi="Times New Roman" w:cs="Times New Roman"/>
          <w:sz w:val="28"/>
          <w:szCs w:val="28"/>
        </w:rPr>
        <w:t>36,0</w:t>
      </w:r>
      <w:r w:rsidR="00067C76" w:rsidRPr="00067C76">
        <w:rPr>
          <w:rFonts w:ascii="Times New Roman" w:hAnsi="Times New Roman" w:cs="Times New Roman"/>
          <w:sz w:val="28"/>
          <w:szCs w:val="28"/>
        </w:rPr>
        <w:t xml:space="preserve"> тыс. рублей.</w:t>
      </w:r>
    </w:p>
    <w:p w14:paraId="701C7E2C" w14:textId="77777777" w:rsidR="00DA4D9B" w:rsidRPr="006B06B6" w:rsidRDefault="00DA4D9B" w:rsidP="00DA4D9B">
      <w:pPr>
        <w:spacing w:after="0" w:line="240" w:lineRule="auto"/>
        <w:ind w:firstLine="708"/>
        <w:jc w:val="both"/>
        <w:rPr>
          <w:rFonts w:ascii="Times New Roman" w:hAnsi="Times New Roman"/>
          <w:sz w:val="28"/>
          <w:szCs w:val="28"/>
        </w:rPr>
      </w:pPr>
      <w:r w:rsidRPr="006B06B6">
        <w:rPr>
          <w:rFonts w:ascii="Times New Roman" w:hAnsi="Times New Roman"/>
          <w:sz w:val="28"/>
          <w:szCs w:val="28"/>
        </w:rPr>
        <w:t xml:space="preserve">По разделу </w:t>
      </w:r>
      <w:r w:rsidRPr="006B06B6">
        <w:rPr>
          <w:rFonts w:ascii="Times New Roman" w:hAnsi="Times New Roman"/>
          <w:b/>
          <w:sz w:val="28"/>
          <w:szCs w:val="28"/>
        </w:rPr>
        <w:t xml:space="preserve">08 </w:t>
      </w:r>
      <w:r w:rsidRPr="00DA4D9B">
        <w:rPr>
          <w:rFonts w:ascii="Times New Roman" w:hAnsi="Times New Roman"/>
          <w:bCs/>
          <w:sz w:val="28"/>
          <w:szCs w:val="28"/>
        </w:rPr>
        <w:t>«Культура, кинематография»</w:t>
      </w:r>
      <w:r w:rsidRPr="006B06B6">
        <w:rPr>
          <w:rFonts w:ascii="Times New Roman" w:hAnsi="Times New Roman"/>
          <w:sz w:val="28"/>
          <w:szCs w:val="28"/>
        </w:rPr>
        <w:t xml:space="preserve"> на 2022 год расходы бюджета с учетом уточненной бюджетной росписи были утверждены в объеме 29 190,1 тыс. рублей. Исполнение расходов за 2022 год составило 28 908,4 тыс. рублей, или 99,0 процентов. В общем объеме бюджета доля расходов по разделу составила 6,6 процентов. Темп роста к аналогичному периоду прошлого года составил 116,3 процентов. </w:t>
      </w:r>
    </w:p>
    <w:p w14:paraId="23C9B4EC" w14:textId="15546E8C" w:rsidR="00DA4D9B" w:rsidRPr="006B06B6" w:rsidRDefault="00DA4D9B" w:rsidP="00DA4D9B">
      <w:pPr>
        <w:spacing w:after="0" w:line="240" w:lineRule="auto"/>
        <w:ind w:firstLine="708"/>
        <w:jc w:val="both"/>
        <w:rPr>
          <w:rFonts w:ascii="Times New Roman" w:hAnsi="Times New Roman"/>
          <w:sz w:val="28"/>
          <w:szCs w:val="28"/>
        </w:rPr>
      </w:pPr>
      <w:r w:rsidRPr="006B06B6">
        <w:rPr>
          <w:rFonts w:ascii="Times New Roman" w:hAnsi="Times New Roman"/>
          <w:sz w:val="28"/>
          <w:szCs w:val="28"/>
        </w:rPr>
        <w:t xml:space="preserve">По разделу </w:t>
      </w:r>
      <w:r w:rsidRPr="006B06B6">
        <w:rPr>
          <w:rFonts w:ascii="Times New Roman" w:hAnsi="Times New Roman"/>
          <w:b/>
          <w:sz w:val="28"/>
          <w:szCs w:val="28"/>
        </w:rPr>
        <w:t>10 «Социальная политика»</w:t>
      </w:r>
      <w:r>
        <w:rPr>
          <w:rFonts w:ascii="Times New Roman" w:hAnsi="Times New Roman"/>
          <w:b/>
          <w:sz w:val="28"/>
          <w:szCs w:val="28"/>
        </w:rPr>
        <w:t xml:space="preserve"> </w:t>
      </w:r>
      <w:r w:rsidRPr="006B06B6">
        <w:rPr>
          <w:rFonts w:ascii="Times New Roman" w:hAnsi="Times New Roman"/>
          <w:sz w:val="28"/>
          <w:szCs w:val="28"/>
        </w:rPr>
        <w:t xml:space="preserve">расходы бюджета за 2022 год исполнены в сумме 11 904,1 тыс. рублей, или на 94,1 </w:t>
      </w:r>
      <w:r>
        <w:rPr>
          <w:rFonts w:ascii="Times New Roman" w:hAnsi="Times New Roman"/>
          <w:sz w:val="28"/>
          <w:szCs w:val="28"/>
        </w:rPr>
        <w:t>%</w:t>
      </w:r>
      <w:r w:rsidRPr="006B06B6">
        <w:rPr>
          <w:rFonts w:ascii="Times New Roman" w:hAnsi="Times New Roman"/>
          <w:sz w:val="28"/>
          <w:szCs w:val="28"/>
        </w:rPr>
        <w:t xml:space="preserve"> к утвержденным ассигнованиям. Доля расходов по разделу в общей структуре расходов бюджета составила 2,7 процента. </w:t>
      </w:r>
    </w:p>
    <w:p w14:paraId="0FD622A8" w14:textId="75A47A40" w:rsidR="00467D27" w:rsidRPr="00467D27" w:rsidRDefault="00755506" w:rsidP="00467D27">
      <w:pPr>
        <w:shd w:val="clear" w:color="auto" w:fill="FFFFFF"/>
        <w:spacing w:after="0" w:line="240" w:lineRule="auto"/>
        <w:jc w:val="both"/>
        <w:rPr>
          <w:rFonts w:ascii="Times New Roman" w:hAnsi="Times New Roman" w:cs="Times New Roman"/>
          <w:sz w:val="28"/>
          <w:szCs w:val="28"/>
        </w:rPr>
      </w:pPr>
      <w:r w:rsidRPr="00755506">
        <w:rPr>
          <w:rFonts w:ascii="Times New Roman" w:eastAsia="Times New Roman" w:hAnsi="Times New Roman" w:cs="Times New Roman"/>
          <w:bCs/>
          <w:spacing w:val="-8"/>
          <w:sz w:val="28"/>
          <w:szCs w:val="28"/>
          <w:lang w:eastAsia="ru-RU"/>
        </w:rPr>
        <w:t xml:space="preserve"> </w:t>
      </w:r>
      <w:r w:rsidRPr="00755506">
        <w:rPr>
          <w:rFonts w:ascii="Times New Roman" w:eastAsia="Times New Roman" w:hAnsi="Times New Roman" w:cs="Times New Roman"/>
          <w:bCs/>
          <w:sz w:val="28"/>
          <w:szCs w:val="28"/>
          <w:lang w:eastAsia="ru-RU"/>
        </w:rPr>
        <w:t xml:space="preserve">Наибольший удельный </w:t>
      </w:r>
      <w:r w:rsidRPr="00E23F33">
        <w:rPr>
          <w:rFonts w:ascii="Times New Roman" w:eastAsia="Times New Roman" w:hAnsi="Times New Roman" w:cs="Times New Roman"/>
          <w:bCs/>
          <w:sz w:val="28"/>
          <w:szCs w:val="28"/>
          <w:lang w:eastAsia="ru-RU"/>
        </w:rPr>
        <w:t>вес в расходах</w:t>
      </w:r>
      <w:r w:rsidRPr="00755506">
        <w:rPr>
          <w:rFonts w:ascii="Times New Roman" w:eastAsia="Times New Roman" w:hAnsi="Times New Roman" w:cs="Times New Roman"/>
          <w:bCs/>
          <w:sz w:val="28"/>
          <w:szCs w:val="28"/>
          <w:lang w:eastAsia="ru-RU"/>
        </w:rPr>
        <w:t xml:space="preserve"> раздела </w:t>
      </w:r>
      <w:r w:rsidR="003A2628">
        <w:rPr>
          <w:rFonts w:ascii="Times New Roman" w:eastAsia="Times New Roman" w:hAnsi="Times New Roman" w:cs="Times New Roman"/>
          <w:bCs/>
          <w:sz w:val="28"/>
          <w:szCs w:val="28"/>
          <w:lang w:eastAsia="ru-RU"/>
        </w:rPr>
        <w:t>97,3</w:t>
      </w:r>
      <w:r w:rsidRPr="00755506">
        <w:rPr>
          <w:rFonts w:ascii="Times New Roman" w:eastAsia="Times New Roman" w:hAnsi="Times New Roman" w:cs="Times New Roman"/>
          <w:bCs/>
          <w:sz w:val="28"/>
          <w:szCs w:val="28"/>
          <w:lang w:eastAsia="ru-RU"/>
        </w:rPr>
        <w:t xml:space="preserve">% занимают расходы подраздела </w:t>
      </w:r>
      <w:r w:rsidRPr="008E09B0">
        <w:rPr>
          <w:rFonts w:ascii="Times New Roman" w:eastAsia="Times New Roman" w:hAnsi="Times New Roman" w:cs="Times New Roman"/>
          <w:bCs/>
          <w:sz w:val="28"/>
          <w:szCs w:val="28"/>
          <w:lang w:eastAsia="ru-RU"/>
        </w:rPr>
        <w:t>10 04</w:t>
      </w:r>
      <w:r w:rsidRPr="002B57F1">
        <w:rPr>
          <w:rFonts w:ascii="Times New Roman" w:eastAsia="Times New Roman" w:hAnsi="Times New Roman" w:cs="Times New Roman"/>
          <w:bCs/>
          <w:sz w:val="28"/>
          <w:szCs w:val="28"/>
          <w:lang w:eastAsia="ru-RU"/>
        </w:rPr>
        <w:t xml:space="preserve"> «Охрана семьи и детства», или </w:t>
      </w:r>
      <w:r w:rsidR="00DA4D9B">
        <w:rPr>
          <w:rFonts w:ascii="Times New Roman" w:eastAsia="Times New Roman" w:hAnsi="Times New Roman" w:cs="Times New Roman"/>
          <w:bCs/>
          <w:sz w:val="28"/>
          <w:szCs w:val="28"/>
          <w:lang w:eastAsia="ru-RU"/>
        </w:rPr>
        <w:t>9689,5</w:t>
      </w:r>
      <w:r w:rsidRPr="002B57F1">
        <w:rPr>
          <w:rFonts w:ascii="Times New Roman" w:eastAsia="Times New Roman" w:hAnsi="Times New Roman" w:cs="Times New Roman"/>
          <w:bCs/>
          <w:sz w:val="28"/>
          <w:szCs w:val="28"/>
          <w:lang w:eastAsia="ru-RU"/>
        </w:rPr>
        <w:t xml:space="preserve"> тыс. рубле</w:t>
      </w:r>
      <w:r w:rsidRPr="00552279">
        <w:rPr>
          <w:rFonts w:ascii="Times New Roman" w:eastAsia="Times New Roman" w:hAnsi="Times New Roman" w:cs="Times New Roman"/>
          <w:bCs/>
          <w:sz w:val="28"/>
          <w:szCs w:val="28"/>
          <w:lang w:eastAsia="ru-RU"/>
        </w:rPr>
        <w:t>й,</w:t>
      </w:r>
      <w:r w:rsidRPr="00E23F33">
        <w:rPr>
          <w:rFonts w:ascii="Times New Roman" w:eastAsia="Times New Roman" w:hAnsi="Times New Roman" w:cs="Times New Roman"/>
          <w:bCs/>
          <w:color w:val="FF0000"/>
          <w:sz w:val="28"/>
          <w:szCs w:val="28"/>
          <w:lang w:eastAsia="ru-RU"/>
        </w:rPr>
        <w:t xml:space="preserve"> </w:t>
      </w:r>
      <w:r w:rsidRPr="00DD758D">
        <w:rPr>
          <w:rFonts w:ascii="Times New Roman" w:eastAsia="Times New Roman" w:hAnsi="Times New Roman" w:cs="Times New Roman"/>
          <w:bCs/>
          <w:sz w:val="28"/>
          <w:szCs w:val="28"/>
          <w:lang w:eastAsia="ru-RU"/>
        </w:rPr>
        <w:t>из которых</w:t>
      </w:r>
      <w:r w:rsidR="00467D27">
        <w:rPr>
          <w:rFonts w:ascii="Times New Roman" w:eastAsia="Times New Roman" w:hAnsi="Times New Roman" w:cs="Times New Roman"/>
          <w:bCs/>
          <w:sz w:val="28"/>
          <w:szCs w:val="28"/>
          <w:lang w:eastAsia="ru-RU"/>
        </w:rPr>
        <w:t xml:space="preserve"> расходы на</w:t>
      </w:r>
      <w:r w:rsidRPr="00DD758D">
        <w:rPr>
          <w:rFonts w:ascii="Times New Roman" w:eastAsia="Times New Roman" w:hAnsi="Times New Roman" w:cs="Times New Roman"/>
          <w:bCs/>
          <w:sz w:val="28"/>
          <w:szCs w:val="28"/>
          <w:lang w:eastAsia="ru-RU"/>
        </w:rPr>
        <w:t xml:space="preserve"> </w:t>
      </w:r>
      <w:r w:rsidR="00467D27" w:rsidRPr="00467D27">
        <w:rPr>
          <w:rFonts w:ascii="Times New Roman" w:hAnsi="Times New Roman" w:cs="Times New Roman"/>
          <w:sz w:val="28"/>
          <w:szCs w:val="28"/>
        </w:rPr>
        <w:t>компенсаци</w:t>
      </w:r>
      <w:r w:rsidR="00467D27">
        <w:rPr>
          <w:rFonts w:ascii="Times New Roman" w:hAnsi="Times New Roman" w:cs="Times New Roman"/>
          <w:sz w:val="28"/>
          <w:szCs w:val="28"/>
        </w:rPr>
        <w:t>ю</w:t>
      </w:r>
      <w:r w:rsidR="00467D27" w:rsidRPr="00467D27">
        <w:rPr>
          <w:rFonts w:ascii="Times New Roman" w:hAnsi="Times New Roman" w:cs="Times New Roman"/>
          <w:sz w:val="28"/>
          <w:szCs w:val="28"/>
        </w:rPr>
        <w:t xml:space="preserve"> части родительской платы за содержание</w:t>
      </w:r>
      <w:r w:rsidR="00467D27">
        <w:rPr>
          <w:rFonts w:ascii="Times New Roman" w:hAnsi="Times New Roman" w:cs="Times New Roman"/>
          <w:sz w:val="28"/>
          <w:szCs w:val="28"/>
        </w:rPr>
        <w:t xml:space="preserve"> ребенка</w:t>
      </w:r>
      <w:r w:rsidR="00467D27" w:rsidRPr="00467D27">
        <w:rPr>
          <w:rFonts w:ascii="Times New Roman" w:hAnsi="Times New Roman" w:cs="Times New Roman"/>
          <w:sz w:val="28"/>
          <w:szCs w:val="28"/>
        </w:rPr>
        <w:t xml:space="preserve"> </w:t>
      </w:r>
      <w:r w:rsidR="00467D27">
        <w:rPr>
          <w:rFonts w:ascii="Times New Roman" w:hAnsi="Times New Roman" w:cs="Times New Roman"/>
          <w:sz w:val="28"/>
          <w:szCs w:val="28"/>
        </w:rPr>
        <w:t>651,6 тыс.</w:t>
      </w:r>
      <w:r w:rsidR="00467D27" w:rsidRPr="00467D27">
        <w:rPr>
          <w:rFonts w:ascii="Times New Roman" w:hAnsi="Times New Roman" w:cs="Times New Roman"/>
          <w:sz w:val="28"/>
          <w:szCs w:val="28"/>
        </w:rPr>
        <w:t xml:space="preserve"> рублей</w:t>
      </w:r>
      <w:r w:rsidR="00467D27">
        <w:rPr>
          <w:rFonts w:ascii="Times New Roman" w:hAnsi="Times New Roman" w:cs="Times New Roman"/>
          <w:sz w:val="28"/>
          <w:szCs w:val="28"/>
        </w:rPr>
        <w:t xml:space="preserve">; </w:t>
      </w:r>
      <w:r w:rsidR="00467D27" w:rsidRPr="00467D27">
        <w:rPr>
          <w:rFonts w:ascii="Times New Roman" w:hAnsi="Times New Roman" w:cs="Times New Roman"/>
          <w:sz w:val="28"/>
          <w:szCs w:val="28"/>
        </w:rPr>
        <w:t>расходы на выплаты ежемесячных денежных средств на вознаграждение приемным родителям</w:t>
      </w:r>
      <w:r w:rsidR="00467D27">
        <w:rPr>
          <w:rFonts w:ascii="Times New Roman" w:hAnsi="Times New Roman" w:cs="Times New Roman"/>
          <w:sz w:val="28"/>
          <w:szCs w:val="28"/>
        </w:rPr>
        <w:t xml:space="preserve"> 1121,3 тыс. рублей;</w:t>
      </w:r>
      <w:r w:rsidR="00467D27" w:rsidRPr="00467D27">
        <w:rPr>
          <w:rFonts w:ascii="Times New Roman" w:eastAsia="Times New Roman" w:hAnsi="Times New Roman" w:cs="Times New Roman"/>
          <w:sz w:val="24"/>
          <w:szCs w:val="24"/>
          <w:lang w:eastAsia="ru-RU"/>
        </w:rPr>
        <w:t xml:space="preserve"> </w:t>
      </w:r>
      <w:r w:rsidR="00467D27" w:rsidRPr="00467D27">
        <w:rPr>
          <w:rFonts w:ascii="Times New Roman" w:hAnsi="Times New Roman" w:cs="Times New Roman"/>
          <w:sz w:val="28"/>
          <w:szCs w:val="28"/>
        </w:rPr>
        <w:t xml:space="preserve"> </w:t>
      </w:r>
      <w:r w:rsidR="00467D27">
        <w:rPr>
          <w:rFonts w:ascii="Times New Roman" w:hAnsi="Times New Roman" w:cs="Times New Roman"/>
          <w:sz w:val="28"/>
          <w:szCs w:val="28"/>
        </w:rPr>
        <w:t xml:space="preserve">расходы на </w:t>
      </w:r>
      <w:r w:rsidR="00467D27" w:rsidRPr="00467D27">
        <w:rPr>
          <w:rFonts w:ascii="Times New Roman" w:hAnsi="Times New Roman" w:cs="Times New Roman"/>
          <w:sz w:val="28"/>
          <w:szCs w:val="28"/>
        </w:rPr>
        <w:t>выплаты семьям опекунов на содержание подопечных детей  1246</w:t>
      </w:r>
      <w:r w:rsidR="00467D27">
        <w:rPr>
          <w:rFonts w:ascii="Times New Roman" w:hAnsi="Times New Roman" w:cs="Times New Roman"/>
          <w:sz w:val="28"/>
          <w:szCs w:val="28"/>
        </w:rPr>
        <w:t xml:space="preserve">,4 тыс. </w:t>
      </w:r>
      <w:r w:rsidR="00467D27" w:rsidRPr="00467D27">
        <w:rPr>
          <w:rFonts w:ascii="Times New Roman" w:hAnsi="Times New Roman" w:cs="Times New Roman"/>
          <w:sz w:val="28"/>
          <w:szCs w:val="28"/>
        </w:rPr>
        <w:t>рублей;</w:t>
      </w:r>
      <w:r w:rsidR="00467D27">
        <w:rPr>
          <w:rFonts w:ascii="Times New Roman" w:hAnsi="Times New Roman" w:cs="Times New Roman"/>
          <w:sz w:val="28"/>
          <w:szCs w:val="28"/>
        </w:rPr>
        <w:t xml:space="preserve"> расходы на  </w:t>
      </w:r>
      <w:r w:rsidR="00467D27" w:rsidRPr="00467D27">
        <w:rPr>
          <w:rFonts w:ascii="Times New Roman" w:hAnsi="Times New Roman" w:cs="Times New Roman"/>
          <w:sz w:val="28"/>
          <w:szCs w:val="28"/>
        </w:rPr>
        <w:t>выплаты приемной семье на содержание подопечных детей 1260</w:t>
      </w:r>
      <w:r w:rsidR="00467D27">
        <w:rPr>
          <w:rFonts w:ascii="Times New Roman" w:hAnsi="Times New Roman" w:cs="Times New Roman"/>
          <w:sz w:val="28"/>
          <w:szCs w:val="28"/>
        </w:rPr>
        <w:t>,0 тыс.</w:t>
      </w:r>
      <w:r w:rsidR="00467D27" w:rsidRPr="00467D27">
        <w:rPr>
          <w:rFonts w:ascii="Times New Roman" w:hAnsi="Times New Roman" w:cs="Times New Roman"/>
          <w:sz w:val="28"/>
          <w:szCs w:val="28"/>
        </w:rPr>
        <w:t xml:space="preserve">  рубл</w:t>
      </w:r>
      <w:r w:rsidR="00467D27">
        <w:rPr>
          <w:rFonts w:ascii="Times New Roman" w:hAnsi="Times New Roman" w:cs="Times New Roman"/>
          <w:sz w:val="28"/>
          <w:szCs w:val="28"/>
        </w:rPr>
        <w:t>ей;</w:t>
      </w:r>
      <w:r w:rsidR="00467D27" w:rsidRPr="00467D27">
        <w:rPr>
          <w:rFonts w:ascii="Times New Roman" w:hAnsi="Times New Roman" w:cs="Times New Roman"/>
          <w:sz w:val="28"/>
          <w:szCs w:val="28"/>
        </w:rPr>
        <w:t xml:space="preserve"> </w:t>
      </w:r>
      <w:r w:rsidR="00467D27">
        <w:rPr>
          <w:rFonts w:ascii="Times New Roman" w:hAnsi="Times New Roman" w:cs="Times New Roman"/>
          <w:sz w:val="28"/>
          <w:szCs w:val="28"/>
        </w:rPr>
        <w:t>расходы на п</w:t>
      </w:r>
      <w:r w:rsidR="00467D27" w:rsidRPr="00467D27">
        <w:rPr>
          <w:rFonts w:ascii="Times New Roman" w:hAnsi="Times New Roman" w:cs="Times New Roman"/>
          <w:sz w:val="28"/>
          <w:szCs w:val="28"/>
        </w:rPr>
        <w:t>редоставление жилых помещений детям-сиротам и детям, оставшимся без попечения родителей, 4200</w:t>
      </w:r>
      <w:r w:rsidR="00467D27">
        <w:rPr>
          <w:rFonts w:ascii="Times New Roman" w:hAnsi="Times New Roman" w:cs="Times New Roman"/>
          <w:sz w:val="28"/>
          <w:szCs w:val="28"/>
        </w:rPr>
        <w:t>,</w:t>
      </w:r>
      <w:r w:rsidR="00467D27" w:rsidRPr="00467D27">
        <w:rPr>
          <w:rFonts w:ascii="Times New Roman" w:hAnsi="Times New Roman" w:cs="Times New Roman"/>
          <w:sz w:val="28"/>
          <w:szCs w:val="28"/>
        </w:rPr>
        <w:t>0</w:t>
      </w:r>
      <w:r w:rsidR="00467D27">
        <w:rPr>
          <w:rFonts w:ascii="Times New Roman" w:hAnsi="Times New Roman" w:cs="Times New Roman"/>
          <w:sz w:val="28"/>
          <w:szCs w:val="28"/>
        </w:rPr>
        <w:t xml:space="preserve"> тыс.</w:t>
      </w:r>
      <w:r w:rsidR="00467D27" w:rsidRPr="00467D27">
        <w:rPr>
          <w:rFonts w:ascii="Times New Roman" w:hAnsi="Times New Roman" w:cs="Times New Roman"/>
          <w:sz w:val="28"/>
          <w:szCs w:val="28"/>
        </w:rPr>
        <w:t xml:space="preserve"> рублей;</w:t>
      </w:r>
      <w:r w:rsidR="00742B0D">
        <w:rPr>
          <w:rFonts w:ascii="Times New Roman" w:hAnsi="Times New Roman" w:cs="Times New Roman"/>
          <w:sz w:val="28"/>
          <w:szCs w:val="28"/>
        </w:rPr>
        <w:t xml:space="preserve"> </w:t>
      </w:r>
      <w:r w:rsidR="00467D27" w:rsidRPr="00467D27">
        <w:rPr>
          <w:rFonts w:ascii="Times New Roman" w:hAnsi="Times New Roman" w:cs="Times New Roman"/>
          <w:sz w:val="28"/>
          <w:szCs w:val="28"/>
        </w:rPr>
        <w:t>расходы на обеспечение жильем  молодой семьи 1125</w:t>
      </w:r>
      <w:r w:rsidR="00742B0D">
        <w:rPr>
          <w:rFonts w:ascii="Times New Roman" w:hAnsi="Times New Roman" w:cs="Times New Roman"/>
          <w:sz w:val="28"/>
          <w:szCs w:val="28"/>
        </w:rPr>
        <w:t>,5 тыс.</w:t>
      </w:r>
      <w:r w:rsidR="00467D27" w:rsidRPr="00467D27">
        <w:rPr>
          <w:rFonts w:ascii="Times New Roman" w:hAnsi="Times New Roman" w:cs="Times New Roman"/>
          <w:sz w:val="28"/>
          <w:szCs w:val="28"/>
        </w:rPr>
        <w:t xml:space="preserve"> рублей</w:t>
      </w:r>
      <w:r w:rsidR="00A51A3C">
        <w:rPr>
          <w:rFonts w:ascii="Times New Roman" w:hAnsi="Times New Roman" w:cs="Times New Roman"/>
          <w:sz w:val="28"/>
          <w:szCs w:val="28"/>
        </w:rPr>
        <w:t>,</w:t>
      </w:r>
    </w:p>
    <w:p w14:paraId="4F579F97" w14:textId="41F2E628" w:rsidR="00467D27" w:rsidRPr="00E176BE" w:rsidRDefault="00467D27" w:rsidP="005D3901">
      <w:pPr>
        <w:shd w:val="clear" w:color="auto" w:fill="FFFFFF"/>
        <w:spacing w:after="0" w:line="240" w:lineRule="auto"/>
        <w:jc w:val="both"/>
        <w:rPr>
          <w:rFonts w:ascii="Times New Roman" w:eastAsia="Times New Roman" w:hAnsi="Times New Roman" w:cs="Times New Roman"/>
          <w:bCs/>
          <w:spacing w:val="-6"/>
          <w:sz w:val="28"/>
          <w:szCs w:val="28"/>
          <w:lang w:eastAsia="ru-RU"/>
        </w:rPr>
      </w:pPr>
      <w:r w:rsidRPr="00467D27">
        <w:rPr>
          <w:rFonts w:ascii="Times New Roman" w:hAnsi="Times New Roman" w:cs="Times New Roman"/>
          <w:sz w:val="28"/>
          <w:szCs w:val="28"/>
        </w:rPr>
        <w:t>расходы на выплаты за сохранность жилых помещений в сумме 84</w:t>
      </w:r>
      <w:r w:rsidR="00742B0D">
        <w:rPr>
          <w:rFonts w:ascii="Times New Roman" w:hAnsi="Times New Roman" w:cs="Times New Roman"/>
          <w:sz w:val="28"/>
          <w:szCs w:val="28"/>
        </w:rPr>
        <w:t>,</w:t>
      </w:r>
      <w:r w:rsidRPr="00467D27">
        <w:rPr>
          <w:rFonts w:ascii="Times New Roman" w:hAnsi="Times New Roman" w:cs="Times New Roman"/>
          <w:sz w:val="28"/>
          <w:szCs w:val="28"/>
        </w:rPr>
        <w:t>7</w:t>
      </w:r>
      <w:r w:rsidR="00A51A3C">
        <w:rPr>
          <w:rFonts w:ascii="Times New Roman" w:hAnsi="Times New Roman" w:cs="Times New Roman"/>
          <w:sz w:val="28"/>
          <w:szCs w:val="28"/>
        </w:rPr>
        <w:t xml:space="preserve"> </w:t>
      </w:r>
      <w:r w:rsidR="00742B0D">
        <w:rPr>
          <w:rFonts w:ascii="Times New Roman" w:hAnsi="Times New Roman" w:cs="Times New Roman"/>
          <w:sz w:val="28"/>
          <w:szCs w:val="28"/>
        </w:rPr>
        <w:t>тыс.</w:t>
      </w:r>
      <w:r w:rsidRPr="00467D27">
        <w:rPr>
          <w:rFonts w:ascii="Times New Roman" w:hAnsi="Times New Roman" w:cs="Times New Roman"/>
          <w:sz w:val="28"/>
          <w:szCs w:val="28"/>
        </w:rPr>
        <w:t xml:space="preserve"> рублей, средства областного бюджета</w:t>
      </w:r>
      <w:r w:rsidR="00742B0D">
        <w:rPr>
          <w:rFonts w:ascii="Times New Roman" w:hAnsi="Times New Roman" w:cs="Times New Roman"/>
          <w:sz w:val="28"/>
          <w:szCs w:val="28"/>
        </w:rPr>
        <w:t>.</w:t>
      </w:r>
    </w:p>
    <w:p w14:paraId="75C135E7" w14:textId="701D326B" w:rsidR="00755506" w:rsidRPr="00755506" w:rsidRDefault="00755506" w:rsidP="005D3901">
      <w:pPr>
        <w:shd w:val="clear" w:color="auto" w:fill="FFFFFF"/>
        <w:spacing w:after="0" w:line="240" w:lineRule="auto"/>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bCs/>
          <w:sz w:val="28"/>
          <w:szCs w:val="28"/>
          <w:lang w:eastAsia="ru-RU"/>
        </w:rPr>
        <w:t xml:space="preserve">Расходы подраздела </w:t>
      </w:r>
      <w:r w:rsidRPr="008E09B0">
        <w:rPr>
          <w:rFonts w:ascii="Times New Roman" w:eastAsia="Times New Roman" w:hAnsi="Times New Roman" w:cs="Times New Roman"/>
          <w:bCs/>
          <w:sz w:val="28"/>
          <w:szCs w:val="28"/>
          <w:lang w:eastAsia="ru-RU"/>
        </w:rPr>
        <w:t>10 01</w:t>
      </w:r>
      <w:r w:rsidRPr="00755506">
        <w:rPr>
          <w:rFonts w:ascii="Times New Roman" w:eastAsia="Times New Roman" w:hAnsi="Times New Roman" w:cs="Times New Roman"/>
          <w:bCs/>
          <w:sz w:val="28"/>
          <w:szCs w:val="28"/>
          <w:lang w:eastAsia="ru-RU"/>
        </w:rPr>
        <w:t xml:space="preserve"> «Пенсионное обеспечение» (доплаты к пенсиям муниципальным служащим) исполнены в объеме</w:t>
      </w:r>
      <w:r w:rsidR="009C6C9F">
        <w:rPr>
          <w:rFonts w:ascii="Times New Roman" w:eastAsia="Times New Roman" w:hAnsi="Times New Roman" w:cs="Times New Roman"/>
          <w:bCs/>
          <w:sz w:val="28"/>
          <w:szCs w:val="28"/>
          <w:lang w:eastAsia="ru-RU"/>
        </w:rPr>
        <w:t xml:space="preserve"> </w:t>
      </w:r>
      <w:r w:rsidR="0097259C">
        <w:rPr>
          <w:rFonts w:ascii="Times New Roman" w:eastAsia="Times New Roman" w:hAnsi="Times New Roman" w:cs="Times New Roman"/>
          <w:bCs/>
          <w:sz w:val="28"/>
          <w:szCs w:val="28"/>
          <w:lang w:eastAsia="ru-RU"/>
        </w:rPr>
        <w:t>2176,0</w:t>
      </w:r>
      <w:r w:rsidRPr="00755506">
        <w:rPr>
          <w:rFonts w:ascii="Times New Roman" w:eastAsia="Times New Roman" w:hAnsi="Times New Roman" w:cs="Times New Roman"/>
          <w:bCs/>
          <w:sz w:val="28"/>
          <w:szCs w:val="28"/>
          <w:lang w:eastAsia="ru-RU"/>
        </w:rPr>
        <w:t xml:space="preserve"> тыс. рублей.</w:t>
      </w:r>
    </w:p>
    <w:p w14:paraId="3FED98B1" w14:textId="26A2D368" w:rsidR="00755506" w:rsidRPr="00755506" w:rsidRDefault="00755506" w:rsidP="005D3901">
      <w:pPr>
        <w:shd w:val="clear" w:color="auto" w:fill="FFFFFF"/>
        <w:spacing w:after="0" w:line="240" w:lineRule="auto"/>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bCs/>
          <w:sz w:val="28"/>
          <w:szCs w:val="28"/>
          <w:lang w:eastAsia="ru-RU"/>
        </w:rPr>
        <w:t xml:space="preserve">На другие вопросы в области социальной политики подраздел </w:t>
      </w:r>
      <w:r w:rsidRPr="008E09B0">
        <w:rPr>
          <w:rFonts w:ascii="Times New Roman" w:eastAsia="Times New Roman" w:hAnsi="Times New Roman" w:cs="Times New Roman"/>
          <w:bCs/>
          <w:sz w:val="28"/>
          <w:szCs w:val="28"/>
          <w:lang w:eastAsia="ru-RU"/>
        </w:rPr>
        <w:t>10 06</w:t>
      </w:r>
      <w:r w:rsidRPr="00755506">
        <w:rPr>
          <w:rFonts w:ascii="Times New Roman" w:eastAsia="Times New Roman" w:hAnsi="Times New Roman" w:cs="Times New Roman"/>
          <w:bCs/>
          <w:sz w:val="28"/>
          <w:szCs w:val="28"/>
          <w:lang w:eastAsia="ru-RU"/>
        </w:rPr>
        <w:t xml:space="preserve"> направлено </w:t>
      </w:r>
      <w:r w:rsidR="00742B0D">
        <w:rPr>
          <w:rFonts w:ascii="Times New Roman" w:eastAsia="Times New Roman" w:hAnsi="Times New Roman" w:cs="Times New Roman"/>
          <w:bCs/>
          <w:sz w:val="28"/>
          <w:szCs w:val="28"/>
          <w:lang w:eastAsia="ru-RU"/>
        </w:rPr>
        <w:t>38,0</w:t>
      </w:r>
      <w:r w:rsidRPr="00755506">
        <w:rPr>
          <w:rFonts w:ascii="Times New Roman" w:eastAsia="Times New Roman" w:hAnsi="Times New Roman" w:cs="Times New Roman"/>
          <w:bCs/>
          <w:sz w:val="28"/>
          <w:szCs w:val="28"/>
          <w:lang w:eastAsia="ru-RU"/>
        </w:rPr>
        <w:t xml:space="preserve"> тыс. рублей. По данному подразделу средства направлены на содержание органов по профилактике безнадзорности и осуществлению деятельности по опеке и попечительству. </w:t>
      </w:r>
      <w:r w:rsidR="00742B0D">
        <w:rPr>
          <w:rFonts w:ascii="Times New Roman" w:eastAsia="Times New Roman" w:hAnsi="Times New Roman" w:cs="Times New Roman"/>
          <w:bCs/>
          <w:sz w:val="28"/>
          <w:szCs w:val="28"/>
          <w:lang w:eastAsia="ru-RU"/>
        </w:rPr>
        <w:t xml:space="preserve">Отмечено снижение расходов по данному разделу к аналогичному периоду 2021 года на </w:t>
      </w:r>
      <w:r w:rsidR="0097259C">
        <w:rPr>
          <w:rFonts w:ascii="Times New Roman" w:eastAsia="Times New Roman" w:hAnsi="Times New Roman" w:cs="Times New Roman"/>
          <w:bCs/>
          <w:sz w:val="28"/>
          <w:szCs w:val="28"/>
          <w:lang w:eastAsia="ru-RU"/>
        </w:rPr>
        <w:t>97,6 процента.</w:t>
      </w:r>
    </w:p>
    <w:p w14:paraId="116EF5BD" w14:textId="1B0734EB" w:rsidR="004516D6" w:rsidRPr="00856EA0" w:rsidRDefault="004516D6" w:rsidP="004516D6">
      <w:pPr>
        <w:spacing w:after="0" w:line="240" w:lineRule="auto"/>
        <w:ind w:firstLine="708"/>
        <w:jc w:val="both"/>
        <w:rPr>
          <w:rFonts w:ascii="Times New Roman" w:hAnsi="Times New Roman"/>
          <w:sz w:val="28"/>
          <w:szCs w:val="28"/>
        </w:rPr>
      </w:pPr>
      <w:r w:rsidRPr="00F502A0">
        <w:rPr>
          <w:rFonts w:ascii="Times New Roman" w:hAnsi="Times New Roman"/>
          <w:sz w:val="28"/>
          <w:szCs w:val="28"/>
        </w:rPr>
        <w:t xml:space="preserve">По разделу </w:t>
      </w:r>
      <w:r w:rsidRPr="00F502A0">
        <w:rPr>
          <w:rFonts w:ascii="Times New Roman" w:hAnsi="Times New Roman"/>
          <w:b/>
          <w:sz w:val="28"/>
          <w:szCs w:val="28"/>
        </w:rPr>
        <w:t>11</w:t>
      </w:r>
      <w:r w:rsidRPr="00F502A0">
        <w:rPr>
          <w:rFonts w:ascii="Times New Roman" w:hAnsi="Times New Roman"/>
          <w:sz w:val="28"/>
          <w:szCs w:val="28"/>
        </w:rPr>
        <w:t xml:space="preserve"> </w:t>
      </w:r>
      <w:r w:rsidRPr="00F502A0">
        <w:rPr>
          <w:rFonts w:ascii="Times New Roman" w:hAnsi="Times New Roman"/>
          <w:b/>
          <w:sz w:val="28"/>
          <w:szCs w:val="28"/>
        </w:rPr>
        <w:t xml:space="preserve">«Физическая культура и спорт» </w:t>
      </w:r>
      <w:r w:rsidRPr="00F502A0">
        <w:rPr>
          <w:rFonts w:ascii="Times New Roman" w:hAnsi="Times New Roman"/>
          <w:sz w:val="28"/>
          <w:szCs w:val="28"/>
        </w:rPr>
        <w:t xml:space="preserve">расходы за 2022 год исполнены в сумме 7 759,3 тыс. рублей, или 100,0 </w:t>
      </w:r>
      <w:r>
        <w:rPr>
          <w:rFonts w:ascii="Times New Roman" w:hAnsi="Times New Roman"/>
          <w:sz w:val="28"/>
          <w:szCs w:val="28"/>
        </w:rPr>
        <w:t>%</w:t>
      </w:r>
      <w:r w:rsidRPr="00F502A0">
        <w:rPr>
          <w:rFonts w:ascii="Times New Roman" w:hAnsi="Times New Roman"/>
          <w:sz w:val="28"/>
          <w:szCs w:val="28"/>
        </w:rPr>
        <w:t xml:space="preserve"> утвержденных бюджетных ассигнований. К аналогичному периоду 2021 года отмечается </w:t>
      </w:r>
      <w:r>
        <w:rPr>
          <w:rFonts w:ascii="Times New Roman" w:hAnsi="Times New Roman"/>
          <w:sz w:val="28"/>
          <w:szCs w:val="28"/>
        </w:rPr>
        <w:t>снижение</w:t>
      </w:r>
      <w:r w:rsidRPr="00F502A0">
        <w:rPr>
          <w:rFonts w:ascii="Times New Roman" w:hAnsi="Times New Roman"/>
          <w:sz w:val="28"/>
          <w:szCs w:val="28"/>
        </w:rPr>
        <w:t xml:space="preserve"> финансирования на 33</w:t>
      </w:r>
      <w:r>
        <w:rPr>
          <w:rFonts w:ascii="Times New Roman" w:hAnsi="Times New Roman"/>
          <w:sz w:val="28"/>
          <w:szCs w:val="28"/>
        </w:rPr>
        <w:t> </w:t>
      </w:r>
      <w:r w:rsidRPr="00F502A0">
        <w:rPr>
          <w:rFonts w:ascii="Times New Roman" w:hAnsi="Times New Roman"/>
          <w:sz w:val="28"/>
          <w:szCs w:val="28"/>
        </w:rPr>
        <w:t>435</w:t>
      </w:r>
      <w:r>
        <w:rPr>
          <w:rFonts w:ascii="Times New Roman" w:hAnsi="Times New Roman"/>
          <w:sz w:val="28"/>
          <w:szCs w:val="28"/>
        </w:rPr>
        <w:t>,0</w:t>
      </w:r>
      <w:r w:rsidRPr="00F502A0">
        <w:rPr>
          <w:rFonts w:ascii="Times New Roman" w:hAnsi="Times New Roman"/>
          <w:sz w:val="28"/>
          <w:szCs w:val="28"/>
        </w:rPr>
        <w:t xml:space="preserve"> тыс. рублей.</w:t>
      </w:r>
      <w:r w:rsidRPr="00856EA0">
        <w:rPr>
          <w:rFonts w:ascii="Times New Roman" w:hAnsi="Times New Roman"/>
          <w:sz w:val="28"/>
          <w:szCs w:val="28"/>
        </w:rPr>
        <w:t xml:space="preserve"> </w:t>
      </w:r>
      <w:r>
        <w:rPr>
          <w:rFonts w:ascii="Times New Roman" w:hAnsi="Times New Roman"/>
          <w:sz w:val="28"/>
          <w:szCs w:val="28"/>
        </w:rPr>
        <w:t xml:space="preserve">Снижение связано  с выделением в 2021 году денежные средства по национальному </w:t>
      </w:r>
      <w:r w:rsidRPr="00856EA0">
        <w:rPr>
          <w:rFonts w:ascii="Times New Roman" w:hAnsi="Times New Roman"/>
          <w:sz w:val="28"/>
          <w:szCs w:val="28"/>
        </w:rPr>
        <w:t xml:space="preserve"> проекту «Спорт-норма жизни» на ремонт стадиона в сумме 33 569,5 тыс. рублей. Расходы за 202</w:t>
      </w:r>
      <w:r>
        <w:rPr>
          <w:rFonts w:ascii="Times New Roman" w:hAnsi="Times New Roman"/>
          <w:sz w:val="28"/>
          <w:szCs w:val="28"/>
        </w:rPr>
        <w:t>2</w:t>
      </w:r>
      <w:r w:rsidRPr="00856EA0">
        <w:rPr>
          <w:rFonts w:ascii="Times New Roman" w:hAnsi="Times New Roman"/>
          <w:sz w:val="28"/>
          <w:szCs w:val="28"/>
        </w:rPr>
        <w:t xml:space="preserve"> год бюджетного учреждения  "Дубровская  спортивная школа" составили 6</w:t>
      </w:r>
      <w:r>
        <w:rPr>
          <w:rFonts w:ascii="Times New Roman" w:hAnsi="Times New Roman"/>
          <w:sz w:val="28"/>
          <w:szCs w:val="28"/>
        </w:rPr>
        <w:t> 891,2</w:t>
      </w:r>
      <w:r w:rsidRPr="00856EA0">
        <w:rPr>
          <w:rFonts w:ascii="Times New Roman" w:hAnsi="Times New Roman"/>
          <w:sz w:val="28"/>
          <w:szCs w:val="28"/>
        </w:rPr>
        <w:t xml:space="preserve"> тыс. рублей.</w:t>
      </w:r>
    </w:p>
    <w:p w14:paraId="52677A21" w14:textId="311D15FE" w:rsidR="00755506" w:rsidRDefault="004516D6" w:rsidP="004516D6">
      <w:pPr>
        <w:spacing w:after="0" w:line="240" w:lineRule="auto"/>
        <w:ind w:firstLine="708"/>
        <w:jc w:val="both"/>
        <w:rPr>
          <w:rFonts w:ascii="Times New Roman" w:eastAsia="Times New Roman" w:hAnsi="Times New Roman" w:cs="Times New Roman"/>
          <w:bCs/>
          <w:spacing w:val="-6"/>
          <w:sz w:val="28"/>
          <w:szCs w:val="28"/>
          <w:lang w:eastAsia="ru-RU"/>
        </w:rPr>
      </w:pPr>
      <w:r w:rsidRPr="00F502A0">
        <w:rPr>
          <w:rFonts w:ascii="Times New Roman" w:hAnsi="Times New Roman"/>
          <w:sz w:val="28"/>
          <w:szCs w:val="28"/>
        </w:rPr>
        <w:t xml:space="preserve">По разделу </w:t>
      </w:r>
      <w:r w:rsidRPr="00F502A0">
        <w:rPr>
          <w:rFonts w:ascii="Times New Roman" w:hAnsi="Times New Roman"/>
          <w:b/>
          <w:sz w:val="28"/>
          <w:szCs w:val="28"/>
        </w:rPr>
        <w:t xml:space="preserve">14 </w:t>
      </w:r>
      <w:r w:rsidRPr="004516D6">
        <w:rPr>
          <w:rFonts w:ascii="Times New Roman" w:hAnsi="Times New Roman"/>
          <w:bCs/>
          <w:sz w:val="28"/>
          <w:szCs w:val="28"/>
        </w:rPr>
        <w:t xml:space="preserve">«Межбюджетные трансферты общего характера бюджетам субъектов Российской Федерации и муниципальных образований» </w:t>
      </w:r>
      <w:r w:rsidRPr="00F502A0">
        <w:rPr>
          <w:rFonts w:ascii="Times New Roman" w:hAnsi="Times New Roman"/>
          <w:sz w:val="28"/>
          <w:szCs w:val="28"/>
        </w:rPr>
        <w:t xml:space="preserve">за 2022 год </w:t>
      </w:r>
      <w:r w:rsidRPr="00F502A0">
        <w:rPr>
          <w:rFonts w:ascii="Times New Roman" w:hAnsi="Times New Roman"/>
          <w:sz w:val="28"/>
          <w:szCs w:val="28"/>
        </w:rPr>
        <w:lastRenderedPageBreak/>
        <w:t xml:space="preserve">бюджетные расходы исполнены в объеме 1 956,0 тыс. рублей, что соответствует 100 </w:t>
      </w:r>
      <w:r>
        <w:rPr>
          <w:rFonts w:ascii="Times New Roman" w:hAnsi="Times New Roman"/>
          <w:sz w:val="28"/>
          <w:szCs w:val="28"/>
        </w:rPr>
        <w:t>%</w:t>
      </w:r>
      <w:r w:rsidRPr="00F502A0">
        <w:rPr>
          <w:rFonts w:ascii="Times New Roman" w:hAnsi="Times New Roman"/>
          <w:sz w:val="28"/>
          <w:szCs w:val="28"/>
        </w:rPr>
        <w:t xml:space="preserve"> годового объема утвержденных расходов. Доля расходов в структуре бюджета составляет 0,4 процента. Объем межбюджетных трансфертов к аналогичному периоду </w:t>
      </w:r>
      <w:r>
        <w:rPr>
          <w:rFonts w:ascii="Times New Roman" w:hAnsi="Times New Roman"/>
          <w:sz w:val="28"/>
          <w:szCs w:val="28"/>
        </w:rPr>
        <w:t>2021</w:t>
      </w:r>
      <w:r w:rsidRPr="00F502A0">
        <w:rPr>
          <w:rFonts w:ascii="Times New Roman" w:hAnsi="Times New Roman"/>
          <w:sz w:val="28"/>
          <w:szCs w:val="28"/>
        </w:rPr>
        <w:t xml:space="preserve"> года </w:t>
      </w:r>
      <w:r>
        <w:rPr>
          <w:rFonts w:ascii="Times New Roman" w:hAnsi="Times New Roman"/>
          <w:sz w:val="28"/>
          <w:szCs w:val="28"/>
        </w:rPr>
        <w:t>снизился</w:t>
      </w:r>
      <w:r w:rsidRPr="00F502A0">
        <w:rPr>
          <w:rFonts w:ascii="Times New Roman" w:hAnsi="Times New Roman"/>
          <w:sz w:val="28"/>
          <w:szCs w:val="28"/>
        </w:rPr>
        <w:t xml:space="preserve"> на 1 477,7 тыс. рублей </w:t>
      </w:r>
      <w:r>
        <w:rPr>
          <w:rFonts w:ascii="Times New Roman" w:hAnsi="Times New Roman"/>
          <w:sz w:val="28"/>
          <w:szCs w:val="28"/>
        </w:rPr>
        <w:t>или</w:t>
      </w:r>
      <w:r w:rsidR="00A51A3C">
        <w:rPr>
          <w:rFonts w:ascii="Times New Roman" w:hAnsi="Times New Roman"/>
          <w:sz w:val="28"/>
          <w:szCs w:val="28"/>
        </w:rPr>
        <w:t xml:space="preserve"> на</w:t>
      </w:r>
      <w:r>
        <w:rPr>
          <w:rFonts w:ascii="Times New Roman" w:hAnsi="Times New Roman"/>
          <w:sz w:val="28"/>
          <w:szCs w:val="28"/>
        </w:rPr>
        <w:t xml:space="preserve"> </w:t>
      </w:r>
      <w:r w:rsidRPr="00F502A0">
        <w:rPr>
          <w:rFonts w:ascii="Times New Roman" w:hAnsi="Times New Roman"/>
          <w:sz w:val="28"/>
          <w:szCs w:val="28"/>
        </w:rPr>
        <w:t>57,0 процент</w:t>
      </w:r>
      <w:r>
        <w:rPr>
          <w:rFonts w:ascii="Times New Roman" w:hAnsi="Times New Roman"/>
          <w:sz w:val="28"/>
          <w:szCs w:val="28"/>
        </w:rPr>
        <w:t>а</w:t>
      </w:r>
      <w:r w:rsidRPr="00F502A0">
        <w:rPr>
          <w:rFonts w:ascii="Times New Roman" w:hAnsi="Times New Roman"/>
          <w:sz w:val="28"/>
          <w:szCs w:val="28"/>
        </w:rPr>
        <w:t xml:space="preserve">. </w:t>
      </w:r>
      <w:r w:rsidR="00755506" w:rsidRPr="00755506">
        <w:rPr>
          <w:rFonts w:ascii="Times New Roman" w:eastAsia="Times New Roman" w:hAnsi="Times New Roman" w:cs="Times New Roman"/>
          <w:bCs/>
          <w:sz w:val="28"/>
          <w:szCs w:val="28"/>
          <w:lang w:eastAsia="ru-RU"/>
        </w:rPr>
        <w:t xml:space="preserve">Средства направлены в бюджеты поселений, в том числе дотации на выравнивание бюджетной обеспеченности – </w:t>
      </w:r>
      <w:r>
        <w:rPr>
          <w:rFonts w:ascii="Times New Roman" w:eastAsia="Times New Roman" w:hAnsi="Times New Roman" w:cs="Times New Roman"/>
          <w:bCs/>
          <w:sz w:val="28"/>
          <w:szCs w:val="28"/>
          <w:lang w:eastAsia="ru-RU"/>
        </w:rPr>
        <w:t>809,0</w:t>
      </w:r>
      <w:r w:rsidR="00755506" w:rsidRPr="00755506">
        <w:rPr>
          <w:rFonts w:ascii="Times New Roman" w:eastAsia="Times New Roman" w:hAnsi="Times New Roman" w:cs="Times New Roman"/>
          <w:bCs/>
          <w:sz w:val="28"/>
          <w:szCs w:val="28"/>
          <w:lang w:eastAsia="ru-RU"/>
        </w:rPr>
        <w:t xml:space="preserve"> тыс. рублей, </w:t>
      </w:r>
      <w:r w:rsidR="00755506" w:rsidRPr="00755506">
        <w:rPr>
          <w:rFonts w:ascii="Times New Roman" w:eastAsia="Times New Roman" w:hAnsi="Times New Roman" w:cs="Times New Roman"/>
          <w:bCs/>
          <w:spacing w:val="-6"/>
          <w:sz w:val="28"/>
          <w:szCs w:val="28"/>
          <w:lang w:eastAsia="ru-RU"/>
        </w:rPr>
        <w:t xml:space="preserve">дотации на поддержку мер по сбалансированности бюджетов – </w:t>
      </w:r>
      <w:r>
        <w:rPr>
          <w:rFonts w:ascii="Times New Roman" w:eastAsia="Times New Roman" w:hAnsi="Times New Roman" w:cs="Times New Roman"/>
          <w:bCs/>
          <w:spacing w:val="-6"/>
          <w:sz w:val="28"/>
          <w:szCs w:val="28"/>
          <w:lang w:eastAsia="ru-RU"/>
        </w:rPr>
        <w:t>1147,0</w:t>
      </w:r>
      <w:r w:rsidR="00755506" w:rsidRPr="00755506">
        <w:rPr>
          <w:rFonts w:ascii="Times New Roman" w:eastAsia="Times New Roman" w:hAnsi="Times New Roman" w:cs="Times New Roman"/>
          <w:bCs/>
          <w:spacing w:val="-6"/>
          <w:sz w:val="28"/>
          <w:szCs w:val="28"/>
          <w:lang w:eastAsia="ru-RU"/>
        </w:rPr>
        <w:t xml:space="preserve"> тыс. рублей.</w:t>
      </w:r>
    </w:p>
    <w:p w14:paraId="43E1790F" w14:textId="77777777" w:rsidR="00F52241" w:rsidRDefault="00F52241" w:rsidP="004516D6">
      <w:pPr>
        <w:spacing w:after="0" w:line="240" w:lineRule="auto"/>
        <w:ind w:firstLine="708"/>
        <w:jc w:val="both"/>
        <w:rPr>
          <w:rFonts w:ascii="Times New Roman" w:eastAsia="Times New Roman" w:hAnsi="Times New Roman" w:cs="Times New Roman"/>
          <w:bCs/>
          <w:spacing w:val="-6"/>
          <w:sz w:val="28"/>
          <w:szCs w:val="28"/>
          <w:lang w:eastAsia="ru-RU"/>
        </w:rPr>
      </w:pPr>
    </w:p>
    <w:p w14:paraId="213D19A0" w14:textId="031E011B" w:rsidR="000917ED" w:rsidRPr="00856EA0" w:rsidRDefault="000917ED" w:rsidP="00F52241">
      <w:pPr>
        <w:pStyle w:val="ab"/>
        <w:widowControl w:val="0"/>
        <w:ind w:firstLine="720"/>
        <w:jc w:val="both"/>
        <w:rPr>
          <w:szCs w:val="28"/>
        </w:rPr>
      </w:pPr>
      <w:r w:rsidRPr="000E04CE">
        <w:rPr>
          <w:szCs w:val="28"/>
        </w:rPr>
        <w:t>В отчетном</w:t>
      </w:r>
      <w:r w:rsidRPr="00F502A0">
        <w:rPr>
          <w:szCs w:val="28"/>
        </w:rPr>
        <w:t xml:space="preserve"> периоде расходы бюджета осуществляли 6 главных распорядителей бюджетных средств. </w:t>
      </w:r>
    </w:p>
    <w:p w14:paraId="40C37EC7" w14:textId="465DA335" w:rsidR="00A51A3C" w:rsidRPr="000D0B0C" w:rsidRDefault="00A51A3C" w:rsidP="00A51A3C">
      <w:pPr>
        <w:spacing w:before="120" w:after="0" w:line="240" w:lineRule="auto"/>
        <w:jc w:val="both"/>
        <w:rPr>
          <w:rFonts w:ascii="Times New Roman" w:eastAsia="Times New Roman" w:hAnsi="Times New Roman" w:cs="Times New Roman"/>
          <w:sz w:val="28"/>
          <w:szCs w:val="28"/>
          <w:lang w:eastAsia="ru-RU"/>
        </w:rPr>
      </w:pPr>
      <w:r w:rsidRPr="00A51A3C">
        <w:rPr>
          <w:rFonts w:ascii="Times New Roman" w:eastAsia="Times New Roman" w:hAnsi="Times New Roman" w:cs="Times New Roman"/>
          <w:b/>
          <w:bCs/>
          <w:sz w:val="28"/>
          <w:szCs w:val="28"/>
          <w:lang w:eastAsia="ru-RU"/>
        </w:rPr>
        <w:t>Ведомственная структура расходов</w:t>
      </w:r>
      <w:r w:rsidRPr="000D0B0C">
        <w:rPr>
          <w:rFonts w:ascii="Times New Roman" w:eastAsia="Times New Roman" w:hAnsi="Times New Roman" w:cs="Times New Roman"/>
          <w:sz w:val="28"/>
          <w:szCs w:val="28"/>
          <w:lang w:eastAsia="ru-RU"/>
        </w:rPr>
        <w:t xml:space="preserve"> бюджета Дубровского района представлена следующими 6 главными распорядителями бюджетных средств:</w:t>
      </w:r>
    </w:p>
    <w:p w14:paraId="26E376EE" w14:textId="77777777" w:rsidR="00A51A3C" w:rsidRPr="000D0B0C" w:rsidRDefault="00A51A3C" w:rsidP="00A51A3C">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 xml:space="preserve">администрация Дубровского района (900); </w:t>
      </w:r>
    </w:p>
    <w:p w14:paraId="7F564BBE" w14:textId="77777777" w:rsidR="00A51A3C" w:rsidRPr="000D0B0C" w:rsidRDefault="00A51A3C" w:rsidP="00A51A3C">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Дубровский районный Совет народных депутатов (901);</w:t>
      </w:r>
    </w:p>
    <w:p w14:paraId="2CA4BC93" w14:textId="77777777" w:rsidR="00A51A3C" w:rsidRPr="000D0B0C" w:rsidRDefault="00A51A3C" w:rsidP="00A51A3C">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финансовое управление администрации Дубровского района (902);</w:t>
      </w:r>
    </w:p>
    <w:p w14:paraId="46E31351" w14:textId="77777777" w:rsidR="00A51A3C" w:rsidRPr="000D0B0C" w:rsidRDefault="00A51A3C" w:rsidP="00A51A3C">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контрольно-счетная палата Дубровского района (903);</w:t>
      </w:r>
    </w:p>
    <w:p w14:paraId="1068E1F2" w14:textId="77777777" w:rsidR="00A51A3C" w:rsidRPr="000D0B0C" w:rsidRDefault="00A51A3C" w:rsidP="00A51A3C">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комитет правовых и имущественных отношений администрации Дубровского района (904);</w:t>
      </w:r>
    </w:p>
    <w:p w14:paraId="22B0BA63" w14:textId="77777777" w:rsidR="00A51A3C" w:rsidRPr="000D0B0C" w:rsidRDefault="00A51A3C" w:rsidP="00A51A3C">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отдел образования администрации Дубровского района (905).</w:t>
      </w:r>
    </w:p>
    <w:p w14:paraId="70EB27A7" w14:textId="77777777" w:rsidR="00A51A3C" w:rsidRDefault="00A51A3C" w:rsidP="00A51A3C">
      <w:pPr>
        <w:spacing w:after="0" w:line="240" w:lineRule="auto"/>
        <w:jc w:val="both"/>
        <w:rPr>
          <w:rFonts w:ascii="Times New Roman" w:eastAsia="Times New Roman" w:hAnsi="Times New Roman" w:cs="Times New Roman"/>
          <w:sz w:val="28"/>
          <w:szCs w:val="28"/>
          <w:lang w:eastAsia="ru-RU"/>
        </w:rPr>
      </w:pPr>
    </w:p>
    <w:p w14:paraId="085D1AA5" w14:textId="77777777" w:rsidR="00A51A3C" w:rsidRPr="004A6744" w:rsidRDefault="00A51A3C" w:rsidP="00A51A3C">
      <w:pPr>
        <w:spacing w:after="0" w:line="240" w:lineRule="auto"/>
        <w:jc w:val="center"/>
        <w:rPr>
          <w:rFonts w:ascii="Times New Roman" w:eastAsia="Times New Roman" w:hAnsi="Times New Roman" w:cs="Times New Roman"/>
          <w:i/>
          <w:iCs/>
          <w:spacing w:val="-6"/>
          <w:sz w:val="28"/>
          <w:szCs w:val="28"/>
          <w:lang w:eastAsia="ru-RU"/>
        </w:rPr>
      </w:pPr>
      <w:r w:rsidRPr="004A6744">
        <w:rPr>
          <w:rFonts w:ascii="Times New Roman" w:eastAsia="Times New Roman" w:hAnsi="Times New Roman" w:cs="Times New Roman"/>
          <w:i/>
          <w:iCs/>
          <w:sz w:val="28"/>
          <w:szCs w:val="28"/>
          <w:lang w:eastAsia="ru-RU"/>
        </w:rPr>
        <w:t>Исполнение расходов бюджета Дубровского района в 202</w:t>
      </w:r>
      <w:r>
        <w:rPr>
          <w:rFonts w:ascii="Times New Roman" w:eastAsia="Times New Roman" w:hAnsi="Times New Roman" w:cs="Times New Roman"/>
          <w:i/>
          <w:iCs/>
          <w:sz w:val="28"/>
          <w:szCs w:val="28"/>
          <w:lang w:eastAsia="ru-RU"/>
        </w:rPr>
        <w:t>2</w:t>
      </w:r>
      <w:r w:rsidRPr="004A6744">
        <w:rPr>
          <w:rFonts w:ascii="Times New Roman" w:eastAsia="Times New Roman" w:hAnsi="Times New Roman" w:cs="Times New Roman"/>
          <w:i/>
          <w:iCs/>
          <w:sz w:val="28"/>
          <w:szCs w:val="28"/>
          <w:lang w:eastAsia="ru-RU"/>
        </w:rPr>
        <w:t xml:space="preserve"> году в разрезе ведомственной структуры расходов бюджета ха</w:t>
      </w:r>
      <w:r w:rsidRPr="004A6744">
        <w:rPr>
          <w:rFonts w:ascii="Times New Roman" w:eastAsia="Times New Roman" w:hAnsi="Times New Roman" w:cs="Times New Roman"/>
          <w:i/>
          <w:iCs/>
          <w:spacing w:val="-6"/>
          <w:sz w:val="28"/>
          <w:szCs w:val="28"/>
          <w:lang w:eastAsia="ru-RU"/>
        </w:rPr>
        <w:t>рактеризуется следующими показателями</w:t>
      </w:r>
      <w:r>
        <w:rPr>
          <w:rFonts w:ascii="Times New Roman" w:eastAsia="Times New Roman" w:hAnsi="Times New Roman" w:cs="Times New Roman"/>
          <w:i/>
          <w:iCs/>
          <w:spacing w:val="-6"/>
          <w:sz w:val="28"/>
          <w:szCs w:val="28"/>
          <w:lang w:eastAsia="ru-RU"/>
        </w:rPr>
        <w:t xml:space="preserve">  </w:t>
      </w:r>
      <w:r w:rsidRPr="004A6744">
        <w:rPr>
          <w:rFonts w:ascii="Times New Roman" w:eastAsia="Times New Roman" w:hAnsi="Times New Roman" w:cs="Times New Roman"/>
          <w:i/>
          <w:iCs/>
          <w:spacing w:val="-6"/>
          <w:sz w:val="28"/>
          <w:szCs w:val="28"/>
          <w:lang w:eastAsia="ru-RU"/>
        </w:rPr>
        <w:t xml:space="preserve"> </w:t>
      </w:r>
      <w:r w:rsidRPr="004A6744">
        <w:rPr>
          <w:rFonts w:ascii="Times New Roman" w:eastAsia="Times New Roman" w:hAnsi="Times New Roman" w:cs="Times New Roman"/>
          <w:i/>
          <w:iCs/>
          <w:sz w:val="28"/>
          <w:szCs w:val="28"/>
          <w:lang w:eastAsia="ru-RU"/>
        </w:rPr>
        <w:t>(тыс. рублей)</w:t>
      </w:r>
    </w:p>
    <w:tbl>
      <w:tblPr>
        <w:tblW w:w="9639" w:type="dxa"/>
        <w:tblInd w:w="108" w:type="dxa"/>
        <w:tblLayout w:type="fixed"/>
        <w:tblLook w:val="0000" w:firstRow="0" w:lastRow="0" w:firstColumn="0" w:lastColumn="0" w:noHBand="0" w:noVBand="0"/>
      </w:tblPr>
      <w:tblGrid>
        <w:gridCol w:w="4678"/>
        <w:gridCol w:w="1843"/>
        <w:gridCol w:w="1559"/>
        <w:gridCol w:w="1559"/>
      </w:tblGrid>
      <w:tr w:rsidR="00A51A3C" w:rsidRPr="000D0B0C" w14:paraId="4D9FB7FD" w14:textId="77777777" w:rsidTr="00986267">
        <w:trPr>
          <w:trHeight w:val="315"/>
          <w:tblHeader/>
        </w:trPr>
        <w:tc>
          <w:tcPr>
            <w:tcW w:w="4678" w:type="dxa"/>
            <w:vMerge w:val="restart"/>
            <w:tcBorders>
              <w:top w:val="single" w:sz="4" w:space="0" w:color="auto"/>
              <w:left w:val="single" w:sz="4" w:space="0" w:color="auto"/>
              <w:bottom w:val="single" w:sz="4" w:space="0" w:color="auto"/>
              <w:right w:val="single" w:sz="4" w:space="0" w:color="auto"/>
            </w:tcBorders>
            <w:vAlign w:val="center"/>
          </w:tcPr>
          <w:p w14:paraId="76D3F1D9" w14:textId="77777777" w:rsidR="00A51A3C" w:rsidRPr="000D0B0C" w:rsidRDefault="00A51A3C" w:rsidP="00986267">
            <w:pPr>
              <w:spacing w:after="0" w:line="240" w:lineRule="auto"/>
              <w:jc w:val="both"/>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lang w:eastAsia="ru-RU"/>
              </w:rPr>
              <w:t>Наименование главного распорядителя средств бюджета (код)</w:t>
            </w:r>
          </w:p>
        </w:tc>
        <w:tc>
          <w:tcPr>
            <w:tcW w:w="4961" w:type="dxa"/>
            <w:gridSpan w:val="3"/>
            <w:tcBorders>
              <w:top w:val="single" w:sz="4" w:space="0" w:color="auto"/>
              <w:left w:val="nil"/>
              <w:bottom w:val="single" w:sz="4" w:space="0" w:color="auto"/>
              <w:right w:val="single" w:sz="4" w:space="0" w:color="auto"/>
            </w:tcBorders>
            <w:vAlign w:val="center"/>
          </w:tcPr>
          <w:p w14:paraId="3BF1FDBB" w14:textId="77777777" w:rsidR="00A51A3C" w:rsidRPr="000D0B0C" w:rsidRDefault="00A51A3C" w:rsidP="00986267">
            <w:pPr>
              <w:spacing w:after="0" w:line="240" w:lineRule="auto"/>
              <w:jc w:val="center"/>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lang w:eastAsia="ru-RU"/>
              </w:rPr>
              <w:t>20</w:t>
            </w:r>
            <w:r>
              <w:rPr>
                <w:rFonts w:ascii="Times New Roman" w:eastAsia="Times New Roman" w:hAnsi="Times New Roman" w:cs="Times New Roman"/>
                <w:b/>
                <w:lang w:eastAsia="ru-RU"/>
              </w:rPr>
              <w:t>22</w:t>
            </w:r>
            <w:r w:rsidRPr="000D0B0C">
              <w:rPr>
                <w:rFonts w:ascii="Times New Roman" w:eastAsia="Times New Roman" w:hAnsi="Times New Roman" w:cs="Times New Roman"/>
                <w:b/>
                <w:lang w:eastAsia="ru-RU"/>
              </w:rPr>
              <w:t xml:space="preserve"> год</w:t>
            </w:r>
          </w:p>
        </w:tc>
      </w:tr>
      <w:tr w:rsidR="00A51A3C" w:rsidRPr="000D0B0C" w14:paraId="74D3B144" w14:textId="77777777" w:rsidTr="00986267">
        <w:trPr>
          <w:trHeight w:val="468"/>
          <w:tblHeader/>
        </w:trPr>
        <w:tc>
          <w:tcPr>
            <w:tcW w:w="4678" w:type="dxa"/>
            <w:vMerge/>
            <w:tcBorders>
              <w:top w:val="single" w:sz="4" w:space="0" w:color="auto"/>
              <w:left w:val="single" w:sz="4" w:space="0" w:color="auto"/>
              <w:bottom w:val="single" w:sz="4" w:space="0" w:color="auto"/>
              <w:right w:val="single" w:sz="4" w:space="0" w:color="auto"/>
            </w:tcBorders>
            <w:vAlign w:val="center"/>
          </w:tcPr>
          <w:p w14:paraId="03624293" w14:textId="77777777" w:rsidR="00A51A3C" w:rsidRPr="000D0B0C" w:rsidRDefault="00A51A3C" w:rsidP="00986267">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single" w:sz="4" w:space="0" w:color="auto"/>
            </w:tcBorders>
            <w:vAlign w:val="center"/>
          </w:tcPr>
          <w:p w14:paraId="6BA0B6D3" w14:textId="77777777" w:rsidR="00A51A3C" w:rsidRPr="000D0B0C" w:rsidRDefault="00A51A3C" w:rsidP="00986267">
            <w:pPr>
              <w:spacing w:after="0" w:line="240" w:lineRule="auto"/>
              <w:jc w:val="center"/>
              <w:rPr>
                <w:rFonts w:ascii="Times New Roman" w:eastAsia="Times New Roman" w:hAnsi="Times New Roman" w:cs="Times New Roman"/>
                <w:b/>
                <w:spacing w:val="-10"/>
                <w:sz w:val="24"/>
                <w:szCs w:val="24"/>
                <w:lang w:eastAsia="ru-RU"/>
              </w:rPr>
            </w:pPr>
            <w:r>
              <w:rPr>
                <w:rFonts w:ascii="Times New Roman" w:eastAsia="Times New Roman" w:hAnsi="Times New Roman" w:cs="Times New Roman"/>
                <w:b/>
                <w:spacing w:val="-10"/>
                <w:lang w:eastAsia="ru-RU"/>
              </w:rPr>
              <w:t>Сводная бюджетная роспись 2022</w:t>
            </w:r>
          </w:p>
        </w:tc>
        <w:tc>
          <w:tcPr>
            <w:tcW w:w="1559" w:type="dxa"/>
            <w:tcBorders>
              <w:top w:val="single" w:sz="4" w:space="0" w:color="auto"/>
              <w:left w:val="nil"/>
              <w:bottom w:val="single" w:sz="4" w:space="0" w:color="auto"/>
              <w:right w:val="single" w:sz="4" w:space="0" w:color="auto"/>
            </w:tcBorders>
            <w:vAlign w:val="center"/>
          </w:tcPr>
          <w:p w14:paraId="0F92AA0D" w14:textId="77777777" w:rsidR="00A51A3C" w:rsidRPr="000D0B0C" w:rsidRDefault="00A51A3C" w:rsidP="00986267">
            <w:pPr>
              <w:spacing w:after="0" w:line="240" w:lineRule="auto"/>
              <w:jc w:val="center"/>
              <w:rPr>
                <w:rFonts w:ascii="Times New Roman" w:eastAsia="Times New Roman" w:hAnsi="Times New Roman" w:cs="Times New Roman"/>
                <w:b/>
                <w:spacing w:val="-8"/>
                <w:sz w:val="24"/>
                <w:szCs w:val="24"/>
                <w:lang w:eastAsia="ru-RU"/>
              </w:rPr>
            </w:pPr>
            <w:r w:rsidRPr="000D0B0C">
              <w:rPr>
                <w:rFonts w:ascii="Times New Roman" w:eastAsia="Times New Roman" w:hAnsi="Times New Roman" w:cs="Times New Roman"/>
                <w:b/>
                <w:spacing w:val="-8"/>
                <w:lang w:eastAsia="ru-RU"/>
              </w:rPr>
              <w:t>Кассовое исполнение</w:t>
            </w:r>
          </w:p>
        </w:tc>
        <w:tc>
          <w:tcPr>
            <w:tcW w:w="1559" w:type="dxa"/>
            <w:tcBorders>
              <w:top w:val="single" w:sz="4" w:space="0" w:color="auto"/>
              <w:left w:val="nil"/>
              <w:bottom w:val="single" w:sz="4" w:space="0" w:color="auto"/>
              <w:right w:val="single" w:sz="4" w:space="0" w:color="auto"/>
            </w:tcBorders>
            <w:vAlign w:val="center"/>
          </w:tcPr>
          <w:p w14:paraId="08926FB2" w14:textId="77777777" w:rsidR="00A51A3C" w:rsidRPr="000D0B0C" w:rsidRDefault="00A51A3C" w:rsidP="00986267">
            <w:pPr>
              <w:spacing w:after="0" w:line="240" w:lineRule="auto"/>
              <w:jc w:val="center"/>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lang w:eastAsia="ru-RU"/>
              </w:rPr>
              <w:t>%  исполнения</w:t>
            </w:r>
          </w:p>
        </w:tc>
      </w:tr>
      <w:tr w:rsidR="00A51A3C" w:rsidRPr="000D0B0C" w14:paraId="42F84EA3" w14:textId="77777777" w:rsidTr="00986267">
        <w:trPr>
          <w:trHeight w:val="197"/>
        </w:trPr>
        <w:tc>
          <w:tcPr>
            <w:tcW w:w="4678" w:type="dxa"/>
            <w:tcBorders>
              <w:top w:val="single" w:sz="4" w:space="0" w:color="auto"/>
              <w:left w:val="single" w:sz="4" w:space="0" w:color="auto"/>
              <w:bottom w:val="single" w:sz="4" w:space="0" w:color="auto"/>
              <w:right w:val="single" w:sz="4" w:space="0" w:color="auto"/>
            </w:tcBorders>
          </w:tcPr>
          <w:p w14:paraId="784460FB" w14:textId="77777777" w:rsidR="00A51A3C" w:rsidRPr="000D0B0C" w:rsidRDefault="00A51A3C" w:rsidP="00986267">
            <w:pPr>
              <w:spacing w:after="0" w:line="240" w:lineRule="auto"/>
              <w:jc w:val="both"/>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Администрация Дубровского района (900)</w:t>
            </w:r>
          </w:p>
        </w:tc>
        <w:tc>
          <w:tcPr>
            <w:tcW w:w="1843" w:type="dxa"/>
            <w:tcBorders>
              <w:top w:val="single" w:sz="4" w:space="0" w:color="auto"/>
              <w:left w:val="nil"/>
              <w:bottom w:val="single" w:sz="4" w:space="0" w:color="auto"/>
              <w:right w:val="single" w:sz="4" w:space="0" w:color="auto"/>
            </w:tcBorders>
            <w:vAlign w:val="center"/>
          </w:tcPr>
          <w:p w14:paraId="724970F2"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154 129,4</w:t>
            </w:r>
          </w:p>
        </w:tc>
        <w:tc>
          <w:tcPr>
            <w:tcW w:w="1559" w:type="dxa"/>
            <w:tcBorders>
              <w:top w:val="single" w:sz="4" w:space="0" w:color="auto"/>
              <w:left w:val="nil"/>
              <w:bottom w:val="single" w:sz="4" w:space="0" w:color="auto"/>
              <w:right w:val="single" w:sz="4" w:space="0" w:color="auto"/>
            </w:tcBorders>
            <w:vAlign w:val="center"/>
          </w:tcPr>
          <w:p w14:paraId="067EE62F"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148 727,2</w:t>
            </w:r>
          </w:p>
        </w:tc>
        <w:tc>
          <w:tcPr>
            <w:tcW w:w="1559" w:type="dxa"/>
            <w:tcBorders>
              <w:top w:val="single" w:sz="4" w:space="0" w:color="auto"/>
              <w:left w:val="nil"/>
              <w:bottom w:val="single" w:sz="4" w:space="0" w:color="auto"/>
              <w:right w:val="single" w:sz="4" w:space="0" w:color="auto"/>
            </w:tcBorders>
            <w:vAlign w:val="center"/>
          </w:tcPr>
          <w:p w14:paraId="4D514CB3"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96,5</w:t>
            </w:r>
          </w:p>
        </w:tc>
      </w:tr>
      <w:tr w:rsidR="00A51A3C" w:rsidRPr="000D0B0C" w14:paraId="5E609253" w14:textId="77777777" w:rsidTr="00986267">
        <w:trPr>
          <w:trHeight w:val="330"/>
        </w:trPr>
        <w:tc>
          <w:tcPr>
            <w:tcW w:w="4678" w:type="dxa"/>
            <w:tcBorders>
              <w:top w:val="single" w:sz="4" w:space="0" w:color="auto"/>
              <w:left w:val="single" w:sz="4" w:space="0" w:color="auto"/>
              <w:bottom w:val="single" w:sz="4" w:space="0" w:color="auto"/>
              <w:right w:val="single" w:sz="4" w:space="0" w:color="auto"/>
            </w:tcBorders>
          </w:tcPr>
          <w:p w14:paraId="4AED945D" w14:textId="77777777" w:rsidR="00A51A3C" w:rsidRPr="000D0B0C" w:rsidRDefault="00A51A3C" w:rsidP="00986267">
            <w:pPr>
              <w:spacing w:after="0" w:line="240" w:lineRule="auto"/>
              <w:jc w:val="both"/>
              <w:rPr>
                <w:rFonts w:ascii="Times New Roman" w:eastAsia="Times New Roman" w:hAnsi="Times New Roman" w:cs="Times New Roman"/>
                <w:spacing w:val="-14"/>
                <w:sz w:val="24"/>
                <w:szCs w:val="24"/>
                <w:lang w:eastAsia="ru-RU"/>
              </w:rPr>
            </w:pPr>
            <w:r w:rsidRPr="000D0B0C">
              <w:rPr>
                <w:rFonts w:ascii="Times New Roman" w:eastAsia="Times New Roman" w:hAnsi="Times New Roman" w:cs="Times New Roman"/>
                <w:spacing w:val="-14"/>
                <w:sz w:val="24"/>
                <w:szCs w:val="24"/>
                <w:lang w:eastAsia="ru-RU"/>
              </w:rPr>
              <w:t>Дубровский районный Совет народных депутатов (901)</w:t>
            </w:r>
          </w:p>
        </w:tc>
        <w:tc>
          <w:tcPr>
            <w:tcW w:w="1843" w:type="dxa"/>
            <w:tcBorders>
              <w:top w:val="single" w:sz="4" w:space="0" w:color="auto"/>
              <w:left w:val="nil"/>
              <w:bottom w:val="single" w:sz="4" w:space="0" w:color="auto"/>
              <w:right w:val="single" w:sz="4" w:space="0" w:color="auto"/>
            </w:tcBorders>
            <w:vAlign w:val="center"/>
          </w:tcPr>
          <w:p w14:paraId="176182C3"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479,7</w:t>
            </w:r>
          </w:p>
        </w:tc>
        <w:tc>
          <w:tcPr>
            <w:tcW w:w="1559" w:type="dxa"/>
            <w:tcBorders>
              <w:top w:val="single" w:sz="4" w:space="0" w:color="auto"/>
              <w:left w:val="nil"/>
              <w:bottom w:val="single" w:sz="4" w:space="0" w:color="auto"/>
              <w:right w:val="single" w:sz="4" w:space="0" w:color="auto"/>
            </w:tcBorders>
            <w:vAlign w:val="center"/>
          </w:tcPr>
          <w:p w14:paraId="12E2378D"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479,7</w:t>
            </w:r>
          </w:p>
        </w:tc>
        <w:tc>
          <w:tcPr>
            <w:tcW w:w="1559" w:type="dxa"/>
            <w:tcBorders>
              <w:top w:val="single" w:sz="4" w:space="0" w:color="auto"/>
              <w:left w:val="nil"/>
              <w:bottom w:val="single" w:sz="4" w:space="0" w:color="auto"/>
              <w:right w:val="single" w:sz="4" w:space="0" w:color="auto"/>
            </w:tcBorders>
            <w:vAlign w:val="center"/>
          </w:tcPr>
          <w:p w14:paraId="0B79E55B"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A51A3C" w:rsidRPr="000D0B0C" w14:paraId="41E5AD5D" w14:textId="77777777" w:rsidTr="00986267">
        <w:trPr>
          <w:trHeight w:val="405"/>
        </w:trPr>
        <w:tc>
          <w:tcPr>
            <w:tcW w:w="4678" w:type="dxa"/>
            <w:tcBorders>
              <w:top w:val="single" w:sz="4" w:space="0" w:color="auto"/>
              <w:left w:val="single" w:sz="4" w:space="0" w:color="auto"/>
              <w:bottom w:val="single" w:sz="4" w:space="0" w:color="auto"/>
              <w:right w:val="single" w:sz="4" w:space="0" w:color="auto"/>
            </w:tcBorders>
          </w:tcPr>
          <w:p w14:paraId="39DA51D2" w14:textId="77777777" w:rsidR="00A51A3C" w:rsidRPr="000D0B0C" w:rsidRDefault="00A51A3C" w:rsidP="00986267">
            <w:pPr>
              <w:spacing w:after="0" w:line="240" w:lineRule="auto"/>
              <w:jc w:val="both"/>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Финансовое управление администрации Дубровского района (902)</w:t>
            </w:r>
          </w:p>
        </w:tc>
        <w:tc>
          <w:tcPr>
            <w:tcW w:w="1843" w:type="dxa"/>
            <w:tcBorders>
              <w:top w:val="single" w:sz="4" w:space="0" w:color="auto"/>
              <w:left w:val="nil"/>
              <w:bottom w:val="single" w:sz="4" w:space="0" w:color="auto"/>
              <w:right w:val="single" w:sz="4" w:space="0" w:color="auto"/>
            </w:tcBorders>
            <w:vAlign w:val="center"/>
          </w:tcPr>
          <w:p w14:paraId="0781ACB3"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7 743,5</w:t>
            </w:r>
          </w:p>
        </w:tc>
        <w:tc>
          <w:tcPr>
            <w:tcW w:w="1559" w:type="dxa"/>
            <w:tcBorders>
              <w:top w:val="single" w:sz="4" w:space="0" w:color="auto"/>
              <w:left w:val="nil"/>
              <w:bottom w:val="single" w:sz="4" w:space="0" w:color="auto"/>
              <w:right w:val="single" w:sz="4" w:space="0" w:color="auto"/>
            </w:tcBorders>
            <w:vAlign w:val="center"/>
          </w:tcPr>
          <w:p w14:paraId="14CB067A"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7 743,5</w:t>
            </w:r>
          </w:p>
        </w:tc>
        <w:tc>
          <w:tcPr>
            <w:tcW w:w="1559" w:type="dxa"/>
            <w:tcBorders>
              <w:top w:val="single" w:sz="4" w:space="0" w:color="auto"/>
              <w:left w:val="nil"/>
              <w:bottom w:val="single" w:sz="4" w:space="0" w:color="auto"/>
              <w:right w:val="single" w:sz="4" w:space="0" w:color="auto"/>
            </w:tcBorders>
            <w:vAlign w:val="center"/>
          </w:tcPr>
          <w:p w14:paraId="4BC439AE"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A51A3C" w:rsidRPr="000D0B0C" w14:paraId="281BFDEA" w14:textId="77777777" w:rsidTr="00986267">
        <w:trPr>
          <w:trHeight w:val="285"/>
        </w:trPr>
        <w:tc>
          <w:tcPr>
            <w:tcW w:w="4678" w:type="dxa"/>
            <w:tcBorders>
              <w:top w:val="single" w:sz="4" w:space="0" w:color="auto"/>
              <w:left w:val="single" w:sz="4" w:space="0" w:color="auto"/>
              <w:bottom w:val="single" w:sz="4" w:space="0" w:color="auto"/>
              <w:right w:val="single" w:sz="4" w:space="0" w:color="auto"/>
            </w:tcBorders>
          </w:tcPr>
          <w:p w14:paraId="2338AADE" w14:textId="77777777" w:rsidR="00A51A3C" w:rsidRPr="000D0B0C" w:rsidRDefault="00A51A3C" w:rsidP="00986267">
            <w:pPr>
              <w:spacing w:after="0" w:line="240" w:lineRule="auto"/>
              <w:jc w:val="both"/>
              <w:rPr>
                <w:rFonts w:ascii="Times New Roman" w:eastAsia="Times New Roman" w:hAnsi="Times New Roman" w:cs="Times New Roman"/>
                <w:spacing w:val="-10"/>
                <w:sz w:val="24"/>
                <w:szCs w:val="24"/>
                <w:lang w:eastAsia="ru-RU"/>
              </w:rPr>
            </w:pPr>
            <w:r w:rsidRPr="000D0B0C">
              <w:rPr>
                <w:rFonts w:ascii="Times New Roman" w:eastAsia="Times New Roman" w:hAnsi="Times New Roman" w:cs="Times New Roman"/>
                <w:spacing w:val="-10"/>
                <w:sz w:val="24"/>
                <w:szCs w:val="24"/>
                <w:lang w:eastAsia="ru-RU"/>
              </w:rPr>
              <w:t>Контрольно-счетная палата Дубровского района (903)</w:t>
            </w:r>
          </w:p>
        </w:tc>
        <w:tc>
          <w:tcPr>
            <w:tcW w:w="1843" w:type="dxa"/>
            <w:tcBorders>
              <w:top w:val="single" w:sz="4" w:space="0" w:color="auto"/>
              <w:left w:val="nil"/>
              <w:bottom w:val="single" w:sz="4" w:space="0" w:color="auto"/>
              <w:right w:val="single" w:sz="4" w:space="0" w:color="auto"/>
            </w:tcBorders>
            <w:vAlign w:val="center"/>
          </w:tcPr>
          <w:p w14:paraId="4FFFD792"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803,5</w:t>
            </w:r>
          </w:p>
        </w:tc>
        <w:tc>
          <w:tcPr>
            <w:tcW w:w="1559" w:type="dxa"/>
            <w:tcBorders>
              <w:top w:val="single" w:sz="4" w:space="0" w:color="auto"/>
              <w:left w:val="nil"/>
              <w:bottom w:val="single" w:sz="4" w:space="0" w:color="auto"/>
              <w:right w:val="single" w:sz="4" w:space="0" w:color="auto"/>
            </w:tcBorders>
            <w:vAlign w:val="center"/>
          </w:tcPr>
          <w:p w14:paraId="24FDDC79"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803,5</w:t>
            </w:r>
          </w:p>
        </w:tc>
        <w:tc>
          <w:tcPr>
            <w:tcW w:w="1559" w:type="dxa"/>
            <w:tcBorders>
              <w:top w:val="single" w:sz="4" w:space="0" w:color="auto"/>
              <w:left w:val="nil"/>
              <w:bottom w:val="single" w:sz="4" w:space="0" w:color="auto"/>
              <w:right w:val="single" w:sz="4" w:space="0" w:color="auto"/>
            </w:tcBorders>
            <w:vAlign w:val="center"/>
          </w:tcPr>
          <w:p w14:paraId="39FFDF08"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A51A3C" w:rsidRPr="000D0B0C" w14:paraId="7EA6A48E" w14:textId="77777777" w:rsidTr="00986267">
        <w:trPr>
          <w:trHeight w:val="405"/>
        </w:trPr>
        <w:tc>
          <w:tcPr>
            <w:tcW w:w="4678" w:type="dxa"/>
            <w:tcBorders>
              <w:top w:val="single" w:sz="4" w:space="0" w:color="auto"/>
              <w:left w:val="single" w:sz="4" w:space="0" w:color="auto"/>
              <w:bottom w:val="single" w:sz="4" w:space="0" w:color="auto"/>
              <w:right w:val="single" w:sz="4" w:space="0" w:color="auto"/>
            </w:tcBorders>
          </w:tcPr>
          <w:p w14:paraId="54E8C2D6" w14:textId="77777777" w:rsidR="00A51A3C" w:rsidRPr="000D0B0C" w:rsidRDefault="00A51A3C" w:rsidP="00986267">
            <w:pPr>
              <w:spacing w:after="0" w:line="240" w:lineRule="auto"/>
              <w:jc w:val="both"/>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Комитет правовых и имущественных отношений администрации Дубровского района (904)</w:t>
            </w:r>
          </w:p>
        </w:tc>
        <w:tc>
          <w:tcPr>
            <w:tcW w:w="1843" w:type="dxa"/>
            <w:tcBorders>
              <w:top w:val="single" w:sz="4" w:space="0" w:color="auto"/>
              <w:left w:val="nil"/>
              <w:bottom w:val="single" w:sz="4" w:space="0" w:color="auto"/>
              <w:right w:val="single" w:sz="4" w:space="0" w:color="auto"/>
            </w:tcBorders>
            <w:vAlign w:val="center"/>
          </w:tcPr>
          <w:p w14:paraId="00877ADD"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1 947,1</w:t>
            </w:r>
          </w:p>
        </w:tc>
        <w:tc>
          <w:tcPr>
            <w:tcW w:w="1559" w:type="dxa"/>
            <w:tcBorders>
              <w:top w:val="single" w:sz="4" w:space="0" w:color="auto"/>
              <w:left w:val="nil"/>
              <w:bottom w:val="single" w:sz="4" w:space="0" w:color="auto"/>
              <w:right w:val="single" w:sz="4" w:space="0" w:color="auto"/>
            </w:tcBorders>
            <w:vAlign w:val="center"/>
          </w:tcPr>
          <w:p w14:paraId="68813212"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1 947,1</w:t>
            </w:r>
          </w:p>
        </w:tc>
        <w:tc>
          <w:tcPr>
            <w:tcW w:w="1559" w:type="dxa"/>
            <w:tcBorders>
              <w:top w:val="single" w:sz="4" w:space="0" w:color="auto"/>
              <w:left w:val="nil"/>
              <w:bottom w:val="single" w:sz="4" w:space="0" w:color="auto"/>
              <w:right w:val="single" w:sz="4" w:space="0" w:color="auto"/>
            </w:tcBorders>
            <w:vAlign w:val="center"/>
          </w:tcPr>
          <w:p w14:paraId="3F6AC8D0"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A51A3C" w:rsidRPr="000D0B0C" w14:paraId="28E14A67" w14:textId="77777777" w:rsidTr="00986267">
        <w:trPr>
          <w:trHeight w:val="375"/>
        </w:trPr>
        <w:tc>
          <w:tcPr>
            <w:tcW w:w="4678" w:type="dxa"/>
            <w:tcBorders>
              <w:top w:val="single" w:sz="4" w:space="0" w:color="auto"/>
              <w:left w:val="single" w:sz="4" w:space="0" w:color="auto"/>
              <w:bottom w:val="single" w:sz="4" w:space="0" w:color="auto"/>
              <w:right w:val="single" w:sz="4" w:space="0" w:color="auto"/>
            </w:tcBorders>
          </w:tcPr>
          <w:p w14:paraId="5A03E959" w14:textId="77777777" w:rsidR="00A51A3C" w:rsidRPr="000D0B0C" w:rsidRDefault="00A51A3C" w:rsidP="00986267">
            <w:pPr>
              <w:spacing w:after="0" w:line="240" w:lineRule="auto"/>
              <w:jc w:val="both"/>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Отдел образования администрации Дубровского района (905)</w:t>
            </w:r>
          </w:p>
        </w:tc>
        <w:tc>
          <w:tcPr>
            <w:tcW w:w="1843" w:type="dxa"/>
            <w:tcBorders>
              <w:top w:val="single" w:sz="4" w:space="0" w:color="auto"/>
              <w:left w:val="nil"/>
              <w:bottom w:val="single" w:sz="4" w:space="0" w:color="auto"/>
              <w:right w:val="single" w:sz="4" w:space="0" w:color="auto"/>
            </w:tcBorders>
            <w:vAlign w:val="center"/>
          </w:tcPr>
          <w:p w14:paraId="631BEEA5"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279 202,1</w:t>
            </w:r>
          </w:p>
        </w:tc>
        <w:tc>
          <w:tcPr>
            <w:tcW w:w="1559" w:type="dxa"/>
            <w:tcBorders>
              <w:top w:val="single" w:sz="4" w:space="0" w:color="auto"/>
              <w:left w:val="nil"/>
              <w:bottom w:val="single" w:sz="4" w:space="0" w:color="auto"/>
              <w:right w:val="single" w:sz="4" w:space="0" w:color="auto"/>
            </w:tcBorders>
            <w:vAlign w:val="center"/>
          </w:tcPr>
          <w:p w14:paraId="419F1EB0"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276 703,3</w:t>
            </w:r>
          </w:p>
        </w:tc>
        <w:tc>
          <w:tcPr>
            <w:tcW w:w="1559" w:type="dxa"/>
            <w:tcBorders>
              <w:top w:val="single" w:sz="4" w:space="0" w:color="auto"/>
              <w:left w:val="nil"/>
              <w:bottom w:val="single" w:sz="4" w:space="0" w:color="auto"/>
              <w:right w:val="single" w:sz="4" w:space="0" w:color="auto"/>
            </w:tcBorders>
            <w:vAlign w:val="center"/>
          </w:tcPr>
          <w:p w14:paraId="10690B40"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99,1</w:t>
            </w:r>
          </w:p>
        </w:tc>
      </w:tr>
      <w:tr w:rsidR="00A51A3C" w:rsidRPr="000D0B0C" w14:paraId="0A16285D" w14:textId="77777777" w:rsidTr="00986267">
        <w:trPr>
          <w:trHeight w:val="389"/>
        </w:trPr>
        <w:tc>
          <w:tcPr>
            <w:tcW w:w="4678" w:type="dxa"/>
            <w:tcBorders>
              <w:top w:val="single" w:sz="4" w:space="0" w:color="auto"/>
              <w:left w:val="single" w:sz="4" w:space="0" w:color="auto"/>
              <w:bottom w:val="single" w:sz="4" w:space="0" w:color="auto"/>
              <w:right w:val="single" w:sz="4" w:space="0" w:color="auto"/>
            </w:tcBorders>
          </w:tcPr>
          <w:p w14:paraId="65F01514" w14:textId="77777777" w:rsidR="00A51A3C" w:rsidRPr="000D0B0C" w:rsidRDefault="00A51A3C" w:rsidP="00986267">
            <w:pPr>
              <w:spacing w:after="0" w:line="240" w:lineRule="auto"/>
              <w:jc w:val="both"/>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sz w:val="24"/>
                <w:szCs w:val="24"/>
                <w:lang w:eastAsia="ru-RU"/>
              </w:rPr>
              <w:t>Итого:</w:t>
            </w:r>
          </w:p>
        </w:tc>
        <w:tc>
          <w:tcPr>
            <w:tcW w:w="1843" w:type="dxa"/>
            <w:tcBorders>
              <w:top w:val="single" w:sz="4" w:space="0" w:color="auto"/>
              <w:left w:val="nil"/>
              <w:bottom w:val="single" w:sz="4" w:space="0" w:color="auto"/>
              <w:right w:val="single" w:sz="4" w:space="0" w:color="auto"/>
            </w:tcBorders>
            <w:vAlign w:val="center"/>
          </w:tcPr>
          <w:p w14:paraId="46657AEE" w14:textId="77777777" w:rsidR="00A51A3C" w:rsidRPr="000D0B0C" w:rsidRDefault="00A51A3C" w:rsidP="0098626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444 305,3</w:t>
            </w:r>
          </w:p>
        </w:tc>
        <w:tc>
          <w:tcPr>
            <w:tcW w:w="1559" w:type="dxa"/>
            <w:tcBorders>
              <w:top w:val="single" w:sz="4" w:space="0" w:color="auto"/>
              <w:left w:val="nil"/>
              <w:bottom w:val="single" w:sz="4" w:space="0" w:color="auto"/>
              <w:right w:val="single" w:sz="4" w:space="0" w:color="auto"/>
            </w:tcBorders>
            <w:vAlign w:val="center"/>
          </w:tcPr>
          <w:p w14:paraId="3E29CE0F" w14:textId="77777777" w:rsidR="00A51A3C" w:rsidRPr="000D0B0C" w:rsidRDefault="00A51A3C" w:rsidP="0098626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436 404,3</w:t>
            </w:r>
          </w:p>
        </w:tc>
        <w:tc>
          <w:tcPr>
            <w:tcW w:w="1559" w:type="dxa"/>
            <w:tcBorders>
              <w:top w:val="single" w:sz="4" w:space="0" w:color="auto"/>
              <w:left w:val="nil"/>
              <w:bottom w:val="single" w:sz="4" w:space="0" w:color="auto"/>
              <w:right w:val="single" w:sz="4" w:space="0" w:color="auto"/>
            </w:tcBorders>
            <w:vAlign w:val="center"/>
          </w:tcPr>
          <w:p w14:paraId="64D2E7DE" w14:textId="77777777" w:rsidR="00A51A3C" w:rsidRPr="000D0B0C" w:rsidRDefault="00A51A3C" w:rsidP="009862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98,2</w:t>
            </w:r>
          </w:p>
        </w:tc>
      </w:tr>
    </w:tbl>
    <w:p w14:paraId="0F171CCE" w14:textId="77777777" w:rsidR="00A51A3C" w:rsidRDefault="00A51A3C" w:rsidP="00A51A3C"/>
    <w:p w14:paraId="04B8B3FA" w14:textId="77777777" w:rsidR="00A51A3C" w:rsidRPr="000D0B0C" w:rsidRDefault="00A51A3C" w:rsidP="00A51A3C">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 xml:space="preserve">Бюджет Дубровского района в разрезе ведомственной структуры расходов исполнен в объеме </w:t>
      </w:r>
      <w:r>
        <w:rPr>
          <w:rFonts w:ascii="Times New Roman" w:eastAsia="Times New Roman" w:hAnsi="Times New Roman" w:cs="Times New Roman"/>
          <w:sz w:val="28"/>
          <w:szCs w:val="28"/>
          <w:lang w:eastAsia="ru-RU"/>
        </w:rPr>
        <w:t>436404,3</w:t>
      </w:r>
      <w:r w:rsidRPr="000D0B0C">
        <w:rPr>
          <w:rFonts w:ascii="Times New Roman" w:eastAsia="Times New Roman" w:hAnsi="Times New Roman" w:cs="Times New Roman"/>
          <w:sz w:val="28"/>
          <w:szCs w:val="28"/>
          <w:lang w:eastAsia="ru-RU"/>
        </w:rPr>
        <w:t xml:space="preserve"> тыс. рублей, что составило </w:t>
      </w:r>
      <w:r>
        <w:rPr>
          <w:rFonts w:ascii="Times New Roman" w:eastAsia="Times New Roman" w:hAnsi="Times New Roman" w:cs="Times New Roman"/>
          <w:sz w:val="28"/>
          <w:szCs w:val="28"/>
          <w:lang w:eastAsia="ru-RU"/>
        </w:rPr>
        <w:t>98,2</w:t>
      </w:r>
      <w:r w:rsidRPr="000D0B0C">
        <w:rPr>
          <w:rFonts w:ascii="Times New Roman" w:eastAsia="Times New Roman" w:hAnsi="Times New Roman" w:cs="Times New Roman"/>
          <w:sz w:val="28"/>
          <w:szCs w:val="28"/>
          <w:lang w:eastAsia="ru-RU"/>
        </w:rPr>
        <w:t xml:space="preserve"> % расходов, утвержденных сводной бюджетной росписью. Объем неисполненных назначений составил </w:t>
      </w:r>
      <w:r>
        <w:rPr>
          <w:rFonts w:ascii="Times New Roman" w:eastAsia="Times New Roman" w:hAnsi="Times New Roman" w:cs="Times New Roman"/>
          <w:sz w:val="28"/>
          <w:szCs w:val="28"/>
          <w:lang w:eastAsia="ru-RU"/>
        </w:rPr>
        <w:t xml:space="preserve">7901,0 </w:t>
      </w:r>
      <w:r w:rsidRPr="000D0B0C">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 xml:space="preserve"> </w:t>
      </w:r>
      <w:r w:rsidRPr="00CA13FA">
        <w:rPr>
          <w:rFonts w:ascii="Times New Roman" w:eastAsia="Times New Roman" w:hAnsi="Times New Roman" w:cs="Times New Roman"/>
          <w:sz w:val="28"/>
          <w:szCs w:val="28"/>
          <w:lang w:eastAsia="ru-RU"/>
        </w:rPr>
        <w:t>Наибольший</w:t>
      </w:r>
      <w:r w:rsidRPr="000D0B0C">
        <w:rPr>
          <w:rFonts w:ascii="Times New Roman" w:eastAsia="Times New Roman" w:hAnsi="Times New Roman" w:cs="Times New Roman"/>
          <w:sz w:val="28"/>
          <w:szCs w:val="28"/>
          <w:lang w:eastAsia="ru-RU"/>
        </w:rPr>
        <w:t xml:space="preserve"> удельный вес в 20</w:t>
      </w:r>
      <w:r>
        <w:rPr>
          <w:rFonts w:ascii="Times New Roman" w:eastAsia="Times New Roman" w:hAnsi="Times New Roman" w:cs="Times New Roman"/>
          <w:sz w:val="28"/>
          <w:szCs w:val="28"/>
          <w:lang w:eastAsia="ru-RU"/>
        </w:rPr>
        <w:t>22</w:t>
      </w:r>
      <w:r w:rsidRPr="000D0B0C">
        <w:rPr>
          <w:rFonts w:ascii="Times New Roman" w:eastAsia="Times New Roman" w:hAnsi="Times New Roman" w:cs="Times New Roman"/>
          <w:sz w:val="28"/>
          <w:szCs w:val="28"/>
          <w:lang w:eastAsia="ru-RU"/>
        </w:rPr>
        <w:t xml:space="preserve"> году </w:t>
      </w:r>
      <w:r w:rsidRPr="000D0B0C">
        <w:rPr>
          <w:rFonts w:ascii="Times New Roman" w:eastAsia="Times New Roman" w:hAnsi="Times New Roman" w:cs="Times New Roman"/>
          <w:sz w:val="28"/>
          <w:szCs w:val="28"/>
          <w:lang w:eastAsia="ru-RU"/>
        </w:rPr>
        <w:lastRenderedPageBreak/>
        <w:t xml:space="preserve">занимают расходы отдела образования администрации Дубровского района – </w:t>
      </w:r>
      <w:r>
        <w:rPr>
          <w:rFonts w:ascii="Times New Roman" w:eastAsia="Times New Roman" w:hAnsi="Times New Roman" w:cs="Times New Roman"/>
          <w:sz w:val="28"/>
          <w:szCs w:val="28"/>
          <w:lang w:eastAsia="ru-RU"/>
        </w:rPr>
        <w:t>63,4</w:t>
      </w:r>
      <w:r w:rsidRPr="000D0B0C">
        <w:rPr>
          <w:rFonts w:ascii="Times New Roman" w:eastAsia="Times New Roman" w:hAnsi="Times New Roman" w:cs="Times New Roman"/>
          <w:sz w:val="28"/>
          <w:szCs w:val="28"/>
          <w:lang w:eastAsia="ru-RU"/>
        </w:rPr>
        <w:t xml:space="preserve"> % общего объема расходов. Удельный вес расходов администрации Дубровского района составил </w:t>
      </w:r>
      <w:r>
        <w:rPr>
          <w:rFonts w:ascii="Times New Roman" w:eastAsia="Times New Roman" w:hAnsi="Times New Roman" w:cs="Times New Roman"/>
          <w:sz w:val="28"/>
          <w:szCs w:val="28"/>
          <w:lang w:eastAsia="ru-RU"/>
        </w:rPr>
        <w:t>34,1</w:t>
      </w:r>
      <w:r w:rsidRPr="000D0B0C">
        <w:rPr>
          <w:rFonts w:ascii="Times New Roman" w:eastAsia="Times New Roman" w:hAnsi="Times New Roman" w:cs="Times New Roman"/>
          <w:sz w:val="28"/>
          <w:szCs w:val="28"/>
          <w:lang w:eastAsia="ru-RU"/>
        </w:rPr>
        <w:t xml:space="preserve"> %, финансового управления администрации Дубровского района – </w:t>
      </w:r>
      <w:r>
        <w:rPr>
          <w:rFonts w:ascii="Times New Roman" w:eastAsia="Times New Roman" w:hAnsi="Times New Roman" w:cs="Times New Roman"/>
          <w:sz w:val="28"/>
          <w:szCs w:val="28"/>
          <w:lang w:eastAsia="ru-RU"/>
        </w:rPr>
        <w:t>1,8</w:t>
      </w:r>
      <w:r w:rsidRPr="000D0B0C">
        <w:rPr>
          <w:rFonts w:ascii="Times New Roman" w:eastAsia="Times New Roman" w:hAnsi="Times New Roman" w:cs="Times New Roman"/>
          <w:sz w:val="28"/>
          <w:szCs w:val="28"/>
          <w:lang w:eastAsia="ru-RU"/>
        </w:rPr>
        <w:t xml:space="preserve"> %, комитета правовых и имущественных отношений администрации Дубровского района – 0,</w:t>
      </w:r>
      <w:r>
        <w:rPr>
          <w:rFonts w:ascii="Times New Roman" w:eastAsia="Times New Roman" w:hAnsi="Times New Roman" w:cs="Times New Roman"/>
          <w:sz w:val="28"/>
          <w:szCs w:val="28"/>
          <w:lang w:eastAsia="ru-RU"/>
        </w:rPr>
        <w:t>5</w:t>
      </w:r>
      <w:r w:rsidRPr="000D0B0C">
        <w:rPr>
          <w:rFonts w:ascii="Times New Roman" w:eastAsia="Times New Roman" w:hAnsi="Times New Roman" w:cs="Times New Roman"/>
          <w:sz w:val="28"/>
          <w:szCs w:val="28"/>
          <w:lang w:eastAsia="ru-RU"/>
        </w:rPr>
        <w:t xml:space="preserve"> %, Дубровского районного Совета народных депутатов </w:t>
      </w:r>
      <w:r w:rsidRPr="000D0B0C">
        <w:rPr>
          <w:rFonts w:ascii="Times New Roman" w:eastAsia="Times New Roman" w:hAnsi="Times New Roman" w:cs="Times New Roman"/>
          <w:bCs/>
          <w:sz w:val="28"/>
          <w:szCs w:val="28"/>
          <w:lang w:eastAsia="ru-RU"/>
        </w:rPr>
        <w:t>–</w:t>
      </w:r>
      <w:r w:rsidRPr="000D0B0C">
        <w:rPr>
          <w:rFonts w:ascii="Times New Roman" w:eastAsia="Times New Roman" w:hAnsi="Times New Roman" w:cs="Times New Roman"/>
          <w:sz w:val="28"/>
          <w:szCs w:val="28"/>
          <w:lang w:eastAsia="ru-RU"/>
        </w:rPr>
        <w:t xml:space="preserve"> 0,</w:t>
      </w:r>
      <w:r>
        <w:rPr>
          <w:rFonts w:ascii="Times New Roman" w:eastAsia="Times New Roman" w:hAnsi="Times New Roman" w:cs="Times New Roman"/>
          <w:sz w:val="28"/>
          <w:szCs w:val="28"/>
          <w:lang w:eastAsia="ru-RU"/>
        </w:rPr>
        <w:t>1</w:t>
      </w:r>
      <w:r w:rsidRPr="000D0B0C">
        <w:rPr>
          <w:rFonts w:ascii="Times New Roman" w:eastAsia="Times New Roman" w:hAnsi="Times New Roman" w:cs="Times New Roman"/>
          <w:sz w:val="28"/>
          <w:szCs w:val="28"/>
          <w:lang w:eastAsia="ru-RU"/>
        </w:rPr>
        <w:t xml:space="preserve"> %, контрольно-счетной палаты Дубровского района </w:t>
      </w:r>
      <w:r w:rsidRPr="000D0B0C">
        <w:rPr>
          <w:rFonts w:ascii="Times New Roman" w:eastAsia="Times New Roman" w:hAnsi="Times New Roman" w:cs="Times New Roman"/>
          <w:bCs/>
          <w:sz w:val="28"/>
          <w:szCs w:val="28"/>
          <w:lang w:eastAsia="ru-RU"/>
        </w:rPr>
        <w:t>–</w:t>
      </w:r>
      <w:r w:rsidRPr="000D0B0C">
        <w:rPr>
          <w:rFonts w:ascii="Times New Roman" w:eastAsia="Times New Roman" w:hAnsi="Times New Roman" w:cs="Times New Roman"/>
          <w:sz w:val="28"/>
          <w:szCs w:val="28"/>
          <w:lang w:eastAsia="ru-RU"/>
        </w:rPr>
        <w:t xml:space="preserve"> 0,2 процента.</w:t>
      </w:r>
    </w:p>
    <w:p w14:paraId="3CDD2695" w14:textId="77777777" w:rsidR="00A51A3C" w:rsidRDefault="00A51A3C" w:rsidP="00A5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A426A">
        <w:rPr>
          <w:rFonts w:ascii="Times New Roman" w:hAnsi="Times New Roman" w:cs="Times New Roman"/>
          <w:b/>
          <w:bCs/>
          <w:sz w:val="28"/>
          <w:szCs w:val="28"/>
        </w:rPr>
        <w:t>1.</w:t>
      </w:r>
      <w:r>
        <w:rPr>
          <w:rFonts w:ascii="Times New Roman" w:hAnsi="Times New Roman" w:cs="Times New Roman"/>
          <w:sz w:val="28"/>
          <w:szCs w:val="28"/>
        </w:rPr>
        <w:t xml:space="preserve"> </w:t>
      </w:r>
      <w:r w:rsidRPr="00E06A6B">
        <w:rPr>
          <w:rFonts w:ascii="Times New Roman" w:hAnsi="Times New Roman" w:cs="Times New Roman"/>
          <w:b/>
          <w:sz w:val="28"/>
          <w:szCs w:val="28"/>
        </w:rPr>
        <w:t>Администрация</w:t>
      </w:r>
      <w:r w:rsidRPr="00C63C3E">
        <w:rPr>
          <w:rFonts w:ascii="Times New Roman" w:hAnsi="Times New Roman" w:cs="Times New Roman"/>
          <w:b/>
          <w:sz w:val="28"/>
          <w:szCs w:val="28"/>
        </w:rPr>
        <w:t xml:space="preserve"> Дубровского района</w:t>
      </w:r>
      <w:r>
        <w:rPr>
          <w:rFonts w:ascii="Times New Roman" w:hAnsi="Times New Roman" w:cs="Times New Roman"/>
          <w:sz w:val="28"/>
          <w:szCs w:val="28"/>
        </w:rPr>
        <w:t xml:space="preserve"> обладает правами юридического лица, является по статусу муниципальным учреждением, имеет самостоятельный баланс, имущество, лицевой счет, гербовую печать (с </w:t>
      </w:r>
      <w:r w:rsidRPr="0062320B">
        <w:rPr>
          <w:rFonts w:ascii="Times New Roman" w:hAnsi="Times New Roman" w:cs="Times New Roman"/>
          <w:sz w:val="28"/>
          <w:szCs w:val="28"/>
        </w:rPr>
        <w:t>изображением</w:t>
      </w:r>
      <w:r>
        <w:rPr>
          <w:rFonts w:ascii="Times New Roman" w:hAnsi="Times New Roman" w:cs="Times New Roman"/>
          <w:sz w:val="28"/>
          <w:szCs w:val="28"/>
        </w:rPr>
        <w:t xml:space="preserve"> Государственного герба Российской Федерации), имеет централизованную бухгалтерию, имеет право издавать муниципальные акты в форме   постановлений и распоряжений, подписываемые Главой администрации. </w:t>
      </w:r>
    </w:p>
    <w:p w14:paraId="0B1DF4C7" w14:textId="77777777" w:rsidR="00A51A3C" w:rsidRPr="004A7F43" w:rsidRDefault="00A51A3C" w:rsidP="00A51A3C">
      <w:pPr>
        <w:spacing w:after="0" w:line="240" w:lineRule="auto"/>
        <w:jc w:val="both"/>
        <w:rPr>
          <w:rFonts w:ascii="Times New Roman" w:hAnsi="Times New Roman" w:cs="Times New Roman"/>
          <w:sz w:val="28"/>
          <w:szCs w:val="28"/>
        </w:rPr>
      </w:pPr>
      <w:r w:rsidRPr="004A7F43">
        <w:rPr>
          <w:rFonts w:ascii="Times New Roman" w:hAnsi="Times New Roman" w:cs="Times New Roman"/>
          <w:sz w:val="28"/>
          <w:szCs w:val="28"/>
        </w:rPr>
        <w:t xml:space="preserve">      Решением Дубровского районного  Совета народных депутатов от 17.12.2021   № 193-7 «О бюджете Дубровского муниципального района Брянской области на 2022 год и на плановый период 2023 и 2024 годов» администрация Дубровского района включена в перечень  главных администраторов доходов местного бюджета.</w:t>
      </w:r>
    </w:p>
    <w:p w14:paraId="1744372F" w14:textId="77777777" w:rsidR="00A51A3C" w:rsidRPr="0062320B" w:rsidRDefault="00A51A3C" w:rsidP="00A51A3C">
      <w:pPr>
        <w:spacing w:after="0" w:line="240" w:lineRule="auto"/>
        <w:jc w:val="both"/>
        <w:rPr>
          <w:rFonts w:ascii="Times New Roman" w:hAnsi="Times New Roman" w:cs="Times New Roman"/>
          <w:sz w:val="28"/>
          <w:szCs w:val="28"/>
        </w:rPr>
      </w:pPr>
      <w:r w:rsidRPr="00A539C5">
        <w:rPr>
          <w:rFonts w:ascii="Times New Roman" w:hAnsi="Times New Roman" w:cs="Times New Roman"/>
          <w:sz w:val="28"/>
          <w:szCs w:val="28"/>
        </w:rPr>
        <w:t xml:space="preserve">Проанализирована полнота заполнения форм бюджетной отчетности, а также соответствие данных форм </w:t>
      </w:r>
      <w:r>
        <w:rPr>
          <w:rFonts w:ascii="Times New Roman" w:hAnsi="Times New Roman" w:cs="Times New Roman"/>
          <w:sz w:val="28"/>
          <w:szCs w:val="28"/>
        </w:rPr>
        <w:t>и</w:t>
      </w:r>
      <w:r w:rsidRPr="00A539C5">
        <w:rPr>
          <w:rFonts w:ascii="Times New Roman" w:hAnsi="Times New Roman" w:cs="Times New Roman"/>
          <w:sz w:val="28"/>
          <w:szCs w:val="28"/>
        </w:rPr>
        <w:t>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r>
        <w:rPr>
          <w:rFonts w:ascii="Times New Roman" w:hAnsi="Times New Roman" w:cs="Times New Roman"/>
          <w:sz w:val="28"/>
          <w:szCs w:val="28"/>
        </w:rPr>
        <w:t xml:space="preserve"> В результате</w:t>
      </w:r>
      <w:r w:rsidRPr="0062320B">
        <w:rPr>
          <w:rFonts w:ascii="Times New Roman" w:hAnsi="Times New Roman" w:cs="Times New Roman"/>
          <w:sz w:val="28"/>
          <w:szCs w:val="28"/>
        </w:rPr>
        <w:t xml:space="preserve"> установлено, что </w:t>
      </w:r>
      <w:r w:rsidRPr="0062320B">
        <w:rPr>
          <w:rFonts w:ascii="Times New Roman" w:hAnsi="Times New Roman" w:cs="Times New Roman"/>
          <w:b/>
          <w:sz w:val="28"/>
          <w:szCs w:val="28"/>
        </w:rPr>
        <w:t>отдельные формы бухгалтерской отчетности заполнены с нарушением требований Инструкции № 191н:</w:t>
      </w:r>
    </w:p>
    <w:p w14:paraId="2F05C517" w14:textId="77777777" w:rsidR="00A51A3C" w:rsidRPr="0062320B" w:rsidRDefault="00A51A3C" w:rsidP="00A51A3C">
      <w:pPr>
        <w:spacing w:after="0" w:line="240" w:lineRule="auto"/>
        <w:jc w:val="both"/>
        <w:rPr>
          <w:rFonts w:ascii="Times New Roman" w:hAnsi="Times New Roman" w:cs="Times New Roman"/>
          <w:b/>
          <w:bCs/>
          <w:sz w:val="28"/>
          <w:szCs w:val="28"/>
        </w:rPr>
      </w:pPr>
      <w:r w:rsidRPr="0062320B">
        <w:rPr>
          <w:rFonts w:ascii="Times New Roman" w:hAnsi="Times New Roman" w:cs="Times New Roman"/>
          <w:b/>
          <w:bCs/>
          <w:sz w:val="28"/>
          <w:szCs w:val="28"/>
        </w:rPr>
        <w:t xml:space="preserve">-  в нарушение п.13 Инструкции №33н и п. 12 Инструкции №191н, при заполнении баланса, в кодовой зоне заголовочной части баланса (0503730, </w:t>
      </w:r>
      <w:hyperlink r:id="rId10" w:history="1">
        <w:r w:rsidRPr="0062320B">
          <w:rPr>
            <w:rStyle w:val="a3"/>
            <w:rFonts w:ascii="Times New Roman" w:hAnsi="Times New Roman" w:cs="Times New Roman"/>
            <w:b/>
            <w:bCs/>
            <w:color w:val="auto"/>
            <w:sz w:val="28"/>
            <w:szCs w:val="28"/>
            <w:u w:val="none"/>
          </w:rPr>
          <w:t>0503130</w:t>
        </w:r>
      </w:hyperlink>
      <w:r w:rsidRPr="0062320B">
        <w:rPr>
          <w:rFonts w:ascii="Times New Roman" w:hAnsi="Times New Roman" w:cs="Times New Roman"/>
          <w:b/>
          <w:bCs/>
          <w:sz w:val="28"/>
          <w:szCs w:val="28"/>
        </w:rPr>
        <w:t xml:space="preserve">) не указан код </w:t>
      </w:r>
      <w:hyperlink r:id="rId11" w:history="1">
        <w:r w:rsidRPr="0062320B">
          <w:rPr>
            <w:rStyle w:val="a3"/>
            <w:rFonts w:ascii="Times New Roman" w:hAnsi="Times New Roman" w:cs="Times New Roman"/>
            <w:b/>
            <w:bCs/>
            <w:color w:val="auto"/>
            <w:sz w:val="28"/>
            <w:szCs w:val="28"/>
            <w:u w:val="none"/>
          </w:rPr>
          <w:t>ОКВЭД</w:t>
        </w:r>
      </w:hyperlink>
      <w:r w:rsidRPr="0062320B">
        <w:rPr>
          <w:rFonts w:ascii="Times New Roman" w:hAnsi="Times New Roman" w:cs="Times New Roman"/>
          <w:b/>
          <w:bCs/>
          <w:sz w:val="28"/>
          <w:szCs w:val="28"/>
        </w:rPr>
        <w:t xml:space="preserve"> по основному виду деятельности учреждения.</w:t>
      </w:r>
    </w:p>
    <w:p w14:paraId="0B66D3FB" w14:textId="77777777" w:rsidR="00A51A3C" w:rsidRPr="00A539C5" w:rsidRDefault="00A51A3C" w:rsidP="00A51A3C">
      <w:pPr>
        <w:autoSpaceDE w:val="0"/>
        <w:autoSpaceDN w:val="0"/>
        <w:adjustRightInd w:val="0"/>
        <w:spacing w:after="0" w:line="240" w:lineRule="auto"/>
        <w:jc w:val="both"/>
        <w:outlineLvl w:val="0"/>
        <w:rPr>
          <w:rFonts w:ascii="Times New Roman" w:hAnsi="Times New Roman" w:cs="Times New Roman"/>
          <w:sz w:val="28"/>
          <w:szCs w:val="28"/>
        </w:rPr>
      </w:pPr>
      <w:r w:rsidRPr="0062320B">
        <w:rPr>
          <w:rFonts w:ascii="Times New Roman" w:hAnsi="Times New Roman" w:cs="Times New Roman"/>
          <w:bCs/>
          <w:sz w:val="28"/>
          <w:szCs w:val="28"/>
        </w:rPr>
        <w:t>Годовая бюджетная отчётность за период деятельности с 1 января 2022 года по 31 декабря 2022 года включительно  представлена  в полном объёме, предусмотренном законодательством Российской Федерации и нормативными актами Министерства финансов Российской Федерации</w:t>
      </w:r>
      <w:r>
        <w:rPr>
          <w:rFonts w:ascii="Times New Roman" w:hAnsi="Times New Roman" w:cs="Times New Roman"/>
          <w:bCs/>
          <w:sz w:val="28"/>
          <w:szCs w:val="28"/>
        </w:rPr>
        <w:t xml:space="preserve">. </w:t>
      </w:r>
      <w:r w:rsidRPr="00A539C5">
        <w:rPr>
          <w:rFonts w:ascii="Times New Roman" w:hAnsi="Times New Roman" w:cs="Times New Roman"/>
          <w:sz w:val="28"/>
          <w:szCs w:val="28"/>
        </w:rPr>
        <w:t>Информация о не представленных таблицах по причине отсутствия показателей отражена в соответствующих разделах пояснительной записки.</w:t>
      </w:r>
    </w:p>
    <w:p w14:paraId="02DF08BF" w14:textId="77777777" w:rsidR="00A51A3C" w:rsidRPr="0062320B" w:rsidRDefault="00A51A3C" w:rsidP="00A51A3C">
      <w:pPr>
        <w:spacing w:after="0" w:line="240" w:lineRule="auto"/>
        <w:jc w:val="both"/>
        <w:rPr>
          <w:rFonts w:ascii="Times New Roman" w:eastAsia="Times New Roman" w:hAnsi="Times New Roman" w:cs="Times New Roman"/>
          <w:sz w:val="28"/>
          <w:szCs w:val="28"/>
          <w:lang w:eastAsia="ru-RU"/>
        </w:rPr>
      </w:pPr>
      <w:r w:rsidRPr="0062320B">
        <w:rPr>
          <w:rFonts w:ascii="Times New Roman" w:eastAsia="Times New Roman" w:hAnsi="Times New Roman" w:cs="Times New Roman"/>
          <w:sz w:val="28"/>
          <w:szCs w:val="28"/>
          <w:lang w:eastAsia="ru-RU"/>
        </w:rPr>
        <w:t xml:space="preserve">    За 2022 год доходная часть бюджета исполнена в сумме 45381,5 тыс. рублей, или 92,1% плановых назначений отчетного периода.</w:t>
      </w:r>
    </w:p>
    <w:p w14:paraId="415F4295" w14:textId="77777777" w:rsidR="00A51A3C" w:rsidRPr="0062320B" w:rsidRDefault="00A51A3C" w:rsidP="00A51A3C">
      <w:pPr>
        <w:spacing w:after="0" w:line="240" w:lineRule="auto"/>
        <w:jc w:val="both"/>
        <w:rPr>
          <w:rFonts w:ascii="Times New Roman" w:eastAsia="Times New Roman" w:hAnsi="Times New Roman" w:cs="Times New Roman"/>
          <w:sz w:val="28"/>
          <w:szCs w:val="28"/>
          <w:lang w:eastAsia="ru-RU"/>
        </w:rPr>
      </w:pPr>
      <w:r w:rsidRPr="0062320B">
        <w:rPr>
          <w:rFonts w:ascii="Times New Roman" w:eastAsia="Times New Roman" w:hAnsi="Times New Roman" w:cs="Times New Roman"/>
          <w:sz w:val="28"/>
          <w:szCs w:val="28"/>
          <w:lang w:eastAsia="ru-RU"/>
        </w:rPr>
        <w:t>Согласно ведомственной структуре расходов бюджета муниципального образования, утвержденный объем расходов администрации Дубровского района (код 900) составил 136968,1 тыс. рублей, кассовое исполнение 131 566,0 тыс. рублей, или 96,1 процента. Указанные расходы включают в себя расходы:</w:t>
      </w:r>
    </w:p>
    <w:p w14:paraId="7E8A14A3" w14:textId="77777777" w:rsidR="00A51A3C" w:rsidRPr="0062320B" w:rsidRDefault="00A51A3C" w:rsidP="00A51A3C">
      <w:pPr>
        <w:spacing w:after="0" w:line="240" w:lineRule="auto"/>
        <w:jc w:val="both"/>
        <w:rPr>
          <w:rFonts w:ascii="Times New Roman" w:eastAsia="Times New Roman" w:hAnsi="Times New Roman" w:cs="Times New Roman"/>
          <w:sz w:val="28"/>
          <w:szCs w:val="28"/>
          <w:lang w:eastAsia="ru-RU"/>
        </w:rPr>
      </w:pPr>
      <w:bookmarkStart w:id="9" w:name="_Hlk70601199"/>
      <w:r w:rsidRPr="0062320B">
        <w:rPr>
          <w:rFonts w:ascii="Times New Roman" w:eastAsia="Times New Roman" w:hAnsi="Times New Roman" w:cs="Times New Roman"/>
          <w:sz w:val="28"/>
          <w:szCs w:val="28"/>
          <w:lang w:eastAsia="ru-RU"/>
        </w:rPr>
        <w:t>администрации Дубровского района – 109737,1 тыс. рублей,</w:t>
      </w:r>
    </w:p>
    <w:p w14:paraId="12469F23" w14:textId="77777777" w:rsidR="00A51A3C" w:rsidRPr="0062320B" w:rsidRDefault="00A51A3C" w:rsidP="00A51A3C">
      <w:pPr>
        <w:spacing w:after="0" w:line="240" w:lineRule="auto"/>
        <w:jc w:val="both"/>
        <w:rPr>
          <w:rFonts w:ascii="Times New Roman" w:eastAsia="Times New Roman" w:hAnsi="Times New Roman" w:cs="Times New Roman"/>
          <w:sz w:val="28"/>
          <w:szCs w:val="28"/>
          <w:lang w:eastAsia="ru-RU"/>
        </w:rPr>
      </w:pPr>
      <w:r w:rsidRPr="0062320B">
        <w:rPr>
          <w:rFonts w:ascii="Times New Roman" w:eastAsia="Times New Roman" w:hAnsi="Times New Roman" w:cs="Times New Roman"/>
          <w:sz w:val="28"/>
          <w:szCs w:val="28"/>
          <w:lang w:eastAsia="ru-RU"/>
        </w:rPr>
        <w:t xml:space="preserve">МКУ ЕДДС Дубровского района – 4667,6 тыс. рублей, </w:t>
      </w:r>
    </w:p>
    <w:p w14:paraId="3A53C72D" w14:textId="77777777" w:rsidR="00A51A3C" w:rsidRPr="0062320B" w:rsidRDefault="00A51A3C" w:rsidP="00A51A3C">
      <w:pPr>
        <w:spacing w:after="0" w:line="240" w:lineRule="auto"/>
        <w:jc w:val="both"/>
        <w:rPr>
          <w:rFonts w:ascii="Times New Roman" w:hAnsi="Times New Roman" w:cs="Times New Roman"/>
          <w:b/>
          <w:iCs/>
          <w:sz w:val="28"/>
          <w:szCs w:val="28"/>
        </w:rPr>
      </w:pPr>
      <w:r w:rsidRPr="0062320B">
        <w:rPr>
          <w:rFonts w:ascii="Times New Roman" w:hAnsi="Times New Roman" w:cs="Times New Roman"/>
          <w:sz w:val="28"/>
          <w:szCs w:val="28"/>
        </w:rPr>
        <w:lastRenderedPageBreak/>
        <w:t>МКУ «Хозяйственно-экономический комплекс» – 17161,3 тыс. рублей</w:t>
      </w:r>
      <w:r w:rsidRPr="0062320B">
        <w:rPr>
          <w:rFonts w:eastAsia="Times New Roman"/>
          <w:iCs/>
          <w:szCs w:val="28"/>
          <w:lang w:eastAsia="ru-RU"/>
        </w:rPr>
        <w:t xml:space="preserve">  </w:t>
      </w:r>
      <w:r w:rsidRPr="0062320B">
        <w:rPr>
          <w:rFonts w:ascii="Times New Roman" w:hAnsi="Times New Roman" w:cs="Times New Roman"/>
          <w:b/>
          <w:iCs/>
          <w:sz w:val="28"/>
          <w:szCs w:val="28"/>
        </w:rPr>
        <w:t xml:space="preserve">    Анализируя расходы администрации Дубровского района, </w:t>
      </w:r>
      <w:bookmarkStart w:id="10" w:name="_Hlk132792342"/>
      <w:r w:rsidRPr="0062320B">
        <w:rPr>
          <w:rFonts w:ascii="Times New Roman" w:hAnsi="Times New Roman" w:cs="Times New Roman"/>
          <w:b/>
          <w:iCs/>
          <w:sz w:val="28"/>
          <w:szCs w:val="28"/>
        </w:rPr>
        <w:t>сделан вывод о неэффективном использовании средств бюджета в сумме 84,5 тыс. рублей, выразившиеся в уплате штрафных санкций за нарушение законодательства о налог и сборах, законодательства о страховых взносах, штрафных санкциях по долговым обязательствам, других экономических санкциях</w:t>
      </w:r>
      <w:bookmarkEnd w:id="10"/>
      <w:r w:rsidRPr="0062320B">
        <w:rPr>
          <w:rFonts w:ascii="Times New Roman" w:hAnsi="Times New Roman" w:cs="Times New Roman"/>
          <w:b/>
          <w:iCs/>
          <w:sz w:val="28"/>
          <w:szCs w:val="28"/>
        </w:rPr>
        <w:t xml:space="preserve"> </w:t>
      </w:r>
      <w:r w:rsidRPr="0062320B">
        <w:rPr>
          <w:rFonts w:ascii="Times New Roman" w:hAnsi="Times New Roman" w:cs="Times New Roman"/>
          <w:bCs/>
          <w:iCs/>
          <w:sz w:val="28"/>
          <w:szCs w:val="28"/>
        </w:rPr>
        <w:t>(исполнительный сбор по  задолженности по исполнительному производству).</w:t>
      </w:r>
    </w:p>
    <w:bookmarkEnd w:id="9"/>
    <w:p w14:paraId="3B0CCB6F" w14:textId="77777777" w:rsidR="00A51A3C" w:rsidRDefault="00A51A3C" w:rsidP="00A51A3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8"/>
          <w:szCs w:val="28"/>
        </w:rPr>
      </w:pPr>
      <w:r w:rsidRPr="00D9795B">
        <w:rPr>
          <w:rFonts w:ascii="Times New Roman" w:hAnsi="Times New Roman" w:cs="Times New Roman"/>
          <w:b/>
          <w:sz w:val="28"/>
          <w:szCs w:val="28"/>
        </w:rPr>
        <w:t>2. Дубровский</w:t>
      </w:r>
      <w:r w:rsidRPr="001E748E">
        <w:rPr>
          <w:rFonts w:ascii="Times New Roman" w:hAnsi="Times New Roman" w:cs="Times New Roman"/>
          <w:b/>
          <w:sz w:val="28"/>
          <w:szCs w:val="28"/>
        </w:rPr>
        <w:t xml:space="preserve"> районный Совет народных депутатов</w:t>
      </w:r>
      <w:r>
        <w:rPr>
          <w:rFonts w:ascii="Times New Roman" w:hAnsi="Times New Roman" w:cs="Times New Roman"/>
          <w:sz w:val="28"/>
          <w:szCs w:val="28"/>
        </w:rPr>
        <w:t xml:space="preserve"> обладает правами юридического лица, имеет имущество, от своего имени приобретает и осуществляет имущественные и неимущественные права и обязанности, может быть истцом, ответчиком в судах, имеет печать, штамп, бланк с соответствующей символикой, рублевые счета в банковских и кредитных учреждениях. </w:t>
      </w:r>
    </w:p>
    <w:p w14:paraId="74E5431A" w14:textId="77777777" w:rsidR="00A51A3C" w:rsidRDefault="00A51A3C" w:rsidP="00A5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Бухгалтерское обслуживание финансово-хозяйственной деятельности Учреждения осуществляется централизованной бухгалтерией администрации Дубровского района на основании договора.</w:t>
      </w:r>
    </w:p>
    <w:p w14:paraId="1A4C3E39" w14:textId="77777777" w:rsidR="00A51A3C" w:rsidRPr="00414677" w:rsidRDefault="00A51A3C" w:rsidP="00A51A3C">
      <w:pPr>
        <w:spacing w:after="0" w:line="240" w:lineRule="auto"/>
        <w:jc w:val="both"/>
        <w:rPr>
          <w:rFonts w:ascii="Times New Roman" w:hAnsi="Times New Roman"/>
          <w:sz w:val="28"/>
          <w:szCs w:val="28"/>
        </w:rPr>
      </w:pPr>
      <w:r w:rsidRPr="00414677">
        <w:rPr>
          <w:rFonts w:ascii="Times New Roman" w:hAnsi="Times New Roman"/>
          <w:sz w:val="28"/>
          <w:szCs w:val="28"/>
        </w:rPr>
        <w:t xml:space="preserve">Согласно ведомственной структуре расходов бюджета, утвержденный объем расходов </w:t>
      </w:r>
      <w:r>
        <w:rPr>
          <w:rFonts w:ascii="Times New Roman" w:hAnsi="Times New Roman"/>
          <w:sz w:val="28"/>
          <w:szCs w:val="28"/>
        </w:rPr>
        <w:t>Дубровского районного Совета народных депутатов</w:t>
      </w:r>
      <w:r w:rsidRPr="00414677">
        <w:rPr>
          <w:rFonts w:ascii="Times New Roman" w:hAnsi="Times New Roman"/>
          <w:sz w:val="28"/>
          <w:szCs w:val="28"/>
        </w:rPr>
        <w:t xml:space="preserve"> (код 90</w:t>
      </w:r>
      <w:r>
        <w:rPr>
          <w:rFonts w:ascii="Times New Roman" w:hAnsi="Times New Roman"/>
          <w:sz w:val="28"/>
          <w:szCs w:val="28"/>
        </w:rPr>
        <w:t>1</w:t>
      </w:r>
      <w:r w:rsidRPr="00414677">
        <w:rPr>
          <w:rFonts w:ascii="Times New Roman" w:hAnsi="Times New Roman"/>
          <w:sz w:val="28"/>
          <w:szCs w:val="28"/>
        </w:rPr>
        <w:t xml:space="preserve">) составил </w:t>
      </w:r>
      <w:r>
        <w:rPr>
          <w:rFonts w:ascii="Times New Roman" w:hAnsi="Times New Roman"/>
          <w:sz w:val="28"/>
          <w:szCs w:val="28"/>
        </w:rPr>
        <w:t>479,9</w:t>
      </w:r>
      <w:r w:rsidRPr="00414677">
        <w:rPr>
          <w:rFonts w:ascii="Times New Roman" w:hAnsi="Times New Roman"/>
          <w:sz w:val="28"/>
          <w:szCs w:val="28"/>
        </w:rPr>
        <w:t xml:space="preserve"> тыс. рублей, кассовое исполнение </w:t>
      </w:r>
      <w:r>
        <w:rPr>
          <w:rFonts w:ascii="Times New Roman" w:hAnsi="Times New Roman"/>
          <w:sz w:val="28"/>
          <w:szCs w:val="28"/>
        </w:rPr>
        <w:t>479,7</w:t>
      </w:r>
      <w:r w:rsidRPr="00414677">
        <w:rPr>
          <w:rFonts w:ascii="Times New Roman" w:hAnsi="Times New Roman"/>
          <w:sz w:val="28"/>
          <w:szCs w:val="28"/>
        </w:rPr>
        <w:t xml:space="preserve"> тыс. рублей, или </w:t>
      </w:r>
      <w:r>
        <w:rPr>
          <w:rFonts w:ascii="Times New Roman" w:hAnsi="Times New Roman"/>
          <w:sz w:val="28"/>
          <w:szCs w:val="28"/>
        </w:rPr>
        <w:t>100</w:t>
      </w:r>
      <w:r w:rsidRPr="00414677">
        <w:rPr>
          <w:rFonts w:ascii="Times New Roman" w:hAnsi="Times New Roman"/>
          <w:sz w:val="28"/>
          <w:szCs w:val="28"/>
        </w:rPr>
        <w:t>,</w:t>
      </w:r>
      <w:r>
        <w:rPr>
          <w:rFonts w:ascii="Times New Roman" w:hAnsi="Times New Roman"/>
          <w:sz w:val="28"/>
          <w:szCs w:val="28"/>
        </w:rPr>
        <w:t>0</w:t>
      </w:r>
      <w:r w:rsidRPr="00414677">
        <w:rPr>
          <w:rFonts w:ascii="Times New Roman" w:hAnsi="Times New Roman"/>
          <w:sz w:val="28"/>
          <w:szCs w:val="28"/>
        </w:rPr>
        <w:t xml:space="preserve"> процента. </w:t>
      </w:r>
    </w:p>
    <w:p w14:paraId="79FBDB42" w14:textId="77777777" w:rsidR="00A51A3C" w:rsidRPr="005F2E2B" w:rsidRDefault="00A51A3C" w:rsidP="00A51A3C">
      <w:pPr>
        <w:autoSpaceDE w:val="0"/>
        <w:autoSpaceDN w:val="0"/>
        <w:adjustRightInd w:val="0"/>
        <w:spacing w:after="0" w:line="240" w:lineRule="auto"/>
        <w:jc w:val="both"/>
        <w:rPr>
          <w:rFonts w:ascii="Times New Roman" w:eastAsia="Calibri" w:hAnsi="Times New Roman" w:cs="Times New Roman"/>
          <w:b/>
          <w:bCs/>
          <w:sz w:val="28"/>
          <w:szCs w:val="28"/>
        </w:rPr>
      </w:pPr>
      <w:r w:rsidRPr="005F2E2B">
        <w:rPr>
          <w:rFonts w:ascii="Times New Roman" w:eastAsia="Times New Roman" w:hAnsi="Times New Roman" w:cs="Times New Roman"/>
          <w:sz w:val="28"/>
          <w:szCs w:val="28"/>
          <w:lang w:eastAsia="ru-RU"/>
        </w:rPr>
        <w:t>Проанализирована полнота заполнения форм бюджетной отчетности, а также соответствие данных форм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bookmarkStart w:id="11" w:name="_Hlk99018410"/>
      <w:r w:rsidRPr="005F2E2B">
        <w:rPr>
          <w:rFonts w:ascii="Times New Roman" w:eastAsia="Calibri" w:hAnsi="Times New Roman" w:cs="Times New Roman"/>
          <w:b/>
          <w:bCs/>
          <w:sz w:val="28"/>
          <w:szCs w:val="28"/>
        </w:rPr>
        <w:t xml:space="preserve"> В нарушение п. 12 Инструкции №191н, при заполнении баланса, в кодовой зоне заголовочной части баланса (ф.</w:t>
      </w:r>
      <w:hyperlink r:id="rId12" w:history="1">
        <w:r w:rsidRPr="005F2E2B">
          <w:rPr>
            <w:rFonts w:ascii="Times New Roman" w:eastAsia="Calibri" w:hAnsi="Times New Roman" w:cs="Times New Roman"/>
            <w:b/>
            <w:bCs/>
            <w:color w:val="000000" w:themeColor="text1"/>
            <w:sz w:val="28"/>
            <w:szCs w:val="28"/>
          </w:rPr>
          <w:t>0503130</w:t>
        </w:r>
      </w:hyperlink>
      <w:r w:rsidRPr="005F2E2B">
        <w:rPr>
          <w:rFonts w:ascii="Times New Roman" w:eastAsia="Calibri" w:hAnsi="Times New Roman" w:cs="Times New Roman"/>
          <w:b/>
          <w:bCs/>
          <w:sz w:val="28"/>
          <w:szCs w:val="28"/>
        </w:rPr>
        <w:t xml:space="preserve">) не указан код </w:t>
      </w:r>
      <w:hyperlink r:id="rId13" w:history="1">
        <w:r w:rsidRPr="005F2E2B">
          <w:rPr>
            <w:rFonts w:ascii="Times New Roman" w:eastAsia="Calibri" w:hAnsi="Times New Roman" w:cs="Times New Roman"/>
            <w:b/>
            <w:bCs/>
            <w:color w:val="000000" w:themeColor="text1"/>
            <w:sz w:val="28"/>
            <w:szCs w:val="28"/>
          </w:rPr>
          <w:t>ОКВЭД</w:t>
        </w:r>
      </w:hyperlink>
      <w:r w:rsidRPr="005F2E2B">
        <w:rPr>
          <w:rFonts w:ascii="Times New Roman" w:eastAsia="Calibri" w:hAnsi="Times New Roman" w:cs="Times New Roman"/>
          <w:b/>
          <w:bCs/>
          <w:sz w:val="28"/>
          <w:szCs w:val="28"/>
        </w:rPr>
        <w:t xml:space="preserve"> по основному виду деятельности учреждения.</w:t>
      </w:r>
      <w:bookmarkEnd w:id="11"/>
    </w:p>
    <w:p w14:paraId="4E1768EA" w14:textId="77777777" w:rsidR="00A51A3C" w:rsidRPr="005F2E2B" w:rsidRDefault="00A51A3C" w:rsidP="00A51A3C">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5F2E2B">
        <w:rPr>
          <w:rFonts w:ascii="Times New Roman" w:eastAsia="Times New Roman" w:hAnsi="Times New Roman" w:cs="Times New Roman"/>
          <w:bCs/>
          <w:sz w:val="28"/>
          <w:szCs w:val="28"/>
        </w:rPr>
        <w:t xml:space="preserve">Представленная к проверке годовая бюджетная отчетность за 2022 год по составу соответствует требованиям Инструкции № 191н. </w:t>
      </w:r>
    </w:p>
    <w:p w14:paraId="7320AF3F" w14:textId="77777777" w:rsidR="00A51A3C" w:rsidRPr="005F2E2B" w:rsidRDefault="00A51A3C" w:rsidP="00A51A3C">
      <w:pPr>
        <w:autoSpaceDE w:val="0"/>
        <w:autoSpaceDN w:val="0"/>
        <w:adjustRightInd w:val="0"/>
        <w:spacing w:after="0" w:line="240" w:lineRule="auto"/>
        <w:jc w:val="both"/>
        <w:outlineLvl w:val="3"/>
        <w:rPr>
          <w:rFonts w:ascii="Times New Roman" w:eastAsia="Calibri" w:hAnsi="Times New Roman" w:cs="Times New Roman"/>
          <w:sz w:val="28"/>
          <w:szCs w:val="28"/>
        </w:rPr>
      </w:pPr>
      <w:r w:rsidRPr="005F2E2B">
        <w:rPr>
          <w:rFonts w:ascii="Times New Roman" w:eastAsia="Calibri" w:hAnsi="Times New Roman" w:cs="Times New Roman"/>
          <w:sz w:val="28"/>
          <w:szCs w:val="28"/>
        </w:rPr>
        <w:t>Информация о не представленных формах по причине отсутствия показателей отражена в соответствующих разделах пояснительной записки.</w:t>
      </w:r>
    </w:p>
    <w:p w14:paraId="040012EE" w14:textId="77777777" w:rsidR="00A51A3C" w:rsidRDefault="00A51A3C" w:rsidP="00A5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3"/>
        <w:rPr>
          <w:rFonts w:ascii="Times New Roman" w:hAnsi="Times New Roman"/>
          <w:sz w:val="28"/>
          <w:szCs w:val="28"/>
        </w:rPr>
      </w:pPr>
      <w:r w:rsidRPr="00FF3A74">
        <w:rPr>
          <w:rFonts w:ascii="Times New Roman" w:hAnsi="Times New Roman"/>
          <w:b/>
          <w:sz w:val="28"/>
          <w:szCs w:val="28"/>
        </w:rPr>
        <w:t>3.</w:t>
      </w:r>
      <w:r>
        <w:rPr>
          <w:rFonts w:ascii="Times New Roman" w:hAnsi="Times New Roman"/>
          <w:sz w:val="28"/>
          <w:szCs w:val="28"/>
        </w:rPr>
        <w:t xml:space="preserve"> </w:t>
      </w:r>
      <w:r w:rsidRPr="00C63C3E">
        <w:rPr>
          <w:rFonts w:ascii="Times New Roman" w:hAnsi="Times New Roman"/>
          <w:b/>
          <w:sz w:val="28"/>
          <w:szCs w:val="28"/>
        </w:rPr>
        <w:t>Контрольно-счётная палата Дубровского района</w:t>
      </w:r>
      <w:r>
        <w:rPr>
          <w:rFonts w:ascii="Times New Roman" w:hAnsi="Times New Roman"/>
          <w:sz w:val="28"/>
          <w:szCs w:val="28"/>
        </w:rPr>
        <w:t xml:space="preserve"> является постоянно действующим органом внешнего муниципального контроля, обладает организационной и функциональной независимостью и осуществляет свою деятельность самостоятельно.</w:t>
      </w:r>
    </w:p>
    <w:p w14:paraId="11E2F8CC" w14:textId="77777777" w:rsidR="00A51A3C" w:rsidRDefault="00A51A3C" w:rsidP="00A5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3"/>
        <w:rPr>
          <w:rFonts w:ascii="Times New Roman" w:hAnsi="Times New Roman"/>
          <w:sz w:val="28"/>
          <w:szCs w:val="28"/>
        </w:rPr>
      </w:pPr>
      <w:r>
        <w:rPr>
          <w:rFonts w:ascii="Times New Roman" w:hAnsi="Times New Roman"/>
          <w:sz w:val="28"/>
          <w:szCs w:val="28"/>
        </w:rPr>
        <w:t>Свою деятельность Контрольно-счётная палата осуществляет в соответствии с Положением о Контрольно-счётной палате Дубровского района утвержденным решением Дубровского районного Совета народных депутатов от 21.02.2013. № 21; от 29.10.2021 № 175-7 (в новой редакции)</w:t>
      </w:r>
    </w:p>
    <w:p w14:paraId="4B6F76C3" w14:textId="77777777" w:rsidR="00A51A3C" w:rsidRPr="005F2E2B" w:rsidRDefault="00A51A3C" w:rsidP="00A51A3C">
      <w:pPr>
        <w:autoSpaceDE w:val="0"/>
        <w:autoSpaceDN w:val="0"/>
        <w:adjustRightInd w:val="0"/>
        <w:spacing w:after="0" w:line="240" w:lineRule="auto"/>
        <w:jc w:val="both"/>
        <w:rPr>
          <w:rFonts w:ascii="Times New Roman" w:eastAsia="Calibri" w:hAnsi="Times New Roman" w:cs="Times New Roman"/>
          <w:b/>
          <w:bCs/>
          <w:sz w:val="28"/>
          <w:szCs w:val="28"/>
        </w:rPr>
      </w:pPr>
      <w:r>
        <w:rPr>
          <w:rFonts w:ascii="Times New Roman" w:hAnsi="Times New Roman"/>
          <w:sz w:val="28"/>
          <w:szCs w:val="28"/>
        </w:rPr>
        <w:t>Бухгалтерское обслуживание финансово-хозяйственной деятельности учреждения осуществляется централизованной бухгалтерией администрации Дубровского района на основании договора.</w:t>
      </w:r>
      <w:r w:rsidRPr="005F2E2B">
        <w:rPr>
          <w:rFonts w:ascii="Times New Roman" w:eastAsia="Times New Roman" w:hAnsi="Times New Roman" w:cs="Times New Roman"/>
          <w:sz w:val="28"/>
          <w:szCs w:val="28"/>
          <w:lang w:eastAsia="ru-RU"/>
        </w:rPr>
        <w:t xml:space="preserve"> Проанализирована полнота </w:t>
      </w:r>
      <w:r w:rsidRPr="005F2E2B">
        <w:rPr>
          <w:rFonts w:ascii="Times New Roman" w:eastAsia="Times New Roman" w:hAnsi="Times New Roman" w:cs="Times New Roman"/>
          <w:sz w:val="28"/>
          <w:szCs w:val="28"/>
          <w:lang w:eastAsia="ru-RU"/>
        </w:rPr>
        <w:lastRenderedPageBreak/>
        <w:t>заполнения форм бюджетной отчетности, а также соответствие данных форм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r>
        <w:rPr>
          <w:rFonts w:ascii="Times New Roman" w:eastAsia="Times New Roman" w:hAnsi="Times New Roman" w:cs="Times New Roman"/>
          <w:sz w:val="28"/>
          <w:szCs w:val="28"/>
          <w:lang w:eastAsia="ru-RU"/>
        </w:rPr>
        <w:t>,</w:t>
      </w:r>
      <w:r w:rsidRPr="005F2E2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в</w:t>
      </w:r>
      <w:r w:rsidRPr="005F2E2B">
        <w:rPr>
          <w:rFonts w:ascii="Times New Roman" w:eastAsia="Calibri" w:hAnsi="Times New Roman" w:cs="Times New Roman"/>
          <w:b/>
          <w:bCs/>
          <w:sz w:val="28"/>
          <w:szCs w:val="28"/>
        </w:rPr>
        <w:t xml:space="preserve"> нарушени</w:t>
      </w:r>
      <w:r>
        <w:rPr>
          <w:rFonts w:ascii="Times New Roman" w:eastAsia="Calibri" w:hAnsi="Times New Roman" w:cs="Times New Roman"/>
          <w:b/>
          <w:bCs/>
          <w:sz w:val="28"/>
          <w:szCs w:val="28"/>
        </w:rPr>
        <w:t>и</w:t>
      </w:r>
      <w:r w:rsidRPr="005F2E2B">
        <w:rPr>
          <w:rFonts w:ascii="Times New Roman" w:eastAsia="Calibri" w:hAnsi="Times New Roman" w:cs="Times New Roman"/>
          <w:b/>
          <w:bCs/>
          <w:sz w:val="28"/>
          <w:szCs w:val="28"/>
        </w:rPr>
        <w:t xml:space="preserve"> п. 12 Инструкции №191н, при заполнении баланса, в кодовой зоне заголовочной части баланса (ф.</w:t>
      </w:r>
      <w:hyperlink r:id="rId14" w:history="1">
        <w:r w:rsidRPr="005F2E2B">
          <w:rPr>
            <w:rFonts w:ascii="Times New Roman" w:eastAsia="Calibri" w:hAnsi="Times New Roman" w:cs="Times New Roman"/>
            <w:b/>
            <w:bCs/>
            <w:color w:val="000000" w:themeColor="text1"/>
            <w:sz w:val="28"/>
            <w:szCs w:val="28"/>
          </w:rPr>
          <w:t>0503130</w:t>
        </w:r>
      </w:hyperlink>
      <w:r w:rsidRPr="005F2E2B">
        <w:rPr>
          <w:rFonts w:ascii="Times New Roman" w:eastAsia="Calibri" w:hAnsi="Times New Roman" w:cs="Times New Roman"/>
          <w:b/>
          <w:bCs/>
          <w:sz w:val="28"/>
          <w:szCs w:val="28"/>
        </w:rPr>
        <w:t xml:space="preserve">) не указан код </w:t>
      </w:r>
      <w:hyperlink r:id="rId15" w:history="1">
        <w:r w:rsidRPr="005F2E2B">
          <w:rPr>
            <w:rFonts w:ascii="Times New Roman" w:eastAsia="Calibri" w:hAnsi="Times New Roman" w:cs="Times New Roman"/>
            <w:b/>
            <w:bCs/>
            <w:color w:val="000000" w:themeColor="text1"/>
            <w:sz w:val="28"/>
            <w:szCs w:val="28"/>
          </w:rPr>
          <w:t>ОКВЭД</w:t>
        </w:r>
      </w:hyperlink>
      <w:r w:rsidRPr="005F2E2B">
        <w:rPr>
          <w:rFonts w:ascii="Times New Roman" w:eastAsia="Calibri" w:hAnsi="Times New Roman" w:cs="Times New Roman"/>
          <w:b/>
          <w:bCs/>
          <w:sz w:val="28"/>
          <w:szCs w:val="28"/>
        </w:rPr>
        <w:t xml:space="preserve"> по основному виду деятельности учреждения</w:t>
      </w:r>
      <w:r>
        <w:rPr>
          <w:rFonts w:ascii="Times New Roman" w:eastAsia="Calibri" w:hAnsi="Times New Roman" w:cs="Times New Roman"/>
          <w:b/>
          <w:bCs/>
          <w:sz w:val="28"/>
          <w:szCs w:val="28"/>
        </w:rPr>
        <w:t>.</w:t>
      </w:r>
    </w:p>
    <w:p w14:paraId="0E2BE9B7" w14:textId="77777777" w:rsidR="00A51A3C" w:rsidRPr="005F2E2B" w:rsidRDefault="00A51A3C" w:rsidP="00A51A3C">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5F2E2B">
        <w:rPr>
          <w:rFonts w:ascii="Times New Roman" w:eastAsia="Times New Roman" w:hAnsi="Times New Roman" w:cs="Times New Roman"/>
          <w:bCs/>
          <w:sz w:val="28"/>
          <w:szCs w:val="28"/>
        </w:rPr>
        <w:t xml:space="preserve">Представленная к проверке годовая бюджетная отчетность за 2022 год по составу соответствует требованиям Инструкции № 191н. </w:t>
      </w:r>
    </w:p>
    <w:p w14:paraId="45B1C0E9" w14:textId="77777777" w:rsidR="00A51A3C" w:rsidRPr="00A74813" w:rsidRDefault="00A51A3C" w:rsidP="00A51A3C">
      <w:pPr>
        <w:autoSpaceDE w:val="0"/>
        <w:autoSpaceDN w:val="0"/>
        <w:adjustRightInd w:val="0"/>
        <w:spacing w:after="0" w:line="240" w:lineRule="auto"/>
        <w:jc w:val="both"/>
        <w:rPr>
          <w:rFonts w:ascii="Times New Roman" w:eastAsia="Calibri" w:hAnsi="Times New Roman" w:cs="Times New Roman"/>
          <w:sz w:val="28"/>
          <w:szCs w:val="28"/>
        </w:rPr>
      </w:pPr>
      <w:r w:rsidRPr="005F2E2B">
        <w:rPr>
          <w:rFonts w:ascii="Times New Roman" w:eastAsia="Calibri" w:hAnsi="Times New Roman" w:cs="Times New Roman"/>
          <w:sz w:val="28"/>
          <w:szCs w:val="28"/>
        </w:rPr>
        <w:t>Информация о не представленных формах по причине отсутствия показателей отражена в соответствующих разделах пояснительной записки.</w:t>
      </w:r>
    </w:p>
    <w:p w14:paraId="4F4283A9" w14:textId="77777777" w:rsidR="00A51A3C" w:rsidRDefault="00A51A3C" w:rsidP="00A51A3C">
      <w:pPr>
        <w:spacing w:after="0" w:line="240" w:lineRule="auto"/>
        <w:jc w:val="both"/>
        <w:rPr>
          <w:rFonts w:ascii="Times New Roman" w:hAnsi="Times New Roman"/>
          <w:sz w:val="28"/>
          <w:szCs w:val="28"/>
        </w:rPr>
      </w:pPr>
      <w:r w:rsidRPr="00414677">
        <w:rPr>
          <w:rFonts w:ascii="Times New Roman" w:hAnsi="Times New Roman"/>
          <w:sz w:val="28"/>
          <w:szCs w:val="28"/>
        </w:rPr>
        <w:t xml:space="preserve">Согласно ведомственной структуре расходов бюджета, утвержденный объем расходов </w:t>
      </w:r>
      <w:r>
        <w:rPr>
          <w:rFonts w:ascii="Times New Roman" w:hAnsi="Times New Roman"/>
          <w:sz w:val="28"/>
          <w:szCs w:val="28"/>
        </w:rPr>
        <w:t>Контрольно-счётной палаты</w:t>
      </w:r>
      <w:r w:rsidRPr="00414677">
        <w:rPr>
          <w:rFonts w:ascii="Times New Roman" w:hAnsi="Times New Roman"/>
          <w:sz w:val="28"/>
          <w:szCs w:val="28"/>
        </w:rPr>
        <w:t xml:space="preserve"> (код 90</w:t>
      </w:r>
      <w:r>
        <w:rPr>
          <w:rFonts w:ascii="Times New Roman" w:hAnsi="Times New Roman"/>
          <w:sz w:val="28"/>
          <w:szCs w:val="28"/>
        </w:rPr>
        <w:t>3</w:t>
      </w:r>
      <w:r w:rsidRPr="00414677">
        <w:rPr>
          <w:rFonts w:ascii="Times New Roman" w:hAnsi="Times New Roman"/>
          <w:sz w:val="28"/>
          <w:szCs w:val="28"/>
        </w:rPr>
        <w:t xml:space="preserve">) составил </w:t>
      </w:r>
      <w:r>
        <w:rPr>
          <w:rFonts w:ascii="Times New Roman" w:hAnsi="Times New Roman"/>
          <w:sz w:val="28"/>
          <w:szCs w:val="28"/>
        </w:rPr>
        <w:t>803,5</w:t>
      </w:r>
      <w:r w:rsidRPr="00414677">
        <w:rPr>
          <w:rFonts w:ascii="Times New Roman" w:hAnsi="Times New Roman"/>
          <w:sz w:val="28"/>
          <w:szCs w:val="28"/>
        </w:rPr>
        <w:t xml:space="preserve"> тыс. рублей, кассовое исполнение </w:t>
      </w:r>
      <w:r>
        <w:rPr>
          <w:rFonts w:ascii="Times New Roman" w:hAnsi="Times New Roman"/>
          <w:sz w:val="28"/>
          <w:szCs w:val="28"/>
        </w:rPr>
        <w:t>– 803,5</w:t>
      </w:r>
      <w:r w:rsidRPr="00414677">
        <w:rPr>
          <w:rFonts w:ascii="Times New Roman" w:hAnsi="Times New Roman"/>
          <w:sz w:val="28"/>
          <w:szCs w:val="28"/>
        </w:rPr>
        <w:t xml:space="preserve"> тыс. рублей, или </w:t>
      </w:r>
      <w:r>
        <w:rPr>
          <w:rFonts w:ascii="Times New Roman" w:hAnsi="Times New Roman"/>
          <w:sz w:val="28"/>
          <w:szCs w:val="28"/>
        </w:rPr>
        <w:t>100,0</w:t>
      </w:r>
      <w:r w:rsidRPr="00414677">
        <w:rPr>
          <w:rFonts w:ascii="Times New Roman" w:hAnsi="Times New Roman"/>
          <w:sz w:val="28"/>
          <w:szCs w:val="28"/>
        </w:rPr>
        <w:t xml:space="preserve"> процента. </w:t>
      </w:r>
    </w:p>
    <w:p w14:paraId="45C1BC24" w14:textId="77777777" w:rsidR="00A51A3C" w:rsidRPr="00A74813" w:rsidRDefault="00A51A3C" w:rsidP="00A51A3C">
      <w:pPr>
        <w:autoSpaceDE w:val="0"/>
        <w:autoSpaceDN w:val="0"/>
        <w:adjustRightInd w:val="0"/>
        <w:spacing w:after="0" w:line="240" w:lineRule="auto"/>
        <w:jc w:val="both"/>
        <w:outlineLvl w:val="3"/>
        <w:rPr>
          <w:rFonts w:ascii="Times New Roman" w:eastAsia="Calibri" w:hAnsi="Times New Roman" w:cs="Times New Roman"/>
          <w:sz w:val="28"/>
          <w:szCs w:val="28"/>
        </w:rPr>
      </w:pPr>
      <w:r w:rsidRPr="00A74813">
        <w:rPr>
          <w:rFonts w:ascii="Times New Roman" w:eastAsia="Calibri" w:hAnsi="Times New Roman" w:cs="Times New Roman"/>
          <w:b/>
          <w:iCs/>
          <w:sz w:val="26"/>
          <w:szCs w:val="26"/>
        </w:rPr>
        <w:t>Анализируя расходы Контрольно-счётной палаты администрации Дубровского района, сделан вывод о неэффективном использовании средств бюджета в сумме 0,1 тыс. рублей, выразившиеся в уплате штрафных санкций за нарушение законодательства о налог и сборах, законодательства о страховых взносах.</w:t>
      </w:r>
    </w:p>
    <w:p w14:paraId="4F7E76A8" w14:textId="77777777" w:rsidR="00A51A3C" w:rsidRPr="007F77D7" w:rsidRDefault="00A51A3C" w:rsidP="00A51A3C">
      <w:pPr>
        <w:autoSpaceDE w:val="0"/>
        <w:autoSpaceDN w:val="0"/>
        <w:adjustRightInd w:val="0"/>
        <w:spacing w:after="0" w:line="240" w:lineRule="auto"/>
        <w:jc w:val="both"/>
        <w:rPr>
          <w:rFonts w:ascii="Times New Roman" w:hAnsi="Times New Roman" w:cs="Times New Roman"/>
          <w:sz w:val="28"/>
          <w:szCs w:val="28"/>
        </w:rPr>
      </w:pPr>
      <w:r w:rsidRPr="00550B2B">
        <w:rPr>
          <w:rFonts w:ascii="Times New Roman" w:hAnsi="Times New Roman" w:cs="Times New Roman"/>
          <w:b/>
          <w:sz w:val="28"/>
          <w:szCs w:val="28"/>
        </w:rPr>
        <w:t>4.</w:t>
      </w:r>
      <w:r>
        <w:rPr>
          <w:rFonts w:ascii="Times New Roman" w:hAnsi="Times New Roman" w:cs="Times New Roman"/>
          <w:sz w:val="28"/>
          <w:szCs w:val="28"/>
        </w:rPr>
        <w:t xml:space="preserve"> </w:t>
      </w:r>
      <w:r w:rsidRPr="00C63C3E">
        <w:rPr>
          <w:rFonts w:ascii="Times New Roman" w:hAnsi="Times New Roman" w:cs="Times New Roman"/>
          <w:b/>
          <w:sz w:val="28"/>
          <w:szCs w:val="28"/>
        </w:rPr>
        <w:t>Комитет имущественных отношений администрации Дубровского района</w:t>
      </w:r>
      <w:r>
        <w:rPr>
          <w:rFonts w:ascii="Times New Roman" w:hAnsi="Times New Roman" w:cs="Times New Roman"/>
          <w:sz w:val="28"/>
          <w:szCs w:val="28"/>
        </w:rPr>
        <w:t xml:space="preserve"> (далее – Комитет) </w:t>
      </w:r>
      <w:r w:rsidRPr="007F77D7">
        <w:rPr>
          <w:rFonts w:ascii="Times New Roman" w:hAnsi="Times New Roman" w:cs="Times New Roman"/>
          <w:sz w:val="28"/>
          <w:szCs w:val="28"/>
        </w:rPr>
        <w:t>является структурным подразделением администрации Дубровского района, осуществляющим исполнительно-распорядительные функции в отношении имущества Дубровск</w:t>
      </w:r>
      <w:r>
        <w:rPr>
          <w:rFonts w:ascii="Times New Roman" w:hAnsi="Times New Roman" w:cs="Times New Roman"/>
          <w:sz w:val="28"/>
          <w:szCs w:val="28"/>
        </w:rPr>
        <w:t>ого</w:t>
      </w:r>
      <w:r w:rsidRPr="007F77D7">
        <w:rPr>
          <w:rFonts w:ascii="Times New Roman" w:hAnsi="Times New Roman" w:cs="Times New Roman"/>
          <w:sz w:val="28"/>
          <w:szCs w:val="28"/>
        </w:rPr>
        <w:t xml:space="preserve"> район</w:t>
      </w:r>
      <w:r>
        <w:rPr>
          <w:rFonts w:ascii="Times New Roman" w:hAnsi="Times New Roman" w:cs="Times New Roman"/>
          <w:sz w:val="28"/>
          <w:szCs w:val="28"/>
        </w:rPr>
        <w:t>а и</w:t>
      </w:r>
      <w:r w:rsidRPr="007F77D7">
        <w:rPr>
          <w:rFonts w:ascii="Times New Roman" w:hAnsi="Times New Roman" w:cs="Times New Roman"/>
          <w:sz w:val="28"/>
          <w:szCs w:val="28"/>
        </w:rPr>
        <w:t xml:space="preserve"> </w:t>
      </w:r>
      <w:r>
        <w:rPr>
          <w:rFonts w:ascii="Times New Roman" w:hAnsi="Times New Roman" w:cs="Times New Roman"/>
          <w:sz w:val="28"/>
          <w:szCs w:val="28"/>
        </w:rPr>
        <w:t xml:space="preserve">имущества </w:t>
      </w:r>
      <w:r w:rsidRPr="00A84806">
        <w:rPr>
          <w:rFonts w:ascii="Times New Roman" w:hAnsi="Times New Roman" w:cs="Times New Roman"/>
          <w:sz w:val="28"/>
          <w:szCs w:val="28"/>
        </w:rPr>
        <w:t>Дубровско</w:t>
      </w:r>
      <w:r>
        <w:rPr>
          <w:rFonts w:ascii="Times New Roman" w:hAnsi="Times New Roman" w:cs="Times New Roman"/>
          <w:sz w:val="28"/>
          <w:szCs w:val="28"/>
        </w:rPr>
        <w:t>го</w:t>
      </w:r>
      <w:r w:rsidRPr="00A84806">
        <w:rPr>
          <w:rFonts w:ascii="Times New Roman" w:hAnsi="Times New Roman" w:cs="Times New Roman"/>
          <w:sz w:val="28"/>
          <w:szCs w:val="28"/>
        </w:rPr>
        <w:t xml:space="preserve"> городско</w:t>
      </w:r>
      <w:r>
        <w:rPr>
          <w:rFonts w:ascii="Times New Roman" w:hAnsi="Times New Roman" w:cs="Times New Roman"/>
          <w:sz w:val="28"/>
          <w:szCs w:val="28"/>
        </w:rPr>
        <w:t>го</w:t>
      </w:r>
      <w:r w:rsidRPr="00A84806">
        <w:rPr>
          <w:rFonts w:ascii="Times New Roman" w:hAnsi="Times New Roman" w:cs="Times New Roman"/>
          <w:sz w:val="28"/>
          <w:szCs w:val="28"/>
        </w:rPr>
        <w:t xml:space="preserve"> поселени</w:t>
      </w:r>
      <w:r>
        <w:rPr>
          <w:rFonts w:ascii="Times New Roman" w:hAnsi="Times New Roman" w:cs="Times New Roman"/>
          <w:sz w:val="28"/>
          <w:szCs w:val="28"/>
        </w:rPr>
        <w:t>я</w:t>
      </w:r>
      <w:r w:rsidRPr="007F77D7">
        <w:rPr>
          <w:rFonts w:ascii="Times New Roman" w:hAnsi="Times New Roman" w:cs="Times New Roman"/>
          <w:sz w:val="28"/>
          <w:szCs w:val="28"/>
        </w:rPr>
        <w:t xml:space="preserve">.  </w:t>
      </w:r>
      <w:r>
        <w:rPr>
          <w:rFonts w:ascii="Times New Roman" w:hAnsi="Times New Roman" w:cs="Times New Roman"/>
          <w:sz w:val="28"/>
          <w:szCs w:val="28"/>
        </w:rPr>
        <w:t>Комитет о</w:t>
      </w:r>
      <w:r w:rsidRPr="007F77D7">
        <w:rPr>
          <w:rFonts w:ascii="Times New Roman" w:hAnsi="Times New Roman" w:cs="Times New Roman"/>
          <w:sz w:val="28"/>
          <w:szCs w:val="28"/>
        </w:rPr>
        <w:t>т имени администрации осуществляет управление в сфере имущественных, жилищных и земельных отношений на территории муниципального образования, реализуя исполнительские полномочия.</w:t>
      </w:r>
    </w:p>
    <w:p w14:paraId="419AE16D" w14:textId="77777777" w:rsidR="00A51A3C" w:rsidRPr="00A74813" w:rsidRDefault="00A51A3C" w:rsidP="00A51A3C">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A74813">
        <w:rPr>
          <w:rFonts w:ascii="Times New Roman" w:eastAsiaTheme="minorEastAsia" w:hAnsi="Times New Roman" w:cs="Times New Roman"/>
          <w:sz w:val="26"/>
          <w:szCs w:val="26"/>
          <w:lang w:eastAsia="ru-RU"/>
        </w:rPr>
        <w:t xml:space="preserve">Решением Дубровского районного Совета народных депутатов от </w:t>
      </w:r>
      <w:r w:rsidRPr="00A74813">
        <w:rPr>
          <w:rFonts w:ascii="Times New Roman" w:eastAsiaTheme="minorEastAsia" w:hAnsi="Times New Roman" w:cs="Times New Roman"/>
          <w:color w:val="000000" w:themeColor="text1"/>
          <w:sz w:val="26"/>
          <w:szCs w:val="26"/>
          <w:lang w:eastAsia="ru-RU"/>
        </w:rPr>
        <w:t>17.12.2021г.№ 193-7</w:t>
      </w:r>
      <w:r w:rsidRPr="00A74813">
        <w:rPr>
          <w:rFonts w:ascii="Times New Roman" w:eastAsiaTheme="minorEastAsia" w:hAnsi="Times New Roman" w:cs="Times New Roman"/>
          <w:sz w:val="26"/>
          <w:szCs w:val="26"/>
          <w:lang w:eastAsia="ru-RU"/>
        </w:rPr>
        <w:t xml:space="preserve"> «О бюджете Дубровского муниципального района Брянской области на 2022 год и на плановый период 2023 и 2024 годов» Комитет имущественных отношений администрации Дубровского района определен главным администратором доходов бюджета.</w:t>
      </w:r>
    </w:p>
    <w:p w14:paraId="6DC6EDA2" w14:textId="77777777" w:rsidR="00A51A3C" w:rsidRDefault="00A51A3C" w:rsidP="00A51A3C">
      <w:pPr>
        <w:autoSpaceDE w:val="0"/>
        <w:autoSpaceDN w:val="0"/>
        <w:adjustRightInd w:val="0"/>
        <w:spacing w:after="0" w:line="240" w:lineRule="auto"/>
        <w:jc w:val="both"/>
        <w:outlineLvl w:val="3"/>
        <w:rPr>
          <w:rFonts w:ascii="Times New Roman" w:eastAsiaTheme="minorEastAsia" w:hAnsi="Times New Roman" w:cs="Times New Roman"/>
          <w:sz w:val="28"/>
          <w:szCs w:val="28"/>
          <w:lang w:eastAsia="ru-RU"/>
        </w:rPr>
      </w:pPr>
      <w:r w:rsidRPr="00BE70E3">
        <w:rPr>
          <w:rFonts w:ascii="Times New Roman" w:hAnsi="Times New Roman" w:cs="Times New Roman"/>
          <w:color w:val="000000" w:themeColor="text1"/>
          <w:sz w:val="26"/>
          <w:szCs w:val="26"/>
        </w:rPr>
        <w:t>Решением</w:t>
      </w:r>
      <w:r w:rsidRPr="00BE70E3">
        <w:rPr>
          <w:rFonts w:ascii="Times New Roman" w:hAnsi="Times New Roman" w:cs="Times New Roman"/>
          <w:color w:val="FF0000"/>
          <w:sz w:val="26"/>
          <w:szCs w:val="26"/>
        </w:rPr>
        <w:t xml:space="preserve"> </w:t>
      </w:r>
      <w:r w:rsidRPr="00BE70E3">
        <w:rPr>
          <w:rFonts w:ascii="Times New Roman" w:hAnsi="Times New Roman" w:cs="Times New Roman"/>
          <w:sz w:val="26"/>
          <w:szCs w:val="26"/>
        </w:rPr>
        <w:t xml:space="preserve">о бюджете в окончательной редакции доходы утверждены в сумме </w:t>
      </w:r>
      <w:r>
        <w:rPr>
          <w:rFonts w:ascii="Times New Roman" w:hAnsi="Times New Roman" w:cs="Times New Roman"/>
          <w:color w:val="000000" w:themeColor="text1"/>
          <w:sz w:val="26"/>
          <w:szCs w:val="26"/>
        </w:rPr>
        <w:t>12 012,0</w:t>
      </w:r>
      <w:r w:rsidRPr="00BE70E3">
        <w:rPr>
          <w:rFonts w:ascii="Times New Roman" w:hAnsi="Times New Roman" w:cs="Times New Roman"/>
          <w:color w:val="000000" w:themeColor="text1"/>
          <w:sz w:val="26"/>
          <w:szCs w:val="26"/>
        </w:rPr>
        <w:t xml:space="preserve"> тыс. рублей, исполнены в сумме </w:t>
      </w:r>
      <w:r>
        <w:rPr>
          <w:rFonts w:ascii="Times New Roman" w:hAnsi="Times New Roman" w:cs="Times New Roman"/>
          <w:color w:val="000000" w:themeColor="text1"/>
          <w:sz w:val="26"/>
          <w:szCs w:val="26"/>
        </w:rPr>
        <w:t>13 452,7</w:t>
      </w:r>
      <w:r w:rsidRPr="00BE70E3">
        <w:rPr>
          <w:rFonts w:ascii="Times New Roman" w:hAnsi="Times New Roman" w:cs="Times New Roman"/>
          <w:color w:val="000000" w:themeColor="text1"/>
          <w:sz w:val="26"/>
          <w:szCs w:val="26"/>
        </w:rPr>
        <w:t xml:space="preserve"> тыс. рублей</w:t>
      </w:r>
      <w:r w:rsidRPr="00BE70E3">
        <w:rPr>
          <w:rFonts w:ascii="Times New Roman" w:hAnsi="Times New Roman" w:cs="Times New Roman"/>
          <w:sz w:val="26"/>
          <w:szCs w:val="26"/>
        </w:rPr>
        <w:t xml:space="preserve">, или </w:t>
      </w:r>
      <w:r>
        <w:rPr>
          <w:rFonts w:ascii="Times New Roman" w:hAnsi="Times New Roman" w:cs="Times New Roman"/>
          <w:sz w:val="26"/>
          <w:szCs w:val="26"/>
        </w:rPr>
        <w:t>112,0</w:t>
      </w:r>
      <w:r w:rsidRPr="00BE70E3">
        <w:rPr>
          <w:rFonts w:ascii="Times New Roman" w:hAnsi="Times New Roman" w:cs="Times New Roman"/>
          <w:sz w:val="26"/>
          <w:szCs w:val="26"/>
        </w:rPr>
        <w:t>% утвержденных назначений</w:t>
      </w:r>
      <w:r w:rsidRPr="00942E82">
        <w:rPr>
          <w:rFonts w:ascii="Times New Roman" w:eastAsiaTheme="minorEastAsia" w:hAnsi="Times New Roman" w:cs="Times New Roman"/>
          <w:sz w:val="28"/>
          <w:szCs w:val="28"/>
          <w:lang w:eastAsia="ru-RU"/>
        </w:rPr>
        <w:t xml:space="preserve"> </w:t>
      </w:r>
    </w:p>
    <w:p w14:paraId="5576AFD2" w14:textId="1D2AABF6" w:rsidR="00A51A3C" w:rsidRPr="00106446" w:rsidRDefault="00A51A3C" w:rsidP="0010644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A74813">
        <w:rPr>
          <w:rFonts w:ascii="Times New Roman" w:eastAsia="Calibri" w:hAnsi="Times New Roman" w:cs="Times New Roman"/>
          <w:sz w:val="28"/>
          <w:szCs w:val="28"/>
        </w:rPr>
        <w:t xml:space="preserve">твержденный объем расходов </w:t>
      </w:r>
      <w:r w:rsidRPr="00A74813">
        <w:rPr>
          <w:rFonts w:ascii="Times New Roman" w:eastAsiaTheme="minorEastAsia" w:hAnsi="Times New Roman" w:cs="Times New Roman"/>
          <w:sz w:val="28"/>
          <w:szCs w:val="28"/>
          <w:lang w:eastAsia="ru-RU"/>
        </w:rPr>
        <w:t>Комитет имущественных отношений администрации Дубровского района</w:t>
      </w:r>
      <w:r w:rsidRPr="00A74813">
        <w:rPr>
          <w:rFonts w:ascii="Times New Roman" w:eastAsia="Calibri" w:hAnsi="Times New Roman" w:cs="Times New Roman"/>
          <w:sz w:val="28"/>
          <w:szCs w:val="28"/>
        </w:rPr>
        <w:t xml:space="preserve"> (код 904) составил 1615,9 тыс. рублей. В течении отчетного года были внесены изменения между статьями расходов в сумме 331,2 рублей. По состоянию на 31.12.2022 года кассовое исполнение составило 1947,1 тыс. рублей, или 100,0 процента.</w:t>
      </w:r>
      <w:r w:rsidRPr="00A74813">
        <w:rPr>
          <w:rFonts w:ascii="Times New Roman" w:eastAsia="Calibri" w:hAnsi="Times New Roman" w:cs="Times New Roman"/>
          <w:spacing w:val="-6"/>
          <w:sz w:val="28"/>
          <w:szCs w:val="28"/>
        </w:rPr>
        <w:t xml:space="preserve">   </w:t>
      </w:r>
    </w:p>
    <w:p w14:paraId="4543E79A" w14:textId="77777777" w:rsidR="00A51A3C" w:rsidRDefault="00A51A3C" w:rsidP="00A51A3C">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AE7A6D">
        <w:rPr>
          <w:rFonts w:ascii="Times New Roman" w:eastAsia="Times New Roman" w:hAnsi="Times New Roman" w:cs="Times New Roman"/>
          <w:bCs/>
          <w:sz w:val="28"/>
          <w:szCs w:val="28"/>
        </w:rPr>
        <w:t>Представленная к проверке годовая бюджетная отчетность за 20</w:t>
      </w:r>
      <w:r>
        <w:rPr>
          <w:rFonts w:ascii="Times New Roman" w:eastAsia="Times New Roman" w:hAnsi="Times New Roman" w:cs="Times New Roman"/>
          <w:bCs/>
          <w:sz w:val="28"/>
          <w:szCs w:val="28"/>
        </w:rPr>
        <w:t>22</w:t>
      </w:r>
      <w:r w:rsidRPr="00AE7A6D">
        <w:rPr>
          <w:rFonts w:ascii="Times New Roman" w:eastAsia="Times New Roman" w:hAnsi="Times New Roman" w:cs="Times New Roman"/>
          <w:bCs/>
          <w:sz w:val="28"/>
          <w:szCs w:val="28"/>
        </w:rPr>
        <w:t xml:space="preserve"> год по составу соответствует требованиям Инструкции № 191н. </w:t>
      </w:r>
    </w:p>
    <w:p w14:paraId="5918D064" w14:textId="77777777" w:rsidR="00A51A3C" w:rsidRPr="00E75F1C" w:rsidRDefault="00A51A3C" w:rsidP="00A51A3C">
      <w:pPr>
        <w:spacing w:after="0" w:line="240" w:lineRule="auto"/>
        <w:jc w:val="both"/>
        <w:rPr>
          <w:rFonts w:ascii="Times New Roman" w:eastAsia="Times New Roman" w:hAnsi="Times New Roman" w:cs="Times New Roman"/>
          <w:sz w:val="28"/>
          <w:szCs w:val="28"/>
          <w:lang w:eastAsia="ru-RU"/>
        </w:rPr>
      </w:pPr>
      <w:r w:rsidRPr="00E75F1C">
        <w:rPr>
          <w:rFonts w:ascii="Times New Roman" w:eastAsia="Times New Roman" w:hAnsi="Times New Roman" w:cs="Times New Roman"/>
          <w:sz w:val="28"/>
          <w:szCs w:val="28"/>
          <w:lang w:eastAsia="ru-RU"/>
        </w:rPr>
        <w:t xml:space="preserve">Проанализирована полнота заполнения форм бюджетной отчетности, а также соответствие данных форм Инструкции о порядке составления и предоставления годовой, квартальной и месячной отчетности об исполнении </w:t>
      </w:r>
      <w:r w:rsidRPr="00E75F1C">
        <w:rPr>
          <w:rFonts w:ascii="Times New Roman" w:eastAsia="Times New Roman" w:hAnsi="Times New Roman" w:cs="Times New Roman"/>
          <w:sz w:val="28"/>
          <w:szCs w:val="28"/>
          <w:lang w:eastAsia="ru-RU"/>
        </w:rPr>
        <w:lastRenderedPageBreak/>
        <w:t>бюджетов бюджетной системы Российской Федерации, утвержденной приказом Минфина России от 28.12.2010 № 191н.</w:t>
      </w:r>
    </w:p>
    <w:p w14:paraId="27FF772D" w14:textId="77777777" w:rsidR="00A51A3C" w:rsidRPr="006C7961" w:rsidRDefault="00A51A3C" w:rsidP="00A51A3C">
      <w:pPr>
        <w:autoSpaceDE w:val="0"/>
        <w:autoSpaceDN w:val="0"/>
        <w:adjustRightInd w:val="0"/>
        <w:spacing w:after="0" w:line="240" w:lineRule="auto"/>
        <w:jc w:val="both"/>
        <w:rPr>
          <w:rFonts w:ascii="Times New Roman" w:eastAsia="Calibri" w:hAnsi="Times New Roman" w:cs="Times New Roman"/>
          <w:b/>
          <w:bCs/>
          <w:sz w:val="28"/>
          <w:szCs w:val="28"/>
        </w:rPr>
      </w:pPr>
      <w:r w:rsidRPr="006C7961">
        <w:rPr>
          <w:rFonts w:ascii="Times New Roman" w:eastAsia="Calibri" w:hAnsi="Times New Roman" w:cs="Times New Roman"/>
          <w:b/>
          <w:bCs/>
          <w:sz w:val="28"/>
          <w:szCs w:val="28"/>
        </w:rPr>
        <w:t>В нарушение п. 12 Инструкции №191н, при заполнении баланса, в кодовой зоне заголовочной части баланса (ф.</w:t>
      </w:r>
      <w:hyperlink r:id="rId16" w:history="1">
        <w:r w:rsidRPr="006C7961">
          <w:rPr>
            <w:rFonts w:ascii="Times New Roman" w:eastAsia="Calibri" w:hAnsi="Times New Roman" w:cs="Times New Roman"/>
            <w:b/>
            <w:bCs/>
            <w:sz w:val="28"/>
            <w:szCs w:val="28"/>
          </w:rPr>
          <w:t>0503130</w:t>
        </w:r>
      </w:hyperlink>
      <w:r w:rsidRPr="006C7961">
        <w:rPr>
          <w:rFonts w:ascii="Times New Roman" w:eastAsia="Calibri" w:hAnsi="Times New Roman" w:cs="Times New Roman"/>
          <w:b/>
          <w:bCs/>
          <w:sz w:val="28"/>
          <w:szCs w:val="28"/>
        </w:rPr>
        <w:t xml:space="preserve">) не указан код </w:t>
      </w:r>
      <w:hyperlink r:id="rId17" w:history="1">
        <w:r w:rsidRPr="006C7961">
          <w:rPr>
            <w:rFonts w:ascii="Times New Roman" w:eastAsia="Calibri" w:hAnsi="Times New Roman" w:cs="Times New Roman"/>
            <w:b/>
            <w:bCs/>
            <w:sz w:val="28"/>
            <w:szCs w:val="28"/>
          </w:rPr>
          <w:t>ОКВЭД</w:t>
        </w:r>
      </w:hyperlink>
      <w:r w:rsidRPr="006C7961">
        <w:rPr>
          <w:rFonts w:ascii="Times New Roman" w:eastAsia="Calibri" w:hAnsi="Times New Roman" w:cs="Times New Roman"/>
          <w:b/>
          <w:bCs/>
          <w:sz w:val="28"/>
          <w:szCs w:val="28"/>
        </w:rPr>
        <w:t xml:space="preserve"> по основному виду деятельности учреждения.</w:t>
      </w:r>
    </w:p>
    <w:p w14:paraId="0E8BD3F0" w14:textId="77777777" w:rsidR="00A51A3C" w:rsidRPr="00942E82" w:rsidRDefault="00A51A3C" w:rsidP="00A51A3C">
      <w:pPr>
        <w:autoSpaceDE w:val="0"/>
        <w:autoSpaceDN w:val="0"/>
        <w:adjustRightInd w:val="0"/>
        <w:spacing w:after="0" w:line="240" w:lineRule="auto"/>
        <w:jc w:val="both"/>
        <w:outlineLvl w:val="0"/>
        <w:rPr>
          <w:rFonts w:ascii="Times New Roman" w:hAnsi="Times New Roman" w:cs="Times New Roman"/>
          <w:sz w:val="28"/>
          <w:szCs w:val="28"/>
        </w:rPr>
      </w:pPr>
      <w:r w:rsidRPr="00AE7A6D">
        <w:rPr>
          <w:rFonts w:ascii="Times New Roman" w:hAnsi="Times New Roman" w:cs="Times New Roman"/>
          <w:sz w:val="28"/>
          <w:szCs w:val="28"/>
        </w:rPr>
        <w:t>Информация о не представленных таблицах по причине отсутствия показателей отражена в соответствующих разделах пояснительной записки.</w:t>
      </w:r>
    </w:p>
    <w:p w14:paraId="254E68D1" w14:textId="77777777" w:rsidR="00A51A3C" w:rsidRDefault="00A51A3C" w:rsidP="00A51A3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4E03A1">
        <w:rPr>
          <w:rFonts w:ascii="Times New Roman" w:hAnsi="Times New Roman"/>
          <w:b/>
          <w:bCs/>
          <w:sz w:val="28"/>
          <w:szCs w:val="28"/>
        </w:rPr>
        <w:t>5.</w:t>
      </w:r>
      <w:r>
        <w:rPr>
          <w:rFonts w:ascii="Times New Roman" w:hAnsi="Times New Roman"/>
          <w:sz w:val="28"/>
          <w:szCs w:val="28"/>
        </w:rPr>
        <w:t xml:space="preserve"> </w:t>
      </w:r>
      <w:r w:rsidRPr="008B0F8D">
        <w:rPr>
          <w:rFonts w:ascii="Times New Roman" w:hAnsi="Times New Roman"/>
          <w:b/>
          <w:sz w:val="28"/>
          <w:szCs w:val="28"/>
        </w:rPr>
        <w:t>Финансовое</w:t>
      </w:r>
      <w:r w:rsidRPr="00C63C3E">
        <w:rPr>
          <w:rFonts w:ascii="Times New Roman" w:hAnsi="Times New Roman"/>
          <w:b/>
          <w:sz w:val="28"/>
          <w:szCs w:val="28"/>
        </w:rPr>
        <w:t xml:space="preserve"> управление администрации Дубровского района</w:t>
      </w:r>
      <w:r>
        <w:rPr>
          <w:rFonts w:ascii="Times New Roman" w:hAnsi="Times New Roman"/>
          <w:sz w:val="28"/>
          <w:szCs w:val="28"/>
        </w:rPr>
        <w:t xml:space="preserve"> является структурным подразделением администрации Дубровского района, формирующим районный бюджет, организующий его исполнение, исполняющий его в соответствии с бюджетным законодательством и обеспечивающий проведение бюджетной и налоговой политики на территории района.</w:t>
      </w:r>
    </w:p>
    <w:p w14:paraId="4C17F078" w14:textId="77777777" w:rsidR="00A51A3C" w:rsidRDefault="00A51A3C" w:rsidP="00A51A3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Pr>
          <w:rFonts w:ascii="Times New Roman" w:hAnsi="Times New Roman"/>
          <w:sz w:val="28"/>
          <w:szCs w:val="28"/>
        </w:rPr>
        <w:t xml:space="preserve">   Финансовое управление администрации Дубровского района подотчетна администрации Дубровского района и Финансовому управлению Брянской области. </w:t>
      </w:r>
    </w:p>
    <w:p w14:paraId="4D70FD91" w14:textId="77777777" w:rsidR="00A51A3C" w:rsidRDefault="00A51A3C" w:rsidP="00A51A3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Pr>
          <w:rFonts w:ascii="Times New Roman" w:hAnsi="Times New Roman"/>
          <w:sz w:val="28"/>
          <w:szCs w:val="28"/>
        </w:rPr>
        <w:t xml:space="preserve">  Финансовое управление администрации Дубровского района является юридическим лицом, имеет счет открытый в УФК по Брянской области, печать с изображением Государственного герба Российской Федерации со своим наименованием.</w:t>
      </w:r>
    </w:p>
    <w:p w14:paraId="02BC7294" w14:textId="77777777" w:rsidR="00A51A3C" w:rsidRDefault="00A51A3C" w:rsidP="00A5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Бухгалтерское обслуживание финансово-хозяйственной деятельности  осуществляется своей бухгалтерией. </w:t>
      </w:r>
    </w:p>
    <w:p w14:paraId="12845582" w14:textId="77777777" w:rsidR="00A51A3C" w:rsidRPr="00985F7D" w:rsidRDefault="00A51A3C" w:rsidP="00A51A3C">
      <w:pPr>
        <w:spacing w:after="0" w:line="240" w:lineRule="auto"/>
        <w:jc w:val="both"/>
        <w:rPr>
          <w:rFonts w:ascii="Times New Roman" w:eastAsia="Calibri" w:hAnsi="Times New Roman" w:cs="Times New Roman"/>
          <w:sz w:val="28"/>
          <w:szCs w:val="28"/>
        </w:rPr>
      </w:pPr>
      <w:r w:rsidRPr="00A74813">
        <w:rPr>
          <w:rFonts w:ascii="Times New Roman" w:eastAsiaTheme="minorEastAsia" w:hAnsi="Times New Roman" w:cs="Times New Roman"/>
          <w:sz w:val="26"/>
          <w:szCs w:val="26"/>
          <w:lang w:eastAsia="ru-RU"/>
        </w:rPr>
        <w:t xml:space="preserve">Решением Дубровского районного Совета народных депутатов от </w:t>
      </w:r>
      <w:r w:rsidRPr="00A74813">
        <w:rPr>
          <w:rFonts w:ascii="Times New Roman" w:eastAsiaTheme="minorEastAsia" w:hAnsi="Times New Roman" w:cs="Times New Roman"/>
          <w:color w:val="000000" w:themeColor="text1"/>
          <w:sz w:val="26"/>
          <w:szCs w:val="26"/>
          <w:lang w:eastAsia="ru-RU"/>
        </w:rPr>
        <w:t>17.12.2021г.№ 193-7</w:t>
      </w:r>
      <w:r w:rsidRPr="00A74813">
        <w:rPr>
          <w:rFonts w:ascii="Times New Roman" w:eastAsiaTheme="minorEastAsia" w:hAnsi="Times New Roman" w:cs="Times New Roman"/>
          <w:sz w:val="26"/>
          <w:szCs w:val="26"/>
          <w:lang w:eastAsia="ru-RU"/>
        </w:rPr>
        <w:t xml:space="preserve"> «О бюджете Дубровского муниципального района Брянской области на 2022 год и на плановый период 2023 и 2024 годов» </w:t>
      </w:r>
      <w:r w:rsidRPr="00985F7D">
        <w:rPr>
          <w:rFonts w:ascii="Times New Roman" w:eastAsia="Calibri" w:hAnsi="Times New Roman" w:cs="Times New Roman"/>
          <w:sz w:val="28"/>
          <w:szCs w:val="28"/>
        </w:rPr>
        <w:t xml:space="preserve"> </w:t>
      </w:r>
      <w:r>
        <w:rPr>
          <w:rFonts w:ascii="Times New Roman" w:eastAsia="Calibri" w:hAnsi="Times New Roman" w:cs="Times New Roman"/>
          <w:sz w:val="28"/>
          <w:szCs w:val="28"/>
        </w:rPr>
        <w:t>Ф</w:t>
      </w:r>
      <w:r w:rsidRPr="00985F7D">
        <w:rPr>
          <w:rFonts w:ascii="Times New Roman" w:eastAsia="Calibri" w:hAnsi="Times New Roman" w:cs="Times New Roman"/>
          <w:sz w:val="28"/>
          <w:szCs w:val="28"/>
        </w:rPr>
        <w:t>инансовое управление администрации Дубровского района определено главным администратором доходов бюджета.</w:t>
      </w:r>
    </w:p>
    <w:p w14:paraId="79D1297A" w14:textId="77777777" w:rsidR="00A51A3C" w:rsidRPr="00E75F1C" w:rsidRDefault="00A51A3C" w:rsidP="00A51A3C">
      <w:pPr>
        <w:spacing w:after="0" w:line="240" w:lineRule="auto"/>
        <w:jc w:val="both"/>
        <w:rPr>
          <w:rFonts w:ascii="Times New Roman" w:eastAsia="Calibri" w:hAnsi="Times New Roman" w:cs="Times New Roman"/>
          <w:sz w:val="28"/>
          <w:szCs w:val="28"/>
        </w:rPr>
      </w:pPr>
      <w:bookmarkStart w:id="12" w:name="_Hlk100149114"/>
      <w:r w:rsidRPr="00E75F1C">
        <w:rPr>
          <w:rFonts w:ascii="Times New Roman" w:eastAsia="Calibri" w:hAnsi="Times New Roman" w:cs="Times New Roman"/>
          <w:sz w:val="28"/>
          <w:szCs w:val="28"/>
        </w:rPr>
        <w:t>Решением о бюджете в окончательной редакции доходы утверждены в сумме 59427,5 тыс. рублей, исполнены в сумме 59427,5 тыс. рублей, или 100,0% утвержденных назначений.</w:t>
      </w:r>
    </w:p>
    <w:p w14:paraId="68312893" w14:textId="77777777" w:rsidR="00A51A3C" w:rsidRPr="00E75F1C" w:rsidRDefault="00A51A3C" w:rsidP="00A51A3C">
      <w:pPr>
        <w:spacing w:after="0" w:line="240" w:lineRule="auto"/>
        <w:jc w:val="both"/>
        <w:rPr>
          <w:rFonts w:ascii="Times New Roman" w:eastAsia="Calibri" w:hAnsi="Times New Roman" w:cs="Times New Roman"/>
          <w:sz w:val="28"/>
          <w:szCs w:val="28"/>
        </w:rPr>
      </w:pPr>
      <w:r w:rsidRPr="00E75F1C">
        <w:rPr>
          <w:rFonts w:ascii="Times New Roman" w:eastAsia="Calibri" w:hAnsi="Times New Roman" w:cs="Times New Roman"/>
          <w:sz w:val="28"/>
          <w:szCs w:val="28"/>
        </w:rPr>
        <w:t xml:space="preserve">Расходы исполнены в сумме 7 743,5 тыс. рублей, или 100,0% назначений сводной бюджетной росписи.                                                                                                          </w:t>
      </w:r>
    </w:p>
    <w:bookmarkEnd w:id="12"/>
    <w:p w14:paraId="40EE87F6" w14:textId="77777777" w:rsidR="00A51A3C" w:rsidRPr="00E75F1C" w:rsidRDefault="00A51A3C" w:rsidP="00A51A3C">
      <w:pPr>
        <w:autoSpaceDE w:val="0"/>
        <w:autoSpaceDN w:val="0"/>
        <w:adjustRightInd w:val="0"/>
        <w:spacing w:after="0" w:line="240" w:lineRule="auto"/>
        <w:jc w:val="both"/>
        <w:outlineLvl w:val="3"/>
        <w:rPr>
          <w:rFonts w:ascii="Times New Roman" w:eastAsia="Calibri" w:hAnsi="Times New Roman" w:cs="Times New Roman"/>
          <w:b/>
          <w:iCs/>
          <w:sz w:val="28"/>
          <w:szCs w:val="28"/>
        </w:rPr>
      </w:pPr>
      <w:r w:rsidRPr="00E75F1C">
        <w:rPr>
          <w:rFonts w:ascii="Times New Roman" w:eastAsia="Calibri" w:hAnsi="Times New Roman" w:cs="Times New Roman"/>
          <w:b/>
          <w:iCs/>
          <w:sz w:val="28"/>
          <w:szCs w:val="28"/>
        </w:rPr>
        <w:t>Анализируя данные расходы, сделан вывод о неэффективном использовании средств бюджета в сумме 0,3 тыс. рублей, выразившиеся в уплате штрафных санкций за нарушение законодательства о налогах и сборах, законодательства о страховых взносах.</w:t>
      </w:r>
      <w:r w:rsidRPr="00E75F1C">
        <w:rPr>
          <w:rFonts w:ascii="Times New Roman" w:eastAsia="Calibri" w:hAnsi="Times New Roman" w:cs="Times New Roman"/>
          <w:b/>
          <w:iCs/>
          <w:sz w:val="28"/>
          <w:szCs w:val="28"/>
        </w:rPr>
        <w:tab/>
      </w:r>
    </w:p>
    <w:p w14:paraId="4B602CF2" w14:textId="77777777" w:rsidR="00A51A3C" w:rsidRPr="006E44E6" w:rsidRDefault="00A51A3C" w:rsidP="00A51A3C">
      <w:pPr>
        <w:spacing w:after="120" w:line="240" w:lineRule="auto"/>
        <w:rPr>
          <w:rFonts w:ascii="Times New Roman" w:eastAsia="Calibri" w:hAnsi="Times New Roman" w:cs="Times New Roman"/>
          <w:sz w:val="28"/>
          <w:szCs w:val="28"/>
          <w:lang w:bidi="ru-RU"/>
        </w:rPr>
      </w:pPr>
      <w:r w:rsidRPr="00985F7D">
        <w:rPr>
          <w:rFonts w:ascii="Times New Roman" w:eastAsia="Times New Roman" w:hAnsi="Times New Roman" w:cs="Times New Roman"/>
          <w:sz w:val="28"/>
          <w:szCs w:val="28"/>
        </w:rPr>
        <w:t>Проанализирована полнота заполнения форм бюджетной отчетности, а также соответствие данных форм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p w14:paraId="43A9199A" w14:textId="77777777" w:rsidR="00A51A3C" w:rsidRPr="00985F7D" w:rsidRDefault="00A51A3C" w:rsidP="00A51A3C">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985F7D">
        <w:rPr>
          <w:rFonts w:ascii="Times New Roman" w:eastAsia="Times New Roman" w:hAnsi="Times New Roman" w:cs="Times New Roman"/>
          <w:bCs/>
          <w:sz w:val="28"/>
          <w:szCs w:val="28"/>
        </w:rPr>
        <w:t>Представленная к проверке годовая бюджетная отчетность за 202</w:t>
      </w:r>
      <w:r>
        <w:rPr>
          <w:rFonts w:ascii="Times New Roman" w:eastAsia="Times New Roman" w:hAnsi="Times New Roman" w:cs="Times New Roman"/>
          <w:bCs/>
          <w:sz w:val="28"/>
          <w:szCs w:val="28"/>
        </w:rPr>
        <w:t>2</w:t>
      </w:r>
      <w:r w:rsidRPr="00985F7D">
        <w:rPr>
          <w:rFonts w:ascii="Times New Roman" w:eastAsia="Times New Roman" w:hAnsi="Times New Roman" w:cs="Times New Roman"/>
          <w:bCs/>
          <w:sz w:val="28"/>
          <w:szCs w:val="28"/>
        </w:rPr>
        <w:t xml:space="preserve"> год по составу соответствует требованиям Инструкции № 191н. </w:t>
      </w:r>
    </w:p>
    <w:p w14:paraId="4948130B" w14:textId="77777777" w:rsidR="00A51A3C" w:rsidRPr="00985F7D" w:rsidRDefault="00A51A3C" w:rsidP="00A51A3C">
      <w:pPr>
        <w:autoSpaceDE w:val="0"/>
        <w:autoSpaceDN w:val="0"/>
        <w:adjustRightInd w:val="0"/>
        <w:spacing w:after="0" w:line="240" w:lineRule="auto"/>
        <w:jc w:val="both"/>
        <w:outlineLvl w:val="0"/>
        <w:rPr>
          <w:rFonts w:ascii="Times New Roman" w:eastAsia="Calibri" w:hAnsi="Times New Roman" w:cs="Times New Roman"/>
          <w:sz w:val="28"/>
          <w:szCs w:val="28"/>
        </w:rPr>
      </w:pPr>
      <w:r w:rsidRPr="00985F7D">
        <w:rPr>
          <w:rFonts w:ascii="Times New Roman" w:eastAsia="Calibri" w:hAnsi="Times New Roman" w:cs="Times New Roman"/>
          <w:sz w:val="28"/>
          <w:szCs w:val="28"/>
        </w:rPr>
        <w:t>Информация о не представленных таблицах по причине отсутствия показателей отражена в соответствующих разделах пояснительной записки.</w:t>
      </w:r>
    </w:p>
    <w:p w14:paraId="6D0F6EA0" w14:textId="77777777" w:rsidR="00A51A3C" w:rsidRPr="00AF47F8" w:rsidRDefault="00A51A3C" w:rsidP="00A51A3C">
      <w:pPr>
        <w:tabs>
          <w:tab w:val="left" w:pos="9354"/>
        </w:tabs>
        <w:spacing w:after="0" w:line="240" w:lineRule="auto"/>
        <w:jc w:val="both"/>
        <w:rPr>
          <w:rFonts w:ascii="Times New Roman" w:eastAsia="Calibri" w:hAnsi="Times New Roman" w:cs="Times New Roman"/>
          <w:sz w:val="24"/>
          <w:szCs w:val="24"/>
        </w:rPr>
      </w:pPr>
      <w:r w:rsidRPr="00AF47F8">
        <w:rPr>
          <w:rFonts w:ascii="Times New Roman" w:hAnsi="Times New Roman"/>
          <w:b/>
          <w:color w:val="000000" w:themeColor="text1"/>
          <w:sz w:val="28"/>
          <w:szCs w:val="28"/>
        </w:rPr>
        <w:lastRenderedPageBreak/>
        <w:t>6</w:t>
      </w:r>
      <w:r w:rsidRPr="00AF47F8">
        <w:rPr>
          <w:rFonts w:ascii="Times New Roman" w:hAnsi="Times New Roman"/>
          <w:color w:val="000000" w:themeColor="text1"/>
          <w:sz w:val="28"/>
          <w:szCs w:val="28"/>
        </w:rPr>
        <w:t xml:space="preserve">. </w:t>
      </w:r>
      <w:r w:rsidRPr="00AF47F8">
        <w:rPr>
          <w:rFonts w:ascii="Times New Roman" w:eastAsia="Calibri" w:hAnsi="Times New Roman" w:cs="Times New Roman"/>
          <w:b/>
          <w:bCs/>
          <w:color w:val="000000" w:themeColor="text1"/>
          <w:sz w:val="28"/>
          <w:szCs w:val="28"/>
        </w:rPr>
        <w:t>Отдел образования администрации Дубровского района</w:t>
      </w:r>
      <w:r w:rsidRPr="00AF47F8">
        <w:rPr>
          <w:rFonts w:ascii="Times New Roman" w:eastAsia="Calibri" w:hAnsi="Times New Roman" w:cs="Times New Roman"/>
          <w:color w:val="000000" w:themeColor="text1"/>
          <w:sz w:val="28"/>
          <w:szCs w:val="28"/>
        </w:rPr>
        <w:t xml:space="preserve"> является</w:t>
      </w:r>
      <w:r w:rsidRPr="00AF47F8">
        <w:rPr>
          <w:rFonts w:ascii="Times New Roman" w:eastAsia="Calibri" w:hAnsi="Times New Roman" w:cs="Times New Roman"/>
          <w:sz w:val="28"/>
          <w:szCs w:val="28"/>
        </w:rPr>
        <w:t xml:space="preserve"> структурным подразделением администрации Дубровского района, обеспечивающим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организацию предоставления дополнительного образования детям в муниципальных образовательных учреждениях дополнительного образования и общедоступного бесплатного дошкольного образования на территории Дубровского района, а также организацию отдыха детей в каникулярное время</w:t>
      </w:r>
      <w:r w:rsidRPr="00AF47F8">
        <w:rPr>
          <w:rFonts w:ascii="Times New Roman" w:eastAsia="Calibri" w:hAnsi="Times New Roman" w:cs="Times New Roman"/>
          <w:sz w:val="24"/>
          <w:szCs w:val="24"/>
        </w:rPr>
        <w:t>.</w:t>
      </w:r>
    </w:p>
    <w:p w14:paraId="0413E3F8" w14:textId="77777777" w:rsidR="00A51A3C" w:rsidRPr="00AF47F8" w:rsidRDefault="00A51A3C" w:rsidP="00A51A3C">
      <w:pPr>
        <w:tabs>
          <w:tab w:val="left" w:pos="9354"/>
        </w:tabs>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Положение об отделе образования утверждено Постановлением администрации Дубровского района от 16.03.2011 года №193.</w:t>
      </w:r>
    </w:p>
    <w:p w14:paraId="0A1D4DAE" w14:textId="77777777" w:rsidR="00A51A3C" w:rsidRPr="00AF47F8" w:rsidRDefault="00A51A3C" w:rsidP="00A51A3C">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Отдел образования администрации Дубровского района наделен правами получателя средств бюджета, имеет свою централизованную бухгалтерию, которая обслуживает бюджетные образовательные учреждения района в соответствии с заключенными договорами:</w:t>
      </w:r>
    </w:p>
    <w:p w14:paraId="2139C29C" w14:textId="77777777" w:rsidR="00A51A3C" w:rsidRPr="006E44E6" w:rsidRDefault="00A51A3C" w:rsidP="00A51A3C">
      <w:pPr>
        <w:spacing w:after="0" w:line="240" w:lineRule="auto"/>
        <w:jc w:val="both"/>
        <w:outlineLvl w:val="0"/>
        <w:rPr>
          <w:rFonts w:ascii="Times New Roman" w:eastAsia="Times New Roman" w:hAnsi="Times New Roman" w:cs="Times New Roman"/>
          <w:sz w:val="28"/>
          <w:szCs w:val="28"/>
          <w:lang w:eastAsia="ru-RU"/>
        </w:rPr>
      </w:pPr>
      <w:r w:rsidRPr="006E44E6">
        <w:rPr>
          <w:rFonts w:ascii="Times New Roman" w:eastAsia="Calibri" w:hAnsi="Times New Roman" w:cs="Times New Roman"/>
          <w:sz w:val="28"/>
          <w:szCs w:val="28"/>
        </w:rPr>
        <w:t>6 – общеобразовательных школ,</w:t>
      </w:r>
      <w:r w:rsidRPr="006E44E6">
        <w:rPr>
          <w:rFonts w:ascii="Times New Roman" w:eastAsia="Times New Roman" w:hAnsi="Times New Roman" w:cs="Times New Roman"/>
          <w:sz w:val="28"/>
          <w:szCs w:val="28"/>
          <w:lang w:eastAsia="ru-RU"/>
        </w:rPr>
        <w:t xml:space="preserve"> (6 дошкольных групп в образовательных учреждениях)</w:t>
      </w:r>
    </w:p>
    <w:p w14:paraId="3FEBAF91" w14:textId="77777777" w:rsidR="00A51A3C" w:rsidRPr="006E44E6" w:rsidRDefault="00A51A3C" w:rsidP="00A51A3C">
      <w:pPr>
        <w:autoSpaceDE w:val="0"/>
        <w:autoSpaceDN w:val="0"/>
        <w:adjustRightInd w:val="0"/>
        <w:spacing w:after="0" w:line="240" w:lineRule="auto"/>
        <w:jc w:val="both"/>
        <w:outlineLvl w:val="0"/>
        <w:rPr>
          <w:rFonts w:ascii="Times New Roman" w:eastAsia="Calibri" w:hAnsi="Times New Roman" w:cs="Times New Roman"/>
          <w:sz w:val="28"/>
          <w:szCs w:val="28"/>
        </w:rPr>
      </w:pPr>
      <w:r w:rsidRPr="006E44E6">
        <w:rPr>
          <w:rFonts w:ascii="Times New Roman" w:eastAsia="Calibri" w:hAnsi="Times New Roman" w:cs="Times New Roman"/>
          <w:sz w:val="28"/>
          <w:szCs w:val="28"/>
        </w:rPr>
        <w:t xml:space="preserve">3 – дошкольных учреждения, </w:t>
      </w:r>
    </w:p>
    <w:p w14:paraId="4FBB1FCC" w14:textId="77777777" w:rsidR="00A51A3C" w:rsidRPr="006E44E6" w:rsidRDefault="00A51A3C" w:rsidP="00A51A3C">
      <w:pPr>
        <w:autoSpaceDE w:val="0"/>
        <w:autoSpaceDN w:val="0"/>
        <w:adjustRightInd w:val="0"/>
        <w:spacing w:after="0" w:line="240" w:lineRule="auto"/>
        <w:jc w:val="both"/>
        <w:outlineLvl w:val="0"/>
        <w:rPr>
          <w:rFonts w:ascii="Times New Roman" w:eastAsia="Calibri" w:hAnsi="Times New Roman" w:cs="Times New Roman"/>
          <w:sz w:val="28"/>
          <w:szCs w:val="28"/>
        </w:rPr>
      </w:pPr>
      <w:r w:rsidRPr="006E44E6">
        <w:rPr>
          <w:rFonts w:ascii="Times New Roman" w:eastAsia="Calibri" w:hAnsi="Times New Roman" w:cs="Times New Roman"/>
          <w:sz w:val="28"/>
          <w:szCs w:val="28"/>
        </w:rPr>
        <w:t>1 – центр ППМиСП.</w:t>
      </w:r>
    </w:p>
    <w:p w14:paraId="58BFB1F2" w14:textId="77777777" w:rsidR="00A51A3C" w:rsidRPr="00AF47F8" w:rsidRDefault="00A51A3C" w:rsidP="00A51A3C">
      <w:pPr>
        <w:autoSpaceDE w:val="0"/>
        <w:autoSpaceDN w:val="0"/>
        <w:adjustRightInd w:val="0"/>
        <w:spacing w:after="0" w:line="240" w:lineRule="auto"/>
        <w:jc w:val="both"/>
        <w:outlineLvl w:val="0"/>
        <w:rPr>
          <w:rFonts w:ascii="Times New Roman" w:eastAsia="Calibri" w:hAnsi="Times New Roman" w:cs="Times New Roman"/>
          <w:sz w:val="28"/>
          <w:szCs w:val="28"/>
        </w:rPr>
      </w:pPr>
      <w:r w:rsidRPr="00AF47F8">
        <w:rPr>
          <w:rFonts w:ascii="Times New Roman" w:eastAsia="Calibri" w:hAnsi="Times New Roman" w:cs="Times New Roman"/>
          <w:sz w:val="28"/>
          <w:szCs w:val="28"/>
        </w:rPr>
        <w:t>Учредителем учреждений является муниципальное образование в лице администрации Дубровского района. Муниципальные бюджетные учреждения являются юридическими лицами, имеют самостоятельный баланс, имущество, печать, штамп со своим наименование, бланки, счета открытые в органах казначейства.</w:t>
      </w:r>
    </w:p>
    <w:p w14:paraId="4D1A6CC7" w14:textId="77777777" w:rsidR="00A51A3C" w:rsidRPr="006E44E6" w:rsidRDefault="00A51A3C" w:rsidP="00A51A3C">
      <w:pPr>
        <w:spacing w:after="0" w:line="240" w:lineRule="auto"/>
        <w:jc w:val="both"/>
        <w:rPr>
          <w:rFonts w:ascii="Times New Roman" w:eastAsia="Times New Roman" w:hAnsi="Times New Roman" w:cs="Times New Roman"/>
          <w:sz w:val="28"/>
          <w:szCs w:val="28"/>
          <w:lang w:eastAsia="ru-RU"/>
        </w:rPr>
      </w:pPr>
      <w:bookmarkStart w:id="13" w:name="_Hlk132119292"/>
      <w:r>
        <w:rPr>
          <w:rFonts w:ascii="Times New Roman" w:eastAsia="Times New Roman" w:hAnsi="Times New Roman" w:cs="Times New Roman"/>
          <w:sz w:val="28"/>
          <w:szCs w:val="28"/>
          <w:lang w:eastAsia="ru-RU"/>
        </w:rPr>
        <w:t>При анализе</w:t>
      </w:r>
      <w:r w:rsidRPr="006E44E6">
        <w:rPr>
          <w:rFonts w:ascii="Times New Roman" w:eastAsia="Times New Roman" w:hAnsi="Times New Roman" w:cs="Times New Roman"/>
          <w:sz w:val="28"/>
          <w:szCs w:val="28"/>
          <w:lang w:eastAsia="ru-RU"/>
        </w:rPr>
        <w:t xml:space="preserve"> полнот</w:t>
      </w:r>
      <w:r>
        <w:rPr>
          <w:rFonts w:ascii="Times New Roman" w:eastAsia="Times New Roman" w:hAnsi="Times New Roman" w:cs="Times New Roman"/>
          <w:sz w:val="28"/>
          <w:szCs w:val="28"/>
          <w:lang w:eastAsia="ru-RU"/>
        </w:rPr>
        <w:t>ы</w:t>
      </w:r>
      <w:r w:rsidRPr="006E44E6">
        <w:rPr>
          <w:rFonts w:ascii="Times New Roman" w:eastAsia="Times New Roman" w:hAnsi="Times New Roman" w:cs="Times New Roman"/>
          <w:sz w:val="28"/>
          <w:szCs w:val="28"/>
          <w:lang w:eastAsia="ru-RU"/>
        </w:rPr>
        <w:t xml:space="preserve"> и правильност</w:t>
      </w:r>
      <w:r>
        <w:rPr>
          <w:rFonts w:ascii="Times New Roman" w:eastAsia="Times New Roman" w:hAnsi="Times New Roman" w:cs="Times New Roman"/>
          <w:sz w:val="28"/>
          <w:szCs w:val="28"/>
          <w:lang w:eastAsia="ru-RU"/>
        </w:rPr>
        <w:t>и</w:t>
      </w:r>
      <w:r w:rsidRPr="006E44E6">
        <w:rPr>
          <w:rFonts w:ascii="Times New Roman" w:eastAsia="Times New Roman" w:hAnsi="Times New Roman" w:cs="Times New Roman"/>
          <w:sz w:val="28"/>
          <w:szCs w:val="28"/>
          <w:lang w:eastAsia="ru-RU"/>
        </w:rPr>
        <w:t xml:space="preserve"> заполнения форм бюджетной отчетности,</w:t>
      </w:r>
      <w:r w:rsidRPr="006E44E6">
        <w:rPr>
          <w:rFonts w:ascii="Times New Roman" w:eastAsia="Times New Roman" w:hAnsi="Times New Roman" w:cs="Times New Roman"/>
          <w:spacing w:val="-6"/>
          <w:sz w:val="28"/>
          <w:szCs w:val="28"/>
          <w:lang w:eastAsia="ru-RU"/>
        </w:rPr>
        <w:t xml:space="preserve"> а также соответствие данных форм Инструкциям №</w:t>
      </w:r>
      <w:r w:rsidRPr="006E44E6">
        <w:rPr>
          <w:rFonts w:ascii="Times New Roman" w:eastAsia="Times New Roman" w:hAnsi="Times New Roman" w:cs="Times New Roman"/>
          <w:sz w:val="28"/>
          <w:szCs w:val="28"/>
          <w:lang w:eastAsia="ru-RU"/>
        </w:rPr>
        <w:t xml:space="preserve">№ 191н </w:t>
      </w:r>
      <w:bookmarkStart w:id="14" w:name="_Hlk69138841"/>
      <w:r w:rsidRPr="006E44E6">
        <w:rPr>
          <w:rFonts w:ascii="Times New Roman" w:eastAsia="Times New Roman" w:hAnsi="Times New Roman" w:cs="Times New Roman"/>
          <w:sz w:val="28"/>
          <w:szCs w:val="28"/>
          <w:lang w:eastAsia="ru-RU"/>
        </w:rPr>
        <w:t>и 33н.</w:t>
      </w:r>
      <w:bookmarkEnd w:id="14"/>
      <w:r>
        <w:rPr>
          <w:rFonts w:ascii="Times New Roman" w:eastAsia="Times New Roman" w:hAnsi="Times New Roman" w:cs="Times New Roman"/>
          <w:sz w:val="28"/>
          <w:szCs w:val="28"/>
          <w:lang w:eastAsia="ru-RU"/>
        </w:rPr>
        <w:t xml:space="preserve">, </w:t>
      </w:r>
      <w:r w:rsidRPr="006E44E6">
        <w:rPr>
          <w:rFonts w:ascii="Times New Roman" w:eastAsia="Times New Roman" w:hAnsi="Times New Roman" w:cs="Times New Roman"/>
          <w:sz w:val="28"/>
          <w:szCs w:val="28"/>
          <w:lang w:eastAsia="ru-RU"/>
        </w:rPr>
        <w:t xml:space="preserve">установлено, что </w:t>
      </w:r>
      <w:r w:rsidRPr="006E44E6">
        <w:rPr>
          <w:rFonts w:ascii="Times New Roman" w:eastAsia="Times New Roman" w:hAnsi="Times New Roman" w:cs="Times New Roman"/>
          <w:b/>
          <w:sz w:val="28"/>
          <w:szCs w:val="28"/>
          <w:lang w:eastAsia="ru-RU"/>
        </w:rPr>
        <w:t>о</w:t>
      </w:r>
      <w:r w:rsidRPr="006E44E6">
        <w:rPr>
          <w:rFonts w:ascii="Times New Roman" w:eastAsia="Calibri" w:hAnsi="Times New Roman" w:cs="Times New Roman"/>
          <w:b/>
          <w:sz w:val="28"/>
          <w:szCs w:val="28"/>
        </w:rPr>
        <w:t>тдельные формы бухгалтерской отчетности заполнены с нарушением требований Инструкции № 191н:</w:t>
      </w:r>
    </w:p>
    <w:p w14:paraId="09CBDC4C" w14:textId="77777777" w:rsidR="00A51A3C" w:rsidRPr="006E44E6" w:rsidRDefault="00A51A3C" w:rsidP="00A51A3C">
      <w:pPr>
        <w:autoSpaceDE w:val="0"/>
        <w:autoSpaceDN w:val="0"/>
        <w:adjustRightInd w:val="0"/>
        <w:spacing w:after="0" w:line="240" w:lineRule="auto"/>
        <w:jc w:val="both"/>
        <w:rPr>
          <w:rFonts w:ascii="Times New Roman" w:hAnsi="Times New Roman" w:cs="Times New Roman"/>
          <w:b/>
          <w:bCs/>
          <w:sz w:val="28"/>
          <w:szCs w:val="28"/>
        </w:rPr>
      </w:pPr>
      <w:r w:rsidRPr="006E44E6">
        <w:rPr>
          <w:rFonts w:ascii="Times New Roman" w:eastAsia="Times New Roman" w:hAnsi="Times New Roman" w:cs="Times New Roman"/>
          <w:b/>
          <w:bCs/>
          <w:color w:val="000000"/>
          <w:sz w:val="28"/>
          <w:szCs w:val="28"/>
          <w:lang w:eastAsia="ru-RU"/>
        </w:rPr>
        <w:t xml:space="preserve">- в нарушение пункта 55 Инструкции 191н </w:t>
      </w:r>
      <w:r w:rsidRPr="006E44E6">
        <w:rPr>
          <w:rFonts w:ascii="Times New Roman" w:eastAsia="Times New Roman" w:hAnsi="Times New Roman" w:cs="Times New Roman"/>
          <w:b/>
          <w:color w:val="000000"/>
          <w:sz w:val="28"/>
          <w:szCs w:val="28"/>
          <w:lang w:eastAsia="ru-RU"/>
        </w:rPr>
        <w:t xml:space="preserve">в разделе 1 Доходы бюджета  </w:t>
      </w:r>
      <w:r w:rsidRPr="006E44E6">
        <w:rPr>
          <w:rFonts w:ascii="Times New Roman" w:eastAsia="Times New Roman" w:hAnsi="Times New Roman" w:cs="Times New Roman"/>
          <w:b/>
          <w:bCs/>
          <w:color w:val="000000"/>
          <w:sz w:val="28"/>
          <w:szCs w:val="28"/>
          <w:lang w:eastAsia="ru-RU"/>
        </w:rPr>
        <w:t xml:space="preserve">формы 0503127  не </w:t>
      </w:r>
      <w:r w:rsidRPr="006E44E6">
        <w:rPr>
          <w:rFonts w:ascii="Times New Roman" w:hAnsi="Times New Roman" w:cs="Times New Roman"/>
          <w:b/>
          <w:bCs/>
          <w:sz w:val="28"/>
          <w:szCs w:val="28"/>
        </w:rPr>
        <w:t>отражены плановые (прогнозные) показатели по доходам (графа 4);</w:t>
      </w:r>
    </w:p>
    <w:p w14:paraId="6CCF0674" w14:textId="77777777" w:rsidR="00A51A3C" w:rsidRPr="006E44E6" w:rsidRDefault="00A51A3C" w:rsidP="00A51A3C">
      <w:pPr>
        <w:autoSpaceDE w:val="0"/>
        <w:autoSpaceDN w:val="0"/>
        <w:adjustRightInd w:val="0"/>
        <w:spacing w:after="0" w:line="240" w:lineRule="auto"/>
        <w:jc w:val="both"/>
        <w:rPr>
          <w:rFonts w:ascii="Times New Roman" w:hAnsi="Times New Roman" w:cs="Times New Roman"/>
          <w:b/>
          <w:bCs/>
          <w:sz w:val="28"/>
          <w:szCs w:val="28"/>
        </w:rPr>
      </w:pPr>
      <w:r w:rsidRPr="006E44E6">
        <w:rPr>
          <w:rFonts w:ascii="Times New Roman" w:eastAsia="Times New Roman" w:hAnsi="Times New Roman" w:cs="Times New Roman"/>
          <w:b/>
          <w:bCs/>
          <w:color w:val="000000"/>
          <w:sz w:val="28"/>
          <w:szCs w:val="28"/>
          <w:lang w:eastAsia="ru-RU"/>
        </w:rPr>
        <w:t xml:space="preserve">- в нарушение пункта 55 Инструкции 191н </w:t>
      </w:r>
      <w:r w:rsidRPr="006E44E6">
        <w:rPr>
          <w:rFonts w:ascii="Times New Roman" w:eastAsia="Times New Roman" w:hAnsi="Times New Roman" w:cs="Times New Roman"/>
          <w:b/>
          <w:color w:val="000000"/>
          <w:sz w:val="28"/>
          <w:szCs w:val="28"/>
          <w:lang w:eastAsia="ru-RU"/>
        </w:rPr>
        <w:t xml:space="preserve">в разделе 1 Доходы бюджета  </w:t>
      </w:r>
      <w:r w:rsidRPr="006E44E6">
        <w:rPr>
          <w:rFonts w:ascii="Times New Roman" w:eastAsia="Times New Roman" w:hAnsi="Times New Roman" w:cs="Times New Roman"/>
          <w:b/>
          <w:bCs/>
          <w:color w:val="000000"/>
          <w:sz w:val="28"/>
          <w:szCs w:val="28"/>
          <w:lang w:eastAsia="ru-RU"/>
        </w:rPr>
        <w:t xml:space="preserve">формы 0503127  не </w:t>
      </w:r>
      <w:r w:rsidRPr="006E44E6">
        <w:rPr>
          <w:rFonts w:ascii="Times New Roman" w:hAnsi="Times New Roman" w:cs="Times New Roman"/>
          <w:b/>
          <w:bCs/>
          <w:sz w:val="28"/>
          <w:szCs w:val="28"/>
        </w:rPr>
        <w:t>заполнена графа 9 ;</w:t>
      </w:r>
    </w:p>
    <w:p w14:paraId="5D378ED8" w14:textId="77777777" w:rsidR="00A51A3C" w:rsidRPr="006E44E6" w:rsidRDefault="00A51A3C" w:rsidP="00A51A3C">
      <w:pPr>
        <w:autoSpaceDE w:val="0"/>
        <w:autoSpaceDN w:val="0"/>
        <w:adjustRightInd w:val="0"/>
        <w:spacing w:after="0" w:line="240" w:lineRule="auto"/>
        <w:jc w:val="both"/>
        <w:rPr>
          <w:rFonts w:ascii="Times New Roman" w:hAnsi="Times New Roman" w:cs="Times New Roman"/>
          <w:b/>
          <w:bCs/>
          <w:sz w:val="28"/>
          <w:szCs w:val="28"/>
        </w:rPr>
      </w:pPr>
      <w:r w:rsidRPr="006E44E6">
        <w:rPr>
          <w:rFonts w:ascii="Times New Roman" w:hAnsi="Times New Roman" w:cs="Times New Roman"/>
          <w:b/>
          <w:bCs/>
          <w:sz w:val="28"/>
          <w:szCs w:val="28"/>
        </w:rPr>
        <w:t>-  в нарушение п.13 Инструкции №33н и п. 12 Инструкции №191н, при заполнении баланса, в кодовой зоне заголовочной части баланса (</w:t>
      </w:r>
      <w:r>
        <w:rPr>
          <w:rFonts w:ascii="Times New Roman" w:hAnsi="Times New Roman" w:cs="Times New Roman"/>
          <w:b/>
          <w:bCs/>
          <w:sz w:val="28"/>
          <w:szCs w:val="28"/>
        </w:rPr>
        <w:t xml:space="preserve">ф. 0503730, </w:t>
      </w:r>
      <w:hyperlink r:id="rId18" w:history="1">
        <w:r w:rsidRPr="006E44E6">
          <w:rPr>
            <w:rFonts w:ascii="Times New Roman" w:hAnsi="Times New Roman" w:cs="Times New Roman"/>
            <w:b/>
            <w:bCs/>
            <w:sz w:val="28"/>
            <w:szCs w:val="28"/>
          </w:rPr>
          <w:t>0503130</w:t>
        </w:r>
      </w:hyperlink>
      <w:r w:rsidRPr="006E44E6">
        <w:rPr>
          <w:rFonts w:ascii="Times New Roman" w:hAnsi="Times New Roman" w:cs="Times New Roman"/>
          <w:b/>
          <w:bCs/>
          <w:sz w:val="28"/>
          <w:szCs w:val="28"/>
        </w:rPr>
        <w:t xml:space="preserve">) не указан код </w:t>
      </w:r>
      <w:hyperlink r:id="rId19" w:history="1">
        <w:r w:rsidRPr="006E44E6">
          <w:rPr>
            <w:rFonts w:ascii="Times New Roman" w:hAnsi="Times New Roman" w:cs="Times New Roman"/>
            <w:b/>
            <w:bCs/>
            <w:sz w:val="28"/>
            <w:szCs w:val="28"/>
          </w:rPr>
          <w:t>ОКВЭД</w:t>
        </w:r>
      </w:hyperlink>
      <w:r w:rsidRPr="006E44E6">
        <w:rPr>
          <w:rFonts w:ascii="Times New Roman" w:hAnsi="Times New Roman" w:cs="Times New Roman"/>
          <w:b/>
          <w:bCs/>
          <w:sz w:val="28"/>
          <w:szCs w:val="28"/>
        </w:rPr>
        <w:t xml:space="preserve"> по основному виду деятельности учреждения.</w:t>
      </w:r>
    </w:p>
    <w:p w14:paraId="376FD44E" w14:textId="77777777" w:rsidR="00A51A3C" w:rsidRPr="006E44E6" w:rsidRDefault="00A51A3C" w:rsidP="00A51A3C">
      <w:pPr>
        <w:spacing w:after="0" w:line="240" w:lineRule="auto"/>
        <w:jc w:val="both"/>
        <w:rPr>
          <w:rFonts w:ascii="Times New Roman" w:eastAsia="Calibri" w:hAnsi="Times New Roman" w:cs="Times New Roman"/>
          <w:sz w:val="28"/>
          <w:szCs w:val="28"/>
        </w:rPr>
      </w:pPr>
      <w:bookmarkStart w:id="15" w:name="_Hlk69382845"/>
      <w:bookmarkEnd w:id="13"/>
      <w:r w:rsidRPr="006E44E6">
        <w:rPr>
          <w:rFonts w:ascii="Times New Roman" w:eastAsia="Calibri" w:hAnsi="Times New Roman" w:cs="Times New Roman"/>
          <w:sz w:val="28"/>
          <w:szCs w:val="28"/>
        </w:rPr>
        <w:t>Решением Дубровского районного Совета народных депутатов от 12.12.2021 № 193-7 «О бюджете Дубровского муниципального района Брянской области на 2022 год и на плановый период 2023 и 2024 годов» отдел образования администрации Дубровского района определен главным администратором доходов бюджета.</w:t>
      </w:r>
    </w:p>
    <w:p w14:paraId="58307406" w14:textId="77777777" w:rsidR="00A51A3C" w:rsidRPr="006E44E6" w:rsidRDefault="00A51A3C" w:rsidP="00A51A3C">
      <w:pPr>
        <w:spacing w:after="0" w:line="240" w:lineRule="auto"/>
        <w:jc w:val="both"/>
        <w:rPr>
          <w:rFonts w:ascii="Times New Roman" w:eastAsia="Calibri" w:hAnsi="Times New Roman" w:cs="Times New Roman"/>
          <w:sz w:val="28"/>
          <w:szCs w:val="28"/>
        </w:rPr>
      </w:pPr>
      <w:r w:rsidRPr="006E44E6">
        <w:rPr>
          <w:rFonts w:ascii="Times New Roman" w:eastAsia="Calibri" w:hAnsi="Times New Roman" w:cs="Times New Roman"/>
          <w:sz w:val="28"/>
          <w:szCs w:val="28"/>
        </w:rPr>
        <w:t xml:space="preserve">    Решением о бюджете в окончательной редакции доходы утверждены в сумме 225733,3 тыс. рублей, исполнены в сумме 224771,3 тыс. рублей, или 99,6% утвержденных назначений.</w:t>
      </w:r>
    </w:p>
    <w:p w14:paraId="55DFF327" w14:textId="77777777" w:rsidR="00A51A3C" w:rsidRPr="006E44E6" w:rsidRDefault="00A51A3C" w:rsidP="00A51A3C">
      <w:pPr>
        <w:spacing w:after="0" w:line="240" w:lineRule="auto"/>
        <w:jc w:val="both"/>
        <w:rPr>
          <w:rFonts w:ascii="Times New Roman" w:eastAsia="Calibri" w:hAnsi="Times New Roman" w:cs="Times New Roman"/>
          <w:sz w:val="28"/>
          <w:szCs w:val="28"/>
        </w:rPr>
      </w:pPr>
      <w:r w:rsidRPr="006E44E6">
        <w:rPr>
          <w:rFonts w:ascii="Times New Roman" w:eastAsia="Calibri" w:hAnsi="Times New Roman" w:cs="Times New Roman"/>
          <w:sz w:val="28"/>
          <w:szCs w:val="28"/>
        </w:rPr>
        <w:t xml:space="preserve">Расходы утверждены в сумме 279135,6 тыс. рублей, исполнены в сумме 276703,3 тыс. рублей, что составляет 99,1% к плану. </w:t>
      </w:r>
    </w:p>
    <w:p w14:paraId="0B800B5E" w14:textId="77777777" w:rsidR="00A51A3C" w:rsidRPr="00AF47F8" w:rsidRDefault="00A51A3C" w:rsidP="00A51A3C">
      <w:pPr>
        <w:spacing w:after="0" w:line="240" w:lineRule="auto"/>
        <w:jc w:val="both"/>
        <w:rPr>
          <w:rFonts w:ascii="Times New Roman" w:eastAsia="Calibri" w:hAnsi="Times New Roman" w:cs="Times New Roman"/>
          <w:sz w:val="28"/>
          <w:szCs w:val="28"/>
        </w:rPr>
      </w:pPr>
      <w:r w:rsidRPr="006E44E6">
        <w:rPr>
          <w:rFonts w:ascii="Times New Roman" w:eastAsia="Calibri" w:hAnsi="Times New Roman" w:cs="Times New Roman"/>
          <w:sz w:val="28"/>
          <w:szCs w:val="28"/>
        </w:rPr>
        <w:t>Неисполненные бюджетные назначения составили 2432,3 тыс. рублей</w:t>
      </w:r>
    </w:p>
    <w:p w14:paraId="4A40D3B7" w14:textId="77777777" w:rsidR="00A51A3C" w:rsidRPr="00AF47F8" w:rsidRDefault="00A51A3C" w:rsidP="00A51A3C">
      <w:pPr>
        <w:autoSpaceDE w:val="0"/>
        <w:autoSpaceDN w:val="0"/>
        <w:adjustRightInd w:val="0"/>
        <w:spacing w:after="0" w:line="240" w:lineRule="auto"/>
        <w:jc w:val="both"/>
        <w:outlineLvl w:val="3"/>
        <w:rPr>
          <w:rFonts w:ascii="Times New Roman" w:eastAsia="Calibri" w:hAnsi="Times New Roman" w:cs="Times New Roman"/>
          <w:b/>
          <w:sz w:val="28"/>
          <w:szCs w:val="28"/>
        </w:rPr>
      </w:pPr>
      <w:r w:rsidRPr="00AF47F8">
        <w:rPr>
          <w:rFonts w:ascii="Times New Roman" w:eastAsia="Calibri" w:hAnsi="Times New Roman" w:cs="Times New Roman"/>
          <w:b/>
          <w:sz w:val="28"/>
          <w:szCs w:val="28"/>
        </w:rPr>
        <w:t>Анализ бухгалтерской отчетности муниципальных бюджетных  учреждений.</w:t>
      </w:r>
    </w:p>
    <w:bookmarkEnd w:id="15"/>
    <w:p w14:paraId="3406E0A8" w14:textId="77777777" w:rsidR="00A51A3C" w:rsidRPr="006E44E6" w:rsidRDefault="00A51A3C" w:rsidP="00A51A3C">
      <w:pPr>
        <w:autoSpaceDE w:val="0"/>
        <w:autoSpaceDN w:val="0"/>
        <w:adjustRightInd w:val="0"/>
        <w:spacing w:after="0" w:line="240" w:lineRule="auto"/>
        <w:jc w:val="both"/>
        <w:outlineLvl w:val="3"/>
        <w:rPr>
          <w:rFonts w:ascii="Times New Roman" w:eastAsia="Calibri" w:hAnsi="Times New Roman" w:cs="Times New Roman"/>
          <w:sz w:val="28"/>
          <w:szCs w:val="28"/>
        </w:rPr>
      </w:pPr>
      <w:r w:rsidRPr="006E44E6">
        <w:rPr>
          <w:rFonts w:ascii="Times New Roman" w:eastAsia="Calibri" w:hAnsi="Times New Roman" w:cs="Times New Roman"/>
          <w:sz w:val="28"/>
          <w:szCs w:val="28"/>
        </w:rPr>
        <w:t xml:space="preserve">Свою деятельность бюджетные учреждения осуществляли за счет субсидий на выполнение муниципального задания, субсидий на иные цели и собственных доходов. Отчет об исполнении учреждением плана его финансово-хозяйственной деятельности за 2022 год (форма 0503737) составлен отдельно по каждому виду финансового обеспечения (КВФО </w:t>
      </w:r>
      <w:hyperlink r:id="rId20" w:history="1">
        <w:r w:rsidRPr="006E44E6">
          <w:rPr>
            <w:rFonts w:ascii="Times New Roman" w:eastAsia="Calibri" w:hAnsi="Times New Roman" w:cs="Times New Roman"/>
            <w:sz w:val="28"/>
            <w:szCs w:val="28"/>
            <w:u w:val="single"/>
          </w:rPr>
          <w:t>2</w:t>
        </w:r>
      </w:hyperlink>
      <w:r w:rsidRPr="006E44E6">
        <w:rPr>
          <w:rFonts w:ascii="Times New Roman" w:eastAsia="Calibri" w:hAnsi="Times New Roman" w:cs="Times New Roman"/>
          <w:sz w:val="28"/>
          <w:szCs w:val="28"/>
        </w:rPr>
        <w:t xml:space="preserve">, </w:t>
      </w:r>
      <w:hyperlink r:id="rId21" w:history="1">
        <w:r w:rsidRPr="006E44E6">
          <w:rPr>
            <w:rFonts w:ascii="Times New Roman" w:eastAsia="Calibri" w:hAnsi="Times New Roman" w:cs="Times New Roman"/>
            <w:sz w:val="28"/>
            <w:szCs w:val="28"/>
            <w:u w:val="single"/>
          </w:rPr>
          <w:t>4</w:t>
        </w:r>
      </w:hyperlink>
      <w:r w:rsidRPr="006E44E6">
        <w:rPr>
          <w:rFonts w:ascii="Times New Roman" w:eastAsia="Calibri" w:hAnsi="Times New Roman" w:cs="Times New Roman"/>
          <w:sz w:val="28"/>
          <w:szCs w:val="28"/>
        </w:rPr>
        <w:t xml:space="preserve">, </w:t>
      </w:r>
      <w:hyperlink r:id="rId22" w:history="1">
        <w:r w:rsidRPr="006E44E6">
          <w:rPr>
            <w:rFonts w:ascii="Times New Roman" w:eastAsia="Calibri" w:hAnsi="Times New Roman" w:cs="Times New Roman"/>
            <w:sz w:val="28"/>
            <w:szCs w:val="28"/>
            <w:u w:val="single"/>
          </w:rPr>
          <w:t>5</w:t>
        </w:r>
      </w:hyperlink>
      <w:r w:rsidRPr="006E44E6">
        <w:rPr>
          <w:rFonts w:ascii="Times New Roman" w:eastAsia="Calibri" w:hAnsi="Times New Roman" w:cs="Times New Roman"/>
          <w:sz w:val="28"/>
          <w:szCs w:val="28"/>
        </w:rPr>
        <w:t xml:space="preserve">). </w:t>
      </w:r>
    </w:p>
    <w:p w14:paraId="06E56A52" w14:textId="77777777" w:rsidR="00A51A3C" w:rsidRPr="006E44E6" w:rsidRDefault="00A51A3C" w:rsidP="00A51A3C">
      <w:pPr>
        <w:autoSpaceDE w:val="0"/>
        <w:autoSpaceDN w:val="0"/>
        <w:adjustRightInd w:val="0"/>
        <w:spacing w:after="0" w:line="240" w:lineRule="auto"/>
        <w:jc w:val="both"/>
        <w:outlineLvl w:val="3"/>
        <w:rPr>
          <w:rFonts w:ascii="Times New Roman" w:eastAsia="Calibri" w:hAnsi="Times New Roman" w:cs="Times New Roman"/>
          <w:b/>
          <w:sz w:val="28"/>
          <w:szCs w:val="28"/>
        </w:rPr>
      </w:pPr>
      <w:r w:rsidRPr="006E44E6">
        <w:rPr>
          <w:rFonts w:ascii="Times New Roman" w:eastAsia="Calibri" w:hAnsi="Times New Roman" w:cs="Times New Roman"/>
          <w:b/>
          <w:sz w:val="28"/>
          <w:szCs w:val="28"/>
        </w:rPr>
        <w:t xml:space="preserve">Вид финансового обеспечения - </w:t>
      </w:r>
      <w:hyperlink r:id="rId23" w:history="1">
        <w:r w:rsidRPr="006E44E6">
          <w:rPr>
            <w:rFonts w:ascii="Times New Roman" w:eastAsia="Calibri" w:hAnsi="Times New Roman" w:cs="Times New Roman"/>
            <w:b/>
            <w:sz w:val="28"/>
            <w:szCs w:val="28"/>
            <w:u w:val="single"/>
          </w:rPr>
          <w:t>2</w:t>
        </w:r>
      </w:hyperlink>
      <w:r w:rsidRPr="006E44E6">
        <w:rPr>
          <w:rFonts w:ascii="Times New Roman" w:eastAsia="Calibri" w:hAnsi="Times New Roman" w:cs="Times New Roman"/>
          <w:b/>
          <w:sz w:val="28"/>
          <w:szCs w:val="28"/>
        </w:rPr>
        <w:t>: приносящая доход деятельность (собственные доходы учреждения):</w:t>
      </w:r>
    </w:p>
    <w:p w14:paraId="2A2C84BC" w14:textId="77777777" w:rsidR="00A51A3C" w:rsidRPr="006E44E6" w:rsidRDefault="00A51A3C" w:rsidP="00A51A3C">
      <w:pPr>
        <w:autoSpaceDE w:val="0"/>
        <w:autoSpaceDN w:val="0"/>
        <w:adjustRightInd w:val="0"/>
        <w:spacing w:after="0" w:line="240" w:lineRule="auto"/>
        <w:jc w:val="both"/>
        <w:rPr>
          <w:rFonts w:ascii="Times New Roman" w:eastAsia="Calibri" w:hAnsi="Times New Roman" w:cs="Times New Roman"/>
          <w:sz w:val="28"/>
          <w:szCs w:val="28"/>
        </w:rPr>
      </w:pPr>
      <w:r w:rsidRPr="006E44E6">
        <w:rPr>
          <w:rFonts w:ascii="Times New Roman" w:eastAsia="Calibri" w:hAnsi="Times New Roman" w:cs="Times New Roman"/>
          <w:sz w:val="28"/>
          <w:szCs w:val="28"/>
        </w:rPr>
        <w:t>Утверждено плановых назначений по доходам – 3799,3 тыс. рублей, исполнено – 3799,3 тыс. рублей, или 100,0 % плановых назначений;</w:t>
      </w:r>
    </w:p>
    <w:p w14:paraId="08ECFBF0" w14:textId="77777777" w:rsidR="00A51A3C" w:rsidRPr="006E44E6" w:rsidRDefault="00A51A3C" w:rsidP="00A51A3C">
      <w:pPr>
        <w:spacing w:after="0" w:line="240" w:lineRule="auto"/>
        <w:jc w:val="both"/>
        <w:rPr>
          <w:rFonts w:ascii="Times New Roman" w:eastAsia="Calibri" w:hAnsi="Times New Roman" w:cs="Times New Roman"/>
          <w:bCs/>
          <w:sz w:val="28"/>
          <w:szCs w:val="28"/>
        </w:rPr>
      </w:pPr>
      <w:r w:rsidRPr="006E44E6">
        <w:rPr>
          <w:rFonts w:ascii="Times New Roman" w:eastAsia="Calibri" w:hAnsi="Times New Roman" w:cs="Times New Roman"/>
          <w:sz w:val="28"/>
          <w:szCs w:val="28"/>
        </w:rPr>
        <w:t>Объем расходов направлен</w:t>
      </w:r>
      <w:r w:rsidRPr="006E44E6">
        <w:rPr>
          <w:rFonts w:ascii="Times New Roman" w:eastAsia="Calibri" w:hAnsi="Times New Roman" w:cs="Times New Roman"/>
          <w:bCs/>
        </w:rPr>
        <w:t xml:space="preserve"> </w:t>
      </w:r>
      <w:r w:rsidRPr="006E44E6">
        <w:rPr>
          <w:rFonts w:ascii="Times New Roman" w:eastAsia="Calibri" w:hAnsi="Times New Roman" w:cs="Times New Roman"/>
          <w:bCs/>
          <w:sz w:val="28"/>
          <w:szCs w:val="28"/>
        </w:rPr>
        <w:t>на выплаты персоналу  учреждений в целях обеспечения выполнения функций муниципальными органами – 46,9 тыс. рублей</w:t>
      </w:r>
      <w:r w:rsidRPr="006E44E6">
        <w:rPr>
          <w:rFonts w:ascii="Times New Roman" w:eastAsia="Calibri" w:hAnsi="Times New Roman" w:cs="Times New Roman"/>
          <w:bCs/>
        </w:rPr>
        <w:t xml:space="preserve"> </w:t>
      </w:r>
      <w:r w:rsidRPr="006E44E6">
        <w:rPr>
          <w:rFonts w:ascii="Times New Roman" w:eastAsia="Calibri" w:hAnsi="Times New Roman" w:cs="Times New Roman"/>
          <w:bCs/>
          <w:sz w:val="28"/>
          <w:szCs w:val="28"/>
        </w:rPr>
        <w:t xml:space="preserve">на прочую закупку товаров, работ и услуг для обеспечения муниципальных нужд –  </w:t>
      </w:r>
      <w:bookmarkStart w:id="16" w:name="_Hlk101186635"/>
      <w:r w:rsidRPr="006E44E6">
        <w:rPr>
          <w:rFonts w:ascii="Times New Roman" w:eastAsia="Calibri" w:hAnsi="Times New Roman" w:cs="Times New Roman"/>
          <w:bCs/>
          <w:sz w:val="28"/>
          <w:szCs w:val="28"/>
        </w:rPr>
        <w:t>7329,4 тыс. рублей</w:t>
      </w:r>
      <w:bookmarkEnd w:id="16"/>
      <w:r w:rsidRPr="006E44E6">
        <w:rPr>
          <w:rFonts w:ascii="Times New Roman" w:eastAsia="Calibri" w:hAnsi="Times New Roman" w:cs="Times New Roman"/>
          <w:bCs/>
          <w:sz w:val="28"/>
          <w:szCs w:val="28"/>
        </w:rPr>
        <w:t xml:space="preserve">, на закупка энергетических ресурсов – 80,1 тыс. рублей. </w:t>
      </w:r>
    </w:p>
    <w:p w14:paraId="0689DF49" w14:textId="77777777" w:rsidR="00A51A3C" w:rsidRPr="006E44E6" w:rsidRDefault="00A51A3C" w:rsidP="00A51A3C">
      <w:pPr>
        <w:autoSpaceDE w:val="0"/>
        <w:autoSpaceDN w:val="0"/>
        <w:adjustRightInd w:val="0"/>
        <w:spacing w:after="0" w:line="240" w:lineRule="auto"/>
        <w:jc w:val="both"/>
        <w:outlineLvl w:val="3"/>
        <w:rPr>
          <w:rFonts w:ascii="Times New Roman" w:eastAsia="Calibri" w:hAnsi="Times New Roman" w:cs="Times New Roman"/>
          <w:b/>
          <w:sz w:val="28"/>
          <w:szCs w:val="28"/>
        </w:rPr>
      </w:pPr>
      <w:bookmarkStart w:id="17" w:name="_Hlk101177377"/>
      <w:r w:rsidRPr="006E44E6">
        <w:rPr>
          <w:rFonts w:ascii="Times New Roman" w:eastAsia="Calibri" w:hAnsi="Times New Roman" w:cs="Times New Roman"/>
          <w:b/>
          <w:sz w:val="28"/>
          <w:szCs w:val="28"/>
        </w:rPr>
        <w:t xml:space="preserve">Вид финансового обеспечения - </w:t>
      </w:r>
      <w:r w:rsidRPr="006E44E6">
        <w:rPr>
          <w:rFonts w:ascii="Times New Roman" w:eastAsia="Calibri" w:hAnsi="Times New Roman" w:cs="Times New Roman"/>
          <w:b/>
          <w:bCs/>
          <w:sz w:val="28"/>
          <w:szCs w:val="28"/>
        </w:rPr>
        <w:t>4</w:t>
      </w:r>
      <w:r w:rsidRPr="006E44E6">
        <w:rPr>
          <w:rFonts w:ascii="Times New Roman" w:eastAsia="Calibri" w:hAnsi="Times New Roman" w:cs="Times New Roman"/>
          <w:b/>
          <w:sz w:val="28"/>
          <w:szCs w:val="28"/>
        </w:rPr>
        <w:t>: субсидии на выполнение муниципального задания:</w:t>
      </w:r>
    </w:p>
    <w:p w14:paraId="7247B6BA" w14:textId="77777777" w:rsidR="00A51A3C" w:rsidRPr="006E44E6" w:rsidRDefault="00A51A3C" w:rsidP="00A51A3C">
      <w:pPr>
        <w:autoSpaceDE w:val="0"/>
        <w:autoSpaceDN w:val="0"/>
        <w:adjustRightInd w:val="0"/>
        <w:spacing w:after="0" w:line="240" w:lineRule="auto"/>
        <w:jc w:val="both"/>
        <w:rPr>
          <w:rFonts w:ascii="Times New Roman" w:eastAsia="Calibri" w:hAnsi="Times New Roman" w:cs="Times New Roman"/>
          <w:sz w:val="28"/>
          <w:szCs w:val="28"/>
        </w:rPr>
      </w:pPr>
      <w:r w:rsidRPr="006E44E6">
        <w:rPr>
          <w:rFonts w:ascii="Times New Roman" w:eastAsia="Calibri" w:hAnsi="Times New Roman" w:cs="Times New Roman"/>
          <w:sz w:val="28"/>
          <w:szCs w:val="28"/>
        </w:rPr>
        <w:t>Утверждено плановых назначений по доходам – 197472,6  тыс. рублей, исполнено – 195347,7 тыс. рублей, или  98,9 % плановых назначений.</w:t>
      </w:r>
    </w:p>
    <w:p w14:paraId="4439FB26" w14:textId="77777777" w:rsidR="00A51A3C" w:rsidRPr="006E44E6" w:rsidRDefault="00A51A3C" w:rsidP="00A51A3C">
      <w:pPr>
        <w:autoSpaceDE w:val="0"/>
        <w:autoSpaceDN w:val="0"/>
        <w:adjustRightInd w:val="0"/>
        <w:spacing w:after="0" w:line="240" w:lineRule="auto"/>
        <w:jc w:val="both"/>
        <w:rPr>
          <w:rFonts w:ascii="Times New Roman" w:eastAsia="Calibri" w:hAnsi="Times New Roman" w:cs="Times New Roman"/>
          <w:sz w:val="28"/>
          <w:szCs w:val="28"/>
        </w:rPr>
      </w:pPr>
      <w:r w:rsidRPr="006E44E6">
        <w:rPr>
          <w:rFonts w:ascii="Times New Roman" w:eastAsia="Calibri" w:hAnsi="Times New Roman" w:cs="Times New Roman"/>
          <w:sz w:val="28"/>
          <w:szCs w:val="28"/>
        </w:rPr>
        <w:t xml:space="preserve">Утверждено плановых назначений по расходам – 197472,6 тыс. рублей, исполнено 195177,5 тыс. рублей, или 98,8 % плановых назначений.  </w:t>
      </w:r>
    </w:p>
    <w:p w14:paraId="7F64CB20" w14:textId="77777777" w:rsidR="00A51A3C" w:rsidRPr="006E44E6" w:rsidRDefault="00A51A3C" w:rsidP="00A51A3C">
      <w:pPr>
        <w:autoSpaceDE w:val="0"/>
        <w:autoSpaceDN w:val="0"/>
        <w:adjustRightInd w:val="0"/>
        <w:spacing w:after="0" w:line="240" w:lineRule="auto"/>
        <w:jc w:val="both"/>
        <w:rPr>
          <w:rFonts w:ascii="Times New Roman" w:eastAsia="Calibri" w:hAnsi="Times New Roman" w:cs="Times New Roman"/>
          <w:b/>
          <w:i/>
          <w:sz w:val="28"/>
          <w:szCs w:val="28"/>
        </w:rPr>
      </w:pPr>
      <w:r w:rsidRPr="006E44E6">
        <w:rPr>
          <w:rFonts w:ascii="Times New Roman" w:eastAsia="Calibri" w:hAnsi="Times New Roman" w:cs="Times New Roman"/>
          <w:sz w:val="28"/>
          <w:szCs w:val="28"/>
        </w:rPr>
        <w:t xml:space="preserve">Не исполнено плановых назначений на сумму 2124,8 тыс. рублей </w:t>
      </w:r>
    </w:p>
    <w:p w14:paraId="58D18129" w14:textId="77777777" w:rsidR="00A51A3C" w:rsidRPr="006E44E6" w:rsidRDefault="00A51A3C" w:rsidP="00A51A3C">
      <w:pPr>
        <w:tabs>
          <w:tab w:val="left" w:pos="567"/>
        </w:tabs>
        <w:autoSpaceDE w:val="0"/>
        <w:autoSpaceDN w:val="0"/>
        <w:adjustRightInd w:val="0"/>
        <w:spacing w:after="0" w:line="240" w:lineRule="auto"/>
        <w:jc w:val="both"/>
        <w:rPr>
          <w:rFonts w:ascii="Times New Roman" w:eastAsia="Calibri" w:hAnsi="Times New Roman" w:cs="Times New Roman"/>
          <w:b/>
          <w:sz w:val="28"/>
          <w:szCs w:val="28"/>
        </w:rPr>
      </w:pPr>
      <w:r w:rsidRPr="006E44E6">
        <w:rPr>
          <w:rFonts w:ascii="Times New Roman" w:eastAsia="Calibri" w:hAnsi="Times New Roman" w:cs="Times New Roman"/>
          <w:b/>
          <w:sz w:val="28"/>
          <w:szCs w:val="28"/>
        </w:rPr>
        <w:t xml:space="preserve">Вид финансового обеспечения - </w:t>
      </w:r>
      <w:hyperlink r:id="rId24" w:history="1">
        <w:r w:rsidRPr="006E44E6">
          <w:rPr>
            <w:rFonts w:ascii="Times New Roman" w:eastAsia="Calibri" w:hAnsi="Times New Roman" w:cs="Times New Roman"/>
            <w:b/>
            <w:bCs/>
            <w:sz w:val="28"/>
            <w:szCs w:val="28"/>
            <w:u w:val="single"/>
          </w:rPr>
          <w:t>5</w:t>
        </w:r>
      </w:hyperlink>
      <w:r w:rsidRPr="006E44E6">
        <w:rPr>
          <w:rFonts w:ascii="Times New Roman" w:eastAsia="Calibri" w:hAnsi="Times New Roman" w:cs="Times New Roman"/>
          <w:b/>
          <w:sz w:val="28"/>
          <w:szCs w:val="28"/>
        </w:rPr>
        <w:t>: субсидии на иные цели:</w:t>
      </w:r>
    </w:p>
    <w:p w14:paraId="7854E984" w14:textId="77777777" w:rsidR="00A51A3C" w:rsidRPr="006E44E6" w:rsidRDefault="00A51A3C" w:rsidP="00A51A3C">
      <w:pPr>
        <w:autoSpaceDE w:val="0"/>
        <w:autoSpaceDN w:val="0"/>
        <w:adjustRightInd w:val="0"/>
        <w:spacing w:after="0" w:line="240" w:lineRule="auto"/>
        <w:jc w:val="both"/>
        <w:rPr>
          <w:rFonts w:ascii="Times New Roman" w:eastAsia="Calibri" w:hAnsi="Times New Roman" w:cs="Times New Roman"/>
          <w:sz w:val="28"/>
          <w:szCs w:val="28"/>
        </w:rPr>
      </w:pPr>
      <w:r w:rsidRPr="006E44E6">
        <w:rPr>
          <w:rFonts w:ascii="Times New Roman" w:eastAsia="Calibri" w:hAnsi="Times New Roman" w:cs="Times New Roman"/>
          <w:sz w:val="28"/>
          <w:szCs w:val="28"/>
        </w:rPr>
        <w:t>Утверждено плановых назначений по доходам –  71 514,0 тыс. рублей, исполнено 71 297,8 тыс. рублей, или 99,7 % плановых назначений.</w:t>
      </w:r>
    </w:p>
    <w:p w14:paraId="6C8F752C" w14:textId="77777777" w:rsidR="00A51A3C" w:rsidRPr="006E44E6" w:rsidRDefault="00A51A3C" w:rsidP="00A51A3C">
      <w:pPr>
        <w:autoSpaceDE w:val="0"/>
        <w:autoSpaceDN w:val="0"/>
        <w:adjustRightInd w:val="0"/>
        <w:spacing w:after="0" w:line="240" w:lineRule="auto"/>
        <w:jc w:val="both"/>
        <w:rPr>
          <w:rFonts w:ascii="Times New Roman" w:eastAsia="Calibri" w:hAnsi="Times New Roman" w:cs="Times New Roman"/>
          <w:sz w:val="28"/>
          <w:szCs w:val="28"/>
        </w:rPr>
      </w:pPr>
      <w:r w:rsidRPr="006E44E6">
        <w:rPr>
          <w:rFonts w:ascii="Times New Roman" w:eastAsia="Calibri" w:hAnsi="Times New Roman" w:cs="Times New Roman"/>
          <w:sz w:val="28"/>
          <w:szCs w:val="28"/>
        </w:rPr>
        <w:t>Утверждено плановых назначений по расходам –  71 514,0 тыс. рублей, исполнено 71297,8 тыс. рублей,  или 99,7 % плановых назначений.</w:t>
      </w:r>
    </w:p>
    <w:p w14:paraId="568EFB84" w14:textId="77777777" w:rsidR="00A51A3C" w:rsidRPr="006E44E6" w:rsidRDefault="00A51A3C" w:rsidP="00A51A3C">
      <w:pPr>
        <w:spacing w:after="0" w:line="240" w:lineRule="auto"/>
        <w:jc w:val="both"/>
        <w:rPr>
          <w:rFonts w:ascii="Times New Roman" w:eastAsia="Calibri" w:hAnsi="Times New Roman" w:cs="Times New Roman"/>
          <w:bCs/>
          <w:sz w:val="28"/>
          <w:szCs w:val="28"/>
        </w:rPr>
      </w:pPr>
      <w:r w:rsidRPr="006E44E6">
        <w:rPr>
          <w:rFonts w:ascii="Times New Roman" w:eastAsia="Calibri" w:hAnsi="Times New Roman" w:cs="Times New Roman"/>
          <w:sz w:val="28"/>
          <w:szCs w:val="28"/>
        </w:rPr>
        <w:t>Объем расходов направлен</w:t>
      </w:r>
      <w:r w:rsidRPr="006E44E6">
        <w:rPr>
          <w:rFonts w:ascii="Times New Roman" w:eastAsia="Calibri" w:hAnsi="Times New Roman" w:cs="Times New Roman"/>
          <w:bCs/>
        </w:rPr>
        <w:t xml:space="preserve"> </w:t>
      </w:r>
      <w:r w:rsidRPr="006E44E6">
        <w:rPr>
          <w:rFonts w:ascii="Times New Roman" w:eastAsia="Calibri" w:hAnsi="Times New Roman" w:cs="Times New Roman"/>
          <w:bCs/>
          <w:sz w:val="28"/>
          <w:szCs w:val="28"/>
        </w:rPr>
        <w:t>на выплаты персоналу  учреждений в целях обеспечения выполнения функций муниципальными органами – 10344,4 тыс. рублей; на закупку товаров, работ и услуг в целях капитального ремонта муниципального имущества – 41 004,7 тыс. рублей, на прочую закупку товаров, работ и услуг для обеспечения муниципальных услуг – 19 886,4 тыс. рублей, стипендии  - 62,0 тыс. рублей.</w:t>
      </w:r>
      <w:bookmarkEnd w:id="17"/>
      <w:r w:rsidRPr="006E44E6">
        <w:rPr>
          <w:rFonts w:ascii="Times New Roman" w:eastAsia="Calibri" w:hAnsi="Times New Roman" w:cs="Times New Roman"/>
          <w:b/>
          <w:i/>
          <w:szCs w:val="28"/>
        </w:rPr>
        <w:t xml:space="preserve">  </w:t>
      </w:r>
    </w:p>
    <w:p w14:paraId="4653CB66" w14:textId="77777777" w:rsidR="00A51A3C" w:rsidRPr="006E44E6" w:rsidRDefault="00A51A3C" w:rsidP="00A51A3C">
      <w:pPr>
        <w:spacing w:after="0" w:line="240" w:lineRule="auto"/>
        <w:jc w:val="both"/>
        <w:rPr>
          <w:rFonts w:ascii="Times New Roman" w:eastAsia="Calibri" w:hAnsi="Times New Roman" w:cs="Times New Roman"/>
          <w:b/>
          <w:iCs/>
          <w:sz w:val="28"/>
          <w:szCs w:val="28"/>
        </w:rPr>
      </w:pPr>
      <w:bookmarkStart w:id="18" w:name="_Hlk132792805"/>
      <w:r w:rsidRPr="006E44E6">
        <w:rPr>
          <w:rFonts w:ascii="Times New Roman" w:eastAsia="Calibri" w:hAnsi="Times New Roman" w:cs="Times New Roman"/>
          <w:b/>
          <w:bCs/>
          <w:iCs/>
          <w:sz w:val="28"/>
          <w:szCs w:val="28"/>
        </w:rPr>
        <w:t>Анализируя расходы бюджетных учреждений, сделан вывод</w:t>
      </w:r>
      <w:r w:rsidRPr="006E44E6">
        <w:rPr>
          <w:rFonts w:ascii="Times New Roman" w:eastAsia="Calibri" w:hAnsi="Times New Roman" w:cs="Times New Roman"/>
          <w:bCs/>
          <w:iCs/>
          <w:sz w:val="28"/>
          <w:szCs w:val="28"/>
        </w:rPr>
        <w:t>, о</w:t>
      </w:r>
      <w:r w:rsidRPr="006E44E6">
        <w:rPr>
          <w:rFonts w:ascii="Times New Roman" w:eastAsia="Calibri" w:hAnsi="Times New Roman" w:cs="Times New Roman"/>
          <w:b/>
          <w:iCs/>
          <w:sz w:val="28"/>
          <w:szCs w:val="28"/>
        </w:rPr>
        <w:t xml:space="preserve"> неэффективном использовании бюджетных средств в сумме 281,7 тыс. рублей, из них:</w:t>
      </w:r>
    </w:p>
    <w:p w14:paraId="17AED6BB" w14:textId="77777777" w:rsidR="00A51A3C" w:rsidRPr="006E44E6" w:rsidRDefault="00A51A3C" w:rsidP="00A51A3C">
      <w:pPr>
        <w:spacing w:after="0" w:line="240" w:lineRule="auto"/>
        <w:jc w:val="both"/>
        <w:rPr>
          <w:rFonts w:ascii="Times New Roman" w:eastAsia="Calibri" w:hAnsi="Times New Roman" w:cs="Times New Roman"/>
          <w:b/>
          <w:iCs/>
          <w:sz w:val="28"/>
          <w:szCs w:val="28"/>
        </w:rPr>
      </w:pPr>
      <w:r w:rsidRPr="006E44E6">
        <w:rPr>
          <w:rFonts w:ascii="Times New Roman" w:eastAsia="Calibri" w:hAnsi="Times New Roman" w:cs="Times New Roman"/>
          <w:b/>
          <w:iCs/>
          <w:sz w:val="28"/>
          <w:szCs w:val="28"/>
        </w:rPr>
        <w:t xml:space="preserve">* штрафные санкции за нарушение законодательства о налогах и сборах, законодательства о страховых взносах – 120,5 тыс. рублей,  </w:t>
      </w:r>
    </w:p>
    <w:p w14:paraId="29709322" w14:textId="77777777" w:rsidR="00A51A3C" w:rsidRPr="006E44E6" w:rsidRDefault="00A51A3C" w:rsidP="00A51A3C">
      <w:pPr>
        <w:spacing w:after="0" w:line="240" w:lineRule="auto"/>
        <w:jc w:val="both"/>
        <w:rPr>
          <w:rFonts w:ascii="Times New Roman" w:eastAsia="Calibri" w:hAnsi="Times New Roman" w:cs="Times New Roman"/>
          <w:b/>
          <w:bCs/>
          <w:iCs/>
          <w:sz w:val="28"/>
          <w:szCs w:val="28"/>
        </w:rPr>
      </w:pPr>
      <w:r w:rsidRPr="006E44E6">
        <w:rPr>
          <w:rFonts w:ascii="Times New Roman" w:eastAsia="Calibri" w:hAnsi="Times New Roman" w:cs="Times New Roman"/>
          <w:b/>
          <w:iCs/>
          <w:sz w:val="28"/>
          <w:szCs w:val="28"/>
        </w:rPr>
        <w:t xml:space="preserve">* </w:t>
      </w:r>
      <w:r w:rsidRPr="006E44E6">
        <w:rPr>
          <w:rFonts w:ascii="Times New Roman" w:eastAsia="Calibri" w:hAnsi="Times New Roman" w:cs="Times New Roman"/>
          <w:b/>
          <w:bCs/>
          <w:sz w:val="28"/>
          <w:szCs w:val="28"/>
        </w:rPr>
        <w:t xml:space="preserve">исполнение судебных актов и мировых соглашений по возмещению причиненного вреда </w:t>
      </w:r>
      <w:r w:rsidRPr="006E44E6">
        <w:rPr>
          <w:rFonts w:ascii="Times New Roman" w:eastAsia="Calibri" w:hAnsi="Times New Roman" w:cs="Times New Roman"/>
          <w:b/>
          <w:bCs/>
          <w:iCs/>
          <w:sz w:val="28"/>
          <w:szCs w:val="28"/>
        </w:rPr>
        <w:t>– 161,2 тыс. рублей.</w:t>
      </w:r>
    </w:p>
    <w:bookmarkEnd w:id="18"/>
    <w:p w14:paraId="43485119" w14:textId="77777777" w:rsidR="00A51A3C" w:rsidRPr="006E44E6" w:rsidRDefault="00A51A3C" w:rsidP="00A51A3C">
      <w:pPr>
        <w:spacing w:after="0" w:line="240" w:lineRule="auto"/>
        <w:jc w:val="both"/>
        <w:rPr>
          <w:rFonts w:ascii="Times New Roman" w:eastAsia="Calibri" w:hAnsi="Times New Roman" w:cs="Times New Roman"/>
          <w:sz w:val="28"/>
          <w:szCs w:val="28"/>
        </w:rPr>
      </w:pPr>
      <w:r w:rsidRPr="006E44E6">
        <w:rPr>
          <w:rFonts w:ascii="Times New Roman" w:eastAsia="Calibri" w:hAnsi="Times New Roman" w:cs="Times New Roman"/>
          <w:sz w:val="28"/>
          <w:szCs w:val="28"/>
        </w:rPr>
        <w:t xml:space="preserve">Сведения по дебиторской и кредиторской задолженности составлены отдельно по каждому виду финансового обеспечения (КВФО </w:t>
      </w:r>
      <w:hyperlink r:id="rId25" w:history="1">
        <w:r w:rsidRPr="006E44E6">
          <w:rPr>
            <w:rFonts w:ascii="Times New Roman" w:eastAsia="Calibri" w:hAnsi="Times New Roman" w:cs="Times New Roman"/>
            <w:sz w:val="28"/>
            <w:szCs w:val="28"/>
            <w:u w:val="single"/>
          </w:rPr>
          <w:t>2</w:t>
        </w:r>
      </w:hyperlink>
      <w:r w:rsidRPr="006E44E6">
        <w:rPr>
          <w:rFonts w:ascii="Times New Roman" w:eastAsia="Calibri" w:hAnsi="Times New Roman" w:cs="Times New Roman"/>
          <w:sz w:val="28"/>
          <w:szCs w:val="28"/>
        </w:rPr>
        <w:t xml:space="preserve">, </w:t>
      </w:r>
      <w:hyperlink r:id="rId26" w:history="1">
        <w:r w:rsidRPr="006E44E6">
          <w:rPr>
            <w:rFonts w:ascii="Times New Roman" w:eastAsia="Calibri" w:hAnsi="Times New Roman" w:cs="Times New Roman"/>
            <w:sz w:val="28"/>
            <w:szCs w:val="28"/>
            <w:u w:val="single"/>
          </w:rPr>
          <w:t>4</w:t>
        </w:r>
      </w:hyperlink>
      <w:r w:rsidRPr="006E44E6">
        <w:rPr>
          <w:rFonts w:ascii="Times New Roman" w:eastAsia="Calibri" w:hAnsi="Times New Roman" w:cs="Times New Roman"/>
          <w:sz w:val="28"/>
          <w:szCs w:val="28"/>
        </w:rPr>
        <w:t xml:space="preserve">, </w:t>
      </w:r>
      <w:hyperlink r:id="rId27" w:history="1">
        <w:r w:rsidRPr="006E44E6">
          <w:rPr>
            <w:rFonts w:ascii="Times New Roman" w:eastAsia="Calibri" w:hAnsi="Times New Roman" w:cs="Times New Roman"/>
            <w:sz w:val="28"/>
            <w:szCs w:val="28"/>
            <w:u w:val="single"/>
          </w:rPr>
          <w:t>5</w:t>
        </w:r>
      </w:hyperlink>
      <w:r w:rsidRPr="006E44E6">
        <w:rPr>
          <w:rFonts w:ascii="Times New Roman" w:eastAsia="Calibri" w:hAnsi="Times New Roman" w:cs="Times New Roman"/>
          <w:sz w:val="28"/>
          <w:szCs w:val="28"/>
        </w:rPr>
        <w:t xml:space="preserve">). Анализируя показатели формы 0503769 по дебиторской задолженности, сделан вывод о её увеличении 142,6 процента. По состоянию на 01.01.2022 года объем дебиторской задолженности отражен в объеме 524726,2 тыс. рублей, на 01.01.2023 года – 748160,1 тыс. рублей. </w:t>
      </w:r>
    </w:p>
    <w:p w14:paraId="485C1056" w14:textId="640AD9E5" w:rsidR="00A51A3C" w:rsidRDefault="00A51A3C" w:rsidP="00A51A3C">
      <w:pPr>
        <w:widowControl w:val="0"/>
        <w:spacing w:after="0" w:line="240" w:lineRule="auto"/>
        <w:jc w:val="both"/>
        <w:rPr>
          <w:rFonts w:ascii="Times New Roman" w:eastAsia="Times New Roman" w:hAnsi="Times New Roman" w:cs="Times New Roman"/>
          <w:sz w:val="28"/>
          <w:szCs w:val="28"/>
        </w:rPr>
      </w:pPr>
      <w:r w:rsidRPr="006E44E6">
        <w:rPr>
          <w:rFonts w:ascii="Times New Roman" w:eastAsia="Times New Roman" w:hAnsi="Times New Roman" w:cs="Times New Roman"/>
          <w:sz w:val="28"/>
          <w:szCs w:val="28"/>
        </w:rPr>
        <w:t>По состоянию на 01.01.2022 года объем кредиторской задолженности составляет 4967,1 тыс. рублей, на 01.01.2023 года – 1973,4 тыс. рублей. Кредиторская задолженность снизилась на 842,8 тыс. рублей, или на 60,3 процента.</w:t>
      </w:r>
    </w:p>
    <w:p w14:paraId="0F560B6C" w14:textId="77777777" w:rsidR="00106446" w:rsidRPr="006E44E6" w:rsidRDefault="00106446" w:rsidP="00A51A3C">
      <w:pPr>
        <w:widowControl w:val="0"/>
        <w:spacing w:after="0" w:line="240" w:lineRule="auto"/>
        <w:jc w:val="both"/>
        <w:rPr>
          <w:rFonts w:ascii="Times New Roman" w:eastAsia="Times New Roman" w:hAnsi="Times New Roman" w:cs="Times New Roman"/>
          <w:sz w:val="28"/>
          <w:szCs w:val="28"/>
        </w:rPr>
      </w:pPr>
    </w:p>
    <w:p w14:paraId="7300F0EB" w14:textId="77777777" w:rsidR="00106446" w:rsidRPr="00F03E98" w:rsidRDefault="00106446" w:rsidP="00106446">
      <w:pPr>
        <w:shd w:val="clear" w:color="auto" w:fill="FFFFFF"/>
        <w:spacing w:before="120" w:after="0" w:line="240" w:lineRule="auto"/>
        <w:ind w:firstLine="709"/>
        <w:jc w:val="both"/>
        <w:rPr>
          <w:rFonts w:ascii="Times New Roman" w:hAnsi="Times New Roman"/>
          <w:b/>
          <w:sz w:val="28"/>
          <w:szCs w:val="28"/>
        </w:rPr>
      </w:pPr>
      <w:r w:rsidRPr="00F03E98">
        <w:rPr>
          <w:rFonts w:ascii="Times New Roman" w:hAnsi="Times New Roman"/>
          <w:b/>
          <w:sz w:val="28"/>
          <w:szCs w:val="28"/>
        </w:rPr>
        <w:t>Анализ состояния дебиторской и кредиторской задолженности.</w:t>
      </w:r>
    </w:p>
    <w:p w14:paraId="06275A8A" w14:textId="77777777" w:rsidR="00106446" w:rsidRDefault="00106446" w:rsidP="00106446">
      <w:pPr>
        <w:spacing w:after="0" w:line="240" w:lineRule="auto"/>
        <w:ind w:firstLine="709"/>
        <w:jc w:val="both"/>
        <w:rPr>
          <w:rFonts w:ascii="Times New Roman" w:hAnsi="Times New Roman"/>
          <w:sz w:val="28"/>
          <w:szCs w:val="28"/>
        </w:rPr>
      </w:pPr>
    </w:p>
    <w:p w14:paraId="74104D2F" w14:textId="657087BF" w:rsidR="00106446" w:rsidRPr="00407F10" w:rsidRDefault="00106446" w:rsidP="00407F10">
      <w:pPr>
        <w:spacing w:after="0" w:line="240" w:lineRule="auto"/>
        <w:ind w:firstLine="709"/>
        <w:jc w:val="both"/>
        <w:rPr>
          <w:rFonts w:ascii="Times New Roman" w:hAnsi="Times New Roman"/>
          <w:sz w:val="28"/>
          <w:szCs w:val="28"/>
        </w:rPr>
      </w:pPr>
      <w:r w:rsidRPr="00F03E98">
        <w:rPr>
          <w:rFonts w:ascii="Times New Roman" w:hAnsi="Times New Roman"/>
          <w:sz w:val="28"/>
          <w:szCs w:val="28"/>
        </w:rPr>
        <w:t xml:space="preserve">Информация об объемах дебиторской и кредиторской задолженности, сложившейся в рамках исполнения бюджета района за 2022 год, сформирована на основании данных отчетности главных распорядителей средств бюджета района, отраженной в балансах и формах отчетности «Сведения по дебиторской и кредиторской задолженности», сформированных по Инструкции 191н (органы власти и казенные учреждения). </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168"/>
        <w:gridCol w:w="1134"/>
        <w:gridCol w:w="1276"/>
        <w:gridCol w:w="1134"/>
        <w:gridCol w:w="1134"/>
        <w:gridCol w:w="1417"/>
        <w:gridCol w:w="13"/>
      </w:tblGrid>
      <w:tr w:rsidR="00106446" w:rsidRPr="00B759EF" w14:paraId="4BC4A786" w14:textId="77777777" w:rsidTr="00B15CB4">
        <w:trPr>
          <w:gridAfter w:val="1"/>
          <w:wAfter w:w="13" w:type="dxa"/>
          <w:tblHeader/>
        </w:trPr>
        <w:tc>
          <w:tcPr>
            <w:tcW w:w="2659" w:type="dxa"/>
            <w:vMerge w:val="restart"/>
            <w:vAlign w:val="center"/>
          </w:tcPr>
          <w:p w14:paraId="306E0015"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Наименование главного распорядителя средств бюджета</w:t>
            </w:r>
          </w:p>
        </w:tc>
        <w:tc>
          <w:tcPr>
            <w:tcW w:w="3578" w:type="dxa"/>
            <w:gridSpan w:val="3"/>
            <w:vAlign w:val="center"/>
          </w:tcPr>
          <w:p w14:paraId="0705F0C9"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Дебиторская задолженность</w:t>
            </w:r>
          </w:p>
        </w:tc>
        <w:tc>
          <w:tcPr>
            <w:tcW w:w="3685" w:type="dxa"/>
            <w:gridSpan w:val="3"/>
            <w:vAlign w:val="center"/>
          </w:tcPr>
          <w:p w14:paraId="09F3099E"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Кредиторская задолженность</w:t>
            </w:r>
          </w:p>
        </w:tc>
      </w:tr>
      <w:tr w:rsidR="00106446" w:rsidRPr="00B759EF" w14:paraId="5D949C7E" w14:textId="77777777" w:rsidTr="00B15CB4">
        <w:trPr>
          <w:gridAfter w:val="1"/>
          <w:wAfter w:w="13" w:type="dxa"/>
          <w:tblHeader/>
        </w:trPr>
        <w:tc>
          <w:tcPr>
            <w:tcW w:w="2659" w:type="dxa"/>
            <w:vMerge/>
            <w:vAlign w:val="center"/>
          </w:tcPr>
          <w:p w14:paraId="525B9133" w14:textId="77777777" w:rsidR="00106446" w:rsidRPr="00B759EF" w:rsidRDefault="00106446" w:rsidP="00B15CB4">
            <w:pPr>
              <w:spacing w:after="0" w:line="240" w:lineRule="auto"/>
              <w:ind w:left="-108" w:right="-142"/>
              <w:jc w:val="center"/>
              <w:rPr>
                <w:rFonts w:ascii="Times New Roman" w:hAnsi="Times New Roman"/>
                <w:b/>
                <w:sz w:val="24"/>
                <w:szCs w:val="24"/>
              </w:rPr>
            </w:pPr>
          </w:p>
        </w:tc>
        <w:tc>
          <w:tcPr>
            <w:tcW w:w="1168" w:type="dxa"/>
            <w:vAlign w:val="center"/>
          </w:tcPr>
          <w:p w14:paraId="1DDE4359"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01.01.2022</w:t>
            </w:r>
          </w:p>
        </w:tc>
        <w:tc>
          <w:tcPr>
            <w:tcW w:w="1134" w:type="dxa"/>
            <w:vAlign w:val="center"/>
          </w:tcPr>
          <w:p w14:paraId="72CA5D6F"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01.01.2023</w:t>
            </w:r>
          </w:p>
        </w:tc>
        <w:tc>
          <w:tcPr>
            <w:tcW w:w="1276" w:type="dxa"/>
            <w:vAlign w:val="center"/>
          </w:tcPr>
          <w:p w14:paraId="586F5CB1"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Рост +</w:t>
            </w:r>
          </w:p>
          <w:p w14:paraId="4343C565"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Снижение -</w:t>
            </w:r>
          </w:p>
        </w:tc>
        <w:tc>
          <w:tcPr>
            <w:tcW w:w="1134" w:type="dxa"/>
            <w:vAlign w:val="center"/>
          </w:tcPr>
          <w:p w14:paraId="19F89E64"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01.01.2022</w:t>
            </w:r>
          </w:p>
        </w:tc>
        <w:tc>
          <w:tcPr>
            <w:tcW w:w="1134" w:type="dxa"/>
            <w:vAlign w:val="center"/>
          </w:tcPr>
          <w:p w14:paraId="71E12EFA"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01.01.2023</w:t>
            </w:r>
          </w:p>
        </w:tc>
        <w:tc>
          <w:tcPr>
            <w:tcW w:w="1417" w:type="dxa"/>
            <w:vAlign w:val="center"/>
          </w:tcPr>
          <w:p w14:paraId="66D4260D"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Рост +</w:t>
            </w:r>
          </w:p>
          <w:p w14:paraId="73C4BD07"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Снижение -</w:t>
            </w:r>
          </w:p>
        </w:tc>
      </w:tr>
      <w:tr w:rsidR="00106446" w:rsidRPr="00B759EF" w14:paraId="439A9D6D" w14:textId="77777777" w:rsidTr="00B15CB4">
        <w:tc>
          <w:tcPr>
            <w:tcW w:w="9935" w:type="dxa"/>
            <w:gridSpan w:val="8"/>
            <w:vAlign w:val="center"/>
          </w:tcPr>
          <w:p w14:paraId="29447DCB"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Администрация Дубровского района</w:t>
            </w:r>
          </w:p>
        </w:tc>
      </w:tr>
      <w:tr w:rsidR="00106446" w:rsidRPr="00B759EF" w14:paraId="0D463177" w14:textId="77777777" w:rsidTr="00B15CB4">
        <w:trPr>
          <w:gridAfter w:val="1"/>
          <w:wAfter w:w="13" w:type="dxa"/>
        </w:trPr>
        <w:tc>
          <w:tcPr>
            <w:tcW w:w="2659" w:type="dxa"/>
            <w:vAlign w:val="center"/>
          </w:tcPr>
          <w:p w14:paraId="1D963FC8"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балансу форма 0503130</w:t>
            </w:r>
          </w:p>
        </w:tc>
        <w:tc>
          <w:tcPr>
            <w:tcW w:w="1168" w:type="dxa"/>
            <w:vAlign w:val="center"/>
          </w:tcPr>
          <w:p w14:paraId="2819A5B0"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77022,9</w:t>
            </w:r>
          </w:p>
        </w:tc>
        <w:tc>
          <w:tcPr>
            <w:tcW w:w="1134" w:type="dxa"/>
            <w:vAlign w:val="center"/>
          </w:tcPr>
          <w:p w14:paraId="7AF61618"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125498,8</w:t>
            </w:r>
          </w:p>
        </w:tc>
        <w:tc>
          <w:tcPr>
            <w:tcW w:w="1276" w:type="dxa"/>
            <w:vAlign w:val="center"/>
          </w:tcPr>
          <w:p w14:paraId="4DBA89A9"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+48475,9</w:t>
            </w:r>
          </w:p>
        </w:tc>
        <w:tc>
          <w:tcPr>
            <w:tcW w:w="1134" w:type="dxa"/>
            <w:vAlign w:val="center"/>
          </w:tcPr>
          <w:p w14:paraId="083FE473"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316,8</w:t>
            </w:r>
          </w:p>
        </w:tc>
        <w:tc>
          <w:tcPr>
            <w:tcW w:w="1134" w:type="dxa"/>
            <w:vAlign w:val="center"/>
          </w:tcPr>
          <w:p w14:paraId="162BD144"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446,0</w:t>
            </w:r>
          </w:p>
        </w:tc>
        <w:tc>
          <w:tcPr>
            <w:tcW w:w="1417" w:type="dxa"/>
            <w:vAlign w:val="center"/>
          </w:tcPr>
          <w:p w14:paraId="2A07EE1A"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+129,2</w:t>
            </w:r>
          </w:p>
        </w:tc>
      </w:tr>
      <w:tr w:rsidR="00106446" w:rsidRPr="00B759EF" w14:paraId="070717A6" w14:textId="77777777" w:rsidTr="00B15CB4">
        <w:trPr>
          <w:gridAfter w:val="1"/>
          <w:wAfter w:w="13" w:type="dxa"/>
        </w:trPr>
        <w:tc>
          <w:tcPr>
            <w:tcW w:w="2659" w:type="dxa"/>
            <w:vAlign w:val="center"/>
          </w:tcPr>
          <w:p w14:paraId="58E469C9"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отчету 0503169</w:t>
            </w:r>
          </w:p>
        </w:tc>
        <w:tc>
          <w:tcPr>
            <w:tcW w:w="1168" w:type="dxa"/>
            <w:vAlign w:val="center"/>
          </w:tcPr>
          <w:p w14:paraId="4DBB2FC4"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77022,9</w:t>
            </w:r>
          </w:p>
        </w:tc>
        <w:tc>
          <w:tcPr>
            <w:tcW w:w="1134" w:type="dxa"/>
            <w:vAlign w:val="center"/>
          </w:tcPr>
          <w:p w14:paraId="212453B0"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125498,8</w:t>
            </w:r>
          </w:p>
        </w:tc>
        <w:tc>
          <w:tcPr>
            <w:tcW w:w="1276" w:type="dxa"/>
            <w:vAlign w:val="center"/>
          </w:tcPr>
          <w:p w14:paraId="09AB467B"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+48475,9</w:t>
            </w:r>
          </w:p>
        </w:tc>
        <w:tc>
          <w:tcPr>
            <w:tcW w:w="1134" w:type="dxa"/>
            <w:vAlign w:val="center"/>
          </w:tcPr>
          <w:p w14:paraId="0ABB915D"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316,8</w:t>
            </w:r>
          </w:p>
        </w:tc>
        <w:tc>
          <w:tcPr>
            <w:tcW w:w="1134" w:type="dxa"/>
            <w:vAlign w:val="center"/>
          </w:tcPr>
          <w:p w14:paraId="58C4447F"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446,0</w:t>
            </w:r>
          </w:p>
        </w:tc>
        <w:tc>
          <w:tcPr>
            <w:tcW w:w="1417" w:type="dxa"/>
            <w:vAlign w:val="center"/>
          </w:tcPr>
          <w:p w14:paraId="7C84A050"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+129,2</w:t>
            </w:r>
          </w:p>
        </w:tc>
      </w:tr>
      <w:tr w:rsidR="00106446" w:rsidRPr="00B759EF" w14:paraId="7620B576" w14:textId="77777777" w:rsidTr="00B15CB4">
        <w:tc>
          <w:tcPr>
            <w:tcW w:w="9935" w:type="dxa"/>
            <w:gridSpan w:val="8"/>
            <w:vAlign w:val="center"/>
          </w:tcPr>
          <w:p w14:paraId="3622F513"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Финансовое управление администрации Дубровского района</w:t>
            </w:r>
          </w:p>
        </w:tc>
      </w:tr>
      <w:tr w:rsidR="00106446" w:rsidRPr="00B759EF" w14:paraId="7ABF846B" w14:textId="77777777" w:rsidTr="00B15CB4">
        <w:trPr>
          <w:gridAfter w:val="1"/>
          <w:wAfter w:w="13" w:type="dxa"/>
        </w:trPr>
        <w:tc>
          <w:tcPr>
            <w:tcW w:w="2659" w:type="dxa"/>
            <w:vAlign w:val="center"/>
          </w:tcPr>
          <w:p w14:paraId="5FDE6EB8"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балансу форма 0503130</w:t>
            </w:r>
          </w:p>
        </w:tc>
        <w:tc>
          <w:tcPr>
            <w:tcW w:w="1168" w:type="dxa"/>
            <w:vAlign w:val="center"/>
          </w:tcPr>
          <w:p w14:paraId="734A769C"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81541,0</w:t>
            </w:r>
          </w:p>
        </w:tc>
        <w:tc>
          <w:tcPr>
            <w:tcW w:w="1134" w:type="dxa"/>
            <w:vAlign w:val="center"/>
          </w:tcPr>
          <w:p w14:paraId="0AB542D9"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81364,7</w:t>
            </w:r>
          </w:p>
        </w:tc>
        <w:tc>
          <w:tcPr>
            <w:tcW w:w="1276" w:type="dxa"/>
            <w:vAlign w:val="center"/>
          </w:tcPr>
          <w:p w14:paraId="66D24231"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-176,3</w:t>
            </w:r>
          </w:p>
        </w:tc>
        <w:tc>
          <w:tcPr>
            <w:tcW w:w="1134" w:type="dxa"/>
            <w:vAlign w:val="center"/>
          </w:tcPr>
          <w:p w14:paraId="2B4236F5"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188,9</w:t>
            </w:r>
          </w:p>
        </w:tc>
        <w:tc>
          <w:tcPr>
            <w:tcW w:w="1134" w:type="dxa"/>
            <w:vAlign w:val="center"/>
          </w:tcPr>
          <w:p w14:paraId="264310B9"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417" w:type="dxa"/>
            <w:vAlign w:val="center"/>
          </w:tcPr>
          <w:p w14:paraId="75E55A20"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-188,9</w:t>
            </w:r>
          </w:p>
        </w:tc>
      </w:tr>
      <w:tr w:rsidR="00106446" w:rsidRPr="00B759EF" w14:paraId="436B320A" w14:textId="77777777" w:rsidTr="00B15CB4">
        <w:trPr>
          <w:gridAfter w:val="1"/>
          <w:wAfter w:w="13" w:type="dxa"/>
        </w:trPr>
        <w:tc>
          <w:tcPr>
            <w:tcW w:w="2659" w:type="dxa"/>
            <w:vAlign w:val="center"/>
          </w:tcPr>
          <w:p w14:paraId="2047F462"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отчету 0503169</w:t>
            </w:r>
          </w:p>
        </w:tc>
        <w:tc>
          <w:tcPr>
            <w:tcW w:w="1168" w:type="dxa"/>
            <w:vAlign w:val="center"/>
          </w:tcPr>
          <w:p w14:paraId="037722A8"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81541,0</w:t>
            </w:r>
          </w:p>
        </w:tc>
        <w:tc>
          <w:tcPr>
            <w:tcW w:w="1134" w:type="dxa"/>
            <w:vAlign w:val="center"/>
          </w:tcPr>
          <w:p w14:paraId="0C792C59"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81364,7</w:t>
            </w:r>
          </w:p>
        </w:tc>
        <w:tc>
          <w:tcPr>
            <w:tcW w:w="1276" w:type="dxa"/>
            <w:vAlign w:val="center"/>
          </w:tcPr>
          <w:p w14:paraId="1FA71758"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-176,3</w:t>
            </w:r>
          </w:p>
        </w:tc>
        <w:tc>
          <w:tcPr>
            <w:tcW w:w="1134" w:type="dxa"/>
            <w:vAlign w:val="center"/>
          </w:tcPr>
          <w:p w14:paraId="6837499B"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188,9</w:t>
            </w:r>
          </w:p>
        </w:tc>
        <w:tc>
          <w:tcPr>
            <w:tcW w:w="1134" w:type="dxa"/>
            <w:vAlign w:val="center"/>
          </w:tcPr>
          <w:p w14:paraId="2C0FB9D1"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417" w:type="dxa"/>
            <w:vAlign w:val="center"/>
          </w:tcPr>
          <w:p w14:paraId="72586016"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-188,9</w:t>
            </w:r>
          </w:p>
        </w:tc>
      </w:tr>
      <w:tr w:rsidR="00106446" w:rsidRPr="00B759EF" w14:paraId="71604D79" w14:textId="77777777" w:rsidTr="00B15CB4">
        <w:tc>
          <w:tcPr>
            <w:tcW w:w="9935" w:type="dxa"/>
            <w:gridSpan w:val="8"/>
            <w:vAlign w:val="center"/>
          </w:tcPr>
          <w:p w14:paraId="026B81D4"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Отдел образования администрации Дубровского района</w:t>
            </w:r>
          </w:p>
        </w:tc>
      </w:tr>
      <w:tr w:rsidR="00106446" w:rsidRPr="00B759EF" w14:paraId="699F3BB7" w14:textId="77777777" w:rsidTr="00B15CB4">
        <w:trPr>
          <w:gridAfter w:val="1"/>
          <w:wAfter w:w="13" w:type="dxa"/>
        </w:trPr>
        <w:tc>
          <w:tcPr>
            <w:tcW w:w="2659" w:type="dxa"/>
            <w:vAlign w:val="center"/>
          </w:tcPr>
          <w:p w14:paraId="1689024A"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балансу форма 0503130</w:t>
            </w:r>
          </w:p>
        </w:tc>
        <w:tc>
          <w:tcPr>
            <w:tcW w:w="1168" w:type="dxa"/>
            <w:vAlign w:val="center"/>
          </w:tcPr>
          <w:p w14:paraId="21298782"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488293,3</w:t>
            </w:r>
          </w:p>
        </w:tc>
        <w:tc>
          <w:tcPr>
            <w:tcW w:w="1134" w:type="dxa"/>
            <w:vAlign w:val="center"/>
          </w:tcPr>
          <w:p w14:paraId="514049A9"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687620,2</w:t>
            </w:r>
          </w:p>
        </w:tc>
        <w:tc>
          <w:tcPr>
            <w:tcW w:w="1276" w:type="dxa"/>
            <w:vAlign w:val="center"/>
          </w:tcPr>
          <w:p w14:paraId="2A56C485"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+199326,9</w:t>
            </w:r>
          </w:p>
        </w:tc>
        <w:tc>
          <w:tcPr>
            <w:tcW w:w="1134" w:type="dxa"/>
            <w:vAlign w:val="center"/>
          </w:tcPr>
          <w:p w14:paraId="5DBDD9E9"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392,6</w:t>
            </w:r>
          </w:p>
        </w:tc>
        <w:tc>
          <w:tcPr>
            <w:tcW w:w="1134" w:type="dxa"/>
            <w:vAlign w:val="center"/>
          </w:tcPr>
          <w:p w14:paraId="575DB74E"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11,0</w:t>
            </w:r>
          </w:p>
        </w:tc>
        <w:tc>
          <w:tcPr>
            <w:tcW w:w="1417" w:type="dxa"/>
            <w:vAlign w:val="center"/>
          </w:tcPr>
          <w:p w14:paraId="414E083F"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-381,6</w:t>
            </w:r>
          </w:p>
        </w:tc>
      </w:tr>
      <w:tr w:rsidR="00106446" w:rsidRPr="00B759EF" w14:paraId="422C5324" w14:textId="77777777" w:rsidTr="00B15CB4">
        <w:trPr>
          <w:gridAfter w:val="1"/>
          <w:wAfter w:w="13" w:type="dxa"/>
        </w:trPr>
        <w:tc>
          <w:tcPr>
            <w:tcW w:w="2659" w:type="dxa"/>
            <w:vAlign w:val="center"/>
          </w:tcPr>
          <w:p w14:paraId="1CC2CBBA"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отчету 0503169</w:t>
            </w:r>
          </w:p>
        </w:tc>
        <w:tc>
          <w:tcPr>
            <w:tcW w:w="1168" w:type="dxa"/>
            <w:vAlign w:val="center"/>
          </w:tcPr>
          <w:p w14:paraId="780E55CA"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488293,3</w:t>
            </w:r>
          </w:p>
        </w:tc>
        <w:tc>
          <w:tcPr>
            <w:tcW w:w="1134" w:type="dxa"/>
            <w:vAlign w:val="center"/>
          </w:tcPr>
          <w:p w14:paraId="58FE2190"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687620,2</w:t>
            </w:r>
          </w:p>
        </w:tc>
        <w:tc>
          <w:tcPr>
            <w:tcW w:w="1276" w:type="dxa"/>
            <w:vAlign w:val="center"/>
          </w:tcPr>
          <w:p w14:paraId="285A82D5"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+199326,9</w:t>
            </w:r>
          </w:p>
        </w:tc>
        <w:tc>
          <w:tcPr>
            <w:tcW w:w="1134" w:type="dxa"/>
            <w:vAlign w:val="center"/>
          </w:tcPr>
          <w:p w14:paraId="3359DFF9"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392,6</w:t>
            </w:r>
          </w:p>
        </w:tc>
        <w:tc>
          <w:tcPr>
            <w:tcW w:w="1134" w:type="dxa"/>
            <w:vAlign w:val="center"/>
          </w:tcPr>
          <w:p w14:paraId="19F22EF2"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11,0</w:t>
            </w:r>
          </w:p>
        </w:tc>
        <w:tc>
          <w:tcPr>
            <w:tcW w:w="1417" w:type="dxa"/>
            <w:vAlign w:val="center"/>
          </w:tcPr>
          <w:p w14:paraId="7AFFCB6F"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-381,6</w:t>
            </w:r>
          </w:p>
        </w:tc>
      </w:tr>
      <w:tr w:rsidR="00106446" w:rsidRPr="00B759EF" w14:paraId="788BDE31" w14:textId="77777777" w:rsidTr="00B15CB4">
        <w:tc>
          <w:tcPr>
            <w:tcW w:w="9935" w:type="dxa"/>
            <w:gridSpan w:val="8"/>
            <w:vAlign w:val="center"/>
          </w:tcPr>
          <w:p w14:paraId="397E629F"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Дубровский районный Совет народных депутатов</w:t>
            </w:r>
          </w:p>
          <w:p w14:paraId="409A3FBC" w14:textId="77777777" w:rsidR="00106446" w:rsidRPr="00B759EF" w:rsidRDefault="00106446" w:rsidP="00B15CB4">
            <w:pPr>
              <w:spacing w:after="0" w:line="240" w:lineRule="auto"/>
              <w:jc w:val="center"/>
              <w:rPr>
                <w:rFonts w:ascii="Times New Roman" w:hAnsi="Times New Roman"/>
                <w:sz w:val="24"/>
                <w:szCs w:val="24"/>
              </w:rPr>
            </w:pPr>
          </w:p>
        </w:tc>
      </w:tr>
      <w:tr w:rsidR="00106446" w:rsidRPr="00B759EF" w14:paraId="24720B47" w14:textId="77777777" w:rsidTr="00B15CB4">
        <w:trPr>
          <w:gridAfter w:val="1"/>
          <w:wAfter w:w="13" w:type="dxa"/>
        </w:trPr>
        <w:tc>
          <w:tcPr>
            <w:tcW w:w="2659" w:type="dxa"/>
            <w:vAlign w:val="center"/>
          </w:tcPr>
          <w:p w14:paraId="28D80845"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балансу форма 0503130</w:t>
            </w:r>
          </w:p>
        </w:tc>
        <w:tc>
          <w:tcPr>
            <w:tcW w:w="1168" w:type="dxa"/>
            <w:vAlign w:val="center"/>
          </w:tcPr>
          <w:p w14:paraId="02C20C52"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134" w:type="dxa"/>
            <w:vAlign w:val="center"/>
          </w:tcPr>
          <w:p w14:paraId="695F63AD"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276" w:type="dxa"/>
            <w:vAlign w:val="center"/>
          </w:tcPr>
          <w:p w14:paraId="0B7FE568"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134" w:type="dxa"/>
            <w:vAlign w:val="center"/>
          </w:tcPr>
          <w:p w14:paraId="44906D12"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134" w:type="dxa"/>
            <w:vAlign w:val="center"/>
          </w:tcPr>
          <w:p w14:paraId="73B51E68"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417" w:type="dxa"/>
            <w:vAlign w:val="center"/>
          </w:tcPr>
          <w:p w14:paraId="065C77F1"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r>
      <w:tr w:rsidR="00106446" w:rsidRPr="00B759EF" w14:paraId="34FCD175" w14:textId="77777777" w:rsidTr="00B15CB4">
        <w:trPr>
          <w:gridAfter w:val="1"/>
          <w:wAfter w:w="13" w:type="dxa"/>
        </w:trPr>
        <w:tc>
          <w:tcPr>
            <w:tcW w:w="2659" w:type="dxa"/>
            <w:vAlign w:val="center"/>
          </w:tcPr>
          <w:p w14:paraId="46277B82"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отчету 0503169</w:t>
            </w:r>
          </w:p>
        </w:tc>
        <w:tc>
          <w:tcPr>
            <w:tcW w:w="1168" w:type="dxa"/>
            <w:vAlign w:val="center"/>
          </w:tcPr>
          <w:p w14:paraId="73BA0676"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134" w:type="dxa"/>
            <w:vAlign w:val="center"/>
          </w:tcPr>
          <w:p w14:paraId="4296CDB6"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276" w:type="dxa"/>
            <w:vAlign w:val="center"/>
          </w:tcPr>
          <w:p w14:paraId="2E5E87E0"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134" w:type="dxa"/>
            <w:vAlign w:val="center"/>
          </w:tcPr>
          <w:p w14:paraId="7B8F5E29"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134" w:type="dxa"/>
            <w:vAlign w:val="center"/>
          </w:tcPr>
          <w:p w14:paraId="461C372A"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417" w:type="dxa"/>
            <w:vAlign w:val="center"/>
          </w:tcPr>
          <w:p w14:paraId="437D323B"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r>
      <w:tr w:rsidR="00106446" w:rsidRPr="00B759EF" w14:paraId="27713529" w14:textId="77777777" w:rsidTr="00B15CB4">
        <w:trPr>
          <w:trHeight w:val="70"/>
        </w:trPr>
        <w:tc>
          <w:tcPr>
            <w:tcW w:w="9935" w:type="dxa"/>
            <w:gridSpan w:val="8"/>
            <w:vAlign w:val="center"/>
          </w:tcPr>
          <w:p w14:paraId="61FC4F0B" w14:textId="77777777" w:rsidR="00106446" w:rsidRPr="00B759EF" w:rsidRDefault="00106446" w:rsidP="00B15CB4">
            <w:pPr>
              <w:spacing w:after="0" w:line="240" w:lineRule="auto"/>
              <w:ind w:right="252"/>
              <w:jc w:val="center"/>
              <w:rPr>
                <w:rFonts w:ascii="Times New Roman" w:hAnsi="Times New Roman"/>
                <w:b/>
                <w:sz w:val="24"/>
                <w:szCs w:val="24"/>
              </w:rPr>
            </w:pPr>
            <w:r w:rsidRPr="00B759EF">
              <w:rPr>
                <w:rFonts w:ascii="Times New Roman" w:hAnsi="Times New Roman"/>
                <w:b/>
                <w:sz w:val="24"/>
                <w:szCs w:val="24"/>
              </w:rPr>
              <w:t>Контрольно-счетная палата Дубровского района</w:t>
            </w:r>
          </w:p>
        </w:tc>
      </w:tr>
      <w:tr w:rsidR="00106446" w:rsidRPr="00B759EF" w14:paraId="4C38990A" w14:textId="77777777" w:rsidTr="00B15CB4">
        <w:trPr>
          <w:gridAfter w:val="1"/>
          <w:wAfter w:w="13" w:type="dxa"/>
          <w:trHeight w:val="70"/>
        </w:trPr>
        <w:tc>
          <w:tcPr>
            <w:tcW w:w="2659" w:type="dxa"/>
            <w:vAlign w:val="center"/>
          </w:tcPr>
          <w:p w14:paraId="3D112968"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sz w:val="24"/>
                <w:szCs w:val="24"/>
              </w:rPr>
              <w:t>По балансу форма 0503130</w:t>
            </w:r>
          </w:p>
        </w:tc>
        <w:tc>
          <w:tcPr>
            <w:tcW w:w="1168" w:type="dxa"/>
            <w:vAlign w:val="center"/>
          </w:tcPr>
          <w:p w14:paraId="566E4782"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5FBA2010"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276" w:type="dxa"/>
            <w:vAlign w:val="center"/>
          </w:tcPr>
          <w:p w14:paraId="026CFDDA"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2A534739"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57E023EF"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417" w:type="dxa"/>
            <w:vAlign w:val="center"/>
          </w:tcPr>
          <w:p w14:paraId="4CCF6A94" w14:textId="77777777" w:rsidR="00106446" w:rsidRPr="00B759EF" w:rsidRDefault="00106446" w:rsidP="00B15CB4">
            <w:pPr>
              <w:spacing w:after="0" w:line="240" w:lineRule="auto"/>
              <w:ind w:right="252"/>
              <w:jc w:val="center"/>
              <w:rPr>
                <w:rFonts w:ascii="Times New Roman" w:hAnsi="Times New Roman"/>
                <w:b/>
                <w:sz w:val="24"/>
                <w:szCs w:val="24"/>
              </w:rPr>
            </w:pPr>
            <w:r w:rsidRPr="00B759EF">
              <w:rPr>
                <w:rFonts w:ascii="Times New Roman" w:hAnsi="Times New Roman"/>
                <w:b/>
                <w:sz w:val="24"/>
                <w:szCs w:val="24"/>
              </w:rPr>
              <w:t>0</w:t>
            </w:r>
          </w:p>
        </w:tc>
      </w:tr>
      <w:tr w:rsidR="00106446" w:rsidRPr="00B759EF" w14:paraId="48580142" w14:textId="77777777" w:rsidTr="00B15CB4">
        <w:trPr>
          <w:gridAfter w:val="1"/>
          <w:wAfter w:w="13" w:type="dxa"/>
          <w:trHeight w:val="70"/>
        </w:trPr>
        <w:tc>
          <w:tcPr>
            <w:tcW w:w="2659" w:type="dxa"/>
            <w:vAlign w:val="center"/>
          </w:tcPr>
          <w:p w14:paraId="3253F657"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sz w:val="24"/>
                <w:szCs w:val="24"/>
              </w:rPr>
              <w:t>По отчету 0503169</w:t>
            </w:r>
          </w:p>
        </w:tc>
        <w:tc>
          <w:tcPr>
            <w:tcW w:w="1168" w:type="dxa"/>
            <w:vAlign w:val="center"/>
          </w:tcPr>
          <w:p w14:paraId="5A1E3C0C"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54F28D65"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276" w:type="dxa"/>
            <w:vAlign w:val="center"/>
          </w:tcPr>
          <w:p w14:paraId="78275140"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1765043B"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19600834"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417" w:type="dxa"/>
            <w:vAlign w:val="center"/>
          </w:tcPr>
          <w:p w14:paraId="14277248" w14:textId="77777777" w:rsidR="00106446" w:rsidRPr="00B759EF" w:rsidRDefault="00106446" w:rsidP="00B15CB4">
            <w:pPr>
              <w:spacing w:after="0" w:line="240" w:lineRule="auto"/>
              <w:ind w:right="252"/>
              <w:jc w:val="center"/>
              <w:rPr>
                <w:rFonts w:ascii="Times New Roman" w:hAnsi="Times New Roman"/>
                <w:b/>
                <w:sz w:val="24"/>
                <w:szCs w:val="24"/>
              </w:rPr>
            </w:pPr>
            <w:r w:rsidRPr="00B759EF">
              <w:rPr>
                <w:rFonts w:ascii="Times New Roman" w:hAnsi="Times New Roman"/>
                <w:b/>
                <w:sz w:val="24"/>
                <w:szCs w:val="24"/>
              </w:rPr>
              <w:t>0</w:t>
            </w:r>
          </w:p>
        </w:tc>
      </w:tr>
      <w:tr w:rsidR="00106446" w:rsidRPr="00B759EF" w14:paraId="56CB7BAD" w14:textId="77777777" w:rsidTr="00B15CB4">
        <w:trPr>
          <w:gridAfter w:val="1"/>
          <w:wAfter w:w="13" w:type="dxa"/>
          <w:trHeight w:val="70"/>
        </w:trPr>
        <w:tc>
          <w:tcPr>
            <w:tcW w:w="9922" w:type="dxa"/>
            <w:gridSpan w:val="7"/>
            <w:vAlign w:val="center"/>
          </w:tcPr>
          <w:p w14:paraId="7335174B" w14:textId="77777777" w:rsidR="00106446" w:rsidRPr="00B759EF" w:rsidRDefault="00106446" w:rsidP="00B15CB4">
            <w:pPr>
              <w:spacing w:after="0" w:line="240" w:lineRule="auto"/>
              <w:ind w:right="252"/>
              <w:jc w:val="center"/>
              <w:rPr>
                <w:rFonts w:ascii="Times New Roman" w:hAnsi="Times New Roman"/>
                <w:b/>
                <w:sz w:val="24"/>
                <w:szCs w:val="24"/>
              </w:rPr>
            </w:pPr>
            <w:r>
              <w:rPr>
                <w:rFonts w:ascii="Times New Roman" w:hAnsi="Times New Roman"/>
                <w:b/>
                <w:sz w:val="24"/>
                <w:szCs w:val="24"/>
              </w:rPr>
              <w:t>Комитет имущественных отношений Дубровского района</w:t>
            </w:r>
          </w:p>
        </w:tc>
      </w:tr>
      <w:tr w:rsidR="00106446" w:rsidRPr="00B759EF" w14:paraId="796E670B" w14:textId="77777777" w:rsidTr="00B15CB4">
        <w:trPr>
          <w:gridAfter w:val="1"/>
          <w:wAfter w:w="13" w:type="dxa"/>
          <w:trHeight w:val="70"/>
        </w:trPr>
        <w:tc>
          <w:tcPr>
            <w:tcW w:w="2659" w:type="dxa"/>
            <w:vAlign w:val="center"/>
          </w:tcPr>
          <w:p w14:paraId="5754772F"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балансу форма 0503130</w:t>
            </w:r>
          </w:p>
        </w:tc>
        <w:tc>
          <w:tcPr>
            <w:tcW w:w="1168" w:type="dxa"/>
            <w:vAlign w:val="center"/>
          </w:tcPr>
          <w:p w14:paraId="5E6D3005"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1DD829E1"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276" w:type="dxa"/>
            <w:vAlign w:val="center"/>
          </w:tcPr>
          <w:p w14:paraId="08CB4C19"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7A3306C3"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12976313"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417" w:type="dxa"/>
            <w:vAlign w:val="center"/>
          </w:tcPr>
          <w:p w14:paraId="54C089AC" w14:textId="77777777" w:rsidR="00106446" w:rsidRPr="00B759EF" w:rsidRDefault="00106446" w:rsidP="00B15CB4">
            <w:pPr>
              <w:spacing w:after="0" w:line="240" w:lineRule="auto"/>
              <w:ind w:right="252"/>
              <w:jc w:val="center"/>
              <w:rPr>
                <w:rFonts w:ascii="Times New Roman" w:hAnsi="Times New Roman"/>
                <w:b/>
                <w:sz w:val="24"/>
                <w:szCs w:val="24"/>
              </w:rPr>
            </w:pPr>
            <w:r w:rsidRPr="00B759EF">
              <w:rPr>
                <w:rFonts w:ascii="Times New Roman" w:hAnsi="Times New Roman"/>
                <w:b/>
                <w:sz w:val="24"/>
                <w:szCs w:val="24"/>
              </w:rPr>
              <w:t>0</w:t>
            </w:r>
          </w:p>
        </w:tc>
      </w:tr>
      <w:tr w:rsidR="00106446" w:rsidRPr="00B759EF" w14:paraId="643EEB20" w14:textId="77777777" w:rsidTr="00B15CB4">
        <w:trPr>
          <w:gridAfter w:val="1"/>
          <w:wAfter w:w="13" w:type="dxa"/>
          <w:trHeight w:val="70"/>
        </w:trPr>
        <w:tc>
          <w:tcPr>
            <w:tcW w:w="2659" w:type="dxa"/>
            <w:vAlign w:val="center"/>
          </w:tcPr>
          <w:p w14:paraId="1B740FDA"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отчету 0503169</w:t>
            </w:r>
          </w:p>
        </w:tc>
        <w:tc>
          <w:tcPr>
            <w:tcW w:w="1168" w:type="dxa"/>
            <w:vAlign w:val="center"/>
          </w:tcPr>
          <w:p w14:paraId="4E90E59A"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27C522C2"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276" w:type="dxa"/>
            <w:vAlign w:val="center"/>
          </w:tcPr>
          <w:p w14:paraId="50D32FD6"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50DF09E5"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178B7846"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417" w:type="dxa"/>
            <w:vAlign w:val="center"/>
          </w:tcPr>
          <w:p w14:paraId="5C91E65A" w14:textId="77777777" w:rsidR="00106446" w:rsidRPr="00B759EF" w:rsidRDefault="00106446" w:rsidP="00B15CB4">
            <w:pPr>
              <w:spacing w:after="0" w:line="240" w:lineRule="auto"/>
              <w:ind w:right="252"/>
              <w:jc w:val="center"/>
              <w:rPr>
                <w:rFonts w:ascii="Times New Roman" w:hAnsi="Times New Roman"/>
                <w:b/>
                <w:sz w:val="24"/>
                <w:szCs w:val="24"/>
              </w:rPr>
            </w:pPr>
            <w:r w:rsidRPr="00B759EF">
              <w:rPr>
                <w:rFonts w:ascii="Times New Roman" w:hAnsi="Times New Roman"/>
                <w:b/>
                <w:sz w:val="24"/>
                <w:szCs w:val="24"/>
              </w:rPr>
              <w:t>0</w:t>
            </w:r>
          </w:p>
        </w:tc>
      </w:tr>
      <w:tr w:rsidR="00106446" w:rsidRPr="00B759EF" w14:paraId="74FC14CA" w14:textId="77777777" w:rsidTr="00B15CB4">
        <w:trPr>
          <w:gridAfter w:val="1"/>
          <w:wAfter w:w="13" w:type="dxa"/>
          <w:trHeight w:val="70"/>
        </w:trPr>
        <w:tc>
          <w:tcPr>
            <w:tcW w:w="2659" w:type="dxa"/>
            <w:vAlign w:val="center"/>
          </w:tcPr>
          <w:p w14:paraId="5CCF220F"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ИТОГО</w:t>
            </w:r>
          </w:p>
        </w:tc>
        <w:tc>
          <w:tcPr>
            <w:tcW w:w="1168" w:type="dxa"/>
            <w:vAlign w:val="center"/>
          </w:tcPr>
          <w:p w14:paraId="115A87D2"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sz w:val="24"/>
                <w:szCs w:val="24"/>
              </w:rPr>
              <w:t>646857,2</w:t>
            </w:r>
          </w:p>
        </w:tc>
        <w:tc>
          <w:tcPr>
            <w:tcW w:w="1134" w:type="dxa"/>
            <w:vAlign w:val="center"/>
          </w:tcPr>
          <w:p w14:paraId="59194C1E"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sz w:val="24"/>
                <w:szCs w:val="24"/>
              </w:rPr>
              <w:t>894483,7</w:t>
            </w:r>
          </w:p>
        </w:tc>
        <w:tc>
          <w:tcPr>
            <w:tcW w:w="1276" w:type="dxa"/>
            <w:vAlign w:val="center"/>
          </w:tcPr>
          <w:p w14:paraId="3A8A0A05"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sz w:val="24"/>
                <w:szCs w:val="24"/>
              </w:rPr>
              <w:t>+247626,5</w:t>
            </w:r>
          </w:p>
        </w:tc>
        <w:tc>
          <w:tcPr>
            <w:tcW w:w="1134" w:type="dxa"/>
            <w:vAlign w:val="center"/>
          </w:tcPr>
          <w:p w14:paraId="5CAF239A"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898,3</w:t>
            </w:r>
          </w:p>
        </w:tc>
        <w:tc>
          <w:tcPr>
            <w:tcW w:w="1134" w:type="dxa"/>
            <w:vAlign w:val="center"/>
          </w:tcPr>
          <w:p w14:paraId="45F5B737"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457,0</w:t>
            </w:r>
          </w:p>
        </w:tc>
        <w:tc>
          <w:tcPr>
            <w:tcW w:w="1417" w:type="dxa"/>
            <w:vAlign w:val="center"/>
          </w:tcPr>
          <w:p w14:paraId="7E82A4E0" w14:textId="77777777" w:rsidR="00106446" w:rsidRPr="00B759EF" w:rsidRDefault="00106446" w:rsidP="00B15CB4">
            <w:pPr>
              <w:spacing w:after="0" w:line="240" w:lineRule="auto"/>
              <w:ind w:right="252"/>
              <w:jc w:val="center"/>
              <w:rPr>
                <w:rFonts w:ascii="Times New Roman" w:hAnsi="Times New Roman"/>
                <w:b/>
                <w:sz w:val="24"/>
                <w:szCs w:val="24"/>
              </w:rPr>
            </w:pPr>
            <w:r w:rsidRPr="00B759EF">
              <w:rPr>
                <w:rFonts w:ascii="Times New Roman" w:hAnsi="Times New Roman"/>
                <w:b/>
                <w:sz w:val="24"/>
                <w:szCs w:val="24"/>
              </w:rPr>
              <w:t>-441,3</w:t>
            </w:r>
          </w:p>
        </w:tc>
      </w:tr>
    </w:tbl>
    <w:p w14:paraId="05B68D7C" w14:textId="77777777" w:rsidR="00106446" w:rsidRPr="00B759EF" w:rsidRDefault="00106446" w:rsidP="00106446">
      <w:pPr>
        <w:spacing w:before="120" w:after="0" w:line="240" w:lineRule="auto"/>
        <w:ind w:firstLine="709"/>
        <w:jc w:val="both"/>
        <w:rPr>
          <w:rFonts w:ascii="Times New Roman" w:hAnsi="Times New Roman"/>
          <w:sz w:val="28"/>
          <w:szCs w:val="28"/>
        </w:rPr>
      </w:pPr>
      <w:r w:rsidRPr="00B759EF">
        <w:rPr>
          <w:rFonts w:ascii="Times New Roman" w:hAnsi="Times New Roman"/>
          <w:sz w:val="28"/>
          <w:szCs w:val="28"/>
        </w:rPr>
        <w:t>Согласно данным сводной отчетности объем кредиторской задолженности в 2022 году уменьшился на 441,3 тыс. рублей и на конец 2022 года составил 457,0 тыс. рублей.</w:t>
      </w:r>
    </w:p>
    <w:p w14:paraId="475E8A84" w14:textId="77777777" w:rsidR="00106446" w:rsidRPr="00B759EF" w:rsidRDefault="00106446" w:rsidP="00106446">
      <w:pPr>
        <w:autoSpaceDE w:val="0"/>
        <w:autoSpaceDN w:val="0"/>
        <w:adjustRightInd w:val="0"/>
        <w:spacing w:after="0" w:line="240" w:lineRule="auto"/>
        <w:ind w:firstLine="709"/>
        <w:jc w:val="both"/>
        <w:rPr>
          <w:rFonts w:ascii="Times New Roman" w:hAnsi="Times New Roman"/>
          <w:sz w:val="28"/>
          <w:szCs w:val="28"/>
        </w:rPr>
      </w:pPr>
      <w:r w:rsidRPr="00B759EF">
        <w:rPr>
          <w:rFonts w:ascii="Times New Roman" w:hAnsi="Times New Roman"/>
          <w:sz w:val="28"/>
          <w:szCs w:val="28"/>
        </w:rPr>
        <w:t xml:space="preserve">Кредиторская задолженность Дубровского района составляет 457,0 тыс. рублей и  носит текущий характер. </w:t>
      </w:r>
    </w:p>
    <w:p w14:paraId="10F4B3D6" w14:textId="77777777" w:rsidR="00106446" w:rsidRPr="00F85B1D" w:rsidRDefault="00106446" w:rsidP="00106446">
      <w:pPr>
        <w:widowControl w:val="0"/>
        <w:autoSpaceDE w:val="0"/>
        <w:autoSpaceDN w:val="0"/>
        <w:adjustRightInd w:val="0"/>
        <w:spacing w:after="0" w:line="240" w:lineRule="auto"/>
        <w:jc w:val="both"/>
        <w:rPr>
          <w:rFonts w:ascii="Times New Roman" w:hAnsi="Times New Roman"/>
          <w:sz w:val="28"/>
          <w:szCs w:val="28"/>
        </w:rPr>
      </w:pPr>
      <w:r w:rsidRPr="00B759EF">
        <w:rPr>
          <w:rFonts w:ascii="Times New Roman" w:hAnsi="Times New Roman"/>
          <w:sz w:val="28"/>
          <w:szCs w:val="28"/>
        </w:rPr>
        <w:t xml:space="preserve">        Дебиторская задолженность составила 894483,7 тыс. рублей. По сравнению с началом 2022 года задолженность увеличилась на 247626,5 тыс. рублей. </w:t>
      </w:r>
    </w:p>
    <w:p w14:paraId="4DB08676" w14:textId="3BEDFF61" w:rsidR="000917ED" w:rsidRDefault="000917ED" w:rsidP="000917ED">
      <w:pPr>
        <w:spacing w:after="0" w:line="240" w:lineRule="auto"/>
        <w:ind w:firstLine="708"/>
        <w:jc w:val="both"/>
        <w:rPr>
          <w:rFonts w:ascii="Times New Roman" w:hAnsi="Times New Roman"/>
          <w:sz w:val="28"/>
          <w:szCs w:val="28"/>
        </w:rPr>
      </w:pPr>
    </w:p>
    <w:p w14:paraId="4D3302D9" w14:textId="5316EDA5" w:rsidR="00F52241" w:rsidRPr="00F52241" w:rsidRDefault="00F52241" w:rsidP="00F52241">
      <w:pPr>
        <w:spacing w:after="0" w:line="240" w:lineRule="auto"/>
        <w:ind w:firstLine="708"/>
        <w:jc w:val="center"/>
        <w:rPr>
          <w:rFonts w:ascii="Times New Roman" w:hAnsi="Times New Roman"/>
          <w:b/>
          <w:sz w:val="28"/>
          <w:szCs w:val="28"/>
        </w:rPr>
      </w:pPr>
      <w:r w:rsidRPr="00294216">
        <w:rPr>
          <w:rFonts w:ascii="Times New Roman" w:hAnsi="Times New Roman"/>
          <w:b/>
          <w:sz w:val="28"/>
          <w:szCs w:val="28"/>
        </w:rPr>
        <w:t>Дефицит бюджета муниципального образования «Дубровский район» и источни</w:t>
      </w:r>
      <w:r w:rsidRPr="00F52241">
        <w:rPr>
          <w:rFonts w:ascii="Times New Roman" w:hAnsi="Times New Roman"/>
          <w:b/>
          <w:sz w:val="28"/>
          <w:szCs w:val="28"/>
        </w:rPr>
        <w:t>ки внутреннего финансирования дефицита бюджета.</w:t>
      </w:r>
    </w:p>
    <w:p w14:paraId="390115C0" w14:textId="77777777" w:rsidR="00F52241" w:rsidRPr="00F52241" w:rsidRDefault="00F52241" w:rsidP="00F52241">
      <w:pPr>
        <w:spacing w:after="0" w:line="240" w:lineRule="auto"/>
        <w:ind w:firstLine="708"/>
        <w:jc w:val="both"/>
        <w:rPr>
          <w:rFonts w:ascii="Times New Roman" w:hAnsi="Times New Roman"/>
          <w:sz w:val="28"/>
          <w:szCs w:val="28"/>
        </w:rPr>
      </w:pPr>
      <w:r w:rsidRPr="00F52241">
        <w:rPr>
          <w:rFonts w:ascii="Times New Roman" w:hAnsi="Times New Roman"/>
          <w:sz w:val="28"/>
          <w:szCs w:val="28"/>
        </w:rPr>
        <w:t xml:space="preserve"> Первоначально бюджет Дубровского муниципального района Брянской области на 2022 год утвержден сбалансированным, по доходам и расходам в сумме 358 879,6 тыс. рублей.</w:t>
      </w:r>
    </w:p>
    <w:p w14:paraId="79AC3532" w14:textId="77777777" w:rsidR="00F52241" w:rsidRPr="00F52241" w:rsidRDefault="00F52241" w:rsidP="00F52241">
      <w:pPr>
        <w:spacing w:after="0" w:line="240" w:lineRule="auto"/>
        <w:ind w:firstLine="708"/>
        <w:jc w:val="both"/>
        <w:rPr>
          <w:rFonts w:ascii="Times New Roman" w:hAnsi="Times New Roman"/>
          <w:sz w:val="28"/>
          <w:szCs w:val="28"/>
        </w:rPr>
      </w:pPr>
      <w:r w:rsidRPr="00F52241">
        <w:rPr>
          <w:rFonts w:ascii="Times New Roman" w:hAnsi="Times New Roman"/>
          <w:sz w:val="28"/>
          <w:szCs w:val="28"/>
        </w:rPr>
        <w:t xml:space="preserve">Решением Дубровского районного Совета народных депутатов от 27.05.2022 года № 225-7 «О внесении изменений в решение  «О бюджете Дубровского муниципального района Брянской области на 2022 год и на плановый период 2023 и 2024 годов» размер дефицита утвержден в сумме  972,6 тыс. рублей. Источниками финансирования дефицита бюджета являются остатки средств на начало года в сумме 972,6 тыс. рублей. </w:t>
      </w:r>
    </w:p>
    <w:p w14:paraId="3F1EA4C0" w14:textId="77777777" w:rsidR="00CD050E" w:rsidRPr="00F03E98" w:rsidRDefault="00CD050E" w:rsidP="00CD050E">
      <w:pPr>
        <w:widowControl w:val="0"/>
        <w:autoSpaceDE w:val="0"/>
        <w:autoSpaceDN w:val="0"/>
        <w:adjustRightInd w:val="0"/>
        <w:spacing w:after="0" w:line="240" w:lineRule="auto"/>
        <w:ind w:firstLine="709"/>
        <w:jc w:val="both"/>
        <w:rPr>
          <w:rFonts w:ascii="Times New Roman" w:hAnsi="Times New Roman"/>
          <w:sz w:val="28"/>
          <w:szCs w:val="28"/>
        </w:rPr>
      </w:pPr>
      <w:r w:rsidRPr="00F03E98">
        <w:rPr>
          <w:rFonts w:ascii="Times New Roman" w:hAnsi="Times New Roman"/>
          <w:sz w:val="28"/>
          <w:szCs w:val="28"/>
        </w:rPr>
        <w:t xml:space="preserve">За 2022 год бюджет Дубровского района исполнен </w:t>
      </w:r>
      <w:r>
        <w:rPr>
          <w:rFonts w:ascii="Times New Roman" w:hAnsi="Times New Roman"/>
          <w:sz w:val="28"/>
          <w:szCs w:val="28"/>
        </w:rPr>
        <w:t>с профицитом</w:t>
      </w:r>
      <w:r w:rsidRPr="00F03E98">
        <w:rPr>
          <w:rFonts w:ascii="Times New Roman" w:hAnsi="Times New Roman"/>
          <w:sz w:val="28"/>
          <w:szCs w:val="28"/>
        </w:rPr>
        <w:t>. Источником финансирования дефицита бюджета являлись остатки средств на счете бюджета. Кредиты коммерческих банков в отчетном периоде на покрытие дефицита бюджета не привлекались.</w:t>
      </w:r>
    </w:p>
    <w:p w14:paraId="15A322A8" w14:textId="44FDF9DB" w:rsidR="00CD050E" w:rsidRPr="00407F10" w:rsidRDefault="00CD050E" w:rsidP="00407F10">
      <w:pPr>
        <w:spacing w:after="0" w:line="240" w:lineRule="auto"/>
        <w:jc w:val="both"/>
        <w:rPr>
          <w:rFonts w:ascii="Times New Roman" w:eastAsia="Times New Roman" w:hAnsi="Times New Roman" w:cs="Times New Roman"/>
          <w:sz w:val="28"/>
          <w:szCs w:val="28"/>
          <w:lang w:eastAsia="ru-RU"/>
        </w:rPr>
      </w:pPr>
      <w:r w:rsidRPr="00BC41DE">
        <w:rPr>
          <w:rFonts w:ascii="Times New Roman" w:hAnsi="Times New Roman"/>
          <w:sz w:val="28"/>
          <w:szCs w:val="28"/>
        </w:rPr>
        <w:t xml:space="preserve">По состоянию на 1 января 2022 года остаток средств на счете бюджета составлял 972,6 тыс. рублей. В результате исполнения бюджета остаток средств на счете по учету средств бюджета увеличился на </w:t>
      </w:r>
      <w:r>
        <w:rPr>
          <w:rFonts w:ascii="Times New Roman" w:hAnsi="Times New Roman"/>
          <w:sz w:val="28"/>
          <w:szCs w:val="28"/>
        </w:rPr>
        <w:t>8132,2</w:t>
      </w:r>
      <w:r w:rsidRPr="00BC41DE">
        <w:rPr>
          <w:rFonts w:ascii="Times New Roman" w:hAnsi="Times New Roman"/>
          <w:sz w:val="28"/>
          <w:szCs w:val="28"/>
        </w:rPr>
        <w:t xml:space="preserve"> тыс. рублей и на конец 2022 года составил </w:t>
      </w:r>
      <w:r>
        <w:rPr>
          <w:rFonts w:ascii="Times New Roman" w:hAnsi="Times New Roman"/>
          <w:sz w:val="28"/>
          <w:szCs w:val="28"/>
        </w:rPr>
        <w:t>9104,8</w:t>
      </w:r>
      <w:r w:rsidRPr="00BC41DE">
        <w:rPr>
          <w:rFonts w:ascii="Times New Roman" w:hAnsi="Times New Roman"/>
          <w:sz w:val="28"/>
          <w:szCs w:val="28"/>
        </w:rPr>
        <w:t xml:space="preserve"> тыс. рублей</w:t>
      </w:r>
      <w:r>
        <w:rPr>
          <w:rFonts w:ascii="Times New Roman" w:hAnsi="Times New Roman"/>
          <w:sz w:val="28"/>
          <w:szCs w:val="28"/>
        </w:rPr>
        <w:t xml:space="preserve">, в том числе целевые средства на </w:t>
      </w:r>
      <w:r w:rsidRPr="00D74D7D">
        <w:rPr>
          <w:rFonts w:ascii="Times New Roman" w:hAnsi="Times New Roman"/>
          <w:sz w:val="28"/>
          <w:szCs w:val="28"/>
        </w:rPr>
        <w:t xml:space="preserve">сумму </w:t>
      </w:r>
      <w:r w:rsidRPr="00407F10">
        <w:rPr>
          <w:rFonts w:ascii="Times New Roman" w:hAnsi="Times New Roman"/>
          <w:sz w:val="28"/>
          <w:szCs w:val="28"/>
        </w:rPr>
        <w:t>429,5 тыс. рублей.</w:t>
      </w:r>
      <w:r w:rsidR="00973CA7" w:rsidRPr="00407F10">
        <w:rPr>
          <w:rFonts w:ascii="Times New Roman" w:eastAsia="Times New Roman" w:hAnsi="Times New Roman" w:cs="Times New Roman"/>
          <w:sz w:val="28"/>
          <w:szCs w:val="28"/>
          <w:shd w:val="clear" w:color="auto" w:fill="FFFFFF"/>
          <w:lang w:eastAsia="ru-RU"/>
        </w:rPr>
        <w:t xml:space="preserve"> На 01.01.2023 года в остатке по бюджету муниципального района имеются остатки целевых средств на сумму 429</w:t>
      </w:r>
      <w:r w:rsidR="00407F10" w:rsidRPr="00407F10">
        <w:rPr>
          <w:rFonts w:ascii="Times New Roman" w:eastAsia="Times New Roman" w:hAnsi="Times New Roman" w:cs="Times New Roman"/>
          <w:sz w:val="28"/>
          <w:szCs w:val="28"/>
          <w:shd w:val="clear" w:color="auto" w:fill="FFFFFF"/>
          <w:lang w:eastAsia="ru-RU"/>
        </w:rPr>
        <w:t>,5 тыс.</w:t>
      </w:r>
      <w:r w:rsidR="00973CA7" w:rsidRPr="00407F10">
        <w:rPr>
          <w:rFonts w:ascii="Times New Roman" w:eastAsia="Times New Roman" w:hAnsi="Times New Roman" w:cs="Times New Roman"/>
          <w:sz w:val="28"/>
          <w:szCs w:val="28"/>
          <w:shd w:val="clear" w:color="auto" w:fill="FFFFFF"/>
          <w:lang w:eastAsia="ru-RU"/>
        </w:rPr>
        <w:t xml:space="preserve"> рубл</w:t>
      </w:r>
      <w:r w:rsidR="00407F10" w:rsidRPr="00407F10">
        <w:rPr>
          <w:rFonts w:ascii="Times New Roman" w:eastAsia="Times New Roman" w:hAnsi="Times New Roman" w:cs="Times New Roman"/>
          <w:sz w:val="28"/>
          <w:szCs w:val="28"/>
          <w:shd w:val="clear" w:color="auto" w:fill="FFFFFF"/>
          <w:lang w:eastAsia="ru-RU"/>
        </w:rPr>
        <w:t>ей</w:t>
      </w:r>
      <w:r w:rsidR="00973CA7" w:rsidRPr="00407F10">
        <w:rPr>
          <w:rFonts w:ascii="Times New Roman" w:eastAsia="Times New Roman" w:hAnsi="Times New Roman" w:cs="Times New Roman"/>
          <w:sz w:val="28"/>
          <w:szCs w:val="28"/>
          <w:shd w:val="clear" w:color="auto" w:fill="FFFFFF"/>
          <w:lang w:eastAsia="ru-RU"/>
        </w:rPr>
        <w:t>, в том числе федеральные средства 425</w:t>
      </w:r>
      <w:r w:rsidR="00407F10" w:rsidRPr="00407F10">
        <w:rPr>
          <w:rFonts w:ascii="Times New Roman" w:eastAsia="Times New Roman" w:hAnsi="Times New Roman" w:cs="Times New Roman"/>
          <w:sz w:val="28"/>
          <w:szCs w:val="28"/>
          <w:shd w:val="clear" w:color="auto" w:fill="FFFFFF"/>
          <w:lang w:eastAsia="ru-RU"/>
        </w:rPr>
        <w:t>,2 тыс.</w:t>
      </w:r>
      <w:r w:rsidR="00D74D7D" w:rsidRPr="00D74D7D">
        <w:rPr>
          <w:rFonts w:ascii="Times New Roman" w:eastAsia="Times New Roman" w:hAnsi="Times New Roman" w:cs="Times New Roman"/>
          <w:sz w:val="28"/>
          <w:szCs w:val="28"/>
          <w:shd w:val="clear" w:color="auto" w:fill="FFFFFF"/>
          <w:lang w:eastAsia="ru-RU"/>
        </w:rPr>
        <w:t xml:space="preserve"> </w:t>
      </w:r>
      <w:r w:rsidR="00973CA7" w:rsidRPr="00407F10">
        <w:rPr>
          <w:rFonts w:ascii="Times New Roman" w:eastAsia="Times New Roman" w:hAnsi="Times New Roman" w:cs="Times New Roman"/>
          <w:sz w:val="28"/>
          <w:szCs w:val="28"/>
          <w:shd w:val="clear" w:color="auto" w:fill="FFFFFF"/>
          <w:lang w:eastAsia="ru-RU"/>
        </w:rPr>
        <w:t>руб</w:t>
      </w:r>
      <w:r w:rsidR="00407F10" w:rsidRPr="00407F10">
        <w:rPr>
          <w:rFonts w:ascii="Times New Roman" w:eastAsia="Times New Roman" w:hAnsi="Times New Roman" w:cs="Times New Roman"/>
          <w:sz w:val="28"/>
          <w:szCs w:val="28"/>
          <w:shd w:val="clear" w:color="auto" w:fill="FFFFFF"/>
          <w:lang w:eastAsia="ru-RU"/>
        </w:rPr>
        <w:t>лей</w:t>
      </w:r>
      <w:r w:rsidR="00973CA7" w:rsidRPr="00407F10">
        <w:rPr>
          <w:rFonts w:ascii="Times New Roman" w:eastAsia="Times New Roman" w:hAnsi="Times New Roman" w:cs="Times New Roman"/>
          <w:sz w:val="28"/>
          <w:szCs w:val="28"/>
          <w:shd w:val="clear" w:color="auto" w:fill="FFFFFF"/>
          <w:lang w:eastAsia="ru-RU"/>
        </w:rPr>
        <w:t>, остаток образовался руководствуясь соглашениями, заключенными 22.12.2022 </w:t>
      </w:r>
      <w:r w:rsidR="00973CA7" w:rsidRPr="00407F10">
        <w:rPr>
          <w:rFonts w:ascii="Times New Roman" w:eastAsia="Times New Roman" w:hAnsi="Times New Roman" w:cs="Times New Roman"/>
          <w:sz w:val="28"/>
          <w:szCs w:val="28"/>
          <w:lang w:eastAsia="ru-RU"/>
        </w:rPr>
        <w:t>между администрацией Дубровского района (Заказчик) и МУП «Водоканал Дубровский» (Подрядчик) о возврате Подрядчиком на лицевой счет Заказчика общей суммы в размере 429</w:t>
      </w:r>
      <w:r w:rsidR="00407F10" w:rsidRPr="00407F10">
        <w:rPr>
          <w:rFonts w:ascii="Times New Roman" w:eastAsia="Times New Roman" w:hAnsi="Times New Roman" w:cs="Times New Roman"/>
          <w:sz w:val="28"/>
          <w:szCs w:val="28"/>
          <w:lang w:eastAsia="ru-RU"/>
        </w:rPr>
        <w:t>,5 тыс.</w:t>
      </w:r>
      <w:r w:rsidR="00973CA7" w:rsidRPr="00407F10">
        <w:rPr>
          <w:rFonts w:ascii="Times New Roman" w:eastAsia="Times New Roman" w:hAnsi="Times New Roman" w:cs="Times New Roman"/>
          <w:sz w:val="28"/>
          <w:szCs w:val="28"/>
          <w:lang w:eastAsia="ru-RU"/>
        </w:rPr>
        <w:t xml:space="preserve"> рубл</w:t>
      </w:r>
      <w:r w:rsidR="00407F10" w:rsidRPr="00407F10">
        <w:rPr>
          <w:rFonts w:ascii="Times New Roman" w:eastAsia="Times New Roman" w:hAnsi="Times New Roman" w:cs="Times New Roman"/>
          <w:sz w:val="28"/>
          <w:szCs w:val="28"/>
          <w:lang w:eastAsia="ru-RU"/>
        </w:rPr>
        <w:t>ей</w:t>
      </w:r>
      <w:r w:rsidR="00973CA7" w:rsidRPr="00407F10">
        <w:rPr>
          <w:rFonts w:ascii="Times New Roman" w:eastAsia="Times New Roman" w:hAnsi="Times New Roman" w:cs="Times New Roman"/>
          <w:sz w:val="28"/>
          <w:szCs w:val="28"/>
          <w:lang w:eastAsia="ru-RU"/>
        </w:rPr>
        <w:t xml:space="preserve">, уплаченной первым сверх цен по комплексам (видам) работ, в свою очередь произведенных вторым в соответствии с муниципальными контрактами,  бюджету Дубровского муниципального района Брянской области на строительство и реконструкцию (модернизацию) объектов питьевого водоснабжения в 2022 году в рамках реализации регионального проекта «Чистая вода» (Брянская область)» </w:t>
      </w:r>
      <w:r w:rsidR="00407F10" w:rsidRPr="00407F10">
        <w:rPr>
          <w:rFonts w:ascii="Times New Roman" w:eastAsia="Times New Roman" w:hAnsi="Times New Roman" w:cs="Times New Roman"/>
          <w:sz w:val="28"/>
          <w:szCs w:val="28"/>
          <w:lang w:eastAsia="ru-RU"/>
        </w:rPr>
        <w:t xml:space="preserve">средства </w:t>
      </w:r>
      <w:r w:rsidR="00973CA7" w:rsidRPr="00407F10">
        <w:rPr>
          <w:rFonts w:ascii="Times New Roman" w:eastAsia="Times New Roman" w:hAnsi="Times New Roman" w:cs="Times New Roman"/>
          <w:sz w:val="28"/>
          <w:szCs w:val="28"/>
          <w:lang w:eastAsia="ru-RU"/>
        </w:rPr>
        <w:t xml:space="preserve"> возвращены в Департамент ТЭК и ЖКХ</w:t>
      </w:r>
      <w:r w:rsidR="00407F10" w:rsidRPr="00407F10">
        <w:rPr>
          <w:rFonts w:ascii="Times New Roman" w:eastAsia="Times New Roman" w:hAnsi="Times New Roman" w:cs="Times New Roman"/>
          <w:sz w:val="28"/>
          <w:szCs w:val="28"/>
          <w:lang w:eastAsia="ru-RU"/>
        </w:rPr>
        <w:t>.</w:t>
      </w:r>
    </w:p>
    <w:p w14:paraId="2C259209" w14:textId="48B37AAF" w:rsidR="00A10DEF" w:rsidRPr="00EF5E3A" w:rsidRDefault="00F52241" w:rsidP="00EF5E3A">
      <w:pPr>
        <w:spacing w:after="0" w:line="240" w:lineRule="auto"/>
        <w:ind w:firstLine="708"/>
        <w:jc w:val="both"/>
        <w:rPr>
          <w:rFonts w:ascii="Times New Roman" w:hAnsi="Times New Roman"/>
          <w:sz w:val="28"/>
          <w:szCs w:val="28"/>
        </w:rPr>
      </w:pPr>
      <w:r w:rsidRPr="00F52241">
        <w:rPr>
          <w:rFonts w:ascii="Times New Roman" w:hAnsi="Times New Roman"/>
          <w:sz w:val="28"/>
          <w:szCs w:val="28"/>
        </w:rPr>
        <w:t>Проверка показала, что размер дефицита, утвержденный решением и фактически сложившийся профицит в сумме 9104,8 тыс. рублей, не превысил ограничения, установленного пунктом 3 статьи 92.1 Бюджетного кодекса Российской Федерации</w:t>
      </w:r>
      <w:r w:rsidR="00EF5E3A">
        <w:rPr>
          <w:rFonts w:ascii="Times New Roman" w:hAnsi="Times New Roman"/>
          <w:sz w:val="28"/>
          <w:szCs w:val="28"/>
        </w:rPr>
        <w:t>.</w:t>
      </w:r>
    </w:p>
    <w:p w14:paraId="41252A5E" w14:textId="40DE5311" w:rsidR="00F52241" w:rsidRPr="00F52241" w:rsidRDefault="00F52241" w:rsidP="00681A5D">
      <w:pPr>
        <w:widowControl w:val="0"/>
        <w:autoSpaceDE w:val="0"/>
        <w:autoSpaceDN w:val="0"/>
        <w:adjustRightInd w:val="0"/>
        <w:spacing w:before="120" w:after="0" w:line="240" w:lineRule="auto"/>
        <w:ind w:firstLine="709"/>
        <w:jc w:val="center"/>
        <w:rPr>
          <w:rFonts w:ascii="Times New Roman" w:eastAsia="Times New Roman" w:hAnsi="Times New Roman" w:cs="Times New Roman"/>
          <w:b/>
          <w:sz w:val="28"/>
          <w:szCs w:val="28"/>
          <w:lang w:eastAsia="ru-RU"/>
        </w:rPr>
      </w:pPr>
      <w:r w:rsidRPr="00F52241">
        <w:rPr>
          <w:rFonts w:ascii="Times New Roman" w:eastAsia="Calibri" w:hAnsi="Times New Roman" w:cs="Times New Roman"/>
          <w:b/>
          <w:sz w:val="28"/>
          <w:szCs w:val="28"/>
          <w:lang w:eastAsia="ru-RU"/>
        </w:rPr>
        <w:t>Состояние внутреннего долга муниципального образования</w:t>
      </w:r>
      <w:r w:rsidRPr="00F52241">
        <w:rPr>
          <w:rFonts w:ascii="Times New Roman" w:eastAsia="Times New Roman" w:hAnsi="Times New Roman" w:cs="Times New Roman"/>
          <w:b/>
          <w:sz w:val="28"/>
          <w:szCs w:val="28"/>
          <w:lang w:eastAsia="ru-RU"/>
        </w:rPr>
        <w:t>.</w:t>
      </w:r>
    </w:p>
    <w:p w14:paraId="49D73DD3" w14:textId="650772BB" w:rsidR="00F52241" w:rsidRPr="00F52241" w:rsidRDefault="00F52241" w:rsidP="00F5224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Дубровский</w:t>
      </w:r>
      <w:r w:rsidRPr="00F52241">
        <w:rPr>
          <w:rFonts w:ascii="Times New Roman" w:eastAsia="Times New Roman" w:hAnsi="Times New Roman" w:cs="Times New Roman"/>
          <w:sz w:val="28"/>
          <w:szCs w:val="28"/>
          <w:lang w:eastAsia="ru-RU"/>
        </w:rPr>
        <w:t xml:space="preserve"> район муниципального внутреннего долга не имеет.</w:t>
      </w:r>
    </w:p>
    <w:p w14:paraId="616BB426" w14:textId="77777777" w:rsidR="00F52241" w:rsidRPr="00F52241" w:rsidRDefault="00F52241" w:rsidP="00F52241">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241">
        <w:rPr>
          <w:rFonts w:ascii="Times New Roman" w:eastAsia="Times New Roman" w:hAnsi="Times New Roman" w:cs="Times New Roman"/>
          <w:sz w:val="28"/>
          <w:szCs w:val="28"/>
          <w:lang w:eastAsia="ru-RU"/>
        </w:rPr>
        <w:t xml:space="preserve">В отчетном периоде привлечение внутренних заимствований </w:t>
      </w:r>
      <w:r w:rsidRPr="00F52241">
        <w:rPr>
          <w:rFonts w:ascii="Times New Roman" w:eastAsia="Times New Roman" w:hAnsi="Times New Roman" w:cs="Times New Roman"/>
          <w:sz w:val="28"/>
          <w:szCs w:val="28"/>
          <w:lang w:eastAsia="ru-RU"/>
        </w:rPr>
        <w:br/>
        <w:t>не производилось.</w:t>
      </w:r>
    </w:p>
    <w:p w14:paraId="7975149E" w14:textId="77777777" w:rsidR="000917ED" w:rsidRPr="00833C9A" w:rsidRDefault="000917ED" w:rsidP="00EF5E3A">
      <w:pPr>
        <w:spacing w:after="0" w:line="240" w:lineRule="auto"/>
        <w:jc w:val="both"/>
        <w:rPr>
          <w:rFonts w:ascii="Times New Roman" w:hAnsi="Times New Roman"/>
          <w:sz w:val="28"/>
          <w:szCs w:val="28"/>
        </w:rPr>
      </w:pPr>
    </w:p>
    <w:p w14:paraId="63B5A682" w14:textId="00B50C96" w:rsidR="004B3AAC" w:rsidRDefault="005D4B0D" w:rsidP="004A6744">
      <w:pPr>
        <w:spacing w:after="0" w:line="240" w:lineRule="auto"/>
        <w:jc w:val="center"/>
        <w:rPr>
          <w:rFonts w:ascii="Times New Roman" w:hAnsi="Times New Roman" w:cs="Times New Roman"/>
          <w:b/>
          <w:sz w:val="28"/>
          <w:szCs w:val="28"/>
        </w:rPr>
      </w:pPr>
      <w:r w:rsidRPr="00FC4E67">
        <w:rPr>
          <w:rFonts w:ascii="Times New Roman" w:hAnsi="Times New Roman" w:cs="Times New Roman"/>
          <w:b/>
          <w:sz w:val="28"/>
          <w:szCs w:val="28"/>
        </w:rPr>
        <w:t>Анализ</w:t>
      </w:r>
      <w:r w:rsidRPr="005D4B0D">
        <w:rPr>
          <w:rFonts w:ascii="Times New Roman" w:hAnsi="Times New Roman" w:cs="Times New Roman"/>
          <w:b/>
          <w:sz w:val="28"/>
          <w:szCs w:val="28"/>
        </w:rPr>
        <w:t xml:space="preserve"> </w:t>
      </w:r>
      <w:r w:rsidRPr="00116172">
        <w:rPr>
          <w:rFonts w:ascii="Times New Roman" w:hAnsi="Times New Roman" w:cs="Times New Roman"/>
          <w:b/>
          <w:sz w:val="28"/>
          <w:szCs w:val="28"/>
        </w:rPr>
        <w:t>реализации муниципальных программ</w:t>
      </w:r>
      <w:r>
        <w:rPr>
          <w:rFonts w:ascii="Times New Roman" w:hAnsi="Times New Roman" w:cs="Times New Roman"/>
          <w:b/>
          <w:sz w:val="28"/>
          <w:szCs w:val="28"/>
        </w:rPr>
        <w:t>.</w:t>
      </w:r>
    </w:p>
    <w:p w14:paraId="222ECE87" w14:textId="77777777" w:rsidR="00CD050E" w:rsidRPr="003748A7" w:rsidRDefault="00CD050E" w:rsidP="00CD050E">
      <w:pPr>
        <w:spacing w:after="0" w:line="240" w:lineRule="auto"/>
        <w:ind w:firstLine="708"/>
        <w:jc w:val="both"/>
        <w:rPr>
          <w:rFonts w:ascii="Times New Roman" w:hAnsi="Times New Roman"/>
          <w:sz w:val="28"/>
          <w:szCs w:val="28"/>
        </w:rPr>
      </w:pPr>
      <w:r w:rsidRPr="003748A7">
        <w:rPr>
          <w:rFonts w:ascii="Times New Roman" w:hAnsi="Times New Roman"/>
          <w:sz w:val="28"/>
          <w:szCs w:val="28"/>
        </w:rPr>
        <w:t xml:space="preserve">Согласно приложению № </w:t>
      </w:r>
      <w:r>
        <w:rPr>
          <w:rFonts w:ascii="Times New Roman" w:hAnsi="Times New Roman"/>
          <w:sz w:val="28"/>
          <w:szCs w:val="28"/>
        </w:rPr>
        <w:t>5</w:t>
      </w:r>
      <w:r w:rsidRPr="003748A7">
        <w:rPr>
          <w:rFonts w:ascii="Times New Roman" w:hAnsi="Times New Roman"/>
          <w:sz w:val="28"/>
          <w:szCs w:val="28"/>
        </w:rPr>
        <w:t xml:space="preserve"> решения от 1</w:t>
      </w:r>
      <w:r>
        <w:rPr>
          <w:rFonts w:ascii="Times New Roman" w:hAnsi="Times New Roman"/>
          <w:sz w:val="28"/>
          <w:szCs w:val="28"/>
        </w:rPr>
        <w:t>7</w:t>
      </w:r>
      <w:r w:rsidRPr="003748A7">
        <w:rPr>
          <w:rFonts w:ascii="Times New Roman" w:hAnsi="Times New Roman"/>
          <w:sz w:val="28"/>
          <w:szCs w:val="28"/>
        </w:rPr>
        <w:t>.12.202</w:t>
      </w:r>
      <w:r>
        <w:rPr>
          <w:rFonts w:ascii="Times New Roman" w:hAnsi="Times New Roman"/>
          <w:sz w:val="28"/>
          <w:szCs w:val="28"/>
        </w:rPr>
        <w:t>1</w:t>
      </w:r>
      <w:r w:rsidRPr="003748A7">
        <w:rPr>
          <w:rFonts w:ascii="Times New Roman" w:hAnsi="Times New Roman"/>
          <w:sz w:val="28"/>
          <w:szCs w:val="28"/>
        </w:rPr>
        <w:t xml:space="preserve"> № 1</w:t>
      </w:r>
      <w:r>
        <w:rPr>
          <w:rFonts w:ascii="Times New Roman" w:hAnsi="Times New Roman"/>
          <w:sz w:val="28"/>
          <w:szCs w:val="28"/>
        </w:rPr>
        <w:t>93</w:t>
      </w:r>
      <w:r w:rsidRPr="003748A7">
        <w:rPr>
          <w:rFonts w:ascii="Times New Roman" w:hAnsi="Times New Roman"/>
          <w:sz w:val="28"/>
          <w:szCs w:val="28"/>
        </w:rPr>
        <w:t>-7 «О бюджете Дубровского муниципального района Брянской области» на 202</w:t>
      </w:r>
      <w:r>
        <w:rPr>
          <w:rFonts w:ascii="Times New Roman" w:hAnsi="Times New Roman"/>
          <w:sz w:val="28"/>
          <w:szCs w:val="28"/>
        </w:rPr>
        <w:t>2</w:t>
      </w:r>
      <w:r w:rsidRPr="003748A7">
        <w:rPr>
          <w:rFonts w:ascii="Times New Roman" w:hAnsi="Times New Roman"/>
          <w:sz w:val="28"/>
          <w:szCs w:val="28"/>
        </w:rPr>
        <w:t xml:space="preserve"> год и на плановый период 202</w:t>
      </w:r>
      <w:r>
        <w:rPr>
          <w:rFonts w:ascii="Times New Roman" w:hAnsi="Times New Roman"/>
          <w:sz w:val="28"/>
          <w:szCs w:val="28"/>
        </w:rPr>
        <w:t>3</w:t>
      </w:r>
      <w:r w:rsidRPr="003748A7">
        <w:rPr>
          <w:rFonts w:ascii="Times New Roman" w:hAnsi="Times New Roman"/>
          <w:sz w:val="28"/>
          <w:szCs w:val="28"/>
        </w:rPr>
        <w:t xml:space="preserve"> и 202</w:t>
      </w:r>
      <w:r>
        <w:rPr>
          <w:rFonts w:ascii="Times New Roman" w:hAnsi="Times New Roman"/>
          <w:sz w:val="28"/>
          <w:szCs w:val="28"/>
        </w:rPr>
        <w:t>4</w:t>
      </w:r>
      <w:r w:rsidRPr="003748A7">
        <w:rPr>
          <w:rFonts w:ascii="Times New Roman" w:hAnsi="Times New Roman"/>
          <w:sz w:val="28"/>
          <w:szCs w:val="28"/>
        </w:rPr>
        <w:t xml:space="preserve"> годов», исполнение бюджета осуществлялось в рамках 4 муниципальных программ.</w:t>
      </w:r>
    </w:p>
    <w:p w14:paraId="3CB08B04" w14:textId="77777777" w:rsidR="00CD050E" w:rsidRDefault="00CD050E" w:rsidP="004A6744">
      <w:pPr>
        <w:spacing w:after="0" w:line="240" w:lineRule="auto"/>
        <w:jc w:val="center"/>
        <w:rPr>
          <w:rFonts w:ascii="Times New Roman" w:hAnsi="Times New Roman" w:cs="Times New Roman"/>
          <w:b/>
          <w:sz w:val="28"/>
          <w:szCs w:val="28"/>
        </w:rPr>
      </w:pPr>
    </w:p>
    <w:p w14:paraId="1FE80688" w14:textId="7AFA6728" w:rsidR="00864508" w:rsidRDefault="00906AAD" w:rsidP="005D3901">
      <w:pPr>
        <w:pStyle w:val="ConsNormal"/>
        <w:widowControl/>
        <w:ind w:firstLine="0"/>
        <w:jc w:val="both"/>
        <w:rPr>
          <w:rFonts w:ascii="Times New Roman" w:hAnsi="Times New Roman" w:cs="Times New Roman"/>
          <w:sz w:val="28"/>
          <w:szCs w:val="28"/>
        </w:rPr>
      </w:pPr>
      <w:r w:rsidRPr="00E176BE">
        <w:rPr>
          <w:rFonts w:ascii="Times New Roman" w:hAnsi="Times New Roman" w:cs="Times New Roman"/>
          <w:sz w:val="28"/>
          <w:szCs w:val="28"/>
        </w:rPr>
        <w:t xml:space="preserve">Постановлением администрации Дубровского района от </w:t>
      </w:r>
      <w:r w:rsidR="00164B97" w:rsidRPr="00164B97">
        <w:rPr>
          <w:rFonts w:ascii="Times New Roman" w:hAnsi="Times New Roman" w:cs="Times New Roman"/>
          <w:sz w:val="28"/>
          <w:szCs w:val="28"/>
        </w:rPr>
        <w:t>10</w:t>
      </w:r>
      <w:r w:rsidRPr="00164B97">
        <w:rPr>
          <w:rFonts w:ascii="Times New Roman" w:hAnsi="Times New Roman" w:cs="Times New Roman"/>
          <w:sz w:val="28"/>
          <w:szCs w:val="28"/>
        </w:rPr>
        <w:t>.1</w:t>
      </w:r>
      <w:r w:rsidR="00AA5E87" w:rsidRPr="00164B97">
        <w:rPr>
          <w:rFonts w:ascii="Times New Roman" w:hAnsi="Times New Roman" w:cs="Times New Roman"/>
          <w:sz w:val="28"/>
          <w:szCs w:val="28"/>
        </w:rPr>
        <w:t>1</w:t>
      </w:r>
      <w:r w:rsidRPr="00164B97">
        <w:rPr>
          <w:rFonts w:ascii="Times New Roman" w:hAnsi="Times New Roman" w:cs="Times New Roman"/>
          <w:sz w:val="28"/>
          <w:szCs w:val="28"/>
        </w:rPr>
        <w:t>.20</w:t>
      </w:r>
      <w:r w:rsidR="00E176BE" w:rsidRPr="00164B97">
        <w:rPr>
          <w:rFonts w:ascii="Times New Roman" w:hAnsi="Times New Roman" w:cs="Times New Roman"/>
          <w:sz w:val="28"/>
          <w:szCs w:val="28"/>
        </w:rPr>
        <w:t>2</w:t>
      </w:r>
      <w:r w:rsidR="00164B97" w:rsidRPr="00164B97">
        <w:rPr>
          <w:rFonts w:ascii="Times New Roman" w:hAnsi="Times New Roman" w:cs="Times New Roman"/>
          <w:sz w:val="28"/>
          <w:szCs w:val="28"/>
        </w:rPr>
        <w:t>1</w:t>
      </w:r>
      <w:r w:rsidRPr="00164B97">
        <w:rPr>
          <w:rFonts w:ascii="Times New Roman" w:hAnsi="Times New Roman" w:cs="Times New Roman"/>
          <w:sz w:val="28"/>
          <w:szCs w:val="28"/>
        </w:rPr>
        <w:t xml:space="preserve"> №</w:t>
      </w:r>
      <w:r w:rsidR="00E176BE" w:rsidRPr="00164B97">
        <w:rPr>
          <w:rFonts w:ascii="Times New Roman" w:hAnsi="Times New Roman" w:cs="Times New Roman"/>
          <w:sz w:val="28"/>
          <w:szCs w:val="28"/>
        </w:rPr>
        <w:t xml:space="preserve"> </w:t>
      </w:r>
      <w:r w:rsidR="00164B97" w:rsidRPr="00164B97">
        <w:rPr>
          <w:rFonts w:ascii="Times New Roman" w:hAnsi="Times New Roman" w:cs="Times New Roman"/>
          <w:sz w:val="28"/>
          <w:szCs w:val="28"/>
        </w:rPr>
        <w:t>591</w:t>
      </w:r>
      <w:r w:rsidRPr="00E176BE">
        <w:rPr>
          <w:rFonts w:ascii="Times New Roman" w:hAnsi="Times New Roman" w:cs="Times New Roman"/>
          <w:sz w:val="28"/>
          <w:szCs w:val="28"/>
        </w:rPr>
        <w:t xml:space="preserve"> утвержден перечень муниципальных программ, состоящий из 4 муниципальной программы</w:t>
      </w:r>
      <w:r w:rsidR="00A364B9" w:rsidRPr="00E176BE">
        <w:rPr>
          <w:rFonts w:ascii="Times New Roman" w:hAnsi="Times New Roman" w:cs="Times New Roman"/>
          <w:sz w:val="28"/>
          <w:szCs w:val="28"/>
        </w:rPr>
        <w:t>.</w:t>
      </w:r>
      <w:r w:rsidR="00FE16CA" w:rsidRPr="00E176BE">
        <w:rPr>
          <w:rFonts w:ascii="Times New Roman" w:hAnsi="Times New Roman" w:cs="Times New Roman"/>
          <w:sz w:val="28"/>
          <w:szCs w:val="28"/>
        </w:rPr>
        <w:t xml:space="preserve"> </w:t>
      </w:r>
    </w:p>
    <w:p w14:paraId="234F6234" w14:textId="77777777" w:rsidR="00864508" w:rsidRPr="00181AFE" w:rsidRDefault="00FE16CA" w:rsidP="00864508">
      <w:pPr>
        <w:spacing w:after="0" w:line="240" w:lineRule="auto"/>
        <w:ind w:firstLine="708"/>
        <w:jc w:val="both"/>
        <w:rPr>
          <w:rFonts w:ascii="Times New Roman" w:hAnsi="Times New Roman"/>
          <w:sz w:val="28"/>
          <w:szCs w:val="28"/>
        </w:rPr>
      </w:pPr>
      <w:r w:rsidRPr="00E176BE">
        <w:rPr>
          <w:rFonts w:ascii="Times New Roman" w:hAnsi="Times New Roman" w:cs="Times New Roman"/>
          <w:sz w:val="28"/>
          <w:szCs w:val="28"/>
        </w:rPr>
        <w:t xml:space="preserve"> </w:t>
      </w:r>
      <w:r w:rsidR="00864508" w:rsidRPr="00181AFE">
        <w:rPr>
          <w:rFonts w:ascii="Times New Roman" w:hAnsi="Times New Roman"/>
          <w:sz w:val="28"/>
          <w:szCs w:val="28"/>
        </w:rPr>
        <w:t>- муниципальная программа «Реализация отдельных полномочий Дубровского муниципального района Брянской области                                               (202</w:t>
      </w:r>
      <w:r w:rsidR="00864508">
        <w:rPr>
          <w:rFonts w:ascii="Times New Roman" w:hAnsi="Times New Roman"/>
          <w:sz w:val="28"/>
          <w:szCs w:val="28"/>
        </w:rPr>
        <w:t>2</w:t>
      </w:r>
      <w:r w:rsidR="00864508" w:rsidRPr="00181AFE">
        <w:rPr>
          <w:rFonts w:ascii="Times New Roman" w:hAnsi="Times New Roman"/>
          <w:sz w:val="28"/>
          <w:szCs w:val="28"/>
        </w:rPr>
        <w:t xml:space="preserve"> - 202</w:t>
      </w:r>
      <w:r w:rsidR="00864508">
        <w:rPr>
          <w:rFonts w:ascii="Times New Roman" w:hAnsi="Times New Roman"/>
          <w:sz w:val="28"/>
          <w:szCs w:val="28"/>
        </w:rPr>
        <w:t>4</w:t>
      </w:r>
      <w:r w:rsidR="00864508" w:rsidRPr="00181AFE">
        <w:rPr>
          <w:rFonts w:ascii="Times New Roman" w:hAnsi="Times New Roman"/>
          <w:sz w:val="28"/>
          <w:szCs w:val="28"/>
        </w:rPr>
        <w:t xml:space="preserve"> годы)" – 1</w:t>
      </w:r>
      <w:r w:rsidR="00864508">
        <w:rPr>
          <w:rFonts w:ascii="Times New Roman" w:hAnsi="Times New Roman"/>
          <w:sz w:val="28"/>
          <w:szCs w:val="28"/>
        </w:rPr>
        <w:t>09 241,6</w:t>
      </w:r>
      <w:r w:rsidR="00864508" w:rsidRPr="00181AFE">
        <w:rPr>
          <w:rFonts w:ascii="Times New Roman" w:hAnsi="Times New Roman"/>
          <w:sz w:val="28"/>
          <w:szCs w:val="28"/>
        </w:rPr>
        <w:t xml:space="preserve"> тыс. рублей;</w:t>
      </w:r>
    </w:p>
    <w:p w14:paraId="377733B7" w14:textId="77777777" w:rsidR="00864508" w:rsidRPr="00181AFE" w:rsidRDefault="00864508" w:rsidP="00864508">
      <w:pPr>
        <w:spacing w:after="0" w:line="240" w:lineRule="auto"/>
        <w:ind w:firstLine="708"/>
        <w:jc w:val="both"/>
        <w:rPr>
          <w:rFonts w:ascii="Times New Roman" w:hAnsi="Times New Roman"/>
          <w:sz w:val="28"/>
          <w:szCs w:val="28"/>
        </w:rPr>
      </w:pPr>
      <w:r w:rsidRPr="00181AFE">
        <w:rPr>
          <w:rFonts w:ascii="Times New Roman" w:hAnsi="Times New Roman"/>
          <w:sz w:val="28"/>
          <w:szCs w:val="28"/>
        </w:rPr>
        <w:t>- муниципальная программа «Развитие образования Дубровского муниципального района Брянской области (202</w:t>
      </w:r>
      <w:r>
        <w:rPr>
          <w:rFonts w:ascii="Times New Roman" w:hAnsi="Times New Roman"/>
          <w:sz w:val="28"/>
          <w:szCs w:val="28"/>
        </w:rPr>
        <w:t>2</w:t>
      </w:r>
      <w:r w:rsidRPr="00181AFE">
        <w:rPr>
          <w:rFonts w:ascii="Times New Roman" w:hAnsi="Times New Roman"/>
          <w:sz w:val="28"/>
          <w:szCs w:val="28"/>
        </w:rPr>
        <w:t>-202</w:t>
      </w:r>
      <w:r>
        <w:rPr>
          <w:rFonts w:ascii="Times New Roman" w:hAnsi="Times New Roman"/>
          <w:sz w:val="28"/>
          <w:szCs w:val="28"/>
        </w:rPr>
        <w:t>4</w:t>
      </w:r>
      <w:r w:rsidRPr="00181AFE">
        <w:rPr>
          <w:rFonts w:ascii="Times New Roman" w:hAnsi="Times New Roman"/>
          <w:sz w:val="28"/>
          <w:szCs w:val="28"/>
        </w:rPr>
        <w:t xml:space="preserve"> годы)"   – 2</w:t>
      </w:r>
      <w:r>
        <w:rPr>
          <w:rFonts w:ascii="Times New Roman" w:hAnsi="Times New Roman"/>
          <w:sz w:val="28"/>
          <w:szCs w:val="28"/>
        </w:rPr>
        <w:t>96 297,8</w:t>
      </w:r>
      <w:r w:rsidRPr="00181AFE">
        <w:rPr>
          <w:rFonts w:ascii="Times New Roman" w:hAnsi="Times New Roman"/>
          <w:sz w:val="28"/>
          <w:szCs w:val="28"/>
        </w:rPr>
        <w:t xml:space="preserve"> тыс. рублей;</w:t>
      </w:r>
    </w:p>
    <w:p w14:paraId="7307D09D" w14:textId="77777777" w:rsidR="00864508" w:rsidRPr="00181AFE" w:rsidRDefault="00864508" w:rsidP="00864508">
      <w:pPr>
        <w:spacing w:after="0" w:line="240" w:lineRule="auto"/>
        <w:ind w:firstLine="708"/>
        <w:jc w:val="both"/>
        <w:rPr>
          <w:rFonts w:ascii="Times New Roman" w:hAnsi="Times New Roman"/>
          <w:sz w:val="28"/>
          <w:szCs w:val="28"/>
        </w:rPr>
      </w:pPr>
      <w:r w:rsidRPr="00181AFE">
        <w:rPr>
          <w:rFonts w:ascii="Times New Roman" w:hAnsi="Times New Roman"/>
          <w:sz w:val="28"/>
          <w:szCs w:val="28"/>
        </w:rPr>
        <w:t>- муниципальная программа «Развитие культуры и сохранение культурного наследия Дубровского муниципального района Брянской области (202</w:t>
      </w:r>
      <w:r>
        <w:rPr>
          <w:rFonts w:ascii="Times New Roman" w:hAnsi="Times New Roman"/>
          <w:sz w:val="28"/>
          <w:szCs w:val="28"/>
        </w:rPr>
        <w:t>2</w:t>
      </w:r>
      <w:r w:rsidRPr="00181AFE">
        <w:rPr>
          <w:rFonts w:ascii="Times New Roman" w:hAnsi="Times New Roman"/>
          <w:sz w:val="28"/>
          <w:szCs w:val="28"/>
        </w:rPr>
        <w:t>-202</w:t>
      </w:r>
      <w:r>
        <w:rPr>
          <w:rFonts w:ascii="Times New Roman" w:hAnsi="Times New Roman"/>
          <w:sz w:val="28"/>
          <w:szCs w:val="28"/>
        </w:rPr>
        <w:t>4</w:t>
      </w:r>
      <w:r w:rsidRPr="00181AFE">
        <w:rPr>
          <w:rFonts w:ascii="Times New Roman" w:hAnsi="Times New Roman"/>
          <w:sz w:val="28"/>
          <w:szCs w:val="28"/>
        </w:rPr>
        <w:t xml:space="preserve"> годы)"     - 2</w:t>
      </w:r>
      <w:r>
        <w:rPr>
          <w:rFonts w:ascii="Times New Roman" w:hAnsi="Times New Roman"/>
          <w:sz w:val="28"/>
          <w:szCs w:val="28"/>
        </w:rPr>
        <w:t>9 190,1</w:t>
      </w:r>
      <w:r w:rsidRPr="00181AFE">
        <w:rPr>
          <w:rFonts w:ascii="Times New Roman" w:hAnsi="Times New Roman"/>
          <w:sz w:val="28"/>
          <w:szCs w:val="28"/>
        </w:rPr>
        <w:t xml:space="preserve"> тыс. рублей;</w:t>
      </w:r>
    </w:p>
    <w:p w14:paraId="5829D7A5" w14:textId="411EA96D" w:rsidR="00906AAD" w:rsidRPr="000610A8" w:rsidRDefault="00864508" w:rsidP="000610A8">
      <w:pPr>
        <w:spacing w:after="0" w:line="240" w:lineRule="auto"/>
        <w:ind w:firstLine="708"/>
        <w:jc w:val="both"/>
        <w:rPr>
          <w:rFonts w:ascii="Times New Roman" w:hAnsi="Times New Roman"/>
          <w:sz w:val="28"/>
          <w:szCs w:val="28"/>
        </w:rPr>
      </w:pPr>
      <w:r w:rsidRPr="00181AFE">
        <w:rPr>
          <w:rFonts w:ascii="Times New Roman" w:hAnsi="Times New Roman"/>
          <w:sz w:val="28"/>
          <w:szCs w:val="28"/>
        </w:rPr>
        <w:t xml:space="preserve">- муниципальная программа «Управление муниципальными финансами Дубровского </w:t>
      </w:r>
      <w:r w:rsidRPr="00181AFE">
        <w:rPr>
          <w:rFonts w:ascii="Times New Roman" w:hAnsi="Times New Roman"/>
          <w:bCs/>
          <w:sz w:val="28"/>
          <w:szCs w:val="28"/>
        </w:rPr>
        <w:t>муниципального района Брянской области                                                                       (202</w:t>
      </w:r>
      <w:r>
        <w:rPr>
          <w:rFonts w:ascii="Times New Roman" w:hAnsi="Times New Roman"/>
          <w:bCs/>
          <w:sz w:val="28"/>
          <w:szCs w:val="28"/>
        </w:rPr>
        <w:t>2</w:t>
      </w:r>
      <w:r w:rsidRPr="00181AFE">
        <w:rPr>
          <w:rFonts w:ascii="Times New Roman" w:hAnsi="Times New Roman"/>
          <w:bCs/>
          <w:sz w:val="28"/>
          <w:szCs w:val="28"/>
        </w:rPr>
        <w:t>-202</w:t>
      </w:r>
      <w:r>
        <w:rPr>
          <w:rFonts w:ascii="Times New Roman" w:hAnsi="Times New Roman"/>
          <w:bCs/>
          <w:sz w:val="28"/>
          <w:szCs w:val="28"/>
        </w:rPr>
        <w:t>4</w:t>
      </w:r>
      <w:r w:rsidRPr="00181AFE">
        <w:rPr>
          <w:rFonts w:ascii="Times New Roman" w:hAnsi="Times New Roman"/>
          <w:bCs/>
          <w:sz w:val="28"/>
          <w:szCs w:val="28"/>
        </w:rPr>
        <w:t xml:space="preserve"> годы)"</w:t>
      </w:r>
      <w:r w:rsidRPr="00181AFE">
        <w:rPr>
          <w:rFonts w:ascii="Times New Roman" w:hAnsi="Times New Roman"/>
          <w:bCs/>
          <w:sz w:val="24"/>
          <w:szCs w:val="24"/>
        </w:rPr>
        <w:t xml:space="preserve">    </w:t>
      </w:r>
      <w:r w:rsidRPr="00181AFE">
        <w:rPr>
          <w:rFonts w:ascii="Times New Roman" w:hAnsi="Times New Roman"/>
          <w:sz w:val="28"/>
          <w:szCs w:val="28"/>
        </w:rPr>
        <w:t xml:space="preserve">– </w:t>
      </w:r>
      <w:r>
        <w:rPr>
          <w:rFonts w:ascii="Times New Roman" w:hAnsi="Times New Roman"/>
          <w:sz w:val="28"/>
          <w:szCs w:val="28"/>
        </w:rPr>
        <w:t>7 574,6</w:t>
      </w:r>
      <w:r w:rsidRPr="00181AFE">
        <w:rPr>
          <w:rFonts w:ascii="Times New Roman" w:hAnsi="Times New Roman"/>
          <w:sz w:val="28"/>
          <w:szCs w:val="28"/>
        </w:rPr>
        <w:t xml:space="preserve"> тыс. рублей.</w:t>
      </w:r>
    </w:p>
    <w:p w14:paraId="2818D7EA" w14:textId="015F53CE" w:rsidR="000610A8" w:rsidRPr="000610A8" w:rsidRDefault="000610A8" w:rsidP="000610A8">
      <w:pPr>
        <w:spacing w:after="0" w:line="240" w:lineRule="auto"/>
        <w:jc w:val="both"/>
        <w:rPr>
          <w:rFonts w:ascii="Times New Roman" w:eastAsia="Times New Roman" w:hAnsi="Times New Roman" w:cs="Times New Roman"/>
          <w:bCs/>
          <w:color w:val="000000"/>
          <w:sz w:val="28"/>
          <w:szCs w:val="28"/>
          <w:lang w:eastAsia="ru-RU"/>
        </w:rPr>
      </w:pPr>
      <w:r w:rsidRPr="000610A8">
        <w:rPr>
          <w:rFonts w:ascii="Times New Roman" w:eastAsia="Times New Roman" w:hAnsi="Times New Roman" w:cs="Times New Roman"/>
          <w:sz w:val="28"/>
          <w:szCs w:val="28"/>
          <w:lang w:eastAsia="ru-RU"/>
        </w:rPr>
        <w:t>Общий объем финансирования составил 434</w:t>
      </w:r>
      <w:r>
        <w:rPr>
          <w:rFonts w:ascii="Times New Roman" w:eastAsia="Times New Roman" w:hAnsi="Times New Roman" w:cs="Times New Roman"/>
          <w:sz w:val="28"/>
          <w:szCs w:val="28"/>
          <w:lang w:eastAsia="ru-RU"/>
        </w:rPr>
        <w:t> </w:t>
      </w:r>
      <w:r w:rsidRPr="000610A8">
        <w:rPr>
          <w:rFonts w:ascii="Times New Roman" w:eastAsia="Times New Roman" w:hAnsi="Times New Roman" w:cs="Times New Roman"/>
          <w:sz w:val="28"/>
          <w:szCs w:val="28"/>
          <w:lang w:eastAsia="ru-RU"/>
        </w:rPr>
        <w:t>403</w:t>
      </w:r>
      <w:r>
        <w:rPr>
          <w:rFonts w:ascii="Times New Roman" w:eastAsia="Times New Roman" w:hAnsi="Times New Roman" w:cs="Times New Roman"/>
          <w:sz w:val="28"/>
          <w:szCs w:val="28"/>
          <w:lang w:eastAsia="ru-RU"/>
        </w:rPr>
        <w:t xml:space="preserve">,1 тыс. </w:t>
      </w:r>
      <w:r w:rsidRPr="000610A8">
        <w:rPr>
          <w:rFonts w:ascii="Times New Roman" w:eastAsia="Times New Roman" w:hAnsi="Times New Roman" w:cs="Times New Roman"/>
          <w:sz w:val="28"/>
          <w:szCs w:val="28"/>
          <w:lang w:eastAsia="ru-RU"/>
        </w:rPr>
        <w:t>рублей или 99,5 % от общих расходов бюджета за 2022 год. При этом наибольший объем средств пришёлся на муниципальную программу «"Развитие образования Дубровского муниципального района Брянской области  (2022-2024 годы)"                                     - 293</w:t>
      </w:r>
      <w:r>
        <w:rPr>
          <w:rFonts w:ascii="Times New Roman" w:eastAsia="Times New Roman" w:hAnsi="Times New Roman" w:cs="Times New Roman"/>
          <w:sz w:val="28"/>
          <w:szCs w:val="28"/>
          <w:lang w:eastAsia="ru-RU"/>
        </w:rPr>
        <w:t> </w:t>
      </w:r>
      <w:r w:rsidRPr="000610A8">
        <w:rPr>
          <w:rFonts w:ascii="Times New Roman" w:eastAsia="Times New Roman" w:hAnsi="Times New Roman" w:cs="Times New Roman"/>
          <w:sz w:val="28"/>
          <w:szCs w:val="28"/>
          <w:lang w:eastAsia="ru-RU"/>
        </w:rPr>
        <w:t>79</w:t>
      </w:r>
      <w:r>
        <w:rPr>
          <w:rFonts w:ascii="Times New Roman" w:eastAsia="Times New Roman" w:hAnsi="Times New Roman" w:cs="Times New Roman"/>
          <w:sz w:val="28"/>
          <w:szCs w:val="28"/>
          <w:lang w:eastAsia="ru-RU"/>
        </w:rPr>
        <w:t>9,0 тыс.</w:t>
      </w:r>
      <w:r w:rsidRPr="000610A8">
        <w:rPr>
          <w:rFonts w:ascii="Times New Roman" w:eastAsia="Times New Roman" w:hAnsi="Times New Roman" w:cs="Times New Roman"/>
          <w:bCs/>
          <w:color w:val="000000"/>
          <w:sz w:val="28"/>
          <w:szCs w:val="28"/>
          <w:lang w:eastAsia="ru-RU"/>
        </w:rPr>
        <w:t xml:space="preserve"> </w:t>
      </w:r>
      <w:r w:rsidRPr="000610A8">
        <w:rPr>
          <w:rFonts w:ascii="Times New Roman" w:eastAsia="Times New Roman" w:hAnsi="Times New Roman" w:cs="Times New Roman"/>
          <w:sz w:val="28"/>
          <w:szCs w:val="28"/>
          <w:lang w:eastAsia="ru-RU"/>
        </w:rPr>
        <w:t>рублей или 67,6% от общего объема финансирования муниципальных программ. На реализацию муниципальной программы «Реализация отдельных полномочий Дубровского муниципального района Брянской области (2022 - 2024 годы)" израсходовано 104</w:t>
      </w:r>
      <w:r>
        <w:rPr>
          <w:rFonts w:ascii="Times New Roman" w:eastAsia="Times New Roman" w:hAnsi="Times New Roman" w:cs="Times New Roman"/>
          <w:sz w:val="28"/>
          <w:szCs w:val="28"/>
          <w:lang w:eastAsia="ru-RU"/>
        </w:rPr>
        <w:t> </w:t>
      </w:r>
      <w:r w:rsidRPr="000610A8">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1,2 тыс.</w:t>
      </w:r>
      <w:r w:rsidRPr="000610A8">
        <w:rPr>
          <w:rFonts w:ascii="Times New Roman" w:eastAsia="Times New Roman" w:hAnsi="Times New Roman" w:cs="Times New Roman"/>
          <w:bCs/>
          <w:color w:val="000000"/>
          <w:sz w:val="28"/>
          <w:szCs w:val="28"/>
          <w:lang w:eastAsia="ru-RU"/>
        </w:rPr>
        <w:t xml:space="preserve"> </w:t>
      </w:r>
      <w:r w:rsidRPr="000610A8">
        <w:rPr>
          <w:rFonts w:ascii="Times New Roman" w:eastAsia="Times New Roman" w:hAnsi="Times New Roman" w:cs="Times New Roman"/>
          <w:sz w:val="28"/>
          <w:szCs w:val="28"/>
          <w:lang w:eastAsia="ru-RU"/>
        </w:rPr>
        <w:t>рублей  или 24,0% от общего объема финансирования муниципальных программ. На реализацию муниципальной программы «Развитие культуры и сохранение культурного  наследия Дубровского муниципального района Брянской области (2022-2024 годы)"   израсходовано 28</w:t>
      </w:r>
      <w:r>
        <w:rPr>
          <w:rFonts w:ascii="Times New Roman" w:eastAsia="Times New Roman" w:hAnsi="Times New Roman" w:cs="Times New Roman"/>
          <w:sz w:val="28"/>
          <w:szCs w:val="28"/>
          <w:lang w:eastAsia="ru-RU"/>
        </w:rPr>
        <w:t> </w:t>
      </w:r>
      <w:r w:rsidRPr="000610A8">
        <w:rPr>
          <w:rFonts w:ascii="Times New Roman" w:eastAsia="Times New Roman" w:hAnsi="Times New Roman" w:cs="Times New Roman"/>
          <w:sz w:val="28"/>
          <w:szCs w:val="28"/>
          <w:lang w:eastAsia="ru-RU"/>
        </w:rPr>
        <w:t>908</w:t>
      </w:r>
      <w:r>
        <w:rPr>
          <w:rFonts w:ascii="Times New Roman" w:eastAsia="Times New Roman" w:hAnsi="Times New Roman" w:cs="Times New Roman"/>
          <w:sz w:val="28"/>
          <w:szCs w:val="28"/>
          <w:lang w:eastAsia="ru-RU"/>
        </w:rPr>
        <w:t>,4 тыс.</w:t>
      </w:r>
      <w:r w:rsidRPr="000610A8">
        <w:rPr>
          <w:rFonts w:ascii="Times New Roman" w:eastAsia="Times New Roman" w:hAnsi="Times New Roman" w:cs="Times New Roman"/>
          <w:bCs/>
          <w:color w:val="000000"/>
          <w:sz w:val="28"/>
          <w:szCs w:val="28"/>
          <w:lang w:eastAsia="ru-RU"/>
        </w:rPr>
        <w:t xml:space="preserve"> </w:t>
      </w:r>
      <w:r w:rsidRPr="000610A8">
        <w:rPr>
          <w:rFonts w:ascii="Times New Roman" w:eastAsia="Times New Roman" w:hAnsi="Times New Roman" w:cs="Times New Roman"/>
          <w:sz w:val="28"/>
          <w:szCs w:val="28"/>
          <w:lang w:eastAsia="ru-RU"/>
        </w:rPr>
        <w:t>рублей или 6,6% от общего объема финансирования муниципальных программ. На реализацию муниципальной программы «Управление муниципальными финансами Дубровского муниципального района Брянской области                                                                       (2022-2024 годы)" израсходовано 7</w:t>
      </w:r>
      <w:r>
        <w:rPr>
          <w:rFonts w:ascii="Times New Roman" w:eastAsia="Times New Roman" w:hAnsi="Times New Roman" w:cs="Times New Roman"/>
          <w:sz w:val="28"/>
          <w:szCs w:val="28"/>
          <w:lang w:eastAsia="ru-RU"/>
        </w:rPr>
        <w:t> </w:t>
      </w:r>
      <w:r w:rsidRPr="000610A8">
        <w:rPr>
          <w:rFonts w:ascii="Times New Roman" w:eastAsia="Times New Roman" w:hAnsi="Times New Roman" w:cs="Times New Roman"/>
          <w:sz w:val="28"/>
          <w:szCs w:val="28"/>
          <w:lang w:eastAsia="ru-RU"/>
        </w:rPr>
        <w:t>574</w:t>
      </w:r>
      <w:r>
        <w:rPr>
          <w:rFonts w:ascii="Times New Roman" w:eastAsia="Times New Roman" w:hAnsi="Times New Roman" w:cs="Times New Roman"/>
          <w:sz w:val="28"/>
          <w:szCs w:val="28"/>
          <w:lang w:eastAsia="ru-RU"/>
        </w:rPr>
        <w:t>,6 тыс.</w:t>
      </w:r>
      <w:r w:rsidRPr="000610A8">
        <w:rPr>
          <w:rFonts w:ascii="Times New Roman" w:eastAsia="Times New Roman" w:hAnsi="Times New Roman" w:cs="Times New Roman"/>
          <w:bCs/>
          <w:color w:val="000000"/>
          <w:sz w:val="28"/>
          <w:szCs w:val="28"/>
          <w:lang w:eastAsia="ru-RU"/>
        </w:rPr>
        <w:t xml:space="preserve"> </w:t>
      </w:r>
      <w:r w:rsidRPr="000610A8">
        <w:rPr>
          <w:rFonts w:ascii="Times New Roman" w:eastAsia="Times New Roman" w:hAnsi="Times New Roman" w:cs="Times New Roman"/>
          <w:sz w:val="28"/>
          <w:szCs w:val="28"/>
          <w:lang w:eastAsia="ru-RU"/>
        </w:rPr>
        <w:t>рублей или 1,8% от общего объема финансирования муниципальных программ.</w:t>
      </w:r>
    </w:p>
    <w:p w14:paraId="21C52D6C" w14:textId="77777777" w:rsidR="0006736B" w:rsidRPr="004A6744" w:rsidRDefault="0006736B" w:rsidP="0006736B">
      <w:pPr>
        <w:spacing w:after="0" w:line="240" w:lineRule="auto"/>
        <w:ind w:left="142"/>
        <w:jc w:val="center"/>
        <w:rPr>
          <w:rFonts w:ascii="Times New Roman" w:hAnsi="Times New Roman"/>
          <w:i/>
          <w:iCs/>
          <w:sz w:val="28"/>
          <w:szCs w:val="28"/>
        </w:rPr>
      </w:pPr>
      <w:r w:rsidRPr="004A6744">
        <w:rPr>
          <w:rFonts w:ascii="Times New Roman" w:hAnsi="Times New Roman"/>
          <w:i/>
          <w:iCs/>
          <w:sz w:val="28"/>
          <w:szCs w:val="28"/>
        </w:rPr>
        <w:t>Информация об исполнении муниципальных программ представлена в таблице  (тыс. рублей)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2"/>
        <w:gridCol w:w="1486"/>
        <w:gridCol w:w="1600"/>
        <w:gridCol w:w="2732"/>
      </w:tblGrid>
      <w:tr w:rsidR="0006736B" w:rsidRPr="00FF4728" w14:paraId="22B23C12" w14:textId="77777777" w:rsidTr="00E87D1B">
        <w:trPr>
          <w:trHeight w:val="1100"/>
        </w:trPr>
        <w:tc>
          <w:tcPr>
            <w:tcW w:w="3742" w:type="dxa"/>
            <w:vAlign w:val="center"/>
          </w:tcPr>
          <w:p w14:paraId="246C3B43" w14:textId="77777777" w:rsidR="0006736B" w:rsidRPr="004A6744" w:rsidRDefault="0006736B" w:rsidP="00E87D1B">
            <w:pPr>
              <w:spacing w:after="0" w:line="240" w:lineRule="auto"/>
              <w:jc w:val="center"/>
              <w:rPr>
                <w:rFonts w:ascii="Times New Roman" w:hAnsi="Times New Roman"/>
                <w:b/>
                <w:bCs/>
                <w:sz w:val="24"/>
                <w:szCs w:val="24"/>
              </w:rPr>
            </w:pPr>
            <w:r w:rsidRPr="004A6744">
              <w:rPr>
                <w:rFonts w:ascii="Times New Roman" w:hAnsi="Times New Roman"/>
                <w:b/>
                <w:bCs/>
                <w:sz w:val="24"/>
                <w:szCs w:val="24"/>
              </w:rPr>
              <w:t>Наименование программы</w:t>
            </w:r>
          </w:p>
        </w:tc>
        <w:tc>
          <w:tcPr>
            <w:tcW w:w="1486" w:type="dxa"/>
            <w:vAlign w:val="center"/>
          </w:tcPr>
          <w:p w14:paraId="672A4790" w14:textId="77777777" w:rsidR="0006736B" w:rsidRPr="004A6744" w:rsidRDefault="0006736B" w:rsidP="00E87D1B">
            <w:pPr>
              <w:spacing w:after="0" w:line="240" w:lineRule="auto"/>
              <w:jc w:val="center"/>
              <w:rPr>
                <w:rFonts w:ascii="Times New Roman" w:hAnsi="Times New Roman"/>
                <w:b/>
                <w:bCs/>
                <w:sz w:val="24"/>
                <w:szCs w:val="24"/>
              </w:rPr>
            </w:pPr>
            <w:r w:rsidRPr="004A6744">
              <w:rPr>
                <w:rFonts w:ascii="Times New Roman" w:hAnsi="Times New Roman"/>
                <w:b/>
                <w:bCs/>
                <w:sz w:val="24"/>
                <w:szCs w:val="24"/>
              </w:rPr>
              <w:t>Сводная бюджетная роспись на 202</w:t>
            </w:r>
            <w:r>
              <w:rPr>
                <w:rFonts w:ascii="Times New Roman" w:hAnsi="Times New Roman"/>
                <w:b/>
                <w:bCs/>
                <w:sz w:val="24"/>
                <w:szCs w:val="24"/>
              </w:rPr>
              <w:t>2</w:t>
            </w:r>
            <w:r w:rsidRPr="004A6744">
              <w:rPr>
                <w:rFonts w:ascii="Times New Roman" w:hAnsi="Times New Roman"/>
                <w:b/>
                <w:bCs/>
                <w:sz w:val="24"/>
                <w:szCs w:val="24"/>
              </w:rPr>
              <w:t xml:space="preserve"> год</w:t>
            </w:r>
          </w:p>
        </w:tc>
        <w:tc>
          <w:tcPr>
            <w:tcW w:w="1600" w:type="dxa"/>
            <w:vAlign w:val="center"/>
          </w:tcPr>
          <w:p w14:paraId="5C08516D" w14:textId="77777777" w:rsidR="0006736B" w:rsidRPr="004A6744" w:rsidRDefault="0006736B" w:rsidP="00E87D1B">
            <w:pPr>
              <w:spacing w:after="0" w:line="240" w:lineRule="auto"/>
              <w:jc w:val="center"/>
              <w:rPr>
                <w:rFonts w:ascii="Times New Roman" w:hAnsi="Times New Roman"/>
                <w:b/>
                <w:bCs/>
                <w:sz w:val="24"/>
                <w:szCs w:val="24"/>
              </w:rPr>
            </w:pPr>
            <w:r w:rsidRPr="004A6744">
              <w:rPr>
                <w:rFonts w:ascii="Times New Roman" w:hAnsi="Times New Roman"/>
                <w:b/>
                <w:bCs/>
                <w:sz w:val="24"/>
                <w:szCs w:val="24"/>
              </w:rPr>
              <w:t>Исполнено 202</w:t>
            </w:r>
            <w:r>
              <w:rPr>
                <w:rFonts w:ascii="Times New Roman" w:hAnsi="Times New Roman"/>
                <w:b/>
                <w:bCs/>
                <w:sz w:val="24"/>
                <w:szCs w:val="24"/>
              </w:rPr>
              <w:t>2</w:t>
            </w:r>
          </w:p>
        </w:tc>
        <w:tc>
          <w:tcPr>
            <w:tcW w:w="0" w:type="auto"/>
            <w:vAlign w:val="center"/>
          </w:tcPr>
          <w:p w14:paraId="4628B4F0" w14:textId="77777777" w:rsidR="0006736B" w:rsidRPr="004A6744" w:rsidRDefault="0006736B" w:rsidP="00E87D1B">
            <w:pPr>
              <w:spacing w:after="0" w:line="240" w:lineRule="auto"/>
              <w:jc w:val="center"/>
              <w:rPr>
                <w:rFonts w:ascii="Times New Roman" w:hAnsi="Times New Roman"/>
                <w:b/>
                <w:bCs/>
                <w:sz w:val="24"/>
                <w:szCs w:val="24"/>
              </w:rPr>
            </w:pPr>
            <w:r w:rsidRPr="004A6744">
              <w:rPr>
                <w:rFonts w:ascii="Times New Roman" w:hAnsi="Times New Roman"/>
                <w:b/>
                <w:bCs/>
                <w:sz w:val="24"/>
                <w:szCs w:val="24"/>
              </w:rPr>
              <w:t>% исполнения к сводной бюджетной росписи</w:t>
            </w:r>
          </w:p>
        </w:tc>
      </w:tr>
      <w:tr w:rsidR="0006736B" w:rsidRPr="00FF4728" w14:paraId="2C945452" w14:textId="77777777" w:rsidTr="00E87D1B">
        <w:trPr>
          <w:trHeight w:val="1244"/>
        </w:trPr>
        <w:tc>
          <w:tcPr>
            <w:tcW w:w="3742" w:type="dxa"/>
            <w:vAlign w:val="center"/>
          </w:tcPr>
          <w:p w14:paraId="2AB7530F" w14:textId="77777777" w:rsidR="0006736B" w:rsidRPr="00FF4728" w:rsidRDefault="0006736B" w:rsidP="00E87D1B">
            <w:pPr>
              <w:spacing w:after="0" w:line="240" w:lineRule="auto"/>
              <w:jc w:val="both"/>
              <w:rPr>
                <w:rFonts w:ascii="Times New Roman" w:hAnsi="Times New Roman"/>
                <w:sz w:val="24"/>
                <w:szCs w:val="24"/>
              </w:rPr>
            </w:pPr>
            <w:r w:rsidRPr="00755506">
              <w:rPr>
                <w:rFonts w:ascii="Times New Roman" w:eastAsia="Times New Roman" w:hAnsi="Times New Roman" w:cs="Times New Roman"/>
                <w:sz w:val="24"/>
                <w:szCs w:val="24"/>
                <w:lang w:eastAsia="ru-RU"/>
              </w:rPr>
              <w:t xml:space="preserve">«Реализация отдельных полномочий </w:t>
            </w:r>
            <w:r w:rsidRPr="00AF28FB">
              <w:rPr>
                <w:rFonts w:ascii="Times New Roman" w:eastAsia="Times New Roman" w:hAnsi="Times New Roman" w:cs="Times New Roman"/>
                <w:sz w:val="24"/>
                <w:szCs w:val="24"/>
                <w:lang w:eastAsia="ru-RU"/>
              </w:rPr>
              <w:t>Дубровского муниципального района Брянской области (</w:t>
            </w:r>
            <w:r w:rsidRPr="0075550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75550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755506">
              <w:rPr>
                <w:rFonts w:ascii="Times New Roman" w:eastAsia="Times New Roman" w:hAnsi="Times New Roman" w:cs="Times New Roman"/>
                <w:sz w:val="24"/>
                <w:szCs w:val="24"/>
                <w:lang w:eastAsia="ru-RU"/>
              </w:rPr>
              <w:t xml:space="preserve"> годы</w:t>
            </w:r>
            <w:r w:rsidRPr="00AF28FB">
              <w:rPr>
                <w:rFonts w:ascii="Times New Roman" w:eastAsia="Times New Roman" w:hAnsi="Times New Roman" w:cs="Times New Roman"/>
                <w:sz w:val="24"/>
                <w:szCs w:val="24"/>
                <w:lang w:eastAsia="ru-RU"/>
              </w:rPr>
              <w:t>)</w:t>
            </w:r>
            <w:r w:rsidRPr="00755506">
              <w:rPr>
                <w:rFonts w:ascii="Times New Roman" w:eastAsia="Times New Roman" w:hAnsi="Times New Roman" w:cs="Times New Roman"/>
                <w:sz w:val="24"/>
                <w:szCs w:val="24"/>
                <w:lang w:eastAsia="ru-RU"/>
              </w:rPr>
              <w:t>»</w:t>
            </w:r>
          </w:p>
        </w:tc>
        <w:tc>
          <w:tcPr>
            <w:tcW w:w="1486" w:type="dxa"/>
            <w:vAlign w:val="bottom"/>
          </w:tcPr>
          <w:p w14:paraId="55FA3C17" w14:textId="77777777" w:rsidR="0006736B" w:rsidRPr="00FF4728"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109 241,6</w:t>
            </w:r>
          </w:p>
        </w:tc>
        <w:tc>
          <w:tcPr>
            <w:tcW w:w="1600" w:type="dxa"/>
            <w:vAlign w:val="bottom"/>
          </w:tcPr>
          <w:p w14:paraId="7BE02FCB" w14:textId="77777777" w:rsidR="0006736B" w:rsidRPr="00FF4728"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104 121,1</w:t>
            </w:r>
          </w:p>
        </w:tc>
        <w:tc>
          <w:tcPr>
            <w:tcW w:w="0" w:type="auto"/>
            <w:vAlign w:val="center"/>
          </w:tcPr>
          <w:p w14:paraId="62967F19" w14:textId="77777777" w:rsidR="0006736B" w:rsidRDefault="0006736B" w:rsidP="00E87D1B">
            <w:pPr>
              <w:spacing w:after="0" w:line="240" w:lineRule="auto"/>
              <w:jc w:val="center"/>
              <w:rPr>
                <w:rFonts w:ascii="Times New Roman" w:hAnsi="Times New Roman"/>
                <w:sz w:val="24"/>
                <w:szCs w:val="24"/>
              </w:rPr>
            </w:pPr>
          </w:p>
          <w:p w14:paraId="4E305465" w14:textId="77777777" w:rsidR="00681A5D" w:rsidRDefault="00681A5D" w:rsidP="00E87D1B">
            <w:pPr>
              <w:spacing w:after="0" w:line="240" w:lineRule="auto"/>
              <w:jc w:val="center"/>
              <w:rPr>
                <w:rFonts w:ascii="Times New Roman" w:hAnsi="Times New Roman"/>
                <w:sz w:val="24"/>
                <w:szCs w:val="24"/>
              </w:rPr>
            </w:pPr>
          </w:p>
          <w:p w14:paraId="581D04ED" w14:textId="77777777" w:rsidR="00681A5D" w:rsidRDefault="00681A5D" w:rsidP="00E87D1B">
            <w:pPr>
              <w:spacing w:after="0" w:line="240" w:lineRule="auto"/>
              <w:jc w:val="center"/>
              <w:rPr>
                <w:rFonts w:ascii="Times New Roman" w:hAnsi="Times New Roman"/>
                <w:sz w:val="24"/>
                <w:szCs w:val="24"/>
              </w:rPr>
            </w:pPr>
          </w:p>
          <w:p w14:paraId="1F11BE9E" w14:textId="77777777" w:rsidR="00681A5D" w:rsidRDefault="00681A5D" w:rsidP="00E87D1B">
            <w:pPr>
              <w:spacing w:after="0" w:line="240" w:lineRule="auto"/>
              <w:jc w:val="center"/>
              <w:rPr>
                <w:rFonts w:ascii="Times New Roman" w:hAnsi="Times New Roman"/>
                <w:sz w:val="24"/>
                <w:szCs w:val="24"/>
              </w:rPr>
            </w:pPr>
          </w:p>
          <w:p w14:paraId="4296C1C4" w14:textId="3C5835B9" w:rsidR="0006736B" w:rsidRPr="00FF4728"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95,4</w:t>
            </w:r>
          </w:p>
        </w:tc>
      </w:tr>
      <w:tr w:rsidR="0006736B" w:rsidRPr="00FF4728" w14:paraId="5729AE57" w14:textId="77777777" w:rsidTr="00E87D1B">
        <w:trPr>
          <w:trHeight w:val="899"/>
        </w:trPr>
        <w:tc>
          <w:tcPr>
            <w:tcW w:w="3742" w:type="dxa"/>
            <w:vAlign w:val="center"/>
          </w:tcPr>
          <w:p w14:paraId="517398A4" w14:textId="77777777" w:rsidR="0006736B" w:rsidRPr="00FF4728" w:rsidRDefault="0006736B" w:rsidP="00E87D1B">
            <w:pPr>
              <w:spacing w:after="0" w:line="240" w:lineRule="auto"/>
              <w:jc w:val="both"/>
              <w:rPr>
                <w:rFonts w:ascii="Times New Roman" w:hAnsi="Times New Roman"/>
                <w:sz w:val="24"/>
                <w:szCs w:val="24"/>
              </w:rPr>
            </w:pPr>
            <w:r w:rsidRPr="00755506">
              <w:rPr>
                <w:rFonts w:ascii="Times New Roman" w:eastAsia="Times New Roman" w:hAnsi="Times New Roman" w:cs="Times New Roman"/>
                <w:sz w:val="24"/>
                <w:szCs w:val="24"/>
                <w:lang w:eastAsia="ru-RU"/>
              </w:rPr>
              <w:t xml:space="preserve">«Развитие образования Дубровского </w:t>
            </w:r>
            <w:r w:rsidRPr="006D0692">
              <w:rPr>
                <w:rFonts w:ascii="Times New Roman" w:eastAsia="Times New Roman" w:hAnsi="Times New Roman" w:cs="Times New Roman"/>
                <w:sz w:val="24"/>
                <w:szCs w:val="24"/>
                <w:lang w:eastAsia="ru-RU"/>
              </w:rPr>
              <w:t xml:space="preserve">муниципального </w:t>
            </w:r>
            <w:r w:rsidRPr="00755506">
              <w:rPr>
                <w:rFonts w:ascii="Times New Roman" w:eastAsia="Times New Roman" w:hAnsi="Times New Roman" w:cs="Times New Roman"/>
                <w:sz w:val="24"/>
                <w:szCs w:val="24"/>
                <w:lang w:eastAsia="ru-RU"/>
              </w:rPr>
              <w:t xml:space="preserve">района </w:t>
            </w:r>
            <w:r w:rsidRPr="006D0692">
              <w:rPr>
                <w:rFonts w:ascii="Times New Roman" w:eastAsia="Times New Roman" w:hAnsi="Times New Roman" w:cs="Times New Roman"/>
                <w:sz w:val="24"/>
                <w:szCs w:val="24"/>
                <w:lang w:eastAsia="ru-RU"/>
              </w:rPr>
              <w:t>Брянской области (</w:t>
            </w:r>
            <w:r w:rsidRPr="00755506">
              <w:rPr>
                <w:rFonts w:ascii="Times New Roman" w:eastAsia="Times New Roman" w:hAnsi="Times New Roman" w:cs="Times New Roman"/>
                <w:sz w:val="24"/>
                <w:szCs w:val="24"/>
                <w:lang w:eastAsia="ru-RU"/>
              </w:rPr>
              <w:t>20</w:t>
            </w:r>
            <w:r w:rsidRPr="006D069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75550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755506">
              <w:rPr>
                <w:rFonts w:ascii="Times New Roman" w:eastAsia="Times New Roman" w:hAnsi="Times New Roman" w:cs="Times New Roman"/>
                <w:sz w:val="24"/>
                <w:szCs w:val="24"/>
                <w:lang w:eastAsia="ru-RU"/>
              </w:rPr>
              <w:t xml:space="preserve"> годы</w:t>
            </w:r>
            <w:r w:rsidRPr="006D0692">
              <w:rPr>
                <w:rFonts w:ascii="Times New Roman" w:eastAsia="Times New Roman" w:hAnsi="Times New Roman" w:cs="Times New Roman"/>
                <w:sz w:val="24"/>
                <w:szCs w:val="24"/>
                <w:lang w:eastAsia="ru-RU"/>
              </w:rPr>
              <w:t>)</w:t>
            </w:r>
            <w:r w:rsidRPr="00755506">
              <w:rPr>
                <w:rFonts w:ascii="Times New Roman" w:eastAsia="Times New Roman" w:hAnsi="Times New Roman" w:cs="Times New Roman"/>
                <w:sz w:val="24"/>
                <w:szCs w:val="24"/>
                <w:lang w:eastAsia="ru-RU"/>
              </w:rPr>
              <w:t xml:space="preserve">» </w:t>
            </w:r>
          </w:p>
        </w:tc>
        <w:tc>
          <w:tcPr>
            <w:tcW w:w="1486" w:type="dxa"/>
            <w:vAlign w:val="bottom"/>
          </w:tcPr>
          <w:p w14:paraId="5AB3B706" w14:textId="77777777" w:rsidR="0006736B" w:rsidRPr="00FF4728"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296 297,8</w:t>
            </w:r>
          </w:p>
        </w:tc>
        <w:tc>
          <w:tcPr>
            <w:tcW w:w="1600" w:type="dxa"/>
            <w:vAlign w:val="bottom"/>
          </w:tcPr>
          <w:p w14:paraId="3B814D27" w14:textId="77777777" w:rsidR="0006736B" w:rsidRPr="00FF4728"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293 799,0</w:t>
            </w:r>
          </w:p>
        </w:tc>
        <w:tc>
          <w:tcPr>
            <w:tcW w:w="0" w:type="auto"/>
            <w:vAlign w:val="center"/>
          </w:tcPr>
          <w:p w14:paraId="3F38C246" w14:textId="77777777" w:rsidR="00681A5D" w:rsidRDefault="00681A5D" w:rsidP="00E87D1B">
            <w:pPr>
              <w:spacing w:after="0" w:line="240" w:lineRule="auto"/>
              <w:jc w:val="center"/>
              <w:rPr>
                <w:rFonts w:ascii="Times New Roman" w:hAnsi="Times New Roman"/>
                <w:sz w:val="24"/>
                <w:szCs w:val="24"/>
              </w:rPr>
            </w:pPr>
          </w:p>
          <w:p w14:paraId="34068191" w14:textId="77777777" w:rsidR="00681A5D" w:rsidRDefault="00681A5D" w:rsidP="00E87D1B">
            <w:pPr>
              <w:spacing w:after="0" w:line="240" w:lineRule="auto"/>
              <w:jc w:val="center"/>
              <w:rPr>
                <w:rFonts w:ascii="Times New Roman" w:hAnsi="Times New Roman"/>
                <w:sz w:val="24"/>
                <w:szCs w:val="24"/>
              </w:rPr>
            </w:pPr>
          </w:p>
          <w:p w14:paraId="7FE9831F" w14:textId="77777777" w:rsidR="00681A5D" w:rsidRDefault="00681A5D" w:rsidP="00E87D1B">
            <w:pPr>
              <w:spacing w:after="0" w:line="240" w:lineRule="auto"/>
              <w:jc w:val="center"/>
              <w:rPr>
                <w:rFonts w:ascii="Times New Roman" w:hAnsi="Times New Roman"/>
                <w:sz w:val="24"/>
                <w:szCs w:val="24"/>
              </w:rPr>
            </w:pPr>
          </w:p>
          <w:p w14:paraId="6A79A130" w14:textId="726DF8AA" w:rsidR="0006736B" w:rsidRPr="00FF4728"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99,2</w:t>
            </w:r>
          </w:p>
        </w:tc>
      </w:tr>
      <w:tr w:rsidR="0006736B" w:rsidRPr="00FF4728" w14:paraId="4F587119" w14:textId="77777777" w:rsidTr="00E87D1B">
        <w:trPr>
          <w:trHeight w:val="874"/>
        </w:trPr>
        <w:tc>
          <w:tcPr>
            <w:tcW w:w="3742" w:type="dxa"/>
            <w:vAlign w:val="center"/>
          </w:tcPr>
          <w:p w14:paraId="75121BC4" w14:textId="77777777" w:rsidR="0006736B" w:rsidRPr="00FF4728" w:rsidRDefault="0006736B" w:rsidP="00E87D1B">
            <w:pPr>
              <w:spacing w:after="0" w:line="240" w:lineRule="auto"/>
              <w:jc w:val="both"/>
              <w:rPr>
                <w:rFonts w:ascii="Times New Roman" w:hAnsi="Times New Roman"/>
                <w:sz w:val="24"/>
                <w:szCs w:val="24"/>
              </w:rPr>
            </w:pPr>
            <w:r w:rsidRPr="00755506">
              <w:rPr>
                <w:rFonts w:ascii="Times New Roman" w:eastAsia="Times New Roman" w:hAnsi="Times New Roman" w:cs="Times New Roman"/>
                <w:sz w:val="24"/>
                <w:szCs w:val="24"/>
                <w:lang w:eastAsia="ru-RU"/>
              </w:rPr>
              <w:t xml:space="preserve">«Развитие культуры и сохранение </w:t>
            </w:r>
            <w:r w:rsidRPr="00755506">
              <w:rPr>
                <w:rFonts w:ascii="Times New Roman" w:eastAsia="Times New Roman" w:hAnsi="Times New Roman" w:cs="Times New Roman"/>
                <w:spacing w:val="-8"/>
                <w:sz w:val="24"/>
                <w:szCs w:val="24"/>
                <w:lang w:eastAsia="ru-RU"/>
              </w:rPr>
              <w:t xml:space="preserve">культурного наследия Дубровского </w:t>
            </w:r>
            <w:r w:rsidRPr="006D0692">
              <w:rPr>
                <w:rFonts w:ascii="Times New Roman" w:eastAsia="Times New Roman" w:hAnsi="Times New Roman" w:cs="Times New Roman"/>
                <w:spacing w:val="-8"/>
                <w:sz w:val="24"/>
                <w:szCs w:val="24"/>
                <w:lang w:eastAsia="ru-RU"/>
              </w:rPr>
              <w:t xml:space="preserve">муниципального </w:t>
            </w:r>
            <w:r w:rsidRPr="00755506">
              <w:rPr>
                <w:rFonts w:ascii="Times New Roman" w:eastAsia="Times New Roman" w:hAnsi="Times New Roman" w:cs="Times New Roman"/>
                <w:spacing w:val="-8"/>
                <w:sz w:val="24"/>
                <w:szCs w:val="24"/>
                <w:lang w:eastAsia="ru-RU"/>
              </w:rPr>
              <w:t>района (20</w:t>
            </w:r>
            <w:r w:rsidRPr="006D0692">
              <w:rPr>
                <w:rFonts w:ascii="Times New Roman" w:eastAsia="Times New Roman" w:hAnsi="Times New Roman" w:cs="Times New Roman"/>
                <w:spacing w:val="-8"/>
                <w:sz w:val="24"/>
                <w:szCs w:val="24"/>
                <w:lang w:eastAsia="ru-RU"/>
              </w:rPr>
              <w:t>2</w:t>
            </w:r>
            <w:r>
              <w:rPr>
                <w:rFonts w:ascii="Times New Roman" w:eastAsia="Times New Roman" w:hAnsi="Times New Roman" w:cs="Times New Roman"/>
                <w:spacing w:val="-8"/>
                <w:sz w:val="24"/>
                <w:szCs w:val="24"/>
                <w:lang w:eastAsia="ru-RU"/>
              </w:rPr>
              <w:t>2</w:t>
            </w:r>
            <w:r w:rsidRPr="00755506">
              <w:rPr>
                <w:rFonts w:ascii="Times New Roman" w:eastAsia="Times New Roman" w:hAnsi="Times New Roman" w:cs="Times New Roman"/>
                <w:spacing w:val="-8"/>
                <w:sz w:val="24"/>
                <w:szCs w:val="24"/>
                <w:lang w:eastAsia="ru-RU"/>
              </w:rPr>
              <w:t>-202</w:t>
            </w:r>
            <w:r>
              <w:rPr>
                <w:rFonts w:ascii="Times New Roman" w:eastAsia="Times New Roman" w:hAnsi="Times New Roman" w:cs="Times New Roman"/>
                <w:spacing w:val="-8"/>
                <w:sz w:val="24"/>
                <w:szCs w:val="24"/>
                <w:lang w:eastAsia="ru-RU"/>
              </w:rPr>
              <w:t xml:space="preserve">4 </w:t>
            </w:r>
            <w:r w:rsidRPr="00755506">
              <w:rPr>
                <w:rFonts w:ascii="Times New Roman" w:eastAsia="Times New Roman" w:hAnsi="Times New Roman" w:cs="Times New Roman"/>
                <w:spacing w:val="-8"/>
                <w:sz w:val="24"/>
                <w:szCs w:val="24"/>
                <w:lang w:eastAsia="ru-RU"/>
              </w:rPr>
              <w:t>годы</w:t>
            </w:r>
            <w:r w:rsidRPr="006D0692">
              <w:rPr>
                <w:rFonts w:ascii="Times New Roman" w:eastAsia="Times New Roman" w:hAnsi="Times New Roman" w:cs="Times New Roman"/>
                <w:spacing w:val="-8"/>
                <w:sz w:val="24"/>
                <w:szCs w:val="24"/>
                <w:lang w:eastAsia="ru-RU"/>
              </w:rPr>
              <w:t>)</w:t>
            </w:r>
            <w:r w:rsidRPr="00755506">
              <w:rPr>
                <w:rFonts w:ascii="Times New Roman" w:eastAsia="Times New Roman" w:hAnsi="Times New Roman" w:cs="Times New Roman"/>
                <w:spacing w:val="-8"/>
                <w:sz w:val="24"/>
                <w:szCs w:val="24"/>
                <w:lang w:eastAsia="ru-RU"/>
              </w:rPr>
              <w:t>»</w:t>
            </w:r>
          </w:p>
        </w:tc>
        <w:tc>
          <w:tcPr>
            <w:tcW w:w="1486" w:type="dxa"/>
            <w:vAlign w:val="bottom"/>
          </w:tcPr>
          <w:p w14:paraId="52C01813" w14:textId="77777777" w:rsidR="0006736B" w:rsidRPr="00FF4728"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29 190,1</w:t>
            </w:r>
          </w:p>
        </w:tc>
        <w:tc>
          <w:tcPr>
            <w:tcW w:w="1600" w:type="dxa"/>
            <w:vAlign w:val="bottom"/>
          </w:tcPr>
          <w:p w14:paraId="2E688412" w14:textId="77777777" w:rsidR="0006736B" w:rsidRPr="00FF4728"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28 908,4</w:t>
            </w:r>
          </w:p>
        </w:tc>
        <w:tc>
          <w:tcPr>
            <w:tcW w:w="0" w:type="auto"/>
            <w:vAlign w:val="center"/>
          </w:tcPr>
          <w:p w14:paraId="7999D951" w14:textId="77777777" w:rsidR="00681A5D" w:rsidRDefault="00681A5D" w:rsidP="00E87D1B">
            <w:pPr>
              <w:spacing w:after="0" w:line="240" w:lineRule="auto"/>
              <w:jc w:val="center"/>
              <w:rPr>
                <w:rFonts w:ascii="Times New Roman" w:hAnsi="Times New Roman"/>
                <w:sz w:val="24"/>
                <w:szCs w:val="24"/>
              </w:rPr>
            </w:pPr>
          </w:p>
          <w:p w14:paraId="250E8383" w14:textId="77777777" w:rsidR="00681A5D" w:rsidRDefault="00681A5D" w:rsidP="00E87D1B">
            <w:pPr>
              <w:spacing w:after="0" w:line="240" w:lineRule="auto"/>
              <w:jc w:val="center"/>
              <w:rPr>
                <w:rFonts w:ascii="Times New Roman" w:hAnsi="Times New Roman"/>
                <w:sz w:val="24"/>
                <w:szCs w:val="24"/>
              </w:rPr>
            </w:pPr>
          </w:p>
          <w:p w14:paraId="124EC1D0" w14:textId="77777777" w:rsidR="00681A5D" w:rsidRDefault="00681A5D" w:rsidP="00E87D1B">
            <w:pPr>
              <w:spacing w:after="0" w:line="240" w:lineRule="auto"/>
              <w:jc w:val="center"/>
              <w:rPr>
                <w:rFonts w:ascii="Times New Roman" w:hAnsi="Times New Roman"/>
                <w:sz w:val="24"/>
                <w:szCs w:val="24"/>
              </w:rPr>
            </w:pPr>
          </w:p>
          <w:p w14:paraId="7A9F60FB" w14:textId="1AC85417" w:rsidR="0006736B" w:rsidRPr="00FF4728"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99,1</w:t>
            </w:r>
          </w:p>
        </w:tc>
      </w:tr>
      <w:tr w:rsidR="0006736B" w:rsidRPr="00FF4728" w14:paraId="4FC4B85E" w14:textId="77777777" w:rsidTr="00E87D1B">
        <w:trPr>
          <w:trHeight w:val="295"/>
        </w:trPr>
        <w:tc>
          <w:tcPr>
            <w:tcW w:w="3742" w:type="dxa"/>
            <w:vAlign w:val="center"/>
          </w:tcPr>
          <w:p w14:paraId="0EF7A5ED" w14:textId="77777777" w:rsidR="0006736B" w:rsidRPr="00FF4728" w:rsidRDefault="0006736B" w:rsidP="00E87D1B">
            <w:pPr>
              <w:spacing w:after="0" w:line="240" w:lineRule="auto"/>
              <w:jc w:val="both"/>
              <w:rPr>
                <w:rFonts w:ascii="Times New Roman" w:hAnsi="Times New Roman"/>
                <w:bCs/>
                <w:sz w:val="24"/>
                <w:szCs w:val="24"/>
              </w:rPr>
            </w:pPr>
            <w:r w:rsidRPr="00755506">
              <w:rPr>
                <w:rFonts w:ascii="Times New Roman" w:eastAsia="Times New Roman" w:hAnsi="Times New Roman" w:cs="Times New Roman"/>
                <w:spacing w:val="-10"/>
                <w:sz w:val="24"/>
                <w:szCs w:val="24"/>
                <w:lang w:eastAsia="ru-RU"/>
              </w:rPr>
              <w:t xml:space="preserve">«Управление муниципальными финансами Дубровского </w:t>
            </w:r>
            <w:r w:rsidRPr="00F313BE">
              <w:rPr>
                <w:rFonts w:ascii="Times New Roman" w:eastAsia="Times New Roman" w:hAnsi="Times New Roman" w:cs="Times New Roman"/>
                <w:spacing w:val="-10"/>
                <w:sz w:val="24"/>
                <w:szCs w:val="24"/>
                <w:lang w:eastAsia="ru-RU"/>
              </w:rPr>
              <w:t xml:space="preserve">муниципального </w:t>
            </w:r>
            <w:r w:rsidRPr="00755506">
              <w:rPr>
                <w:rFonts w:ascii="Times New Roman" w:eastAsia="Times New Roman" w:hAnsi="Times New Roman" w:cs="Times New Roman"/>
                <w:spacing w:val="-10"/>
                <w:sz w:val="24"/>
                <w:szCs w:val="24"/>
                <w:lang w:eastAsia="ru-RU"/>
              </w:rPr>
              <w:t xml:space="preserve">района </w:t>
            </w:r>
            <w:r w:rsidRPr="00F313BE">
              <w:rPr>
                <w:rFonts w:ascii="Times New Roman" w:eastAsia="Times New Roman" w:hAnsi="Times New Roman" w:cs="Times New Roman"/>
                <w:spacing w:val="-10"/>
                <w:sz w:val="24"/>
                <w:szCs w:val="24"/>
                <w:lang w:eastAsia="ru-RU"/>
              </w:rPr>
              <w:t xml:space="preserve">Брянской области </w:t>
            </w:r>
            <w:r w:rsidRPr="00755506">
              <w:rPr>
                <w:rFonts w:ascii="Times New Roman" w:eastAsia="Times New Roman" w:hAnsi="Times New Roman" w:cs="Times New Roman"/>
                <w:spacing w:val="-10"/>
                <w:sz w:val="24"/>
                <w:szCs w:val="24"/>
                <w:lang w:eastAsia="ru-RU"/>
              </w:rPr>
              <w:t>(20</w:t>
            </w:r>
            <w:r w:rsidRPr="00F313BE">
              <w:rPr>
                <w:rFonts w:ascii="Times New Roman" w:eastAsia="Times New Roman" w:hAnsi="Times New Roman" w:cs="Times New Roman"/>
                <w:spacing w:val="-10"/>
                <w:sz w:val="24"/>
                <w:szCs w:val="24"/>
                <w:lang w:eastAsia="ru-RU"/>
              </w:rPr>
              <w:t>2</w:t>
            </w:r>
            <w:r>
              <w:rPr>
                <w:rFonts w:ascii="Times New Roman" w:eastAsia="Times New Roman" w:hAnsi="Times New Roman" w:cs="Times New Roman"/>
                <w:spacing w:val="-10"/>
                <w:sz w:val="24"/>
                <w:szCs w:val="24"/>
                <w:lang w:eastAsia="ru-RU"/>
              </w:rPr>
              <w:t>2</w:t>
            </w:r>
            <w:r w:rsidRPr="00755506">
              <w:rPr>
                <w:rFonts w:ascii="Times New Roman" w:eastAsia="Times New Roman" w:hAnsi="Times New Roman" w:cs="Times New Roman"/>
                <w:spacing w:val="-10"/>
                <w:sz w:val="24"/>
                <w:szCs w:val="24"/>
                <w:lang w:eastAsia="ru-RU"/>
              </w:rPr>
              <w:t>-202</w:t>
            </w:r>
            <w:r>
              <w:rPr>
                <w:rFonts w:ascii="Times New Roman" w:eastAsia="Times New Roman" w:hAnsi="Times New Roman" w:cs="Times New Roman"/>
                <w:spacing w:val="-10"/>
                <w:sz w:val="24"/>
                <w:szCs w:val="24"/>
                <w:lang w:eastAsia="ru-RU"/>
              </w:rPr>
              <w:t>4</w:t>
            </w:r>
            <w:r w:rsidRPr="00755506">
              <w:rPr>
                <w:rFonts w:ascii="Times New Roman" w:eastAsia="Times New Roman" w:hAnsi="Times New Roman" w:cs="Times New Roman"/>
                <w:spacing w:val="-10"/>
                <w:sz w:val="24"/>
                <w:szCs w:val="24"/>
                <w:lang w:eastAsia="ru-RU"/>
              </w:rPr>
              <w:t xml:space="preserve"> годы</w:t>
            </w:r>
            <w:r w:rsidRPr="00F313BE">
              <w:rPr>
                <w:rFonts w:ascii="Times New Roman" w:eastAsia="Times New Roman" w:hAnsi="Times New Roman" w:cs="Times New Roman"/>
                <w:spacing w:val="-10"/>
                <w:sz w:val="24"/>
                <w:szCs w:val="24"/>
                <w:lang w:eastAsia="ru-RU"/>
              </w:rPr>
              <w:t>)</w:t>
            </w:r>
            <w:r w:rsidRPr="00755506">
              <w:rPr>
                <w:rFonts w:ascii="Times New Roman" w:eastAsia="Times New Roman" w:hAnsi="Times New Roman" w:cs="Times New Roman"/>
                <w:spacing w:val="-10"/>
                <w:sz w:val="24"/>
                <w:szCs w:val="24"/>
                <w:lang w:eastAsia="ru-RU"/>
              </w:rPr>
              <w:t>»</w:t>
            </w:r>
          </w:p>
        </w:tc>
        <w:tc>
          <w:tcPr>
            <w:tcW w:w="1486" w:type="dxa"/>
            <w:vAlign w:val="bottom"/>
          </w:tcPr>
          <w:p w14:paraId="4DA52068" w14:textId="77777777" w:rsidR="0006736B" w:rsidRPr="00FF4728" w:rsidRDefault="0006736B" w:rsidP="00E87D1B">
            <w:pPr>
              <w:spacing w:after="0" w:line="240" w:lineRule="auto"/>
              <w:jc w:val="center"/>
              <w:rPr>
                <w:rFonts w:ascii="Times New Roman" w:hAnsi="Times New Roman"/>
                <w:bCs/>
                <w:sz w:val="24"/>
                <w:szCs w:val="24"/>
              </w:rPr>
            </w:pPr>
            <w:r>
              <w:rPr>
                <w:rFonts w:ascii="Times New Roman" w:hAnsi="Times New Roman"/>
                <w:bCs/>
                <w:sz w:val="24"/>
                <w:szCs w:val="24"/>
              </w:rPr>
              <w:t>7 574,6</w:t>
            </w:r>
          </w:p>
        </w:tc>
        <w:tc>
          <w:tcPr>
            <w:tcW w:w="1600" w:type="dxa"/>
            <w:vAlign w:val="bottom"/>
          </w:tcPr>
          <w:p w14:paraId="52D90F2B" w14:textId="77777777" w:rsidR="0006736B" w:rsidRPr="00FF4728" w:rsidRDefault="0006736B" w:rsidP="00E87D1B">
            <w:pPr>
              <w:spacing w:after="0" w:line="240" w:lineRule="auto"/>
              <w:jc w:val="center"/>
              <w:rPr>
                <w:rFonts w:ascii="Times New Roman" w:hAnsi="Times New Roman"/>
                <w:bCs/>
                <w:sz w:val="24"/>
                <w:szCs w:val="24"/>
              </w:rPr>
            </w:pPr>
            <w:r>
              <w:rPr>
                <w:rFonts w:ascii="Times New Roman" w:hAnsi="Times New Roman"/>
                <w:bCs/>
                <w:sz w:val="24"/>
                <w:szCs w:val="24"/>
              </w:rPr>
              <w:t>7 574,6</w:t>
            </w:r>
          </w:p>
        </w:tc>
        <w:tc>
          <w:tcPr>
            <w:tcW w:w="0" w:type="auto"/>
            <w:vAlign w:val="center"/>
          </w:tcPr>
          <w:p w14:paraId="51E3932E" w14:textId="77777777" w:rsidR="00681A5D" w:rsidRDefault="00681A5D" w:rsidP="00E87D1B">
            <w:pPr>
              <w:spacing w:after="0" w:line="240" w:lineRule="auto"/>
              <w:jc w:val="center"/>
              <w:rPr>
                <w:rFonts w:ascii="Times New Roman" w:hAnsi="Times New Roman"/>
                <w:bCs/>
                <w:sz w:val="24"/>
                <w:szCs w:val="24"/>
              </w:rPr>
            </w:pPr>
          </w:p>
          <w:p w14:paraId="5AF6CC8F" w14:textId="77777777" w:rsidR="00681A5D" w:rsidRDefault="00681A5D" w:rsidP="00E87D1B">
            <w:pPr>
              <w:spacing w:after="0" w:line="240" w:lineRule="auto"/>
              <w:jc w:val="center"/>
              <w:rPr>
                <w:rFonts w:ascii="Times New Roman" w:hAnsi="Times New Roman"/>
                <w:bCs/>
                <w:sz w:val="24"/>
                <w:szCs w:val="24"/>
              </w:rPr>
            </w:pPr>
          </w:p>
          <w:p w14:paraId="629C21C4" w14:textId="77777777" w:rsidR="00681A5D" w:rsidRDefault="00681A5D" w:rsidP="00E87D1B">
            <w:pPr>
              <w:spacing w:after="0" w:line="240" w:lineRule="auto"/>
              <w:jc w:val="center"/>
              <w:rPr>
                <w:rFonts w:ascii="Times New Roman" w:hAnsi="Times New Roman"/>
                <w:bCs/>
                <w:sz w:val="24"/>
                <w:szCs w:val="24"/>
              </w:rPr>
            </w:pPr>
          </w:p>
          <w:p w14:paraId="6C27D935" w14:textId="49126AE8" w:rsidR="0006736B" w:rsidRPr="00FF4728" w:rsidRDefault="0006736B" w:rsidP="00E87D1B">
            <w:pPr>
              <w:spacing w:after="0" w:line="240" w:lineRule="auto"/>
              <w:jc w:val="center"/>
              <w:rPr>
                <w:rFonts w:ascii="Times New Roman" w:hAnsi="Times New Roman"/>
                <w:bCs/>
                <w:sz w:val="24"/>
                <w:szCs w:val="24"/>
              </w:rPr>
            </w:pPr>
            <w:r>
              <w:rPr>
                <w:rFonts w:ascii="Times New Roman" w:hAnsi="Times New Roman"/>
                <w:bCs/>
                <w:sz w:val="24"/>
                <w:szCs w:val="24"/>
              </w:rPr>
              <w:t>100,0</w:t>
            </w:r>
          </w:p>
        </w:tc>
      </w:tr>
      <w:tr w:rsidR="0006736B" w:rsidRPr="00FF4728" w14:paraId="2C535048" w14:textId="77777777" w:rsidTr="00E87D1B">
        <w:trPr>
          <w:trHeight w:val="295"/>
        </w:trPr>
        <w:tc>
          <w:tcPr>
            <w:tcW w:w="3742" w:type="dxa"/>
            <w:vAlign w:val="center"/>
          </w:tcPr>
          <w:p w14:paraId="48E1E090" w14:textId="77777777" w:rsidR="0006736B" w:rsidRPr="00FF4728" w:rsidRDefault="0006736B" w:rsidP="00E87D1B">
            <w:pPr>
              <w:spacing w:after="0" w:line="240" w:lineRule="auto"/>
              <w:jc w:val="both"/>
              <w:rPr>
                <w:rFonts w:ascii="Times New Roman" w:hAnsi="Times New Roman"/>
                <w:b/>
                <w:bCs/>
                <w:sz w:val="24"/>
                <w:szCs w:val="24"/>
              </w:rPr>
            </w:pPr>
            <w:r w:rsidRPr="00FF4728">
              <w:rPr>
                <w:rFonts w:ascii="Times New Roman" w:hAnsi="Times New Roman"/>
                <w:b/>
                <w:bCs/>
                <w:sz w:val="24"/>
                <w:szCs w:val="24"/>
              </w:rPr>
              <w:t>Итого</w:t>
            </w:r>
          </w:p>
        </w:tc>
        <w:tc>
          <w:tcPr>
            <w:tcW w:w="1486" w:type="dxa"/>
            <w:vAlign w:val="bottom"/>
          </w:tcPr>
          <w:p w14:paraId="1C70DC2A" w14:textId="77777777" w:rsidR="0006736B" w:rsidRPr="00FF4728" w:rsidRDefault="0006736B" w:rsidP="00E87D1B">
            <w:pPr>
              <w:spacing w:after="0" w:line="240" w:lineRule="auto"/>
              <w:jc w:val="center"/>
              <w:rPr>
                <w:rFonts w:ascii="Times New Roman" w:hAnsi="Times New Roman"/>
                <w:b/>
                <w:bCs/>
                <w:sz w:val="24"/>
                <w:szCs w:val="24"/>
              </w:rPr>
            </w:pPr>
            <w:r>
              <w:rPr>
                <w:rFonts w:ascii="Times New Roman" w:hAnsi="Times New Roman"/>
                <w:b/>
                <w:bCs/>
                <w:sz w:val="24"/>
                <w:szCs w:val="24"/>
              </w:rPr>
              <w:t>442 304,1</w:t>
            </w:r>
          </w:p>
        </w:tc>
        <w:tc>
          <w:tcPr>
            <w:tcW w:w="1600" w:type="dxa"/>
            <w:vAlign w:val="bottom"/>
          </w:tcPr>
          <w:p w14:paraId="30BB07A8" w14:textId="77777777" w:rsidR="0006736B" w:rsidRPr="00FF4728" w:rsidRDefault="0006736B" w:rsidP="00E87D1B">
            <w:pPr>
              <w:spacing w:after="0" w:line="240" w:lineRule="auto"/>
              <w:jc w:val="center"/>
              <w:rPr>
                <w:rFonts w:ascii="Times New Roman" w:hAnsi="Times New Roman"/>
                <w:b/>
                <w:bCs/>
                <w:sz w:val="24"/>
                <w:szCs w:val="24"/>
              </w:rPr>
            </w:pPr>
            <w:r>
              <w:rPr>
                <w:rFonts w:ascii="Times New Roman" w:hAnsi="Times New Roman"/>
                <w:b/>
                <w:bCs/>
                <w:sz w:val="24"/>
                <w:szCs w:val="24"/>
              </w:rPr>
              <w:t>434 403,1</w:t>
            </w:r>
          </w:p>
        </w:tc>
        <w:tc>
          <w:tcPr>
            <w:tcW w:w="0" w:type="auto"/>
            <w:vAlign w:val="center"/>
          </w:tcPr>
          <w:p w14:paraId="12218E0D" w14:textId="77777777" w:rsidR="0006736B" w:rsidRPr="00FF4728" w:rsidRDefault="0006736B" w:rsidP="00E87D1B">
            <w:pPr>
              <w:spacing w:after="0" w:line="240" w:lineRule="auto"/>
              <w:jc w:val="center"/>
              <w:rPr>
                <w:rFonts w:ascii="Times New Roman" w:hAnsi="Times New Roman"/>
                <w:b/>
                <w:bCs/>
                <w:sz w:val="24"/>
                <w:szCs w:val="24"/>
              </w:rPr>
            </w:pPr>
            <w:r>
              <w:rPr>
                <w:rFonts w:ascii="Times New Roman" w:hAnsi="Times New Roman"/>
                <w:b/>
                <w:bCs/>
                <w:sz w:val="24"/>
                <w:szCs w:val="24"/>
              </w:rPr>
              <w:t>98,3</w:t>
            </w:r>
          </w:p>
        </w:tc>
      </w:tr>
      <w:tr w:rsidR="0006736B" w:rsidRPr="00FF4728" w14:paraId="2F582F26" w14:textId="77777777" w:rsidTr="00E87D1B">
        <w:trPr>
          <w:trHeight w:val="330"/>
        </w:trPr>
        <w:tc>
          <w:tcPr>
            <w:tcW w:w="3742" w:type="dxa"/>
            <w:vAlign w:val="center"/>
          </w:tcPr>
          <w:p w14:paraId="133B9F8B" w14:textId="492409CE" w:rsidR="0006736B" w:rsidRPr="005F403D" w:rsidRDefault="0006736B" w:rsidP="00E87D1B">
            <w:pPr>
              <w:spacing w:after="0" w:line="240" w:lineRule="auto"/>
              <w:jc w:val="both"/>
              <w:rPr>
                <w:rFonts w:ascii="Times New Roman" w:hAnsi="Times New Roman"/>
                <w:sz w:val="24"/>
                <w:szCs w:val="24"/>
              </w:rPr>
            </w:pPr>
            <w:r w:rsidRPr="005F403D">
              <w:rPr>
                <w:rFonts w:ascii="Times New Roman" w:hAnsi="Times New Roman"/>
                <w:sz w:val="24"/>
                <w:szCs w:val="24"/>
              </w:rPr>
              <w:t>Непрограммная часть</w:t>
            </w:r>
          </w:p>
        </w:tc>
        <w:tc>
          <w:tcPr>
            <w:tcW w:w="1486" w:type="dxa"/>
            <w:vAlign w:val="bottom"/>
          </w:tcPr>
          <w:p w14:paraId="7164529D" w14:textId="77777777" w:rsidR="0006736B" w:rsidRPr="005F403D"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2 001,2</w:t>
            </w:r>
          </w:p>
        </w:tc>
        <w:tc>
          <w:tcPr>
            <w:tcW w:w="1600" w:type="dxa"/>
            <w:vAlign w:val="bottom"/>
          </w:tcPr>
          <w:p w14:paraId="30C236F0" w14:textId="77777777" w:rsidR="0006736B" w:rsidRPr="005F403D"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2 001,2</w:t>
            </w:r>
          </w:p>
        </w:tc>
        <w:tc>
          <w:tcPr>
            <w:tcW w:w="0" w:type="auto"/>
            <w:vAlign w:val="center"/>
          </w:tcPr>
          <w:p w14:paraId="25C2703A" w14:textId="77777777" w:rsidR="0006736B" w:rsidRPr="005F403D"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100,0</w:t>
            </w:r>
          </w:p>
        </w:tc>
      </w:tr>
      <w:tr w:rsidR="0006736B" w:rsidRPr="00FF4728" w14:paraId="49F49266" w14:textId="77777777" w:rsidTr="00E87D1B">
        <w:trPr>
          <w:trHeight w:val="315"/>
        </w:trPr>
        <w:tc>
          <w:tcPr>
            <w:tcW w:w="3742" w:type="dxa"/>
            <w:vAlign w:val="center"/>
          </w:tcPr>
          <w:p w14:paraId="6515829E" w14:textId="77777777" w:rsidR="0006736B" w:rsidRPr="00FF4728" w:rsidRDefault="0006736B" w:rsidP="00E87D1B">
            <w:pPr>
              <w:spacing w:after="0" w:line="240" w:lineRule="auto"/>
              <w:jc w:val="both"/>
              <w:rPr>
                <w:rFonts w:ascii="Times New Roman" w:hAnsi="Times New Roman"/>
                <w:b/>
                <w:bCs/>
                <w:sz w:val="24"/>
                <w:szCs w:val="24"/>
              </w:rPr>
            </w:pPr>
            <w:r w:rsidRPr="00FF4728">
              <w:rPr>
                <w:rFonts w:ascii="Times New Roman" w:hAnsi="Times New Roman"/>
                <w:b/>
                <w:bCs/>
                <w:sz w:val="24"/>
                <w:szCs w:val="24"/>
              </w:rPr>
              <w:t>Всего</w:t>
            </w:r>
          </w:p>
        </w:tc>
        <w:tc>
          <w:tcPr>
            <w:tcW w:w="1486" w:type="dxa"/>
            <w:vAlign w:val="bottom"/>
          </w:tcPr>
          <w:p w14:paraId="0540E1FC" w14:textId="77777777" w:rsidR="0006736B" w:rsidRPr="00FF4728" w:rsidRDefault="0006736B" w:rsidP="00E87D1B">
            <w:pPr>
              <w:spacing w:after="0" w:line="240" w:lineRule="auto"/>
              <w:jc w:val="center"/>
              <w:rPr>
                <w:rFonts w:ascii="Times New Roman" w:hAnsi="Times New Roman"/>
                <w:b/>
                <w:bCs/>
                <w:sz w:val="24"/>
                <w:szCs w:val="24"/>
              </w:rPr>
            </w:pPr>
            <w:r>
              <w:rPr>
                <w:rFonts w:ascii="Times New Roman" w:hAnsi="Times New Roman"/>
                <w:b/>
                <w:bCs/>
                <w:sz w:val="24"/>
                <w:szCs w:val="24"/>
              </w:rPr>
              <w:t>444 305,3</w:t>
            </w:r>
          </w:p>
        </w:tc>
        <w:tc>
          <w:tcPr>
            <w:tcW w:w="1600" w:type="dxa"/>
            <w:vAlign w:val="bottom"/>
          </w:tcPr>
          <w:p w14:paraId="252A3A52" w14:textId="77777777" w:rsidR="0006736B" w:rsidRPr="00FF4728" w:rsidRDefault="0006736B" w:rsidP="00E87D1B">
            <w:pPr>
              <w:spacing w:after="0" w:line="240" w:lineRule="auto"/>
              <w:jc w:val="center"/>
              <w:rPr>
                <w:rFonts w:ascii="Times New Roman" w:hAnsi="Times New Roman"/>
                <w:b/>
                <w:bCs/>
                <w:sz w:val="24"/>
                <w:szCs w:val="24"/>
              </w:rPr>
            </w:pPr>
            <w:r>
              <w:rPr>
                <w:rFonts w:ascii="Times New Roman" w:hAnsi="Times New Roman"/>
                <w:b/>
                <w:bCs/>
                <w:sz w:val="24"/>
                <w:szCs w:val="24"/>
              </w:rPr>
              <w:t>436 404,3</w:t>
            </w:r>
          </w:p>
        </w:tc>
        <w:tc>
          <w:tcPr>
            <w:tcW w:w="0" w:type="auto"/>
            <w:vAlign w:val="center"/>
          </w:tcPr>
          <w:p w14:paraId="600C10FD" w14:textId="77777777" w:rsidR="0006736B" w:rsidRPr="00FF4728" w:rsidRDefault="0006736B" w:rsidP="00E87D1B">
            <w:pPr>
              <w:spacing w:after="0" w:line="240" w:lineRule="auto"/>
              <w:jc w:val="center"/>
              <w:rPr>
                <w:rFonts w:ascii="Times New Roman" w:hAnsi="Times New Roman"/>
                <w:b/>
                <w:bCs/>
                <w:sz w:val="24"/>
                <w:szCs w:val="24"/>
              </w:rPr>
            </w:pPr>
            <w:r>
              <w:rPr>
                <w:rFonts w:ascii="Times New Roman" w:hAnsi="Times New Roman"/>
                <w:b/>
                <w:bCs/>
                <w:sz w:val="24"/>
                <w:szCs w:val="24"/>
              </w:rPr>
              <w:t>98,3</w:t>
            </w:r>
          </w:p>
        </w:tc>
      </w:tr>
    </w:tbl>
    <w:p w14:paraId="4139CC83" w14:textId="10BE0E00" w:rsidR="00864508" w:rsidRPr="00FF4728" w:rsidRDefault="0006736B" w:rsidP="00164B97">
      <w:pPr>
        <w:spacing w:after="0" w:line="240" w:lineRule="auto"/>
        <w:ind w:firstLine="708"/>
        <w:jc w:val="both"/>
        <w:rPr>
          <w:rFonts w:ascii="Times New Roman" w:hAnsi="Times New Roman"/>
          <w:sz w:val="28"/>
          <w:szCs w:val="28"/>
        </w:rPr>
      </w:pPr>
      <w:r w:rsidRPr="000610A8">
        <w:rPr>
          <w:rFonts w:ascii="Times New Roman" w:hAnsi="Times New Roman"/>
          <w:sz w:val="28"/>
          <w:szCs w:val="28"/>
        </w:rPr>
        <w:t>Непрограммная</w:t>
      </w:r>
      <w:r w:rsidRPr="00AC0FFB">
        <w:rPr>
          <w:rFonts w:ascii="Times New Roman" w:hAnsi="Times New Roman"/>
          <w:sz w:val="28"/>
          <w:szCs w:val="28"/>
        </w:rPr>
        <w:t xml:space="preserve"> часть бюджета исполнена в сумме</w:t>
      </w:r>
      <w:r>
        <w:rPr>
          <w:rFonts w:ascii="Times New Roman" w:hAnsi="Times New Roman"/>
          <w:sz w:val="28"/>
          <w:szCs w:val="28"/>
        </w:rPr>
        <w:t xml:space="preserve"> 2 001,2</w:t>
      </w:r>
      <w:r w:rsidRPr="00AC0FFB">
        <w:rPr>
          <w:rFonts w:ascii="Times New Roman" w:hAnsi="Times New Roman"/>
          <w:sz w:val="28"/>
          <w:szCs w:val="28"/>
        </w:rPr>
        <w:t xml:space="preserve"> тыс. рублей, </w:t>
      </w:r>
      <w:r w:rsidRPr="00305C2C">
        <w:rPr>
          <w:rFonts w:ascii="Times New Roman" w:hAnsi="Times New Roman"/>
          <w:sz w:val="28"/>
          <w:szCs w:val="28"/>
        </w:rPr>
        <w:t xml:space="preserve">что составляет </w:t>
      </w:r>
      <w:r>
        <w:rPr>
          <w:rFonts w:ascii="Times New Roman" w:hAnsi="Times New Roman"/>
          <w:sz w:val="28"/>
          <w:szCs w:val="28"/>
        </w:rPr>
        <w:t>100,0</w:t>
      </w:r>
      <w:r w:rsidRPr="00305C2C">
        <w:rPr>
          <w:rFonts w:ascii="Times New Roman" w:hAnsi="Times New Roman"/>
          <w:sz w:val="28"/>
          <w:szCs w:val="28"/>
        </w:rPr>
        <w:t xml:space="preserve"> процент</w:t>
      </w:r>
      <w:r>
        <w:rPr>
          <w:rFonts w:ascii="Times New Roman" w:hAnsi="Times New Roman"/>
          <w:sz w:val="28"/>
          <w:szCs w:val="28"/>
        </w:rPr>
        <w:t>ов</w:t>
      </w:r>
      <w:r w:rsidRPr="00305C2C">
        <w:rPr>
          <w:rFonts w:ascii="Times New Roman" w:hAnsi="Times New Roman"/>
          <w:sz w:val="28"/>
          <w:szCs w:val="28"/>
        </w:rPr>
        <w:t xml:space="preserve"> бюджетных ассигнований, утвержденных решением о бюджете</w:t>
      </w:r>
      <w:r>
        <w:rPr>
          <w:rFonts w:ascii="Times New Roman" w:hAnsi="Times New Roman"/>
          <w:sz w:val="28"/>
          <w:szCs w:val="28"/>
        </w:rPr>
        <w:t xml:space="preserve"> и сводной бюджетной росписью.</w:t>
      </w:r>
      <w:r w:rsidRPr="00305C2C">
        <w:rPr>
          <w:rFonts w:ascii="Times New Roman" w:hAnsi="Times New Roman"/>
          <w:sz w:val="28"/>
          <w:szCs w:val="28"/>
        </w:rPr>
        <w:t xml:space="preserve"> </w:t>
      </w:r>
      <w:r w:rsidRPr="00AC0FFB">
        <w:rPr>
          <w:rFonts w:ascii="Times New Roman" w:hAnsi="Times New Roman"/>
          <w:sz w:val="28"/>
          <w:szCs w:val="28"/>
        </w:rPr>
        <w:t>Расходы отнесены на обеспечение деятельности законодательного (представительного) и контрольного органа муниципального образования, на организацию и проведение выборов и референдумов</w:t>
      </w:r>
      <w:r>
        <w:rPr>
          <w:rFonts w:ascii="Times New Roman" w:hAnsi="Times New Roman"/>
          <w:sz w:val="28"/>
          <w:szCs w:val="28"/>
        </w:rPr>
        <w:t>,</w:t>
      </w:r>
      <w:r w:rsidRPr="00AC0FFB">
        <w:rPr>
          <w:rFonts w:ascii="Times New Roman" w:hAnsi="Times New Roman"/>
          <w:sz w:val="28"/>
          <w:szCs w:val="28"/>
        </w:rPr>
        <w:t xml:space="preserve"> на оказание материальной помощи населению п</w:t>
      </w:r>
      <w:r>
        <w:rPr>
          <w:rFonts w:ascii="Times New Roman" w:hAnsi="Times New Roman"/>
          <w:sz w:val="28"/>
          <w:szCs w:val="28"/>
        </w:rPr>
        <w:t xml:space="preserve">острадавшим в результате пожара и достижение показателей деятельности органов исполнительной власти. </w:t>
      </w:r>
    </w:p>
    <w:p w14:paraId="40C7DA1B" w14:textId="77777777" w:rsidR="000610A8" w:rsidRPr="000610A8" w:rsidRDefault="000610A8" w:rsidP="000610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10A8">
        <w:rPr>
          <w:rFonts w:ascii="Times New Roman" w:eastAsia="Times New Roman" w:hAnsi="Times New Roman" w:cs="Times New Roman"/>
          <w:sz w:val="28"/>
          <w:szCs w:val="28"/>
          <w:lang w:eastAsia="ru-RU"/>
        </w:rPr>
        <w:t>Оценка эффективности реализации муниципальных программ производилась в соответствии с постановлением администрации Дубровского района от 26.10.2018 года № 744 «Об утверждении порядка разработки, реализации и оценки эффективности муниципальных программ муниципального образования «Дубровский район» (в редакции постановления администрации Дубровского района № 797 от 30.12.2020 года), в соответствии с  которым программы ранжируются на четыре группы:</w:t>
      </w:r>
    </w:p>
    <w:p w14:paraId="4E0719F8" w14:textId="77777777" w:rsidR="000610A8" w:rsidRPr="000610A8" w:rsidRDefault="000610A8" w:rsidP="000610A8">
      <w:pPr>
        <w:spacing w:after="0" w:line="240" w:lineRule="auto"/>
        <w:ind w:firstLine="709"/>
        <w:jc w:val="both"/>
        <w:rPr>
          <w:rFonts w:ascii="Times New Roman" w:eastAsia="Times New Roman" w:hAnsi="Times New Roman" w:cs="Times New Roman"/>
          <w:sz w:val="28"/>
          <w:szCs w:val="28"/>
          <w:lang w:eastAsia="ru-RU"/>
        </w:rPr>
      </w:pPr>
      <w:r w:rsidRPr="000610A8">
        <w:rPr>
          <w:rFonts w:ascii="Times New Roman" w:eastAsia="Times New Roman" w:hAnsi="Times New Roman" w:cs="Times New Roman"/>
          <w:sz w:val="28"/>
          <w:szCs w:val="28"/>
          <w:lang w:eastAsia="ru-RU"/>
        </w:rPr>
        <w:t xml:space="preserve">1 группа - эффективность выше плановой при </w:t>
      </w:r>
      <w:r w:rsidRPr="000610A8">
        <w:rPr>
          <w:rFonts w:ascii="Times New Roman" w:eastAsia="Times New Roman" w:hAnsi="Times New Roman" w:cs="Times New Roman"/>
          <w:sz w:val="24"/>
          <w:szCs w:val="24"/>
          <w:lang w:eastAsia="ru-RU"/>
        </w:rPr>
        <w:t>R &gt; N;</w:t>
      </w:r>
    </w:p>
    <w:p w14:paraId="017C28F9" w14:textId="77777777" w:rsidR="000610A8" w:rsidRPr="000610A8" w:rsidRDefault="000610A8" w:rsidP="000610A8">
      <w:pPr>
        <w:spacing w:after="0" w:line="240" w:lineRule="auto"/>
        <w:ind w:firstLine="709"/>
        <w:jc w:val="both"/>
        <w:rPr>
          <w:rFonts w:ascii="Times New Roman" w:eastAsia="Times New Roman" w:hAnsi="Times New Roman" w:cs="Times New Roman"/>
          <w:sz w:val="28"/>
          <w:szCs w:val="28"/>
          <w:lang w:eastAsia="ru-RU"/>
        </w:rPr>
      </w:pPr>
      <w:r w:rsidRPr="000610A8">
        <w:rPr>
          <w:rFonts w:ascii="Times New Roman" w:eastAsia="Times New Roman" w:hAnsi="Times New Roman" w:cs="Times New Roman"/>
          <w:sz w:val="28"/>
          <w:szCs w:val="28"/>
          <w:lang w:eastAsia="ru-RU"/>
        </w:rPr>
        <w:t xml:space="preserve">2 группа - плановая эффективность при </w:t>
      </w:r>
      <w:r w:rsidRPr="000610A8">
        <w:rPr>
          <w:rFonts w:ascii="Times New Roman" w:eastAsia="Times New Roman" w:hAnsi="Times New Roman" w:cs="Times New Roman"/>
          <w:sz w:val="24"/>
          <w:szCs w:val="24"/>
          <w:lang w:eastAsia="ru-RU"/>
        </w:rPr>
        <w:t>R = N;</w:t>
      </w:r>
    </w:p>
    <w:p w14:paraId="133C7ED3" w14:textId="77777777" w:rsidR="000610A8" w:rsidRPr="000610A8" w:rsidRDefault="000610A8" w:rsidP="000610A8">
      <w:pPr>
        <w:spacing w:after="0" w:line="240" w:lineRule="auto"/>
        <w:ind w:firstLine="709"/>
        <w:jc w:val="both"/>
        <w:rPr>
          <w:rFonts w:ascii="Times New Roman" w:eastAsia="Times New Roman" w:hAnsi="Times New Roman" w:cs="Times New Roman"/>
          <w:sz w:val="28"/>
          <w:szCs w:val="28"/>
          <w:lang w:eastAsia="ru-RU"/>
        </w:rPr>
      </w:pPr>
      <w:r w:rsidRPr="000610A8">
        <w:rPr>
          <w:rFonts w:ascii="Times New Roman" w:eastAsia="Times New Roman" w:hAnsi="Times New Roman" w:cs="Times New Roman"/>
          <w:sz w:val="28"/>
          <w:szCs w:val="28"/>
          <w:lang w:eastAsia="ru-RU"/>
        </w:rPr>
        <w:t xml:space="preserve">3 группа - эффективность ниже плановой при </w:t>
      </w:r>
      <w:r w:rsidRPr="000610A8">
        <w:rPr>
          <w:rFonts w:ascii="Times New Roman" w:eastAsia="Times New Roman" w:hAnsi="Times New Roman" w:cs="Times New Roman"/>
          <w:sz w:val="24"/>
          <w:szCs w:val="24"/>
          <w:lang w:eastAsia="ru-RU"/>
        </w:rPr>
        <w:t>N &gt; R &gt;= 0,75 N;</w:t>
      </w:r>
    </w:p>
    <w:p w14:paraId="12DA1822" w14:textId="77777777" w:rsidR="000610A8" w:rsidRPr="000610A8" w:rsidRDefault="000610A8" w:rsidP="000610A8">
      <w:pPr>
        <w:spacing w:after="0" w:line="240" w:lineRule="auto"/>
        <w:ind w:firstLine="709"/>
        <w:jc w:val="both"/>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8"/>
          <w:szCs w:val="28"/>
          <w:lang w:eastAsia="ru-RU"/>
        </w:rPr>
        <w:t xml:space="preserve">4 группа - программа неэффективна при </w:t>
      </w:r>
      <w:r w:rsidRPr="000610A8">
        <w:rPr>
          <w:rFonts w:ascii="Times New Roman" w:eastAsia="Times New Roman" w:hAnsi="Times New Roman" w:cs="Times New Roman"/>
          <w:sz w:val="24"/>
          <w:szCs w:val="24"/>
          <w:lang w:eastAsia="ru-RU"/>
        </w:rPr>
        <w:t xml:space="preserve">R &lt; 0,75 N, </w:t>
      </w:r>
    </w:p>
    <w:p w14:paraId="53DC8729" w14:textId="4A0E8F9A" w:rsidR="000610A8" w:rsidRDefault="000610A8" w:rsidP="000610A8">
      <w:pPr>
        <w:spacing w:after="0" w:line="240" w:lineRule="auto"/>
        <w:ind w:firstLine="709"/>
        <w:jc w:val="both"/>
        <w:rPr>
          <w:rFonts w:ascii="Times New Roman" w:eastAsia="Times New Roman" w:hAnsi="Times New Roman" w:cs="Times New Roman"/>
          <w:sz w:val="28"/>
          <w:szCs w:val="28"/>
          <w:lang w:eastAsia="ru-RU"/>
        </w:rPr>
      </w:pPr>
      <w:r w:rsidRPr="000610A8">
        <w:rPr>
          <w:rFonts w:ascii="Times New Roman" w:eastAsia="Times New Roman" w:hAnsi="Times New Roman" w:cs="Times New Roman"/>
          <w:sz w:val="28"/>
          <w:szCs w:val="28"/>
          <w:lang w:eastAsia="ru-RU"/>
        </w:rPr>
        <w:t>где N - число показателей (индикаторов), а R -  итоговая оценка состояния индикатора.</w:t>
      </w:r>
    </w:p>
    <w:p w14:paraId="2BA7DA92" w14:textId="77777777" w:rsidR="00EA09C5" w:rsidRPr="000610A8" w:rsidRDefault="00EA09C5" w:rsidP="000610A8">
      <w:pPr>
        <w:spacing w:after="0" w:line="240" w:lineRule="auto"/>
        <w:ind w:firstLine="709"/>
        <w:jc w:val="both"/>
        <w:rPr>
          <w:rFonts w:ascii="Times New Roman" w:eastAsia="Times New Roman" w:hAnsi="Times New Roman" w:cs="Times New Roman"/>
          <w:sz w:val="28"/>
          <w:szCs w:val="28"/>
          <w:lang w:eastAsia="ru-RU"/>
        </w:rPr>
      </w:pPr>
    </w:p>
    <w:p w14:paraId="448FE109" w14:textId="77777777" w:rsidR="000610A8" w:rsidRPr="00823659" w:rsidRDefault="000610A8" w:rsidP="000610A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Муниципальная программа</w:t>
      </w:r>
      <w:r>
        <w:rPr>
          <w:rFonts w:ascii="Times New Roman" w:hAnsi="Times New Roman" w:cs="Times New Roman"/>
          <w:sz w:val="28"/>
          <w:szCs w:val="28"/>
        </w:rPr>
        <w:t xml:space="preserve"> </w:t>
      </w:r>
      <w:r w:rsidRPr="004A6744">
        <w:rPr>
          <w:rFonts w:ascii="Times New Roman" w:hAnsi="Times New Roman" w:cs="Times New Roman"/>
          <w:b/>
          <w:bCs/>
          <w:sz w:val="28"/>
          <w:szCs w:val="28"/>
        </w:rPr>
        <w:t>«Реализация отдельных полномочий Дубровского муниципального района Брянской области на (202</w:t>
      </w:r>
      <w:r>
        <w:rPr>
          <w:rFonts w:ascii="Times New Roman" w:hAnsi="Times New Roman" w:cs="Times New Roman"/>
          <w:b/>
          <w:bCs/>
          <w:sz w:val="28"/>
          <w:szCs w:val="28"/>
        </w:rPr>
        <w:t>2</w:t>
      </w:r>
      <w:r w:rsidRPr="004A6744">
        <w:rPr>
          <w:rFonts w:ascii="Times New Roman" w:hAnsi="Times New Roman" w:cs="Times New Roman"/>
          <w:b/>
          <w:bCs/>
          <w:sz w:val="28"/>
          <w:szCs w:val="28"/>
        </w:rPr>
        <w:t xml:space="preserve"> – 202</w:t>
      </w:r>
      <w:r>
        <w:rPr>
          <w:rFonts w:ascii="Times New Roman" w:hAnsi="Times New Roman" w:cs="Times New Roman"/>
          <w:b/>
          <w:bCs/>
          <w:sz w:val="28"/>
          <w:szCs w:val="28"/>
        </w:rPr>
        <w:t>4</w:t>
      </w:r>
      <w:r w:rsidRPr="004A6744">
        <w:rPr>
          <w:rFonts w:ascii="Times New Roman" w:hAnsi="Times New Roman" w:cs="Times New Roman"/>
          <w:b/>
          <w:bCs/>
          <w:sz w:val="28"/>
          <w:szCs w:val="28"/>
        </w:rPr>
        <w:t xml:space="preserve"> годы)»</w:t>
      </w:r>
      <w:r>
        <w:rPr>
          <w:rFonts w:ascii="Times New Roman" w:hAnsi="Times New Roman" w:cs="Times New Roman"/>
          <w:bCs/>
          <w:sz w:val="28"/>
          <w:szCs w:val="28"/>
        </w:rPr>
        <w:t xml:space="preserve"> утверждена постановлением администрации Дубровского района от 20.12.2021 № </w:t>
      </w:r>
      <w:r w:rsidRPr="00823659">
        <w:rPr>
          <w:rFonts w:ascii="Times New Roman" w:hAnsi="Times New Roman" w:cs="Times New Roman"/>
          <w:bCs/>
          <w:sz w:val="28"/>
          <w:szCs w:val="28"/>
        </w:rPr>
        <w:t>692 (изм. 30.05. 2022г. № 247).</w:t>
      </w:r>
    </w:p>
    <w:p w14:paraId="5EB8F008" w14:textId="1074808B" w:rsid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Ответственный исполнитель: </w:t>
      </w:r>
      <w:r>
        <w:rPr>
          <w:rFonts w:ascii="Times New Roman" w:hAnsi="Times New Roman" w:cs="Times New Roman"/>
          <w:sz w:val="28"/>
          <w:szCs w:val="28"/>
        </w:rPr>
        <w:t>Администрация Дубровского района.</w:t>
      </w:r>
    </w:p>
    <w:p w14:paraId="3DA9763E" w14:textId="0C6FB0DE"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bookmarkStart w:id="19" w:name="_Hlk132708875"/>
      <w:r w:rsidRPr="000610A8">
        <w:rPr>
          <w:rFonts w:ascii="Times New Roman" w:hAnsi="Times New Roman" w:cs="Times New Roman"/>
          <w:sz w:val="28"/>
          <w:szCs w:val="28"/>
        </w:rPr>
        <w:t>Цели муниципальной  программы</w:t>
      </w:r>
      <w:bookmarkEnd w:id="19"/>
      <w:r w:rsidRPr="000610A8">
        <w:rPr>
          <w:rFonts w:ascii="Times New Roman" w:hAnsi="Times New Roman" w:cs="Times New Roman"/>
          <w:sz w:val="28"/>
          <w:szCs w:val="28"/>
        </w:rPr>
        <w:t xml:space="preserve">:  </w:t>
      </w:r>
    </w:p>
    <w:p w14:paraId="2929EF42" w14:textId="77777777"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1. Эффективное исполнение полномочий исполнительных органов власти. Рациональное использование топливно-энергетических ресурсов и внедрение технологий энергосбережения.</w:t>
      </w:r>
    </w:p>
    <w:p w14:paraId="48CC7C6F" w14:textId="77777777"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3. Обеспечение правопорядка и профилактика правонарушений.</w:t>
      </w:r>
    </w:p>
    <w:p w14:paraId="67CE96C6" w14:textId="77777777"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4. Защита населения и территории от чрезвычайных ситуаций.</w:t>
      </w:r>
    </w:p>
    <w:p w14:paraId="7B7B0BB5" w14:textId="77777777"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5. Реализация полномочий в сфере развития 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муниципального района.</w:t>
      </w:r>
    </w:p>
    <w:p w14:paraId="3A7D2088" w14:textId="77777777"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6. Реализация единой государственной социальной политики.</w:t>
      </w:r>
    </w:p>
    <w:p w14:paraId="6D55CBF5" w14:textId="77777777"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 xml:space="preserve">7. Реализация программ спортивной подготовки, подготовка спортивного резерва и отдельные мероприятия по развитию спорта. </w:t>
      </w:r>
    </w:p>
    <w:p w14:paraId="0F7E6BF2" w14:textId="77777777"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8.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w:t>
      </w:r>
    </w:p>
    <w:p w14:paraId="7FFFD2CA" w14:textId="77777777"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9.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w:t>
      </w:r>
    </w:p>
    <w:p w14:paraId="14469236" w14:textId="77777777"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F. Национальный проект "Экология".</w:t>
      </w:r>
    </w:p>
    <w:p w14:paraId="6074202C" w14:textId="33E0FA55" w:rsid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P. Национальный проект "Демография".</w:t>
      </w:r>
    </w:p>
    <w:p w14:paraId="77DD53F8" w14:textId="77777777" w:rsid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состав муниципальной программы </w:t>
      </w:r>
      <w:r w:rsidRPr="007E3714">
        <w:rPr>
          <w:rFonts w:ascii="Times New Roman" w:hAnsi="Times New Roman" w:cs="Times New Roman"/>
          <w:sz w:val="28"/>
          <w:szCs w:val="28"/>
        </w:rPr>
        <w:t>включена подпрограмм</w:t>
      </w:r>
      <w:r>
        <w:rPr>
          <w:rFonts w:ascii="Times New Roman" w:hAnsi="Times New Roman" w:cs="Times New Roman"/>
          <w:sz w:val="28"/>
          <w:szCs w:val="28"/>
        </w:rPr>
        <w:t xml:space="preserve">а: </w:t>
      </w:r>
    </w:p>
    <w:p w14:paraId="00EB54F9" w14:textId="77777777" w:rsidR="000610A8" w:rsidRPr="007E0F65" w:rsidRDefault="000610A8" w:rsidP="000610A8">
      <w:pPr>
        <w:spacing w:after="0" w:line="240" w:lineRule="auto"/>
        <w:jc w:val="both"/>
        <w:rPr>
          <w:rFonts w:ascii="Times New Roman" w:hAnsi="Times New Roman" w:cs="Times New Roman"/>
          <w:bCs/>
          <w:sz w:val="28"/>
          <w:szCs w:val="28"/>
        </w:rPr>
      </w:pPr>
      <w:r w:rsidRPr="00BC13BB">
        <w:rPr>
          <w:rFonts w:ascii="Times New Roman" w:eastAsia="Calibri" w:hAnsi="Times New Roman" w:cs="Times New Roman"/>
          <w:sz w:val="28"/>
          <w:szCs w:val="28"/>
        </w:rPr>
        <w:t xml:space="preserve">«Поддержка малого и среднего предпринимательства </w:t>
      </w:r>
      <w:r w:rsidRPr="009C1848">
        <w:rPr>
          <w:rFonts w:ascii="Times New Roman" w:eastAsia="Calibri" w:hAnsi="Times New Roman" w:cs="Times New Roman"/>
          <w:sz w:val="28"/>
          <w:szCs w:val="28"/>
        </w:rPr>
        <w:t>в Дубровском муниципальном районе Брянской области (202</w:t>
      </w:r>
      <w:r>
        <w:rPr>
          <w:rFonts w:ascii="Times New Roman" w:eastAsia="Calibri" w:hAnsi="Times New Roman" w:cs="Times New Roman"/>
          <w:sz w:val="28"/>
          <w:szCs w:val="28"/>
        </w:rPr>
        <w:t>2</w:t>
      </w:r>
      <w:r w:rsidRPr="009C1848">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9C1848">
        <w:rPr>
          <w:rFonts w:ascii="Times New Roman" w:eastAsia="Calibri" w:hAnsi="Times New Roman" w:cs="Times New Roman"/>
          <w:sz w:val="28"/>
          <w:szCs w:val="28"/>
        </w:rPr>
        <w:t xml:space="preserve"> годы)»</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На реализацию подпрограммы первоначально </w:t>
      </w:r>
      <w:r>
        <w:rPr>
          <w:rFonts w:ascii="Times New Roman" w:hAnsi="Times New Roman" w:cs="Times New Roman"/>
          <w:bCs/>
          <w:sz w:val="28"/>
          <w:szCs w:val="28"/>
        </w:rPr>
        <w:t xml:space="preserve">утверждено </w:t>
      </w:r>
      <w:r>
        <w:rPr>
          <w:rFonts w:ascii="Times New Roman" w:hAnsi="Times New Roman"/>
          <w:sz w:val="28"/>
          <w:szCs w:val="28"/>
        </w:rPr>
        <w:t>15,0</w:t>
      </w:r>
      <w:r>
        <w:rPr>
          <w:rFonts w:ascii="Times New Roman" w:hAnsi="Times New Roman"/>
          <w:sz w:val="24"/>
          <w:szCs w:val="24"/>
        </w:rPr>
        <w:t xml:space="preserve">  </w:t>
      </w:r>
      <w:r>
        <w:rPr>
          <w:rFonts w:ascii="Times New Roman" w:hAnsi="Times New Roman" w:cs="Times New Roman"/>
          <w:bCs/>
          <w:sz w:val="28"/>
          <w:szCs w:val="28"/>
        </w:rPr>
        <w:t xml:space="preserve">тыс. рублей, реализовано  </w:t>
      </w:r>
      <w:r>
        <w:rPr>
          <w:rFonts w:ascii="Times New Roman" w:hAnsi="Times New Roman"/>
          <w:sz w:val="28"/>
          <w:szCs w:val="28"/>
        </w:rPr>
        <w:t>15,0</w:t>
      </w:r>
      <w:r>
        <w:rPr>
          <w:rFonts w:ascii="Times New Roman" w:hAnsi="Times New Roman"/>
          <w:sz w:val="24"/>
          <w:szCs w:val="24"/>
        </w:rPr>
        <w:t xml:space="preserve"> </w:t>
      </w:r>
      <w:r>
        <w:rPr>
          <w:rFonts w:ascii="Times New Roman" w:hAnsi="Times New Roman" w:cs="Times New Roman"/>
          <w:bCs/>
          <w:sz w:val="28"/>
          <w:szCs w:val="28"/>
        </w:rPr>
        <w:t>тыс. рублей, или 100,0% утвержденных назначений.</w:t>
      </w:r>
    </w:p>
    <w:p w14:paraId="522A0B81" w14:textId="05D225D9" w:rsidR="00EA09C5" w:rsidRPr="00681A5D" w:rsidRDefault="000610A8" w:rsidP="00681A5D">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На реализацию муниципальной программы первоначально </w:t>
      </w:r>
      <w:r>
        <w:rPr>
          <w:rFonts w:ascii="Times New Roman" w:hAnsi="Times New Roman" w:cs="Times New Roman"/>
          <w:bCs/>
          <w:sz w:val="28"/>
          <w:szCs w:val="28"/>
        </w:rPr>
        <w:t xml:space="preserve">утверждено </w:t>
      </w:r>
      <w:r>
        <w:rPr>
          <w:rFonts w:ascii="Times New Roman" w:hAnsi="Times New Roman"/>
          <w:sz w:val="28"/>
          <w:szCs w:val="28"/>
        </w:rPr>
        <w:t>94103,7</w:t>
      </w:r>
      <w:r>
        <w:rPr>
          <w:rFonts w:ascii="Times New Roman" w:hAnsi="Times New Roman"/>
          <w:sz w:val="24"/>
          <w:szCs w:val="24"/>
        </w:rPr>
        <w:t xml:space="preserve">  </w:t>
      </w:r>
      <w:r>
        <w:rPr>
          <w:rFonts w:ascii="Times New Roman" w:hAnsi="Times New Roman" w:cs="Times New Roman"/>
          <w:bCs/>
          <w:sz w:val="28"/>
          <w:szCs w:val="28"/>
        </w:rPr>
        <w:t xml:space="preserve">тыс. рублей, уточнено по решению 109241,6 тыс. рублей, реализовано – </w:t>
      </w:r>
      <w:r>
        <w:rPr>
          <w:rFonts w:ascii="Times New Roman" w:hAnsi="Times New Roman"/>
          <w:sz w:val="28"/>
          <w:szCs w:val="28"/>
        </w:rPr>
        <w:t>104121,2</w:t>
      </w:r>
      <w:r>
        <w:rPr>
          <w:rFonts w:ascii="Times New Roman" w:hAnsi="Times New Roman"/>
          <w:sz w:val="24"/>
          <w:szCs w:val="24"/>
        </w:rPr>
        <w:t xml:space="preserve"> </w:t>
      </w:r>
      <w:r>
        <w:rPr>
          <w:rFonts w:ascii="Times New Roman" w:hAnsi="Times New Roman" w:cs="Times New Roman"/>
          <w:bCs/>
          <w:sz w:val="28"/>
          <w:szCs w:val="28"/>
        </w:rPr>
        <w:t>тыс. рублей, или 95,3%  уточненных назначений и 110,7% утвержденных назначений</w:t>
      </w:r>
      <w:r w:rsidR="00681A5D">
        <w:rPr>
          <w:rFonts w:ascii="Times New Roman" w:hAnsi="Times New Roman" w:cs="Times New Roman"/>
          <w:bCs/>
          <w:sz w:val="28"/>
          <w:szCs w:val="28"/>
        </w:rPr>
        <w:t>.</w:t>
      </w:r>
    </w:p>
    <w:p w14:paraId="7FA89A3B" w14:textId="77777777" w:rsidR="00EA09C5" w:rsidRDefault="00EA09C5" w:rsidP="000610A8">
      <w:pPr>
        <w:spacing w:after="0" w:line="240" w:lineRule="auto"/>
        <w:jc w:val="center"/>
        <w:rPr>
          <w:rFonts w:ascii="Times New Roman" w:eastAsia="Times New Roman" w:hAnsi="Times New Roman" w:cs="Times New Roman"/>
          <w:i/>
          <w:iCs/>
          <w:sz w:val="28"/>
          <w:szCs w:val="28"/>
          <w:lang w:eastAsia="ru-RU"/>
        </w:rPr>
      </w:pPr>
    </w:p>
    <w:p w14:paraId="7156D320" w14:textId="32083366" w:rsidR="000610A8" w:rsidRPr="000610A8" w:rsidRDefault="000610A8" w:rsidP="000610A8">
      <w:pPr>
        <w:spacing w:after="0" w:line="240" w:lineRule="auto"/>
        <w:jc w:val="center"/>
        <w:rPr>
          <w:rFonts w:ascii="Times New Roman" w:eastAsia="Times New Roman" w:hAnsi="Times New Roman" w:cs="Times New Roman"/>
          <w:i/>
          <w:iCs/>
          <w:sz w:val="28"/>
          <w:szCs w:val="28"/>
          <w:lang w:eastAsia="ru-RU"/>
        </w:rPr>
      </w:pPr>
      <w:r w:rsidRPr="000610A8">
        <w:rPr>
          <w:rFonts w:ascii="Times New Roman" w:eastAsia="Times New Roman" w:hAnsi="Times New Roman" w:cs="Times New Roman"/>
          <w:i/>
          <w:iCs/>
          <w:sz w:val="28"/>
          <w:szCs w:val="28"/>
          <w:lang w:eastAsia="ru-RU"/>
        </w:rPr>
        <w:t>Исполнение расходов муниципальной программы за 2022 год</w:t>
      </w:r>
    </w:p>
    <w:p w14:paraId="2AEE692A" w14:textId="77777777" w:rsidR="000610A8" w:rsidRPr="000610A8" w:rsidRDefault="000610A8" w:rsidP="000610A8">
      <w:pPr>
        <w:tabs>
          <w:tab w:val="left" w:pos="2864"/>
        </w:tabs>
        <w:spacing w:after="0" w:line="240" w:lineRule="auto"/>
        <w:jc w:val="center"/>
        <w:rPr>
          <w:rFonts w:ascii="Times New Roman" w:eastAsia="Times New Roman" w:hAnsi="Times New Roman" w:cs="Times New Roman"/>
          <w:i/>
          <w:iCs/>
          <w:color w:val="333333"/>
          <w:sz w:val="28"/>
          <w:szCs w:val="28"/>
          <w:shd w:val="clear" w:color="auto" w:fill="FFFFFF"/>
          <w:lang w:eastAsia="ru-RU"/>
        </w:rPr>
      </w:pPr>
      <w:r w:rsidRPr="000610A8">
        <w:rPr>
          <w:rFonts w:ascii="Times New Roman" w:eastAsia="Times New Roman" w:hAnsi="Times New Roman" w:cs="Times New Roman"/>
          <w:i/>
          <w:iCs/>
          <w:sz w:val="28"/>
          <w:szCs w:val="28"/>
          <w:lang w:eastAsia="ru-RU"/>
        </w:rPr>
        <w:t>«</w:t>
      </w:r>
      <w:r w:rsidRPr="000610A8">
        <w:rPr>
          <w:rFonts w:ascii="Times New Roman" w:eastAsia="Times New Roman" w:hAnsi="Times New Roman" w:cs="Times New Roman"/>
          <w:i/>
          <w:iCs/>
          <w:color w:val="333333"/>
          <w:sz w:val="28"/>
          <w:szCs w:val="28"/>
          <w:shd w:val="clear" w:color="auto" w:fill="FFFFFF"/>
          <w:lang w:eastAsia="ru-RU"/>
        </w:rPr>
        <w:t>Реализация отдельных полномочий Дубровского</w:t>
      </w:r>
    </w:p>
    <w:p w14:paraId="54899D2C" w14:textId="0231C2E5" w:rsidR="000610A8" w:rsidRPr="000610A8" w:rsidRDefault="000610A8" w:rsidP="00EA09C5">
      <w:pPr>
        <w:tabs>
          <w:tab w:val="left" w:pos="2864"/>
        </w:tabs>
        <w:spacing w:after="0" w:line="240" w:lineRule="auto"/>
        <w:jc w:val="center"/>
        <w:rPr>
          <w:rFonts w:ascii="Times New Roman" w:eastAsia="Times New Roman" w:hAnsi="Times New Roman" w:cs="Times New Roman"/>
          <w:i/>
          <w:iCs/>
          <w:sz w:val="28"/>
          <w:szCs w:val="20"/>
          <w:lang w:eastAsia="ru-RU"/>
        </w:rPr>
      </w:pPr>
      <w:r w:rsidRPr="000610A8">
        <w:rPr>
          <w:rFonts w:ascii="Times New Roman" w:eastAsia="Times New Roman" w:hAnsi="Times New Roman" w:cs="Times New Roman"/>
          <w:i/>
          <w:iCs/>
          <w:color w:val="333333"/>
          <w:sz w:val="28"/>
          <w:szCs w:val="28"/>
          <w:shd w:val="clear" w:color="auto" w:fill="FFFFFF"/>
          <w:lang w:eastAsia="ru-RU"/>
        </w:rPr>
        <w:t xml:space="preserve">муниципального района Брянской области  </w:t>
      </w:r>
      <w:r w:rsidRPr="000610A8">
        <w:rPr>
          <w:rFonts w:ascii="Times New Roman" w:eastAsia="Times New Roman" w:hAnsi="Times New Roman" w:cs="Times New Roman"/>
          <w:i/>
          <w:iCs/>
          <w:sz w:val="28"/>
          <w:szCs w:val="20"/>
          <w:lang w:eastAsia="ru-RU"/>
        </w:rPr>
        <w:t>(2022-2024 годы)»</w:t>
      </w:r>
    </w:p>
    <w:tbl>
      <w:tblPr>
        <w:tblW w:w="10004" w:type="dxa"/>
        <w:tblInd w:w="-34" w:type="dxa"/>
        <w:tblLayout w:type="fixed"/>
        <w:tblLook w:val="04A0" w:firstRow="1" w:lastRow="0" w:firstColumn="1" w:lastColumn="0" w:noHBand="0" w:noVBand="1"/>
      </w:tblPr>
      <w:tblGrid>
        <w:gridCol w:w="3261"/>
        <w:gridCol w:w="1984"/>
        <w:gridCol w:w="1843"/>
        <w:gridCol w:w="1843"/>
        <w:gridCol w:w="1073"/>
      </w:tblGrid>
      <w:tr w:rsidR="000610A8" w:rsidRPr="000610A8" w14:paraId="16CB1644" w14:textId="77777777" w:rsidTr="00681A5D">
        <w:trPr>
          <w:trHeight w:val="127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E5F835E" w14:textId="77777777" w:rsidR="000610A8" w:rsidRPr="000610A8" w:rsidRDefault="000610A8" w:rsidP="000610A8">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tcPr>
          <w:p w14:paraId="713F7394" w14:textId="77777777" w:rsidR="000610A8" w:rsidRPr="000610A8" w:rsidRDefault="000610A8" w:rsidP="000610A8">
            <w:pPr>
              <w:spacing w:after="0" w:line="240" w:lineRule="auto"/>
              <w:jc w:val="center"/>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eastAsia="ru-RU"/>
              </w:rPr>
              <w:t>Утвержденные расходы 2022 г. (Решение от 29.12.2022 года № 289-7 с учетом изменений)</w:t>
            </w:r>
          </w:p>
        </w:tc>
        <w:tc>
          <w:tcPr>
            <w:tcW w:w="1843" w:type="dxa"/>
            <w:tcBorders>
              <w:top w:val="single" w:sz="4" w:space="0" w:color="auto"/>
              <w:left w:val="nil"/>
              <w:bottom w:val="single" w:sz="4" w:space="0" w:color="auto"/>
              <w:right w:val="single" w:sz="4" w:space="0" w:color="auto"/>
            </w:tcBorders>
            <w:shd w:val="clear" w:color="auto" w:fill="auto"/>
          </w:tcPr>
          <w:p w14:paraId="2A41EB14" w14:textId="77777777" w:rsidR="000610A8" w:rsidRPr="000610A8" w:rsidRDefault="000610A8" w:rsidP="000610A8">
            <w:pPr>
              <w:spacing w:after="0" w:line="240" w:lineRule="auto"/>
              <w:jc w:val="center"/>
              <w:rPr>
                <w:rFonts w:ascii="Times New Roman" w:eastAsia="Times New Roman" w:hAnsi="Times New Roman" w:cs="Times New Roman"/>
                <w:color w:val="000000"/>
                <w:sz w:val="24"/>
                <w:szCs w:val="24"/>
                <w:lang w:eastAsia="ru-RU"/>
              </w:rPr>
            </w:pPr>
          </w:p>
          <w:p w14:paraId="3DE430E9" w14:textId="77777777" w:rsidR="000610A8" w:rsidRPr="000610A8" w:rsidRDefault="000610A8" w:rsidP="000610A8">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Уточненные расходы 2022 г. по сводной росписи</w:t>
            </w:r>
          </w:p>
        </w:tc>
        <w:tc>
          <w:tcPr>
            <w:tcW w:w="1843" w:type="dxa"/>
            <w:tcBorders>
              <w:top w:val="single" w:sz="4" w:space="0" w:color="auto"/>
              <w:left w:val="nil"/>
              <w:bottom w:val="single" w:sz="4" w:space="0" w:color="auto"/>
              <w:right w:val="single" w:sz="4" w:space="0" w:color="auto"/>
            </w:tcBorders>
            <w:shd w:val="clear" w:color="auto" w:fill="auto"/>
          </w:tcPr>
          <w:p w14:paraId="763541E5" w14:textId="77777777" w:rsidR="000610A8" w:rsidRPr="000610A8" w:rsidRDefault="000610A8" w:rsidP="000610A8">
            <w:pPr>
              <w:spacing w:after="0" w:line="240" w:lineRule="auto"/>
              <w:jc w:val="center"/>
              <w:rPr>
                <w:rFonts w:ascii="Times New Roman" w:eastAsia="Times New Roman" w:hAnsi="Times New Roman" w:cs="Times New Roman"/>
                <w:sz w:val="24"/>
                <w:szCs w:val="24"/>
                <w:lang w:eastAsia="ru-RU"/>
              </w:rPr>
            </w:pPr>
          </w:p>
          <w:p w14:paraId="742DD391" w14:textId="77777777" w:rsidR="000610A8" w:rsidRPr="000610A8" w:rsidRDefault="000610A8" w:rsidP="000610A8">
            <w:pPr>
              <w:spacing w:after="0" w:line="240" w:lineRule="auto"/>
              <w:jc w:val="center"/>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eastAsia="ru-RU"/>
              </w:rPr>
              <w:t>Кассовое исполнение</w:t>
            </w:r>
          </w:p>
        </w:tc>
        <w:tc>
          <w:tcPr>
            <w:tcW w:w="1073" w:type="dxa"/>
            <w:tcBorders>
              <w:top w:val="single" w:sz="4" w:space="0" w:color="auto"/>
              <w:left w:val="nil"/>
              <w:bottom w:val="single" w:sz="4" w:space="0" w:color="auto"/>
              <w:right w:val="single" w:sz="4" w:space="0" w:color="auto"/>
            </w:tcBorders>
            <w:shd w:val="clear" w:color="auto" w:fill="auto"/>
            <w:vAlign w:val="center"/>
          </w:tcPr>
          <w:p w14:paraId="1D1A58BD" w14:textId="77777777" w:rsidR="000610A8" w:rsidRPr="000610A8" w:rsidRDefault="000610A8" w:rsidP="000610A8">
            <w:pPr>
              <w:spacing w:after="0" w:line="240" w:lineRule="auto"/>
              <w:jc w:val="center"/>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eastAsia="ru-RU"/>
              </w:rPr>
              <w:t>% исполнения к сводной росписи</w:t>
            </w:r>
          </w:p>
        </w:tc>
      </w:tr>
      <w:tr w:rsidR="000610A8" w:rsidRPr="000610A8" w14:paraId="106AFB67" w14:textId="77777777" w:rsidTr="00681A5D">
        <w:trPr>
          <w:trHeight w:val="315"/>
        </w:trPr>
        <w:tc>
          <w:tcPr>
            <w:tcW w:w="3261" w:type="dxa"/>
            <w:tcBorders>
              <w:top w:val="nil"/>
              <w:left w:val="single" w:sz="4" w:space="0" w:color="auto"/>
              <w:bottom w:val="single" w:sz="4" w:space="0" w:color="auto"/>
              <w:right w:val="single" w:sz="4" w:space="0" w:color="auto"/>
            </w:tcBorders>
            <w:shd w:val="clear" w:color="auto" w:fill="auto"/>
            <w:vAlign w:val="bottom"/>
          </w:tcPr>
          <w:p w14:paraId="0821ECBF" w14:textId="77777777" w:rsidR="000610A8" w:rsidRPr="000610A8" w:rsidRDefault="000610A8" w:rsidP="000610A8">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w:t>
            </w:r>
          </w:p>
        </w:tc>
        <w:tc>
          <w:tcPr>
            <w:tcW w:w="1984" w:type="dxa"/>
            <w:tcBorders>
              <w:top w:val="nil"/>
              <w:left w:val="nil"/>
              <w:bottom w:val="single" w:sz="4" w:space="0" w:color="auto"/>
              <w:right w:val="single" w:sz="4" w:space="0" w:color="auto"/>
            </w:tcBorders>
            <w:shd w:val="clear" w:color="auto" w:fill="auto"/>
            <w:vAlign w:val="bottom"/>
          </w:tcPr>
          <w:p w14:paraId="18841E27" w14:textId="77777777" w:rsidR="000610A8" w:rsidRPr="000610A8" w:rsidRDefault="000610A8" w:rsidP="000610A8">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2</w:t>
            </w:r>
          </w:p>
        </w:tc>
        <w:tc>
          <w:tcPr>
            <w:tcW w:w="1843" w:type="dxa"/>
            <w:tcBorders>
              <w:top w:val="nil"/>
              <w:left w:val="nil"/>
              <w:bottom w:val="single" w:sz="4" w:space="0" w:color="auto"/>
              <w:right w:val="single" w:sz="4" w:space="0" w:color="auto"/>
            </w:tcBorders>
            <w:shd w:val="clear" w:color="auto" w:fill="auto"/>
            <w:noWrap/>
            <w:vAlign w:val="bottom"/>
          </w:tcPr>
          <w:p w14:paraId="1F856B94" w14:textId="77777777" w:rsidR="000610A8" w:rsidRPr="000610A8" w:rsidRDefault="000610A8" w:rsidP="000610A8">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3</w:t>
            </w:r>
          </w:p>
        </w:tc>
        <w:tc>
          <w:tcPr>
            <w:tcW w:w="1843" w:type="dxa"/>
            <w:tcBorders>
              <w:top w:val="nil"/>
              <w:left w:val="nil"/>
              <w:bottom w:val="single" w:sz="4" w:space="0" w:color="auto"/>
              <w:right w:val="single" w:sz="4" w:space="0" w:color="auto"/>
            </w:tcBorders>
            <w:shd w:val="clear" w:color="auto" w:fill="auto"/>
            <w:noWrap/>
            <w:vAlign w:val="bottom"/>
          </w:tcPr>
          <w:p w14:paraId="5C7CC316" w14:textId="77777777" w:rsidR="000610A8" w:rsidRPr="000610A8" w:rsidRDefault="000610A8" w:rsidP="000610A8">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4</w:t>
            </w:r>
          </w:p>
        </w:tc>
        <w:tc>
          <w:tcPr>
            <w:tcW w:w="1073" w:type="dxa"/>
            <w:tcBorders>
              <w:top w:val="nil"/>
              <w:left w:val="nil"/>
              <w:bottom w:val="single" w:sz="4" w:space="0" w:color="auto"/>
              <w:right w:val="single" w:sz="4" w:space="0" w:color="auto"/>
            </w:tcBorders>
            <w:shd w:val="clear" w:color="auto" w:fill="auto"/>
            <w:noWrap/>
            <w:vAlign w:val="bottom"/>
          </w:tcPr>
          <w:p w14:paraId="39551748" w14:textId="77777777" w:rsidR="000610A8" w:rsidRPr="000610A8" w:rsidRDefault="000610A8" w:rsidP="000610A8">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5</w:t>
            </w:r>
          </w:p>
        </w:tc>
      </w:tr>
      <w:tr w:rsidR="000610A8" w:rsidRPr="000610A8" w14:paraId="535867F0" w14:textId="77777777" w:rsidTr="00681A5D">
        <w:trPr>
          <w:trHeight w:val="274"/>
        </w:trPr>
        <w:tc>
          <w:tcPr>
            <w:tcW w:w="3261" w:type="dxa"/>
            <w:tcBorders>
              <w:top w:val="nil"/>
              <w:left w:val="single" w:sz="4" w:space="0" w:color="auto"/>
              <w:bottom w:val="single" w:sz="4" w:space="0" w:color="auto"/>
              <w:right w:val="single" w:sz="4" w:space="0" w:color="auto"/>
            </w:tcBorders>
            <w:shd w:val="clear" w:color="auto" w:fill="auto"/>
            <w:vAlign w:val="center"/>
          </w:tcPr>
          <w:p w14:paraId="733B5483" w14:textId="77777777" w:rsidR="000610A8" w:rsidRPr="000610A8" w:rsidRDefault="000610A8" w:rsidP="000610A8">
            <w:pPr>
              <w:spacing w:after="0" w:line="240" w:lineRule="auto"/>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Создание условий для эффективной деятельности Главы администрации района и аппарата администрации</w:t>
            </w:r>
          </w:p>
        </w:tc>
        <w:tc>
          <w:tcPr>
            <w:tcW w:w="1984" w:type="dxa"/>
            <w:tcBorders>
              <w:top w:val="nil"/>
              <w:left w:val="nil"/>
              <w:bottom w:val="single" w:sz="4" w:space="0" w:color="auto"/>
              <w:right w:val="single" w:sz="4" w:space="0" w:color="auto"/>
            </w:tcBorders>
            <w:shd w:val="clear" w:color="auto" w:fill="auto"/>
            <w:noWrap/>
            <w:vAlign w:val="bottom"/>
          </w:tcPr>
          <w:p w14:paraId="46262B56" w14:textId="4B7F90AD"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24</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497</w:t>
            </w:r>
            <w:r w:rsidR="00281C61">
              <w:rPr>
                <w:rFonts w:ascii="Times New Roman" w:eastAsia="Times New Roman" w:hAnsi="Times New Roman" w:cs="Times New Roman"/>
                <w:color w:val="000000"/>
                <w:sz w:val="24"/>
                <w:szCs w:val="24"/>
                <w:lang w:eastAsia="ru-RU"/>
              </w:rPr>
              <w:t>,6</w:t>
            </w:r>
          </w:p>
        </w:tc>
        <w:tc>
          <w:tcPr>
            <w:tcW w:w="1843" w:type="dxa"/>
            <w:tcBorders>
              <w:top w:val="nil"/>
              <w:left w:val="nil"/>
              <w:bottom w:val="single" w:sz="4" w:space="0" w:color="auto"/>
              <w:right w:val="single" w:sz="4" w:space="0" w:color="auto"/>
            </w:tcBorders>
            <w:shd w:val="clear" w:color="auto" w:fill="auto"/>
            <w:noWrap/>
            <w:vAlign w:val="bottom"/>
          </w:tcPr>
          <w:p w14:paraId="415964EC" w14:textId="68F535A7"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24</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497</w:t>
            </w:r>
            <w:r w:rsidR="00281C61">
              <w:rPr>
                <w:rFonts w:ascii="Times New Roman" w:eastAsia="Times New Roman" w:hAnsi="Times New Roman" w:cs="Times New Roman"/>
                <w:color w:val="000000"/>
                <w:sz w:val="24"/>
                <w:szCs w:val="24"/>
                <w:lang w:eastAsia="ru-RU"/>
              </w:rPr>
              <w:t>,6</w:t>
            </w:r>
          </w:p>
        </w:tc>
        <w:tc>
          <w:tcPr>
            <w:tcW w:w="1843" w:type="dxa"/>
            <w:tcBorders>
              <w:top w:val="nil"/>
              <w:left w:val="nil"/>
              <w:bottom w:val="single" w:sz="4" w:space="0" w:color="auto"/>
              <w:right w:val="single" w:sz="4" w:space="0" w:color="auto"/>
            </w:tcBorders>
            <w:shd w:val="clear" w:color="auto" w:fill="auto"/>
            <w:noWrap/>
            <w:vAlign w:val="bottom"/>
          </w:tcPr>
          <w:p w14:paraId="1D81940B" w14:textId="77A5B56A"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24</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361</w:t>
            </w:r>
            <w:r w:rsidR="00281C61">
              <w:rPr>
                <w:rFonts w:ascii="Times New Roman" w:eastAsia="Times New Roman" w:hAnsi="Times New Roman" w:cs="Times New Roman"/>
                <w:color w:val="000000"/>
                <w:sz w:val="24"/>
                <w:szCs w:val="24"/>
                <w:lang w:eastAsia="ru-RU"/>
              </w:rPr>
              <w:t>,1</w:t>
            </w:r>
          </w:p>
        </w:tc>
        <w:tc>
          <w:tcPr>
            <w:tcW w:w="1073" w:type="dxa"/>
            <w:tcBorders>
              <w:top w:val="nil"/>
              <w:left w:val="nil"/>
              <w:bottom w:val="single" w:sz="4" w:space="0" w:color="auto"/>
              <w:right w:val="single" w:sz="4" w:space="0" w:color="auto"/>
            </w:tcBorders>
            <w:shd w:val="clear" w:color="auto" w:fill="auto"/>
            <w:noWrap/>
            <w:vAlign w:val="bottom"/>
          </w:tcPr>
          <w:p w14:paraId="0F192977" w14:textId="0A5AFD63"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99.4</w:t>
            </w:r>
          </w:p>
        </w:tc>
      </w:tr>
      <w:tr w:rsidR="000610A8" w:rsidRPr="000610A8" w14:paraId="467C2C2C" w14:textId="77777777" w:rsidTr="00681A5D">
        <w:trPr>
          <w:trHeight w:val="559"/>
        </w:trPr>
        <w:tc>
          <w:tcPr>
            <w:tcW w:w="3261" w:type="dxa"/>
            <w:tcBorders>
              <w:top w:val="nil"/>
              <w:left w:val="single" w:sz="4" w:space="0" w:color="auto"/>
              <w:bottom w:val="single" w:sz="4" w:space="0" w:color="auto"/>
              <w:right w:val="single" w:sz="4" w:space="0" w:color="auto"/>
            </w:tcBorders>
            <w:shd w:val="clear" w:color="auto" w:fill="auto"/>
            <w:vAlign w:val="center"/>
          </w:tcPr>
          <w:p w14:paraId="01983463" w14:textId="77777777" w:rsidR="000610A8" w:rsidRPr="000610A8" w:rsidRDefault="000610A8" w:rsidP="000610A8">
            <w:pPr>
              <w:spacing w:after="0" w:line="240" w:lineRule="auto"/>
              <w:outlineLvl w:val="2"/>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Обеспечение реализации отдельных государственных полномочий</w:t>
            </w:r>
          </w:p>
        </w:tc>
        <w:tc>
          <w:tcPr>
            <w:tcW w:w="1984" w:type="dxa"/>
            <w:tcBorders>
              <w:top w:val="nil"/>
              <w:left w:val="nil"/>
              <w:bottom w:val="single" w:sz="4" w:space="0" w:color="auto"/>
              <w:right w:val="single" w:sz="4" w:space="0" w:color="auto"/>
            </w:tcBorders>
            <w:shd w:val="clear" w:color="auto" w:fill="auto"/>
            <w:noWrap/>
            <w:vAlign w:val="bottom"/>
          </w:tcPr>
          <w:p w14:paraId="471E7768" w14:textId="7C470701"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825</w:t>
            </w:r>
            <w:r w:rsidR="00281C61">
              <w:rPr>
                <w:rFonts w:ascii="Times New Roman" w:eastAsia="Times New Roman" w:hAnsi="Times New Roman" w:cs="Times New Roman"/>
                <w:color w:val="000000"/>
                <w:sz w:val="24"/>
                <w:szCs w:val="24"/>
                <w:lang w:eastAsia="ru-RU"/>
              </w:rPr>
              <w:t>,9</w:t>
            </w:r>
          </w:p>
        </w:tc>
        <w:tc>
          <w:tcPr>
            <w:tcW w:w="1843" w:type="dxa"/>
            <w:tcBorders>
              <w:top w:val="nil"/>
              <w:left w:val="nil"/>
              <w:bottom w:val="single" w:sz="4" w:space="0" w:color="auto"/>
              <w:right w:val="single" w:sz="4" w:space="0" w:color="auto"/>
            </w:tcBorders>
            <w:shd w:val="clear" w:color="auto" w:fill="auto"/>
            <w:noWrap/>
            <w:vAlign w:val="bottom"/>
          </w:tcPr>
          <w:p w14:paraId="76D7A885" w14:textId="7BA851B8"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825</w:t>
            </w:r>
            <w:r w:rsidR="00281C61">
              <w:rPr>
                <w:rFonts w:ascii="Times New Roman" w:eastAsia="Times New Roman" w:hAnsi="Times New Roman" w:cs="Times New Roman"/>
                <w:color w:val="000000"/>
                <w:sz w:val="24"/>
                <w:szCs w:val="24"/>
                <w:lang w:eastAsia="ru-RU"/>
              </w:rPr>
              <w:t>,9</w:t>
            </w:r>
          </w:p>
        </w:tc>
        <w:tc>
          <w:tcPr>
            <w:tcW w:w="1843" w:type="dxa"/>
            <w:tcBorders>
              <w:top w:val="nil"/>
              <w:left w:val="nil"/>
              <w:bottom w:val="single" w:sz="4" w:space="0" w:color="auto"/>
              <w:right w:val="single" w:sz="4" w:space="0" w:color="auto"/>
            </w:tcBorders>
            <w:shd w:val="clear" w:color="auto" w:fill="auto"/>
            <w:noWrap/>
            <w:vAlign w:val="bottom"/>
          </w:tcPr>
          <w:p w14:paraId="4A68F685" w14:textId="41C3F83F"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825</w:t>
            </w:r>
            <w:r w:rsidR="00281C61">
              <w:rPr>
                <w:rFonts w:ascii="Times New Roman" w:eastAsia="Times New Roman" w:hAnsi="Times New Roman" w:cs="Times New Roman"/>
                <w:color w:val="000000"/>
                <w:sz w:val="24"/>
                <w:szCs w:val="24"/>
                <w:lang w:eastAsia="ru-RU"/>
              </w:rPr>
              <w:t>,9</w:t>
            </w:r>
          </w:p>
        </w:tc>
        <w:tc>
          <w:tcPr>
            <w:tcW w:w="1073" w:type="dxa"/>
            <w:tcBorders>
              <w:top w:val="nil"/>
              <w:left w:val="nil"/>
              <w:bottom w:val="single" w:sz="4" w:space="0" w:color="auto"/>
              <w:right w:val="single" w:sz="4" w:space="0" w:color="auto"/>
            </w:tcBorders>
            <w:shd w:val="clear" w:color="auto" w:fill="auto"/>
            <w:noWrap/>
            <w:vAlign w:val="bottom"/>
          </w:tcPr>
          <w:p w14:paraId="37C61E10"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645AB2FD" w14:textId="77777777" w:rsidTr="00681A5D">
        <w:trPr>
          <w:trHeight w:val="66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4B75E17" w14:textId="77777777" w:rsidR="000610A8" w:rsidRPr="000610A8" w:rsidRDefault="000610A8" w:rsidP="000610A8">
            <w:pPr>
              <w:spacing w:after="0" w:line="240" w:lineRule="auto"/>
              <w:outlineLvl w:val="3"/>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Проведение общественно-значимых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1647C" w14:textId="34CF146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15</w:t>
            </w:r>
            <w:r w:rsidR="00281C61">
              <w:rPr>
                <w:rFonts w:ascii="Times New Roman" w:eastAsia="Times New Roman" w:hAnsi="Times New Roman" w:cs="Times New Roman"/>
                <w:color w:val="000000"/>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8B181" w14:textId="15AE97E4"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15</w:t>
            </w:r>
            <w:r w:rsidR="00281C61">
              <w:rPr>
                <w:rFonts w:ascii="Times New Roman" w:eastAsia="Times New Roman" w:hAnsi="Times New Roman" w:cs="Times New Roman"/>
                <w:color w:val="000000"/>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E6E25" w14:textId="633B50C5"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15</w:t>
            </w:r>
            <w:r w:rsidR="00281C61">
              <w:rPr>
                <w:rFonts w:ascii="Times New Roman" w:eastAsia="Times New Roman" w:hAnsi="Times New Roman" w:cs="Times New Roman"/>
                <w:color w:val="000000"/>
                <w:sz w:val="24"/>
                <w:szCs w:val="24"/>
                <w:lang w:eastAsia="ru-RU"/>
              </w:rPr>
              <w:t>,0</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43178"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353BF739" w14:textId="77777777" w:rsidTr="00681A5D">
        <w:trPr>
          <w:trHeight w:val="11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691916B" w14:textId="77777777" w:rsidR="000610A8" w:rsidRPr="000610A8" w:rsidRDefault="000610A8" w:rsidP="000610A8">
            <w:pPr>
              <w:spacing w:after="0" w:line="240" w:lineRule="auto"/>
              <w:outlineLvl w:val="2"/>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Обеспечение эффективного управления и распоряжения муниципальным имуществом  (в том числе земельными участками), рационального его использования, распоряжения</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198472DE" w14:textId="0DA4A571"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896</w:t>
            </w:r>
            <w:r w:rsidR="00281C61">
              <w:rPr>
                <w:rFonts w:ascii="Times New Roman" w:eastAsia="Times New Roman" w:hAnsi="Times New Roman" w:cs="Times New Roman"/>
                <w:color w:val="000000"/>
                <w:sz w:val="24"/>
                <w:szCs w:val="24"/>
                <w:lang w:eastAsia="ru-RU"/>
              </w:rPr>
              <w:t>,4</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9375C95" w14:textId="57692F65"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896</w:t>
            </w:r>
            <w:r w:rsidR="00281C61">
              <w:rPr>
                <w:rFonts w:ascii="Times New Roman" w:eastAsia="Times New Roman" w:hAnsi="Times New Roman" w:cs="Times New Roman"/>
                <w:color w:val="000000"/>
                <w:sz w:val="24"/>
                <w:szCs w:val="24"/>
                <w:lang w:eastAsia="ru-RU"/>
              </w:rPr>
              <w:t>,4</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BE780DE" w14:textId="3AF0B939"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896</w:t>
            </w:r>
            <w:r w:rsidR="00281C61">
              <w:rPr>
                <w:rFonts w:ascii="Times New Roman" w:eastAsia="Times New Roman" w:hAnsi="Times New Roman" w:cs="Times New Roman"/>
                <w:color w:val="000000"/>
                <w:sz w:val="24"/>
                <w:szCs w:val="24"/>
                <w:lang w:eastAsia="ru-RU"/>
              </w:rPr>
              <w:t>,4</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6B479C16"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215612D4" w14:textId="77777777" w:rsidTr="00681A5D">
        <w:trPr>
          <w:trHeight w:val="689"/>
        </w:trPr>
        <w:tc>
          <w:tcPr>
            <w:tcW w:w="3261" w:type="dxa"/>
            <w:tcBorders>
              <w:top w:val="nil"/>
              <w:left w:val="single" w:sz="4" w:space="0" w:color="auto"/>
              <w:bottom w:val="single" w:sz="4" w:space="0" w:color="auto"/>
              <w:right w:val="single" w:sz="4" w:space="0" w:color="auto"/>
            </w:tcBorders>
            <w:shd w:val="clear" w:color="auto" w:fill="auto"/>
            <w:vAlign w:val="center"/>
          </w:tcPr>
          <w:p w14:paraId="588809AA" w14:textId="77777777" w:rsidR="000610A8" w:rsidRPr="000610A8" w:rsidRDefault="000610A8" w:rsidP="000610A8">
            <w:pPr>
              <w:spacing w:after="0" w:line="240" w:lineRule="auto"/>
              <w:outlineLvl w:val="1"/>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С</w:t>
            </w:r>
            <w:r w:rsidRPr="000610A8">
              <w:rPr>
                <w:rFonts w:ascii="Times New Roman" w:eastAsia="Times New Roman" w:hAnsi="Times New Roman" w:cs="Times New Roman"/>
                <w:sz w:val="24"/>
                <w:szCs w:val="24"/>
                <w:lang w:eastAsia="ru-RU"/>
              </w:rPr>
              <w:t>оздание условий для функционирования многофункциональных центров предоставления государственных и муниципальных услуг, соответствующих установленным требованиям</w:t>
            </w:r>
          </w:p>
        </w:tc>
        <w:tc>
          <w:tcPr>
            <w:tcW w:w="1984" w:type="dxa"/>
            <w:tcBorders>
              <w:top w:val="nil"/>
              <w:left w:val="nil"/>
              <w:bottom w:val="single" w:sz="4" w:space="0" w:color="auto"/>
              <w:right w:val="single" w:sz="4" w:space="0" w:color="auto"/>
            </w:tcBorders>
            <w:shd w:val="clear" w:color="auto" w:fill="auto"/>
            <w:noWrap/>
            <w:vAlign w:val="bottom"/>
          </w:tcPr>
          <w:p w14:paraId="75E7B54B" w14:textId="2A16F4BF"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3</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308</w:t>
            </w:r>
            <w:r w:rsidR="00281C61">
              <w:rPr>
                <w:rFonts w:ascii="Times New Roman" w:eastAsia="Times New Roman" w:hAnsi="Times New Roman" w:cs="Times New Roman"/>
                <w:color w:val="000000"/>
                <w:sz w:val="24"/>
                <w:szCs w:val="24"/>
                <w:lang w:eastAsia="ru-RU"/>
              </w:rPr>
              <w:t>,9</w:t>
            </w:r>
          </w:p>
        </w:tc>
        <w:tc>
          <w:tcPr>
            <w:tcW w:w="1843" w:type="dxa"/>
            <w:tcBorders>
              <w:top w:val="nil"/>
              <w:left w:val="nil"/>
              <w:bottom w:val="single" w:sz="4" w:space="0" w:color="auto"/>
              <w:right w:val="single" w:sz="4" w:space="0" w:color="auto"/>
            </w:tcBorders>
            <w:shd w:val="clear" w:color="auto" w:fill="auto"/>
            <w:noWrap/>
            <w:vAlign w:val="bottom"/>
          </w:tcPr>
          <w:p w14:paraId="5522E5B9" w14:textId="31DC93B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3</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308</w:t>
            </w:r>
            <w:r w:rsidR="00281C61">
              <w:rPr>
                <w:rFonts w:ascii="Times New Roman" w:eastAsia="Times New Roman" w:hAnsi="Times New Roman" w:cs="Times New Roman"/>
                <w:color w:val="000000"/>
                <w:sz w:val="24"/>
                <w:szCs w:val="24"/>
                <w:lang w:eastAsia="ru-RU"/>
              </w:rPr>
              <w:t>,9</w:t>
            </w:r>
          </w:p>
        </w:tc>
        <w:tc>
          <w:tcPr>
            <w:tcW w:w="1843" w:type="dxa"/>
            <w:tcBorders>
              <w:top w:val="nil"/>
              <w:left w:val="nil"/>
              <w:bottom w:val="single" w:sz="4" w:space="0" w:color="auto"/>
              <w:right w:val="single" w:sz="4" w:space="0" w:color="auto"/>
            </w:tcBorders>
            <w:shd w:val="clear" w:color="auto" w:fill="auto"/>
            <w:noWrap/>
            <w:vAlign w:val="bottom"/>
          </w:tcPr>
          <w:p w14:paraId="36D3BE34" w14:textId="49F84FD9"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3</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308</w:t>
            </w:r>
            <w:r w:rsidR="00281C61">
              <w:rPr>
                <w:rFonts w:ascii="Times New Roman" w:eastAsia="Times New Roman" w:hAnsi="Times New Roman" w:cs="Times New Roman"/>
                <w:color w:val="000000"/>
                <w:sz w:val="24"/>
                <w:szCs w:val="24"/>
                <w:lang w:eastAsia="ru-RU"/>
              </w:rPr>
              <w:t>,9</w:t>
            </w:r>
          </w:p>
        </w:tc>
        <w:tc>
          <w:tcPr>
            <w:tcW w:w="1073" w:type="dxa"/>
            <w:tcBorders>
              <w:top w:val="nil"/>
              <w:left w:val="nil"/>
              <w:bottom w:val="single" w:sz="4" w:space="0" w:color="auto"/>
              <w:right w:val="single" w:sz="4" w:space="0" w:color="auto"/>
            </w:tcBorders>
            <w:shd w:val="clear" w:color="auto" w:fill="auto"/>
            <w:noWrap/>
            <w:vAlign w:val="bottom"/>
          </w:tcPr>
          <w:p w14:paraId="74349C1E"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15800F0F" w14:textId="77777777" w:rsidTr="00681A5D">
        <w:trPr>
          <w:trHeight w:val="854"/>
        </w:trPr>
        <w:tc>
          <w:tcPr>
            <w:tcW w:w="3261" w:type="dxa"/>
            <w:tcBorders>
              <w:top w:val="nil"/>
              <w:left w:val="single" w:sz="4" w:space="0" w:color="auto"/>
              <w:bottom w:val="single" w:sz="4" w:space="0" w:color="auto"/>
              <w:right w:val="single" w:sz="4" w:space="0" w:color="auto"/>
            </w:tcBorders>
            <w:shd w:val="clear" w:color="auto" w:fill="auto"/>
            <w:vAlign w:val="center"/>
          </w:tcPr>
          <w:p w14:paraId="7E1D0017" w14:textId="77777777" w:rsidR="000610A8" w:rsidRPr="000610A8" w:rsidRDefault="000610A8" w:rsidP="000610A8">
            <w:pPr>
              <w:spacing w:after="0" w:line="240" w:lineRule="auto"/>
              <w:outlineLvl w:val="1"/>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Р</w:t>
            </w:r>
            <w:r w:rsidRPr="000610A8">
              <w:rPr>
                <w:rFonts w:ascii="Times New Roman" w:eastAsia="Times New Roman" w:hAnsi="Times New Roman" w:cs="Times New Roman"/>
                <w:sz w:val="24"/>
                <w:szCs w:val="24"/>
                <w:lang w:eastAsia="ru-RU"/>
              </w:rPr>
              <w:t>еализация отдельных мероприятий  Дубровского муниципального района Брянской области</w:t>
            </w:r>
          </w:p>
        </w:tc>
        <w:tc>
          <w:tcPr>
            <w:tcW w:w="1984" w:type="dxa"/>
            <w:tcBorders>
              <w:top w:val="nil"/>
              <w:left w:val="nil"/>
              <w:bottom w:val="single" w:sz="4" w:space="0" w:color="auto"/>
              <w:right w:val="single" w:sz="4" w:space="0" w:color="auto"/>
            </w:tcBorders>
            <w:shd w:val="clear" w:color="auto" w:fill="auto"/>
            <w:noWrap/>
            <w:vAlign w:val="bottom"/>
          </w:tcPr>
          <w:p w14:paraId="39997196" w14:textId="155DD70D"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278</w:t>
            </w:r>
            <w:r w:rsidR="00281C61">
              <w:rPr>
                <w:rFonts w:ascii="Times New Roman" w:eastAsia="Times New Roman" w:hAnsi="Times New Roman" w:cs="Times New Roman"/>
                <w:color w:val="000000"/>
                <w:sz w:val="24"/>
                <w:szCs w:val="24"/>
                <w:lang w:eastAsia="ru-RU"/>
              </w:rPr>
              <w:t>,3</w:t>
            </w:r>
          </w:p>
        </w:tc>
        <w:tc>
          <w:tcPr>
            <w:tcW w:w="1843" w:type="dxa"/>
            <w:tcBorders>
              <w:top w:val="nil"/>
              <w:left w:val="nil"/>
              <w:bottom w:val="single" w:sz="4" w:space="0" w:color="auto"/>
              <w:right w:val="single" w:sz="4" w:space="0" w:color="auto"/>
            </w:tcBorders>
            <w:shd w:val="clear" w:color="auto" w:fill="auto"/>
            <w:noWrap/>
            <w:vAlign w:val="bottom"/>
          </w:tcPr>
          <w:p w14:paraId="4EA74B74" w14:textId="444320B8"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278</w:t>
            </w:r>
            <w:r w:rsidR="00281C61">
              <w:rPr>
                <w:rFonts w:ascii="Times New Roman" w:eastAsia="Times New Roman" w:hAnsi="Times New Roman" w:cs="Times New Roman"/>
                <w:color w:val="000000"/>
                <w:sz w:val="24"/>
                <w:szCs w:val="24"/>
                <w:lang w:eastAsia="ru-RU"/>
              </w:rPr>
              <w:t>,3</w:t>
            </w:r>
          </w:p>
        </w:tc>
        <w:tc>
          <w:tcPr>
            <w:tcW w:w="1843" w:type="dxa"/>
            <w:tcBorders>
              <w:top w:val="nil"/>
              <w:left w:val="nil"/>
              <w:bottom w:val="single" w:sz="4" w:space="0" w:color="auto"/>
              <w:right w:val="single" w:sz="4" w:space="0" w:color="auto"/>
            </w:tcBorders>
            <w:shd w:val="clear" w:color="auto" w:fill="auto"/>
            <w:noWrap/>
            <w:vAlign w:val="bottom"/>
          </w:tcPr>
          <w:p w14:paraId="03067151" w14:textId="0F06F757"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278</w:t>
            </w:r>
            <w:r w:rsidR="00281C61">
              <w:rPr>
                <w:rFonts w:ascii="Times New Roman" w:eastAsia="Times New Roman" w:hAnsi="Times New Roman" w:cs="Times New Roman"/>
                <w:color w:val="000000"/>
                <w:sz w:val="24"/>
                <w:szCs w:val="24"/>
                <w:lang w:eastAsia="ru-RU"/>
              </w:rPr>
              <w:t>,9</w:t>
            </w:r>
          </w:p>
        </w:tc>
        <w:tc>
          <w:tcPr>
            <w:tcW w:w="1073" w:type="dxa"/>
            <w:tcBorders>
              <w:top w:val="nil"/>
              <w:left w:val="nil"/>
              <w:bottom w:val="single" w:sz="4" w:space="0" w:color="auto"/>
              <w:right w:val="single" w:sz="4" w:space="0" w:color="auto"/>
            </w:tcBorders>
            <w:shd w:val="clear" w:color="auto" w:fill="auto"/>
            <w:noWrap/>
            <w:vAlign w:val="bottom"/>
          </w:tcPr>
          <w:p w14:paraId="2935F18A"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0243B058" w14:textId="77777777" w:rsidTr="00681A5D">
        <w:trPr>
          <w:trHeight w:val="735"/>
        </w:trPr>
        <w:tc>
          <w:tcPr>
            <w:tcW w:w="3261" w:type="dxa"/>
            <w:tcBorders>
              <w:top w:val="nil"/>
              <w:left w:val="single" w:sz="4" w:space="0" w:color="auto"/>
              <w:bottom w:val="single" w:sz="4" w:space="0" w:color="auto"/>
              <w:right w:val="single" w:sz="4" w:space="0" w:color="auto"/>
            </w:tcBorders>
            <w:shd w:val="clear" w:color="auto" w:fill="auto"/>
            <w:vAlign w:val="center"/>
          </w:tcPr>
          <w:p w14:paraId="6CCE6759" w14:textId="77777777" w:rsidR="000610A8" w:rsidRPr="000610A8" w:rsidRDefault="000610A8" w:rsidP="000610A8">
            <w:pPr>
              <w:spacing w:after="0" w:line="240" w:lineRule="auto"/>
              <w:outlineLvl w:val="1"/>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tc>
        <w:tc>
          <w:tcPr>
            <w:tcW w:w="1984" w:type="dxa"/>
            <w:tcBorders>
              <w:top w:val="nil"/>
              <w:left w:val="nil"/>
              <w:bottom w:val="single" w:sz="4" w:space="0" w:color="auto"/>
              <w:right w:val="single" w:sz="4" w:space="0" w:color="auto"/>
            </w:tcBorders>
            <w:shd w:val="clear" w:color="auto" w:fill="auto"/>
            <w:noWrap/>
            <w:vAlign w:val="bottom"/>
          </w:tcPr>
          <w:p w14:paraId="455FA450" w14:textId="616B9511"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629</w:t>
            </w:r>
            <w:r w:rsidR="00281C61">
              <w:rPr>
                <w:rFonts w:ascii="Times New Roman" w:eastAsia="Times New Roman" w:hAnsi="Times New Roman" w:cs="Times New Roman"/>
                <w:color w:val="000000"/>
                <w:sz w:val="24"/>
                <w:szCs w:val="24"/>
                <w:lang w:eastAsia="ru-RU"/>
              </w:rPr>
              <w:t>,7</w:t>
            </w:r>
          </w:p>
        </w:tc>
        <w:tc>
          <w:tcPr>
            <w:tcW w:w="1843" w:type="dxa"/>
            <w:tcBorders>
              <w:top w:val="nil"/>
              <w:left w:val="nil"/>
              <w:bottom w:val="single" w:sz="4" w:space="0" w:color="auto"/>
              <w:right w:val="single" w:sz="4" w:space="0" w:color="auto"/>
            </w:tcBorders>
            <w:shd w:val="clear" w:color="auto" w:fill="auto"/>
            <w:noWrap/>
            <w:vAlign w:val="bottom"/>
          </w:tcPr>
          <w:p w14:paraId="012F68F5" w14:textId="7A976F25"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629</w:t>
            </w:r>
            <w:r w:rsidR="00281C61">
              <w:rPr>
                <w:rFonts w:ascii="Times New Roman" w:eastAsia="Times New Roman" w:hAnsi="Times New Roman" w:cs="Times New Roman"/>
                <w:color w:val="000000"/>
                <w:sz w:val="24"/>
                <w:szCs w:val="24"/>
                <w:lang w:eastAsia="ru-RU"/>
              </w:rPr>
              <w:t>,7</w:t>
            </w:r>
          </w:p>
        </w:tc>
        <w:tc>
          <w:tcPr>
            <w:tcW w:w="1843" w:type="dxa"/>
            <w:tcBorders>
              <w:top w:val="nil"/>
              <w:left w:val="nil"/>
              <w:bottom w:val="single" w:sz="4" w:space="0" w:color="auto"/>
              <w:right w:val="single" w:sz="4" w:space="0" w:color="auto"/>
            </w:tcBorders>
            <w:shd w:val="clear" w:color="auto" w:fill="auto"/>
            <w:noWrap/>
            <w:vAlign w:val="bottom"/>
          </w:tcPr>
          <w:p w14:paraId="12DA34F5" w14:textId="24ECDDF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629</w:t>
            </w:r>
            <w:r w:rsidR="00281C61">
              <w:rPr>
                <w:rFonts w:ascii="Times New Roman" w:eastAsia="Times New Roman" w:hAnsi="Times New Roman" w:cs="Times New Roman"/>
                <w:color w:val="000000"/>
                <w:sz w:val="24"/>
                <w:szCs w:val="24"/>
                <w:lang w:eastAsia="ru-RU"/>
              </w:rPr>
              <w:t>,7</w:t>
            </w:r>
          </w:p>
        </w:tc>
        <w:tc>
          <w:tcPr>
            <w:tcW w:w="1073" w:type="dxa"/>
            <w:tcBorders>
              <w:top w:val="nil"/>
              <w:left w:val="nil"/>
              <w:bottom w:val="single" w:sz="4" w:space="0" w:color="auto"/>
              <w:right w:val="single" w:sz="4" w:space="0" w:color="auto"/>
            </w:tcBorders>
            <w:shd w:val="clear" w:color="auto" w:fill="auto"/>
            <w:noWrap/>
            <w:vAlign w:val="bottom"/>
          </w:tcPr>
          <w:p w14:paraId="582E4616"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16DB2F9E" w14:textId="77777777" w:rsidTr="00681A5D">
        <w:trPr>
          <w:trHeight w:val="62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9D0E2CD" w14:textId="77777777" w:rsidR="000610A8" w:rsidRPr="000610A8" w:rsidRDefault="000610A8" w:rsidP="000610A8">
            <w:pPr>
              <w:spacing w:after="0" w:line="240" w:lineRule="auto"/>
              <w:outlineLvl w:val="0"/>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Укрепление общественного порядка и общественной безопасности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9D393" w14:textId="572F83B3"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122</w:t>
            </w:r>
            <w:r w:rsidR="00281C61">
              <w:rPr>
                <w:rFonts w:ascii="Times New Roman" w:eastAsia="Times New Roman" w:hAnsi="Times New Roman" w:cs="Times New Roman"/>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69DF8" w14:textId="29743E4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122</w:t>
            </w:r>
            <w:r w:rsidR="00281C61">
              <w:rPr>
                <w:rFonts w:ascii="Times New Roman" w:eastAsia="Times New Roman" w:hAnsi="Times New Roman" w:cs="Times New Roman"/>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71EB1" w14:textId="411A7B46"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071</w:t>
            </w:r>
            <w:r w:rsidR="00281C61">
              <w:rPr>
                <w:rFonts w:ascii="Times New Roman" w:eastAsia="Times New Roman" w:hAnsi="Times New Roman" w:cs="Times New Roman"/>
                <w:color w:val="000000"/>
                <w:sz w:val="24"/>
                <w:szCs w:val="24"/>
                <w:lang w:eastAsia="ru-RU"/>
              </w:rPr>
              <w:t>,9</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13FD8" w14:textId="2AC56EBC"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95.</w:t>
            </w:r>
            <w:r w:rsidR="00281C61">
              <w:rPr>
                <w:rFonts w:ascii="Times New Roman" w:eastAsia="Times New Roman" w:hAnsi="Times New Roman" w:cs="Times New Roman"/>
                <w:sz w:val="24"/>
                <w:szCs w:val="24"/>
                <w:lang w:eastAsia="ru-RU"/>
              </w:rPr>
              <w:t>5</w:t>
            </w:r>
          </w:p>
        </w:tc>
      </w:tr>
      <w:tr w:rsidR="000610A8" w:rsidRPr="000610A8" w14:paraId="73D0731C" w14:textId="77777777" w:rsidTr="00681A5D">
        <w:trPr>
          <w:trHeight w:val="18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1BE7479" w14:textId="77777777" w:rsidR="000610A8" w:rsidRPr="000610A8" w:rsidRDefault="000610A8" w:rsidP="000610A8">
            <w:pPr>
              <w:spacing w:after="0" w:line="240" w:lineRule="auto"/>
              <w:outlineLvl w:val="1"/>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2872903" w14:textId="5A37CFE9"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4</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647</w:t>
            </w:r>
            <w:r w:rsidR="00281C61">
              <w:rPr>
                <w:rFonts w:ascii="Times New Roman" w:eastAsia="Times New Roman" w:hAnsi="Times New Roman" w:cs="Times New Roman"/>
                <w:color w:val="000000"/>
                <w:sz w:val="24"/>
                <w:szCs w:val="24"/>
                <w:lang w:eastAsia="ru-RU"/>
              </w:rPr>
              <w:t>,6</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63D3707" w14:textId="729D37D9"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4</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647</w:t>
            </w:r>
            <w:r w:rsidR="00281C61">
              <w:rPr>
                <w:rFonts w:ascii="Times New Roman" w:eastAsia="Times New Roman" w:hAnsi="Times New Roman" w:cs="Times New Roman"/>
                <w:color w:val="000000"/>
                <w:sz w:val="24"/>
                <w:szCs w:val="24"/>
                <w:lang w:eastAsia="ru-RU"/>
              </w:rPr>
              <w:t>,6</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574C056" w14:textId="54934633"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4</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647</w:t>
            </w:r>
            <w:r w:rsidR="00281C61">
              <w:rPr>
                <w:rFonts w:ascii="Times New Roman" w:eastAsia="Times New Roman" w:hAnsi="Times New Roman" w:cs="Times New Roman"/>
                <w:color w:val="000000"/>
                <w:sz w:val="24"/>
                <w:szCs w:val="24"/>
                <w:lang w:eastAsia="ru-RU"/>
              </w:rPr>
              <w:t>,6</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1B03974F"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26D6165F" w14:textId="77777777" w:rsidTr="00681A5D">
        <w:trPr>
          <w:trHeight w:val="765"/>
        </w:trPr>
        <w:tc>
          <w:tcPr>
            <w:tcW w:w="3261" w:type="dxa"/>
            <w:tcBorders>
              <w:top w:val="nil"/>
              <w:left w:val="single" w:sz="4" w:space="0" w:color="auto"/>
              <w:bottom w:val="single" w:sz="4" w:space="0" w:color="auto"/>
              <w:right w:val="single" w:sz="4" w:space="0" w:color="auto"/>
            </w:tcBorders>
            <w:shd w:val="clear" w:color="auto" w:fill="auto"/>
            <w:vAlign w:val="center"/>
          </w:tcPr>
          <w:p w14:paraId="1EDCE8F8" w14:textId="77777777" w:rsidR="000610A8" w:rsidRPr="000610A8" w:rsidRDefault="000610A8" w:rsidP="000610A8">
            <w:pPr>
              <w:spacing w:after="0" w:line="240" w:lineRule="auto"/>
              <w:outlineLvl w:val="1"/>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И</w:t>
            </w:r>
            <w:r w:rsidRPr="000610A8">
              <w:rPr>
                <w:rFonts w:ascii="Times New Roman" w:eastAsia="Times New Roman" w:hAnsi="Times New Roman" w:cs="Times New Roman"/>
                <w:sz w:val="24"/>
                <w:szCs w:val="24"/>
                <w:lang w:eastAsia="ru-RU"/>
              </w:rPr>
              <w:t>сполнение полномочий Дубровского муниципального района в области сельского хозяйства</w:t>
            </w:r>
          </w:p>
        </w:tc>
        <w:tc>
          <w:tcPr>
            <w:tcW w:w="1984" w:type="dxa"/>
            <w:tcBorders>
              <w:top w:val="nil"/>
              <w:left w:val="nil"/>
              <w:bottom w:val="single" w:sz="4" w:space="0" w:color="auto"/>
              <w:right w:val="single" w:sz="4" w:space="0" w:color="auto"/>
            </w:tcBorders>
            <w:shd w:val="clear" w:color="auto" w:fill="auto"/>
            <w:noWrap/>
            <w:vAlign w:val="bottom"/>
          </w:tcPr>
          <w:p w14:paraId="1BE225DF" w14:textId="39B0045A"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24</w:t>
            </w:r>
            <w:r w:rsidR="00281C61">
              <w:rPr>
                <w:rFonts w:ascii="Times New Roman" w:eastAsia="Times New Roman" w:hAnsi="Times New Roman" w:cs="Times New Roman"/>
                <w:color w:val="000000"/>
                <w:sz w:val="24"/>
                <w:szCs w:val="24"/>
                <w:lang w:eastAsia="ru-RU"/>
              </w:rPr>
              <w:t>,5</w:t>
            </w:r>
          </w:p>
        </w:tc>
        <w:tc>
          <w:tcPr>
            <w:tcW w:w="1843" w:type="dxa"/>
            <w:tcBorders>
              <w:top w:val="nil"/>
              <w:left w:val="nil"/>
              <w:bottom w:val="single" w:sz="4" w:space="0" w:color="auto"/>
              <w:right w:val="single" w:sz="4" w:space="0" w:color="auto"/>
            </w:tcBorders>
            <w:shd w:val="clear" w:color="auto" w:fill="auto"/>
            <w:noWrap/>
            <w:vAlign w:val="bottom"/>
          </w:tcPr>
          <w:p w14:paraId="4DD3A331" w14:textId="6AA8C2DE"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24</w:t>
            </w:r>
            <w:r w:rsidR="00281C61">
              <w:rPr>
                <w:rFonts w:ascii="Times New Roman" w:eastAsia="Times New Roman" w:hAnsi="Times New Roman" w:cs="Times New Roman"/>
                <w:color w:val="000000"/>
                <w:sz w:val="24"/>
                <w:szCs w:val="24"/>
                <w:lang w:eastAsia="ru-RU"/>
              </w:rPr>
              <w:t>,5</w:t>
            </w:r>
          </w:p>
        </w:tc>
        <w:tc>
          <w:tcPr>
            <w:tcW w:w="1843" w:type="dxa"/>
            <w:tcBorders>
              <w:top w:val="nil"/>
              <w:left w:val="nil"/>
              <w:bottom w:val="single" w:sz="4" w:space="0" w:color="auto"/>
              <w:right w:val="single" w:sz="4" w:space="0" w:color="auto"/>
            </w:tcBorders>
            <w:shd w:val="clear" w:color="auto" w:fill="auto"/>
            <w:noWrap/>
            <w:vAlign w:val="bottom"/>
          </w:tcPr>
          <w:p w14:paraId="4B287E12" w14:textId="03A7F8D3"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24</w:t>
            </w:r>
            <w:r w:rsidR="00281C61">
              <w:rPr>
                <w:rFonts w:ascii="Times New Roman" w:eastAsia="Times New Roman" w:hAnsi="Times New Roman" w:cs="Times New Roman"/>
                <w:color w:val="000000"/>
                <w:sz w:val="24"/>
                <w:szCs w:val="24"/>
                <w:lang w:eastAsia="ru-RU"/>
              </w:rPr>
              <w:t>,5</w:t>
            </w:r>
          </w:p>
        </w:tc>
        <w:tc>
          <w:tcPr>
            <w:tcW w:w="1073" w:type="dxa"/>
            <w:tcBorders>
              <w:top w:val="nil"/>
              <w:left w:val="nil"/>
              <w:bottom w:val="single" w:sz="4" w:space="0" w:color="auto"/>
              <w:right w:val="single" w:sz="4" w:space="0" w:color="auto"/>
            </w:tcBorders>
            <w:shd w:val="clear" w:color="auto" w:fill="auto"/>
            <w:noWrap/>
            <w:vAlign w:val="bottom"/>
          </w:tcPr>
          <w:p w14:paraId="6B794843"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7CD0FAF1" w14:textId="77777777" w:rsidTr="00681A5D">
        <w:trPr>
          <w:trHeight w:val="779"/>
        </w:trPr>
        <w:tc>
          <w:tcPr>
            <w:tcW w:w="3261" w:type="dxa"/>
            <w:tcBorders>
              <w:top w:val="nil"/>
              <w:left w:val="single" w:sz="4" w:space="0" w:color="auto"/>
              <w:bottom w:val="single" w:sz="4" w:space="0" w:color="auto"/>
              <w:right w:val="single" w:sz="4" w:space="0" w:color="auto"/>
            </w:tcBorders>
            <w:shd w:val="clear" w:color="auto" w:fill="auto"/>
            <w:vAlign w:val="center"/>
          </w:tcPr>
          <w:p w14:paraId="7E2500DE" w14:textId="77777777" w:rsidR="000610A8" w:rsidRPr="000610A8" w:rsidRDefault="000610A8" w:rsidP="000610A8">
            <w:pPr>
              <w:spacing w:after="0" w:line="240" w:lineRule="auto"/>
              <w:outlineLvl w:val="2"/>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Комплексные мероприятия по обеспечению эпизоотического благополучия</w:t>
            </w:r>
          </w:p>
        </w:tc>
        <w:tc>
          <w:tcPr>
            <w:tcW w:w="1984" w:type="dxa"/>
            <w:tcBorders>
              <w:top w:val="nil"/>
              <w:left w:val="nil"/>
              <w:bottom w:val="single" w:sz="4" w:space="0" w:color="auto"/>
              <w:right w:val="single" w:sz="4" w:space="0" w:color="auto"/>
            </w:tcBorders>
            <w:shd w:val="clear" w:color="auto" w:fill="auto"/>
            <w:noWrap/>
            <w:vAlign w:val="bottom"/>
          </w:tcPr>
          <w:p w14:paraId="6C9F33FD" w14:textId="4E51CE55"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490</w:t>
            </w:r>
            <w:r w:rsidR="00281C61">
              <w:rPr>
                <w:rFonts w:ascii="Times New Roman" w:eastAsia="Times New Roman" w:hAnsi="Times New Roman" w:cs="Times New Roman"/>
                <w:color w:val="000000"/>
                <w:sz w:val="24"/>
                <w:szCs w:val="24"/>
                <w:lang w:eastAsia="ru-RU"/>
              </w:rPr>
              <w:t>,1</w:t>
            </w:r>
          </w:p>
        </w:tc>
        <w:tc>
          <w:tcPr>
            <w:tcW w:w="1843" w:type="dxa"/>
            <w:tcBorders>
              <w:top w:val="nil"/>
              <w:left w:val="nil"/>
              <w:bottom w:val="single" w:sz="4" w:space="0" w:color="auto"/>
              <w:right w:val="single" w:sz="4" w:space="0" w:color="auto"/>
            </w:tcBorders>
            <w:shd w:val="clear" w:color="auto" w:fill="auto"/>
            <w:noWrap/>
            <w:vAlign w:val="bottom"/>
          </w:tcPr>
          <w:p w14:paraId="329A6E1E" w14:textId="5350CF64"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490</w:t>
            </w:r>
            <w:r w:rsidR="00281C61">
              <w:rPr>
                <w:rFonts w:ascii="Times New Roman" w:eastAsia="Times New Roman" w:hAnsi="Times New Roman" w:cs="Times New Roman"/>
                <w:color w:val="000000"/>
                <w:sz w:val="24"/>
                <w:szCs w:val="24"/>
                <w:lang w:eastAsia="ru-RU"/>
              </w:rPr>
              <w:t>,1</w:t>
            </w:r>
          </w:p>
        </w:tc>
        <w:tc>
          <w:tcPr>
            <w:tcW w:w="1843" w:type="dxa"/>
            <w:tcBorders>
              <w:top w:val="nil"/>
              <w:left w:val="nil"/>
              <w:bottom w:val="single" w:sz="4" w:space="0" w:color="auto"/>
              <w:right w:val="single" w:sz="4" w:space="0" w:color="auto"/>
            </w:tcBorders>
            <w:shd w:val="clear" w:color="auto" w:fill="auto"/>
            <w:noWrap/>
            <w:vAlign w:val="bottom"/>
          </w:tcPr>
          <w:p w14:paraId="697F3C74" w14:textId="06691D49"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490</w:t>
            </w:r>
            <w:r w:rsidR="00281C61">
              <w:rPr>
                <w:rFonts w:ascii="Times New Roman" w:eastAsia="Times New Roman" w:hAnsi="Times New Roman" w:cs="Times New Roman"/>
                <w:color w:val="000000"/>
                <w:sz w:val="24"/>
                <w:szCs w:val="24"/>
                <w:lang w:eastAsia="ru-RU"/>
              </w:rPr>
              <w:t>,1</w:t>
            </w:r>
          </w:p>
        </w:tc>
        <w:tc>
          <w:tcPr>
            <w:tcW w:w="1073" w:type="dxa"/>
            <w:tcBorders>
              <w:top w:val="nil"/>
              <w:left w:val="nil"/>
              <w:bottom w:val="single" w:sz="4" w:space="0" w:color="auto"/>
              <w:right w:val="single" w:sz="4" w:space="0" w:color="auto"/>
            </w:tcBorders>
            <w:shd w:val="clear" w:color="auto" w:fill="auto"/>
            <w:noWrap/>
            <w:vAlign w:val="bottom"/>
          </w:tcPr>
          <w:p w14:paraId="513F19E3"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3F010AD2" w14:textId="77777777" w:rsidTr="00681A5D">
        <w:trPr>
          <w:trHeight w:val="28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837FBD0" w14:textId="77777777" w:rsidR="000610A8" w:rsidRPr="000610A8" w:rsidRDefault="000610A8" w:rsidP="000610A8">
            <w:pPr>
              <w:spacing w:after="0" w:line="240" w:lineRule="auto"/>
              <w:outlineLvl w:val="1"/>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Осуществление в пределах, установленным водным законодательством Российской Федерации, полномочий в области водного хозяйства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45BF7" w14:textId="3CB2FACA"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117</w:t>
            </w:r>
            <w:r w:rsidR="00281C61">
              <w:rPr>
                <w:rFonts w:ascii="Times New Roman" w:eastAsia="Times New Roman" w:hAnsi="Times New Roman" w:cs="Times New Roman"/>
                <w:color w:val="000000"/>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8E0E2" w14:textId="1BCB0DB1"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117</w:t>
            </w:r>
            <w:r w:rsidR="00281C61">
              <w:rPr>
                <w:rFonts w:ascii="Times New Roman" w:eastAsia="Times New Roman" w:hAnsi="Times New Roman" w:cs="Times New Roman"/>
                <w:color w:val="000000"/>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802E3" w14:textId="420A0967"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117</w:t>
            </w:r>
            <w:r w:rsidR="00281C61">
              <w:rPr>
                <w:rFonts w:ascii="Times New Roman" w:eastAsia="Times New Roman" w:hAnsi="Times New Roman" w:cs="Times New Roman"/>
                <w:color w:val="000000"/>
                <w:sz w:val="24"/>
                <w:szCs w:val="24"/>
                <w:lang w:eastAsia="ru-RU"/>
              </w:rPr>
              <w:t>,2</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38E90"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2CC5EDCD" w14:textId="77777777" w:rsidTr="00681A5D">
        <w:trPr>
          <w:trHeight w:val="4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608F255" w14:textId="77777777" w:rsidR="000610A8" w:rsidRPr="000610A8" w:rsidRDefault="000610A8" w:rsidP="000610A8">
            <w:pPr>
              <w:spacing w:after="0" w:line="240" w:lineRule="auto"/>
              <w:outlineLvl w:val="0"/>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Улучшение условий и охраны труда</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0456AC4" w14:textId="7E0FCE25"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261</w:t>
            </w:r>
            <w:r w:rsidR="00281C61">
              <w:rPr>
                <w:rFonts w:ascii="Times New Roman" w:eastAsia="Times New Roman" w:hAnsi="Times New Roman" w:cs="Times New Roman"/>
                <w:color w:val="000000"/>
                <w:sz w:val="24"/>
                <w:szCs w:val="24"/>
                <w:lang w:eastAsia="ru-RU"/>
              </w:rPr>
              <w:t>,1</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21DAA69" w14:textId="157E1058"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261</w:t>
            </w:r>
            <w:r w:rsidR="00281C61">
              <w:rPr>
                <w:rFonts w:ascii="Times New Roman" w:eastAsia="Times New Roman" w:hAnsi="Times New Roman" w:cs="Times New Roman"/>
                <w:color w:val="000000"/>
                <w:sz w:val="24"/>
                <w:szCs w:val="24"/>
                <w:lang w:eastAsia="ru-RU"/>
              </w:rPr>
              <w:t>,1</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71F4362" w14:textId="6CA77906"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261</w:t>
            </w:r>
            <w:r w:rsidR="00281C61">
              <w:rPr>
                <w:rFonts w:ascii="Times New Roman" w:eastAsia="Times New Roman" w:hAnsi="Times New Roman" w:cs="Times New Roman"/>
                <w:color w:val="000000"/>
                <w:sz w:val="24"/>
                <w:szCs w:val="24"/>
                <w:lang w:eastAsia="ru-RU"/>
              </w:rPr>
              <w:t>,1</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5568B3C8"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49D49F3F" w14:textId="77777777" w:rsidTr="00681A5D">
        <w:trPr>
          <w:trHeight w:val="98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040ABC3" w14:textId="77777777" w:rsidR="000610A8" w:rsidRPr="000610A8" w:rsidRDefault="000610A8" w:rsidP="000610A8">
            <w:pPr>
              <w:spacing w:after="0" w:line="240" w:lineRule="auto"/>
              <w:outlineLvl w:val="3"/>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Обеспечение реализации полномочий в области дорожной деятельности в соответствии с законодательством Российской Федерации</w:t>
            </w:r>
          </w:p>
        </w:tc>
        <w:tc>
          <w:tcPr>
            <w:tcW w:w="1984" w:type="dxa"/>
            <w:tcBorders>
              <w:top w:val="nil"/>
              <w:left w:val="nil"/>
              <w:bottom w:val="single" w:sz="4" w:space="0" w:color="auto"/>
              <w:right w:val="single" w:sz="4" w:space="0" w:color="auto"/>
            </w:tcBorders>
            <w:shd w:val="clear" w:color="auto" w:fill="auto"/>
            <w:noWrap/>
            <w:vAlign w:val="bottom"/>
          </w:tcPr>
          <w:p w14:paraId="0C0A2CF6" w14:textId="2AE68B03"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17</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861</w:t>
            </w:r>
            <w:r w:rsidR="00281C61">
              <w:rPr>
                <w:rFonts w:ascii="Times New Roman" w:eastAsia="Times New Roman" w:hAnsi="Times New Roman" w:cs="Times New Roman"/>
                <w:color w:val="000000"/>
                <w:sz w:val="24"/>
                <w:szCs w:val="24"/>
                <w:lang w:eastAsia="ru-RU"/>
              </w:rPr>
              <w:t>,5</w:t>
            </w:r>
          </w:p>
        </w:tc>
        <w:tc>
          <w:tcPr>
            <w:tcW w:w="1843" w:type="dxa"/>
            <w:tcBorders>
              <w:top w:val="nil"/>
              <w:left w:val="nil"/>
              <w:bottom w:val="single" w:sz="4" w:space="0" w:color="auto"/>
              <w:right w:val="single" w:sz="4" w:space="0" w:color="auto"/>
            </w:tcBorders>
            <w:shd w:val="clear" w:color="auto" w:fill="auto"/>
            <w:noWrap/>
            <w:vAlign w:val="bottom"/>
          </w:tcPr>
          <w:p w14:paraId="7D6B9A07" w14:textId="18454F7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17</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861</w:t>
            </w:r>
            <w:r w:rsidR="00281C61">
              <w:rPr>
                <w:rFonts w:ascii="Times New Roman" w:eastAsia="Times New Roman" w:hAnsi="Times New Roman" w:cs="Times New Roman"/>
                <w:color w:val="000000"/>
                <w:sz w:val="24"/>
                <w:szCs w:val="24"/>
                <w:lang w:eastAsia="ru-RU"/>
              </w:rPr>
              <w:t>,5</w:t>
            </w:r>
          </w:p>
        </w:tc>
        <w:tc>
          <w:tcPr>
            <w:tcW w:w="1843" w:type="dxa"/>
            <w:tcBorders>
              <w:top w:val="nil"/>
              <w:left w:val="nil"/>
              <w:bottom w:val="single" w:sz="4" w:space="0" w:color="auto"/>
              <w:right w:val="single" w:sz="4" w:space="0" w:color="auto"/>
            </w:tcBorders>
            <w:shd w:val="clear" w:color="auto" w:fill="auto"/>
            <w:noWrap/>
            <w:vAlign w:val="bottom"/>
          </w:tcPr>
          <w:p w14:paraId="2400F562" w14:textId="5E5C447E"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17</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751</w:t>
            </w:r>
            <w:r w:rsidR="00281C61">
              <w:rPr>
                <w:rFonts w:ascii="Times New Roman" w:eastAsia="Times New Roman" w:hAnsi="Times New Roman" w:cs="Times New Roman"/>
                <w:color w:val="000000"/>
                <w:sz w:val="24"/>
                <w:szCs w:val="24"/>
                <w:lang w:eastAsia="ru-RU"/>
              </w:rPr>
              <w:t>,0</w:t>
            </w:r>
          </w:p>
        </w:tc>
        <w:tc>
          <w:tcPr>
            <w:tcW w:w="1073" w:type="dxa"/>
            <w:tcBorders>
              <w:top w:val="nil"/>
              <w:left w:val="nil"/>
              <w:bottom w:val="single" w:sz="4" w:space="0" w:color="auto"/>
              <w:right w:val="single" w:sz="4" w:space="0" w:color="auto"/>
            </w:tcBorders>
            <w:shd w:val="clear" w:color="auto" w:fill="auto"/>
            <w:noWrap/>
            <w:vAlign w:val="bottom"/>
          </w:tcPr>
          <w:p w14:paraId="53D26760" w14:textId="635D8D94"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99</w:t>
            </w:r>
            <w:r w:rsidRPr="000610A8">
              <w:rPr>
                <w:rFonts w:ascii="Times New Roman" w:eastAsia="Times New Roman" w:hAnsi="Times New Roman" w:cs="Times New Roman"/>
                <w:sz w:val="24"/>
                <w:szCs w:val="24"/>
                <w:lang w:eastAsia="ru-RU"/>
              </w:rPr>
              <w:t>.</w:t>
            </w:r>
            <w:r w:rsidR="00281C61">
              <w:rPr>
                <w:rFonts w:ascii="Times New Roman" w:eastAsia="Times New Roman" w:hAnsi="Times New Roman" w:cs="Times New Roman"/>
                <w:sz w:val="24"/>
                <w:szCs w:val="24"/>
                <w:lang w:eastAsia="ru-RU"/>
              </w:rPr>
              <w:t>4</w:t>
            </w:r>
          </w:p>
        </w:tc>
      </w:tr>
      <w:tr w:rsidR="000610A8" w:rsidRPr="000610A8" w14:paraId="4BC647AA" w14:textId="77777777" w:rsidTr="00681A5D">
        <w:trPr>
          <w:trHeight w:val="976"/>
        </w:trPr>
        <w:tc>
          <w:tcPr>
            <w:tcW w:w="3261" w:type="dxa"/>
            <w:tcBorders>
              <w:top w:val="nil"/>
              <w:left w:val="single" w:sz="4" w:space="0" w:color="auto"/>
              <w:bottom w:val="single" w:sz="4" w:space="0" w:color="auto"/>
              <w:right w:val="single" w:sz="4" w:space="0" w:color="auto"/>
            </w:tcBorders>
            <w:shd w:val="clear" w:color="auto" w:fill="auto"/>
            <w:vAlign w:val="center"/>
          </w:tcPr>
          <w:p w14:paraId="7CEE17C3" w14:textId="77777777" w:rsidR="000610A8" w:rsidRPr="000610A8" w:rsidRDefault="000610A8" w:rsidP="000610A8">
            <w:pPr>
              <w:spacing w:after="0" w:line="240" w:lineRule="auto"/>
              <w:outlineLvl w:val="0"/>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Содействие реформированию жилищно-коммунального хозяйства, создание благоприятных условий проживания граждан</w:t>
            </w:r>
          </w:p>
        </w:tc>
        <w:tc>
          <w:tcPr>
            <w:tcW w:w="1984" w:type="dxa"/>
            <w:tcBorders>
              <w:top w:val="nil"/>
              <w:left w:val="nil"/>
              <w:bottom w:val="single" w:sz="4" w:space="0" w:color="auto"/>
              <w:right w:val="single" w:sz="4" w:space="0" w:color="auto"/>
            </w:tcBorders>
            <w:shd w:val="clear" w:color="auto" w:fill="auto"/>
            <w:noWrap/>
            <w:vAlign w:val="bottom"/>
          </w:tcPr>
          <w:p w14:paraId="551298E9" w14:textId="28F6118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897</w:t>
            </w:r>
            <w:r w:rsidR="00281C61">
              <w:rPr>
                <w:rFonts w:ascii="Times New Roman" w:eastAsia="Times New Roman" w:hAnsi="Times New Roman" w:cs="Times New Roman"/>
                <w:color w:val="000000"/>
                <w:sz w:val="24"/>
                <w:szCs w:val="24"/>
                <w:lang w:eastAsia="ru-RU"/>
              </w:rPr>
              <w:t>,8</w:t>
            </w:r>
          </w:p>
        </w:tc>
        <w:tc>
          <w:tcPr>
            <w:tcW w:w="1843" w:type="dxa"/>
            <w:tcBorders>
              <w:top w:val="nil"/>
              <w:left w:val="nil"/>
              <w:bottom w:val="single" w:sz="4" w:space="0" w:color="auto"/>
              <w:right w:val="single" w:sz="4" w:space="0" w:color="auto"/>
            </w:tcBorders>
            <w:shd w:val="clear" w:color="auto" w:fill="auto"/>
            <w:noWrap/>
            <w:vAlign w:val="bottom"/>
          </w:tcPr>
          <w:p w14:paraId="45811343" w14:textId="4A38D2CB"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897</w:t>
            </w:r>
            <w:r w:rsidR="00281C61">
              <w:rPr>
                <w:rFonts w:ascii="Times New Roman" w:eastAsia="Times New Roman" w:hAnsi="Times New Roman" w:cs="Times New Roman"/>
                <w:color w:val="000000"/>
                <w:sz w:val="24"/>
                <w:szCs w:val="24"/>
                <w:lang w:eastAsia="ru-RU"/>
              </w:rPr>
              <w:t>,8</w:t>
            </w:r>
          </w:p>
        </w:tc>
        <w:tc>
          <w:tcPr>
            <w:tcW w:w="1843" w:type="dxa"/>
            <w:tcBorders>
              <w:top w:val="nil"/>
              <w:left w:val="nil"/>
              <w:bottom w:val="single" w:sz="4" w:space="0" w:color="auto"/>
              <w:right w:val="single" w:sz="4" w:space="0" w:color="auto"/>
            </w:tcBorders>
            <w:shd w:val="clear" w:color="auto" w:fill="auto"/>
            <w:noWrap/>
            <w:vAlign w:val="bottom"/>
          </w:tcPr>
          <w:p w14:paraId="03CCCB68" w14:textId="35EF63D9"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897</w:t>
            </w:r>
            <w:r w:rsidR="00281C61">
              <w:rPr>
                <w:rFonts w:ascii="Times New Roman" w:eastAsia="Times New Roman" w:hAnsi="Times New Roman" w:cs="Times New Roman"/>
                <w:color w:val="000000"/>
                <w:sz w:val="24"/>
                <w:szCs w:val="24"/>
                <w:lang w:eastAsia="ru-RU"/>
              </w:rPr>
              <w:t>,8</w:t>
            </w:r>
          </w:p>
        </w:tc>
        <w:tc>
          <w:tcPr>
            <w:tcW w:w="1073" w:type="dxa"/>
            <w:tcBorders>
              <w:top w:val="nil"/>
              <w:left w:val="nil"/>
              <w:bottom w:val="single" w:sz="4" w:space="0" w:color="auto"/>
              <w:right w:val="single" w:sz="4" w:space="0" w:color="auto"/>
            </w:tcBorders>
            <w:shd w:val="clear" w:color="auto" w:fill="auto"/>
            <w:noWrap/>
            <w:vAlign w:val="bottom"/>
          </w:tcPr>
          <w:p w14:paraId="62A414FE"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1D11D9F7" w14:textId="77777777" w:rsidTr="00681A5D">
        <w:trPr>
          <w:trHeight w:val="55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0B8141C" w14:textId="77777777" w:rsidR="000610A8" w:rsidRPr="000610A8" w:rsidRDefault="000610A8" w:rsidP="000610A8">
            <w:pPr>
              <w:spacing w:after="0" w:line="240" w:lineRule="auto"/>
              <w:outlineLvl w:val="1"/>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0E8375D" w14:textId="321A4016"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5</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015</w:t>
            </w:r>
            <w:r w:rsidR="00281C61">
              <w:rPr>
                <w:rFonts w:ascii="Times New Roman" w:eastAsia="Times New Roman" w:hAnsi="Times New Roman" w:cs="Times New Roman"/>
                <w:color w:val="000000"/>
                <w:sz w:val="24"/>
                <w:szCs w:val="24"/>
                <w:lang w:eastAsia="ru-RU"/>
              </w:rPr>
              <w:t>,7</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67A09F4F" w14:textId="40381A92"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5</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015</w:t>
            </w:r>
            <w:r w:rsidR="00281C61">
              <w:rPr>
                <w:rFonts w:ascii="Times New Roman" w:eastAsia="Times New Roman" w:hAnsi="Times New Roman" w:cs="Times New Roman"/>
                <w:color w:val="000000"/>
                <w:sz w:val="24"/>
                <w:szCs w:val="24"/>
                <w:lang w:eastAsia="ru-RU"/>
              </w:rPr>
              <w:t>,7</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80C8034" w14:textId="0086D583"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5</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014</w:t>
            </w:r>
            <w:r w:rsidR="00281C61">
              <w:rPr>
                <w:rFonts w:ascii="Times New Roman" w:eastAsia="Times New Roman" w:hAnsi="Times New Roman" w:cs="Times New Roman"/>
                <w:color w:val="000000"/>
                <w:sz w:val="24"/>
                <w:szCs w:val="24"/>
                <w:lang w:eastAsia="ru-RU"/>
              </w:rPr>
              <w:t>,8</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329F1C6A" w14:textId="4FB9A86E"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99.9</w:t>
            </w:r>
          </w:p>
        </w:tc>
      </w:tr>
      <w:tr w:rsidR="000610A8" w:rsidRPr="000610A8" w14:paraId="6207EB48" w14:textId="77777777" w:rsidTr="00681A5D">
        <w:trPr>
          <w:trHeight w:val="55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0E388D5" w14:textId="77777777" w:rsidR="000610A8" w:rsidRPr="000610A8" w:rsidRDefault="000610A8" w:rsidP="000610A8">
            <w:pPr>
              <w:spacing w:after="0" w:line="240" w:lineRule="auto"/>
              <w:outlineLvl w:val="1"/>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Установление и описание местоположения границ территориальных зон</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40544BF" w14:textId="41A3056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3</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926</w:t>
            </w:r>
            <w:r w:rsidR="00281C61">
              <w:rPr>
                <w:rFonts w:ascii="Times New Roman" w:eastAsia="Times New Roman" w:hAnsi="Times New Roman" w:cs="Times New Roman"/>
                <w:color w:val="000000"/>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92B2669" w14:textId="21FBBDEA"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3</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926</w:t>
            </w:r>
            <w:r w:rsidR="00281C61">
              <w:rPr>
                <w:rFonts w:ascii="Times New Roman" w:eastAsia="Times New Roman" w:hAnsi="Times New Roman" w:cs="Times New Roman"/>
                <w:color w:val="000000"/>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76D4783" w14:textId="2E67DEEE"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565</w:t>
            </w:r>
            <w:r w:rsidR="00281C61">
              <w:rPr>
                <w:rFonts w:ascii="Times New Roman" w:eastAsia="Times New Roman" w:hAnsi="Times New Roman" w:cs="Times New Roman"/>
                <w:color w:val="000000"/>
                <w:sz w:val="24"/>
                <w:szCs w:val="24"/>
                <w:lang w:eastAsia="ru-RU"/>
              </w:rPr>
              <w:t>,5</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265D3D5D" w14:textId="1B10701D"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39.</w:t>
            </w:r>
            <w:r w:rsidR="00281C61">
              <w:rPr>
                <w:rFonts w:ascii="Times New Roman" w:eastAsia="Times New Roman" w:hAnsi="Times New Roman" w:cs="Times New Roman"/>
                <w:sz w:val="24"/>
                <w:szCs w:val="24"/>
                <w:lang w:eastAsia="ru-RU"/>
              </w:rPr>
              <w:t>9</w:t>
            </w:r>
          </w:p>
        </w:tc>
      </w:tr>
      <w:tr w:rsidR="000610A8" w:rsidRPr="000610A8" w14:paraId="22EA2ABC" w14:textId="77777777" w:rsidTr="00681A5D">
        <w:trPr>
          <w:trHeight w:val="1072"/>
        </w:trPr>
        <w:tc>
          <w:tcPr>
            <w:tcW w:w="3261" w:type="dxa"/>
            <w:tcBorders>
              <w:top w:val="nil"/>
              <w:left w:val="single" w:sz="4" w:space="0" w:color="auto"/>
              <w:bottom w:val="single" w:sz="4" w:space="0" w:color="auto"/>
              <w:right w:val="single" w:sz="4" w:space="0" w:color="auto"/>
            </w:tcBorders>
            <w:shd w:val="clear" w:color="auto" w:fill="auto"/>
            <w:vAlign w:val="center"/>
          </w:tcPr>
          <w:p w14:paraId="64DA0278" w14:textId="77777777" w:rsidR="000610A8" w:rsidRPr="000610A8" w:rsidRDefault="000610A8" w:rsidP="000610A8">
            <w:pPr>
              <w:spacing w:after="0" w:line="240" w:lineRule="auto"/>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Защита прав и законных интересов несовершеннолетних, лиц из числа детей-сирот и детей, оставшихся без попечения родителей</w:t>
            </w:r>
          </w:p>
        </w:tc>
        <w:tc>
          <w:tcPr>
            <w:tcW w:w="1984" w:type="dxa"/>
            <w:tcBorders>
              <w:top w:val="nil"/>
              <w:left w:val="nil"/>
              <w:bottom w:val="single" w:sz="4" w:space="0" w:color="auto"/>
              <w:right w:val="single" w:sz="4" w:space="0" w:color="auto"/>
            </w:tcBorders>
            <w:shd w:val="clear" w:color="auto" w:fill="auto"/>
            <w:noWrap/>
            <w:vAlign w:val="bottom"/>
          </w:tcPr>
          <w:p w14:paraId="1A9DA337" w14:textId="0B5FE054"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9</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556</w:t>
            </w:r>
            <w:r w:rsidR="00281C61">
              <w:rPr>
                <w:rFonts w:ascii="Times New Roman" w:eastAsia="Times New Roman" w:hAnsi="Times New Roman" w:cs="Times New Roman"/>
                <w:color w:val="000000"/>
                <w:sz w:val="24"/>
                <w:szCs w:val="24"/>
                <w:lang w:eastAsia="ru-RU"/>
              </w:rPr>
              <w:t>,8</w:t>
            </w:r>
          </w:p>
        </w:tc>
        <w:tc>
          <w:tcPr>
            <w:tcW w:w="1843" w:type="dxa"/>
            <w:tcBorders>
              <w:top w:val="nil"/>
              <w:left w:val="nil"/>
              <w:bottom w:val="single" w:sz="4" w:space="0" w:color="auto"/>
              <w:right w:val="single" w:sz="4" w:space="0" w:color="auto"/>
            </w:tcBorders>
            <w:shd w:val="clear" w:color="auto" w:fill="auto"/>
            <w:noWrap/>
            <w:vAlign w:val="bottom"/>
          </w:tcPr>
          <w:p w14:paraId="2C8B44DB" w14:textId="76894947"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9</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556</w:t>
            </w:r>
            <w:r w:rsidR="00281C61">
              <w:rPr>
                <w:rFonts w:ascii="Times New Roman" w:eastAsia="Times New Roman" w:hAnsi="Times New Roman" w:cs="Times New Roman"/>
                <w:color w:val="000000"/>
                <w:sz w:val="24"/>
                <w:szCs w:val="24"/>
                <w:lang w:eastAsia="ru-RU"/>
              </w:rPr>
              <w:t>,8</w:t>
            </w:r>
          </w:p>
        </w:tc>
        <w:tc>
          <w:tcPr>
            <w:tcW w:w="1843" w:type="dxa"/>
            <w:tcBorders>
              <w:top w:val="nil"/>
              <w:left w:val="nil"/>
              <w:bottom w:val="single" w:sz="4" w:space="0" w:color="auto"/>
              <w:right w:val="single" w:sz="4" w:space="0" w:color="auto"/>
            </w:tcBorders>
            <w:shd w:val="clear" w:color="auto" w:fill="auto"/>
            <w:noWrap/>
            <w:vAlign w:val="bottom"/>
          </w:tcPr>
          <w:p w14:paraId="75DD5129" w14:textId="25DC5FC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900</w:t>
            </w:r>
            <w:r w:rsidR="00281C61">
              <w:rPr>
                <w:rFonts w:ascii="Times New Roman" w:eastAsia="Times New Roman" w:hAnsi="Times New Roman" w:cs="Times New Roman"/>
                <w:color w:val="000000"/>
                <w:sz w:val="24"/>
                <w:szCs w:val="24"/>
                <w:lang w:eastAsia="ru-RU"/>
              </w:rPr>
              <w:t>,2</w:t>
            </w:r>
          </w:p>
        </w:tc>
        <w:tc>
          <w:tcPr>
            <w:tcW w:w="1073" w:type="dxa"/>
            <w:tcBorders>
              <w:top w:val="nil"/>
              <w:left w:val="nil"/>
              <w:bottom w:val="single" w:sz="4" w:space="0" w:color="auto"/>
              <w:right w:val="single" w:sz="4" w:space="0" w:color="auto"/>
            </w:tcBorders>
            <w:shd w:val="clear" w:color="auto" w:fill="auto"/>
            <w:noWrap/>
            <w:vAlign w:val="bottom"/>
          </w:tcPr>
          <w:p w14:paraId="467F764C" w14:textId="1253E942" w:rsidR="000610A8" w:rsidRPr="000610A8" w:rsidRDefault="000610A8" w:rsidP="00281C61">
            <w:pPr>
              <w:spacing w:after="0" w:line="240" w:lineRule="auto"/>
              <w:jc w:val="center"/>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val="en-US" w:eastAsia="ru-RU"/>
              </w:rPr>
              <w:t>93.1</w:t>
            </w:r>
          </w:p>
        </w:tc>
      </w:tr>
      <w:tr w:rsidR="000610A8" w:rsidRPr="000610A8" w14:paraId="464545FC" w14:textId="77777777" w:rsidTr="00681A5D">
        <w:trPr>
          <w:trHeight w:val="106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C764212" w14:textId="77777777" w:rsidR="000610A8" w:rsidRPr="000610A8" w:rsidRDefault="000610A8" w:rsidP="000610A8">
            <w:pPr>
              <w:spacing w:after="0" w:line="240" w:lineRule="auto"/>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Реализация мероприятий, направленных на повышение социального статуса семьи и укрепление семейных ценностей</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162DD" w14:textId="676A9532"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88</w:t>
            </w:r>
            <w:r w:rsidR="00281C61">
              <w:rPr>
                <w:rFonts w:ascii="Times New Roman" w:eastAsia="Times New Roman" w:hAnsi="Times New Roman" w:cs="Times New Roman"/>
                <w:color w:val="000000"/>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A8637" w14:textId="239ACECA"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88</w:t>
            </w:r>
            <w:r w:rsidR="00281C61">
              <w:rPr>
                <w:rFonts w:ascii="Times New Roman" w:eastAsia="Times New Roman" w:hAnsi="Times New Roman" w:cs="Times New Roman"/>
                <w:color w:val="000000"/>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B9BDD" w14:textId="0D7559A1"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84</w:t>
            </w:r>
            <w:r w:rsidR="00281C61">
              <w:rPr>
                <w:rFonts w:ascii="Times New Roman" w:eastAsia="Times New Roman" w:hAnsi="Times New Roman" w:cs="Times New Roman"/>
                <w:color w:val="000000"/>
                <w:sz w:val="24"/>
                <w:szCs w:val="24"/>
                <w:lang w:eastAsia="ru-RU"/>
              </w:rPr>
              <w:t>,7</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72363" w14:textId="21F3A211"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96.</w:t>
            </w:r>
            <w:r w:rsidR="00281C61">
              <w:rPr>
                <w:rFonts w:ascii="Times New Roman" w:eastAsia="Times New Roman" w:hAnsi="Times New Roman" w:cs="Times New Roman"/>
                <w:sz w:val="24"/>
                <w:szCs w:val="24"/>
                <w:lang w:eastAsia="ru-RU"/>
              </w:rPr>
              <w:t>3</w:t>
            </w:r>
          </w:p>
        </w:tc>
      </w:tr>
      <w:tr w:rsidR="000610A8" w:rsidRPr="000610A8" w14:paraId="67A6AEB5" w14:textId="77777777" w:rsidTr="00681A5D">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A9AB726" w14:textId="77777777" w:rsidR="000610A8" w:rsidRPr="000610A8" w:rsidRDefault="000610A8" w:rsidP="000610A8">
            <w:pPr>
              <w:spacing w:after="0" w:line="240" w:lineRule="auto"/>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C712E81" w14:textId="1B4A82D1"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176</w:t>
            </w:r>
            <w:r w:rsidR="00281C61">
              <w:rPr>
                <w:rFonts w:ascii="Times New Roman" w:eastAsia="Times New Roman" w:hAnsi="Times New Roman" w:cs="Times New Roman"/>
                <w:color w:val="000000"/>
                <w:sz w:val="24"/>
                <w:szCs w:val="24"/>
                <w:lang w:eastAsia="ru-RU"/>
              </w:rPr>
              <w:t>,6</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D11F4D0" w14:textId="73C04E0A"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176</w:t>
            </w:r>
            <w:r w:rsidR="00281C61">
              <w:rPr>
                <w:rFonts w:ascii="Times New Roman" w:eastAsia="Times New Roman" w:hAnsi="Times New Roman" w:cs="Times New Roman"/>
                <w:color w:val="000000"/>
                <w:sz w:val="24"/>
                <w:szCs w:val="24"/>
                <w:lang w:eastAsia="ru-RU"/>
              </w:rPr>
              <w:t>,6</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4E9A342" w14:textId="658412BD"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176</w:t>
            </w:r>
            <w:r w:rsidR="00281C61">
              <w:rPr>
                <w:rFonts w:ascii="Times New Roman" w:eastAsia="Times New Roman" w:hAnsi="Times New Roman" w:cs="Times New Roman"/>
                <w:color w:val="000000"/>
                <w:sz w:val="24"/>
                <w:szCs w:val="24"/>
                <w:lang w:eastAsia="ru-RU"/>
              </w:rPr>
              <w:t>,6</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3228F0B2"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7B3488EE" w14:textId="77777777" w:rsidTr="00681A5D">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08951FD" w14:textId="77777777" w:rsidR="000610A8" w:rsidRPr="000610A8" w:rsidRDefault="000610A8" w:rsidP="000610A8">
            <w:pPr>
              <w:spacing w:after="0" w:line="240" w:lineRule="auto"/>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sz w:val="24"/>
                <w:szCs w:val="24"/>
                <w:lang w:eastAsia="ru-RU"/>
              </w:rPr>
              <w:t>Осуществление  муниципальной поддержки молодых семей в улучшении жилищных условий</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F1B1088" w14:textId="6D67B78E"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125</w:t>
            </w:r>
            <w:r w:rsidR="00281C61">
              <w:rPr>
                <w:rFonts w:ascii="Times New Roman" w:eastAsia="Times New Roman" w:hAnsi="Times New Roman" w:cs="Times New Roman"/>
                <w:color w:val="000000"/>
                <w:sz w:val="24"/>
                <w:szCs w:val="24"/>
                <w:lang w:eastAsia="ru-RU"/>
              </w:rPr>
              <w:t>,5</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C55FF09" w14:textId="31D952DA"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125</w:t>
            </w:r>
            <w:r w:rsidR="00281C61">
              <w:rPr>
                <w:rFonts w:ascii="Times New Roman" w:eastAsia="Times New Roman" w:hAnsi="Times New Roman" w:cs="Times New Roman"/>
                <w:color w:val="000000"/>
                <w:sz w:val="24"/>
                <w:szCs w:val="24"/>
                <w:lang w:eastAsia="ru-RU"/>
              </w:rPr>
              <w:t>,5</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A25C224" w14:textId="1D87FEE0"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125</w:t>
            </w:r>
            <w:r w:rsidR="00281C61">
              <w:rPr>
                <w:rFonts w:ascii="Times New Roman" w:eastAsia="Times New Roman" w:hAnsi="Times New Roman" w:cs="Times New Roman"/>
                <w:color w:val="000000"/>
                <w:sz w:val="24"/>
                <w:szCs w:val="24"/>
                <w:lang w:eastAsia="ru-RU"/>
              </w:rPr>
              <w:t>,5</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2595B459"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590CA95F" w14:textId="77777777" w:rsidTr="00681A5D">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76010F" w14:textId="77777777" w:rsidR="000610A8" w:rsidRPr="000610A8" w:rsidRDefault="000610A8" w:rsidP="000610A8">
            <w:pPr>
              <w:spacing w:after="0" w:line="240" w:lineRule="auto"/>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F1353D3" w14:textId="590855AA"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73</w:t>
            </w:r>
            <w:r w:rsidR="00281C61">
              <w:rPr>
                <w:rFonts w:ascii="Times New Roman" w:eastAsia="Times New Roman" w:hAnsi="Times New Roman" w:cs="Times New Roman"/>
                <w:color w:val="000000"/>
                <w:sz w:val="24"/>
                <w:szCs w:val="24"/>
                <w:lang w:eastAsia="ru-RU"/>
              </w:rPr>
              <w:t>3,0</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383820C" w14:textId="756DADD2"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73</w:t>
            </w:r>
            <w:r w:rsidR="00281C61">
              <w:rPr>
                <w:rFonts w:ascii="Times New Roman" w:eastAsia="Times New Roman" w:hAnsi="Times New Roman" w:cs="Times New Roman"/>
                <w:color w:val="000000"/>
                <w:sz w:val="24"/>
                <w:szCs w:val="24"/>
                <w:lang w:eastAsia="ru-RU"/>
              </w:rPr>
              <w:t>3,0</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720C945" w14:textId="07B757F1"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73</w:t>
            </w:r>
            <w:r w:rsidR="00281C61">
              <w:rPr>
                <w:rFonts w:ascii="Times New Roman" w:eastAsia="Times New Roman" w:hAnsi="Times New Roman" w:cs="Times New Roman"/>
                <w:color w:val="000000"/>
                <w:sz w:val="24"/>
                <w:szCs w:val="24"/>
                <w:lang w:eastAsia="ru-RU"/>
              </w:rPr>
              <w:t>3,0</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7FD63DC5"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eastAsia="ru-RU"/>
              </w:rPr>
              <w:t>100,0</w:t>
            </w:r>
          </w:p>
        </w:tc>
      </w:tr>
      <w:tr w:rsidR="000610A8" w:rsidRPr="000610A8" w14:paraId="1EF96146" w14:textId="77777777" w:rsidTr="00681A5D">
        <w:trPr>
          <w:trHeight w:val="14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5CA96A0" w14:textId="77777777" w:rsidR="000610A8" w:rsidRPr="000610A8" w:rsidRDefault="000610A8" w:rsidP="000610A8">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sz w:val="24"/>
                <w:szCs w:val="24"/>
                <w:lang w:eastAsia="ru-RU"/>
              </w:rPr>
              <w:t>Создание условий для организации и проведения спортивных мероприятий, участие в обеспечении подготовки спортивного резерва</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8014E4B" w14:textId="35FD1391"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6</w:t>
            </w:r>
            <w:r w:rsidR="00281C61">
              <w:rPr>
                <w:rFonts w:ascii="Times New Roman" w:eastAsia="Times New Roman" w:hAnsi="Times New Roman" w:cs="Times New Roman"/>
                <w:color w:val="000000"/>
                <w:sz w:val="24"/>
                <w:szCs w:val="24"/>
                <w:lang w:eastAsia="ru-RU"/>
              </w:rPr>
              <w:t> </w:t>
            </w:r>
            <w:r w:rsidRPr="000610A8">
              <w:rPr>
                <w:rFonts w:ascii="Times New Roman" w:eastAsia="Times New Roman" w:hAnsi="Times New Roman" w:cs="Times New Roman"/>
                <w:color w:val="000000"/>
                <w:sz w:val="24"/>
                <w:szCs w:val="24"/>
                <w:lang w:eastAsia="ru-RU"/>
              </w:rPr>
              <w:t>891</w:t>
            </w:r>
            <w:r w:rsidR="00281C61">
              <w:rPr>
                <w:rFonts w:ascii="Times New Roman" w:eastAsia="Times New Roman" w:hAnsi="Times New Roman" w:cs="Times New Roman"/>
                <w:color w:val="000000"/>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52568BD" w14:textId="55AA7D25"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6</w:t>
            </w:r>
            <w:r w:rsidR="00281C61">
              <w:rPr>
                <w:rFonts w:ascii="Times New Roman" w:eastAsia="Times New Roman" w:hAnsi="Times New Roman" w:cs="Times New Roman"/>
                <w:color w:val="000000"/>
                <w:sz w:val="24"/>
                <w:szCs w:val="24"/>
                <w:lang w:eastAsia="ru-RU"/>
              </w:rPr>
              <w:t> </w:t>
            </w:r>
            <w:r w:rsidRPr="000610A8">
              <w:rPr>
                <w:rFonts w:ascii="Times New Roman" w:eastAsia="Times New Roman" w:hAnsi="Times New Roman" w:cs="Times New Roman"/>
                <w:color w:val="000000"/>
                <w:sz w:val="24"/>
                <w:szCs w:val="24"/>
                <w:lang w:eastAsia="ru-RU"/>
              </w:rPr>
              <w:t>891</w:t>
            </w:r>
            <w:r w:rsidR="00281C61">
              <w:rPr>
                <w:rFonts w:ascii="Times New Roman" w:eastAsia="Times New Roman" w:hAnsi="Times New Roman" w:cs="Times New Roman"/>
                <w:color w:val="000000"/>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72FFE2A" w14:textId="23BE3914"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6</w:t>
            </w:r>
            <w:r w:rsidR="00281C61">
              <w:rPr>
                <w:rFonts w:ascii="Times New Roman" w:eastAsia="Times New Roman" w:hAnsi="Times New Roman" w:cs="Times New Roman"/>
                <w:color w:val="000000"/>
                <w:sz w:val="24"/>
                <w:szCs w:val="24"/>
                <w:lang w:eastAsia="ru-RU"/>
              </w:rPr>
              <w:t> </w:t>
            </w:r>
            <w:r w:rsidRPr="000610A8">
              <w:rPr>
                <w:rFonts w:ascii="Times New Roman" w:eastAsia="Times New Roman" w:hAnsi="Times New Roman" w:cs="Times New Roman"/>
                <w:color w:val="000000"/>
                <w:sz w:val="24"/>
                <w:szCs w:val="24"/>
                <w:lang w:eastAsia="ru-RU"/>
              </w:rPr>
              <w:t>89</w:t>
            </w:r>
            <w:r w:rsidR="00281C61">
              <w:rPr>
                <w:rFonts w:ascii="Times New Roman" w:eastAsia="Times New Roman" w:hAnsi="Times New Roman" w:cs="Times New Roman"/>
                <w:color w:val="000000"/>
                <w:sz w:val="24"/>
                <w:szCs w:val="24"/>
                <w:lang w:eastAsia="ru-RU"/>
              </w:rPr>
              <w:t>1,2</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1736737E"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eastAsia="ru-RU"/>
              </w:rPr>
              <w:t>100,0</w:t>
            </w:r>
          </w:p>
        </w:tc>
      </w:tr>
      <w:tr w:rsidR="000610A8" w:rsidRPr="000610A8" w14:paraId="70CF54D7" w14:textId="77777777" w:rsidTr="00681A5D">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0156C41" w14:textId="77777777" w:rsidR="000610A8" w:rsidRPr="000610A8" w:rsidRDefault="000610A8" w:rsidP="000610A8">
            <w:pPr>
              <w:spacing w:after="0" w:line="240" w:lineRule="auto"/>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sz w:val="24"/>
                <w:szCs w:val="24"/>
                <w:lang w:eastAsia="ru-RU"/>
              </w:rPr>
              <w:t>Развитие материально-технической базы и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E6F1CD" w14:textId="6B5E86A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135</w:t>
            </w:r>
            <w:r w:rsidR="00EA09C5">
              <w:rPr>
                <w:rFonts w:ascii="Times New Roman" w:eastAsia="Times New Roman" w:hAnsi="Times New Roman" w:cs="Times New Roman"/>
                <w:color w:val="000000"/>
                <w:sz w:val="24"/>
                <w:szCs w:val="24"/>
                <w:lang w:eastAsia="ru-RU"/>
              </w:rPr>
              <w:t>,1</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6D70670" w14:textId="11562BDF"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135</w:t>
            </w:r>
            <w:r w:rsidR="00EA09C5">
              <w:rPr>
                <w:rFonts w:ascii="Times New Roman" w:eastAsia="Times New Roman" w:hAnsi="Times New Roman" w:cs="Times New Roman"/>
                <w:color w:val="000000"/>
                <w:sz w:val="24"/>
                <w:szCs w:val="24"/>
                <w:lang w:eastAsia="ru-RU"/>
              </w:rPr>
              <w:t>,1</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21EBCAC" w14:textId="6525C220"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135</w:t>
            </w:r>
            <w:r w:rsidR="00EA09C5">
              <w:rPr>
                <w:rFonts w:ascii="Times New Roman" w:eastAsia="Times New Roman" w:hAnsi="Times New Roman" w:cs="Times New Roman"/>
                <w:color w:val="000000"/>
                <w:sz w:val="24"/>
                <w:szCs w:val="24"/>
                <w:lang w:eastAsia="ru-RU"/>
              </w:rPr>
              <w:t>,1</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1038DEFD"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eastAsia="ru-RU"/>
              </w:rPr>
              <w:t>100,0</w:t>
            </w:r>
          </w:p>
        </w:tc>
      </w:tr>
      <w:tr w:rsidR="000610A8" w:rsidRPr="000610A8" w14:paraId="0B7D0476" w14:textId="77777777" w:rsidTr="00681A5D">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CF6C081" w14:textId="77777777" w:rsidR="000610A8" w:rsidRPr="000610A8" w:rsidRDefault="000610A8" w:rsidP="000610A8">
            <w:pPr>
              <w:tabs>
                <w:tab w:val="left" w:pos="3620"/>
              </w:tabs>
              <w:spacing w:after="0" w:line="240" w:lineRule="auto"/>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sz w:val="24"/>
                <w:szCs w:val="24"/>
                <w:lang w:eastAsia="ru-RU"/>
              </w:rPr>
              <w:t>Повышение доступности и качества предоставления  дополнительного образования детей</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143ED35" w14:textId="75558310"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10</w:t>
            </w:r>
            <w:r w:rsidR="00EA09C5">
              <w:rPr>
                <w:rFonts w:ascii="Times New Roman" w:eastAsia="Times New Roman" w:hAnsi="Times New Roman" w:cs="Times New Roman"/>
                <w:color w:val="000000"/>
                <w:sz w:val="24"/>
                <w:szCs w:val="24"/>
                <w:lang w:eastAsia="ru-RU"/>
              </w:rPr>
              <w:t> </w:t>
            </w:r>
            <w:r w:rsidRPr="000610A8">
              <w:rPr>
                <w:rFonts w:ascii="Times New Roman" w:eastAsia="Times New Roman" w:hAnsi="Times New Roman" w:cs="Times New Roman"/>
                <w:color w:val="000000"/>
                <w:sz w:val="24"/>
                <w:szCs w:val="24"/>
                <w:lang w:eastAsia="ru-RU"/>
              </w:rPr>
              <w:t>067</w:t>
            </w:r>
            <w:r w:rsidR="00EA09C5">
              <w:rPr>
                <w:rFonts w:ascii="Times New Roman" w:eastAsia="Times New Roman" w:hAnsi="Times New Roman" w:cs="Times New Roman"/>
                <w:color w:val="000000"/>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5EFC3A7" w14:textId="5466EE94"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10</w:t>
            </w:r>
            <w:r w:rsidR="00EA09C5">
              <w:rPr>
                <w:rFonts w:ascii="Times New Roman" w:eastAsia="Times New Roman" w:hAnsi="Times New Roman" w:cs="Times New Roman"/>
                <w:color w:val="000000"/>
                <w:sz w:val="24"/>
                <w:szCs w:val="24"/>
                <w:lang w:eastAsia="ru-RU"/>
              </w:rPr>
              <w:t> </w:t>
            </w:r>
            <w:r w:rsidRPr="000610A8">
              <w:rPr>
                <w:rFonts w:ascii="Times New Roman" w:eastAsia="Times New Roman" w:hAnsi="Times New Roman" w:cs="Times New Roman"/>
                <w:color w:val="000000"/>
                <w:sz w:val="24"/>
                <w:szCs w:val="24"/>
                <w:lang w:eastAsia="ru-RU"/>
              </w:rPr>
              <w:t>067</w:t>
            </w:r>
            <w:r w:rsidR="00EA09C5">
              <w:rPr>
                <w:rFonts w:ascii="Times New Roman" w:eastAsia="Times New Roman" w:hAnsi="Times New Roman" w:cs="Times New Roman"/>
                <w:color w:val="000000"/>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A319663" w14:textId="722F8817"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10</w:t>
            </w:r>
            <w:r w:rsidR="00EA09C5">
              <w:rPr>
                <w:rFonts w:ascii="Times New Roman" w:eastAsia="Times New Roman" w:hAnsi="Times New Roman" w:cs="Times New Roman"/>
                <w:color w:val="000000"/>
                <w:sz w:val="24"/>
                <w:szCs w:val="24"/>
                <w:lang w:eastAsia="ru-RU"/>
              </w:rPr>
              <w:t> </w:t>
            </w:r>
            <w:r w:rsidRPr="000610A8">
              <w:rPr>
                <w:rFonts w:ascii="Times New Roman" w:eastAsia="Times New Roman" w:hAnsi="Times New Roman" w:cs="Times New Roman"/>
                <w:color w:val="000000"/>
                <w:sz w:val="24"/>
                <w:szCs w:val="24"/>
                <w:lang w:eastAsia="ru-RU"/>
              </w:rPr>
              <w:t>067</w:t>
            </w:r>
            <w:r w:rsidR="00EA09C5">
              <w:rPr>
                <w:rFonts w:ascii="Times New Roman" w:eastAsia="Times New Roman" w:hAnsi="Times New Roman" w:cs="Times New Roman"/>
                <w:color w:val="000000"/>
                <w:sz w:val="24"/>
                <w:szCs w:val="24"/>
                <w:lang w:eastAsia="ru-RU"/>
              </w:rPr>
              <w:t>,2</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5B634C90"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eastAsia="ru-RU"/>
              </w:rPr>
              <w:t>100,0</w:t>
            </w:r>
          </w:p>
        </w:tc>
      </w:tr>
      <w:tr w:rsidR="000610A8" w:rsidRPr="000610A8" w14:paraId="33658A30" w14:textId="77777777" w:rsidTr="00681A5D">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620D5AB" w14:textId="77777777" w:rsidR="000610A8" w:rsidRPr="000610A8" w:rsidRDefault="000610A8" w:rsidP="000610A8">
            <w:pPr>
              <w:tabs>
                <w:tab w:val="left" w:pos="3620"/>
              </w:tabs>
              <w:spacing w:after="0" w:line="240" w:lineRule="auto"/>
              <w:jc w:val="both"/>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eastAsia="ru-RU"/>
              </w:rPr>
              <w:t>Реализация мер государственной поддержки работников дополнительного образования</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4B1E0CE" w14:textId="18D0BF40"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141</w:t>
            </w:r>
            <w:r w:rsidR="00EA09C5">
              <w:rPr>
                <w:rFonts w:ascii="Times New Roman" w:eastAsia="Times New Roman" w:hAnsi="Times New Roman" w:cs="Times New Roman"/>
                <w:color w:val="000000"/>
                <w:sz w:val="24"/>
                <w:szCs w:val="24"/>
                <w:lang w:eastAsia="ru-RU"/>
              </w:rPr>
              <w:t>,8</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70A16F3" w14:textId="1B24774D"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141</w:t>
            </w:r>
            <w:r w:rsidR="00EA09C5">
              <w:rPr>
                <w:rFonts w:ascii="Times New Roman" w:eastAsia="Times New Roman" w:hAnsi="Times New Roman" w:cs="Times New Roman"/>
                <w:color w:val="000000"/>
                <w:sz w:val="24"/>
                <w:szCs w:val="24"/>
                <w:lang w:eastAsia="ru-RU"/>
              </w:rPr>
              <w:t>,8</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91F597E" w14:textId="50D1419B"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14</w:t>
            </w:r>
            <w:r w:rsidR="00EA09C5">
              <w:rPr>
                <w:rFonts w:ascii="Times New Roman" w:eastAsia="Times New Roman" w:hAnsi="Times New Roman" w:cs="Times New Roman"/>
                <w:color w:val="000000"/>
                <w:sz w:val="24"/>
                <w:szCs w:val="24"/>
                <w:lang w:eastAsia="ru-RU"/>
              </w:rPr>
              <w:t>1,8</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22B9224C"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eastAsia="ru-RU"/>
              </w:rPr>
              <w:t>100,0</w:t>
            </w:r>
          </w:p>
        </w:tc>
      </w:tr>
      <w:tr w:rsidR="000610A8" w:rsidRPr="000610A8" w14:paraId="75326722" w14:textId="77777777" w:rsidTr="00681A5D">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tcPr>
          <w:p w14:paraId="59731F57" w14:textId="77777777" w:rsidR="000610A8" w:rsidRPr="000610A8" w:rsidRDefault="000610A8" w:rsidP="000610A8">
            <w:pPr>
              <w:spacing w:after="0" w:line="240" w:lineRule="auto"/>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Отдельные мероприятия по развитию образования</w:t>
            </w:r>
          </w:p>
        </w:tc>
        <w:tc>
          <w:tcPr>
            <w:tcW w:w="1984" w:type="dxa"/>
            <w:tcBorders>
              <w:top w:val="nil"/>
              <w:left w:val="nil"/>
              <w:bottom w:val="single" w:sz="4" w:space="0" w:color="auto"/>
              <w:right w:val="single" w:sz="4" w:space="0" w:color="auto"/>
            </w:tcBorders>
            <w:shd w:val="clear" w:color="auto" w:fill="auto"/>
            <w:noWrap/>
            <w:vAlign w:val="bottom"/>
          </w:tcPr>
          <w:p w14:paraId="30862685" w14:textId="0804CE98"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46</w:t>
            </w:r>
            <w:r w:rsidR="00EA09C5">
              <w:rPr>
                <w:rFonts w:ascii="Times New Roman" w:eastAsia="Times New Roman" w:hAnsi="Times New Roman" w:cs="Times New Roman"/>
                <w:color w:val="000000"/>
                <w:sz w:val="24"/>
                <w:szCs w:val="24"/>
                <w:lang w:eastAsia="ru-RU"/>
              </w:rPr>
              <w:t>,1</w:t>
            </w:r>
          </w:p>
        </w:tc>
        <w:tc>
          <w:tcPr>
            <w:tcW w:w="1843" w:type="dxa"/>
            <w:tcBorders>
              <w:top w:val="nil"/>
              <w:left w:val="nil"/>
              <w:bottom w:val="single" w:sz="4" w:space="0" w:color="auto"/>
              <w:right w:val="single" w:sz="4" w:space="0" w:color="auto"/>
            </w:tcBorders>
            <w:shd w:val="clear" w:color="auto" w:fill="auto"/>
            <w:noWrap/>
            <w:vAlign w:val="bottom"/>
          </w:tcPr>
          <w:p w14:paraId="258094F5" w14:textId="6C8471F4"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46</w:t>
            </w:r>
            <w:r w:rsidR="00EA09C5">
              <w:rPr>
                <w:rFonts w:ascii="Times New Roman" w:eastAsia="Times New Roman" w:hAnsi="Times New Roman" w:cs="Times New Roman"/>
                <w:color w:val="000000"/>
                <w:sz w:val="24"/>
                <w:szCs w:val="24"/>
                <w:lang w:eastAsia="ru-RU"/>
              </w:rPr>
              <w:t>,1</w:t>
            </w:r>
          </w:p>
        </w:tc>
        <w:tc>
          <w:tcPr>
            <w:tcW w:w="1843" w:type="dxa"/>
            <w:tcBorders>
              <w:top w:val="nil"/>
              <w:left w:val="nil"/>
              <w:bottom w:val="single" w:sz="4" w:space="0" w:color="auto"/>
              <w:right w:val="single" w:sz="4" w:space="0" w:color="auto"/>
            </w:tcBorders>
            <w:shd w:val="clear" w:color="auto" w:fill="auto"/>
            <w:noWrap/>
            <w:vAlign w:val="bottom"/>
          </w:tcPr>
          <w:p w14:paraId="50DF5046" w14:textId="31D95C9B"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46</w:t>
            </w:r>
            <w:r w:rsidR="00EA09C5">
              <w:rPr>
                <w:rFonts w:ascii="Times New Roman" w:eastAsia="Times New Roman" w:hAnsi="Times New Roman" w:cs="Times New Roman"/>
                <w:color w:val="000000"/>
                <w:sz w:val="24"/>
                <w:szCs w:val="24"/>
                <w:lang w:eastAsia="ru-RU"/>
              </w:rPr>
              <w:t>,1</w:t>
            </w:r>
          </w:p>
        </w:tc>
        <w:tc>
          <w:tcPr>
            <w:tcW w:w="1073" w:type="dxa"/>
            <w:tcBorders>
              <w:top w:val="nil"/>
              <w:left w:val="nil"/>
              <w:bottom w:val="single" w:sz="4" w:space="0" w:color="auto"/>
              <w:right w:val="single" w:sz="4" w:space="0" w:color="auto"/>
            </w:tcBorders>
            <w:shd w:val="clear" w:color="auto" w:fill="auto"/>
            <w:noWrap/>
            <w:vAlign w:val="bottom"/>
          </w:tcPr>
          <w:p w14:paraId="22175C08" w14:textId="77777777"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100,0</w:t>
            </w:r>
          </w:p>
        </w:tc>
      </w:tr>
      <w:tr w:rsidR="000610A8" w:rsidRPr="000610A8" w14:paraId="19AB8170" w14:textId="77777777" w:rsidTr="00681A5D">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tcPr>
          <w:p w14:paraId="29AB8774" w14:textId="77777777" w:rsidR="000610A8" w:rsidRPr="000610A8" w:rsidRDefault="000610A8" w:rsidP="000610A8">
            <w:pPr>
              <w:spacing w:after="0" w:line="240" w:lineRule="auto"/>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Создание условий успешной социализации и эффективной самореализации молодежи</w:t>
            </w:r>
          </w:p>
        </w:tc>
        <w:tc>
          <w:tcPr>
            <w:tcW w:w="1984" w:type="dxa"/>
            <w:tcBorders>
              <w:top w:val="nil"/>
              <w:left w:val="nil"/>
              <w:bottom w:val="single" w:sz="4" w:space="0" w:color="auto"/>
              <w:right w:val="single" w:sz="4" w:space="0" w:color="auto"/>
            </w:tcBorders>
            <w:shd w:val="clear" w:color="auto" w:fill="auto"/>
            <w:noWrap/>
            <w:vAlign w:val="bottom"/>
          </w:tcPr>
          <w:p w14:paraId="3478299C" w14:textId="57D65E89"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126</w:t>
            </w:r>
            <w:r w:rsidR="00EA09C5">
              <w:rPr>
                <w:rFonts w:ascii="Times New Roman" w:eastAsia="Times New Roman" w:hAnsi="Times New Roman" w:cs="Times New Roman"/>
                <w:color w:val="000000"/>
                <w:sz w:val="24"/>
                <w:szCs w:val="24"/>
                <w:lang w:eastAsia="ru-RU"/>
              </w:rPr>
              <w:t>,8</w:t>
            </w:r>
          </w:p>
        </w:tc>
        <w:tc>
          <w:tcPr>
            <w:tcW w:w="1843" w:type="dxa"/>
            <w:tcBorders>
              <w:top w:val="nil"/>
              <w:left w:val="nil"/>
              <w:bottom w:val="single" w:sz="4" w:space="0" w:color="auto"/>
              <w:right w:val="single" w:sz="4" w:space="0" w:color="auto"/>
            </w:tcBorders>
            <w:shd w:val="clear" w:color="auto" w:fill="auto"/>
            <w:noWrap/>
            <w:vAlign w:val="bottom"/>
          </w:tcPr>
          <w:p w14:paraId="00E10F8E" w14:textId="2EF62449"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126</w:t>
            </w:r>
            <w:r w:rsidR="00EA09C5">
              <w:rPr>
                <w:rFonts w:ascii="Times New Roman" w:eastAsia="Times New Roman" w:hAnsi="Times New Roman" w:cs="Times New Roman"/>
                <w:color w:val="000000"/>
                <w:sz w:val="24"/>
                <w:szCs w:val="24"/>
                <w:lang w:eastAsia="ru-RU"/>
              </w:rPr>
              <w:t>,8</w:t>
            </w:r>
          </w:p>
        </w:tc>
        <w:tc>
          <w:tcPr>
            <w:tcW w:w="1843" w:type="dxa"/>
            <w:tcBorders>
              <w:top w:val="nil"/>
              <w:left w:val="nil"/>
              <w:bottom w:val="single" w:sz="4" w:space="0" w:color="auto"/>
              <w:right w:val="single" w:sz="4" w:space="0" w:color="auto"/>
            </w:tcBorders>
            <w:shd w:val="clear" w:color="auto" w:fill="auto"/>
            <w:noWrap/>
            <w:vAlign w:val="bottom"/>
          </w:tcPr>
          <w:p w14:paraId="551E71CF" w14:textId="0FED5690"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126</w:t>
            </w:r>
            <w:r w:rsidR="00EA09C5">
              <w:rPr>
                <w:rFonts w:ascii="Times New Roman" w:eastAsia="Times New Roman" w:hAnsi="Times New Roman" w:cs="Times New Roman"/>
                <w:color w:val="000000"/>
                <w:sz w:val="24"/>
                <w:szCs w:val="24"/>
                <w:lang w:eastAsia="ru-RU"/>
              </w:rPr>
              <w:t>,8</w:t>
            </w:r>
          </w:p>
        </w:tc>
        <w:tc>
          <w:tcPr>
            <w:tcW w:w="1073" w:type="dxa"/>
            <w:tcBorders>
              <w:top w:val="nil"/>
              <w:left w:val="nil"/>
              <w:bottom w:val="single" w:sz="4" w:space="0" w:color="auto"/>
              <w:right w:val="single" w:sz="4" w:space="0" w:color="auto"/>
            </w:tcBorders>
            <w:shd w:val="clear" w:color="auto" w:fill="auto"/>
            <w:noWrap/>
            <w:vAlign w:val="bottom"/>
          </w:tcPr>
          <w:p w14:paraId="0C00E706" w14:textId="77777777"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100,0</w:t>
            </w:r>
          </w:p>
        </w:tc>
      </w:tr>
      <w:tr w:rsidR="000610A8" w:rsidRPr="000610A8" w14:paraId="28273603" w14:textId="77777777" w:rsidTr="00681A5D">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tcPr>
          <w:p w14:paraId="63915843" w14:textId="77777777" w:rsidR="000610A8" w:rsidRPr="000610A8" w:rsidRDefault="000610A8" w:rsidP="000610A8">
            <w:pPr>
              <w:spacing w:after="0" w:line="240" w:lineRule="auto"/>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sz w:val="24"/>
                <w:szCs w:val="24"/>
                <w:lang w:eastAsia="ru-RU"/>
              </w:rPr>
              <w:t>Региональный проект "Чистая вода"</w:t>
            </w:r>
          </w:p>
        </w:tc>
        <w:tc>
          <w:tcPr>
            <w:tcW w:w="1984" w:type="dxa"/>
            <w:tcBorders>
              <w:top w:val="nil"/>
              <w:left w:val="nil"/>
              <w:bottom w:val="single" w:sz="4" w:space="0" w:color="auto"/>
              <w:right w:val="single" w:sz="4" w:space="0" w:color="auto"/>
            </w:tcBorders>
            <w:shd w:val="clear" w:color="auto" w:fill="auto"/>
            <w:noWrap/>
            <w:vAlign w:val="bottom"/>
          </w:tcPr>
          <w:p w14:paraId="59F3F37B" w14:textId="3FEF0D95"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11</w:t>
            </w:r>
            <w:r w:rsidR="00EA09C5">
              <w:rPr>
                <w:rFonts w:ascii="Times New Roman" w:eastAsia="Times New Roman" w:hAnsi="Times New Roman" w:cs="Times New Roman"/>
                <w:color w:val="000000"/>
                <w:sz w:val="24"/>
                <w:szCs w:val="24"/>
                <w:lang w:eastAsia="ru-RU"/>
              </w:rPr>
              <w:t> </w:t>
            </w:r>
            <w:r w:rsidRPr="000610A8">
              <w:rPr>
                <w:rFonts w:ascii="Times New Roman" w:eastAsia="Times New Roman" w:hAnsi="Times New Roman" w:cs="Times New Roman"/>
                <w:color w:val="000000"/>
                <w:sz w:val="24"/>
                <w:szCs w:val="24"/>
                <w:lang w:eastAsia="ru-RU"/>
              </w:rPr>
              <w:t>337</w:t>
            </w:r>
            <w:r w:rsidR="00EA09C5">
              <w:rPr>
                <w:rFonts w:ascii="Times New Roman" w:eastAsia="Times New Roman" w:hAnsi="Times New Roman" w:cs="Times New Roman"/>
                <w:color w:val="000000"/>
                <w:sz w:val="24"/>
                <w:szCs w:val="24"/>
                <w:lang w:eastAsia="ru-RU"/>
              </w:rPr>
              <w:t>,7</w:t>
            </w:r>
          </w:p>
        </w:tc>
        <w:tc>
          <w:tcPr>
            <w:tcW w:w="1843" w:type="dxa"/>
            <w:tcBorders>
              <w:top w:val="nil"/>
              <w:left w:val="nil"/>
              <w:bottom w:val="single" w:sz="4" w:space="0" w:color="auto"/>
              <w:right w:val="single" w:sz="4" w:space="0" w:color="auto"/>
            </w:tcBorders>
            <w:shd w:val="clear" w:color="auto" w:fill="auto"/>
            <w:noWrap/>
            <w:vAlign w:val="bottom"/>
          </w:tcPr>
          <w:p w14:paraId="7ED09A29" w14:textId="08B2FB39"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11</w:t>
            </w:r>
            <w:r w:rsidR="00EA09C5">
              <w:rPr>
                <w:rFonts w:ascii="Times New Roman" w:eastAsia="Times New Roman" w:hAnsi="Times New Roman" w:cs="Times New Roman"/>
                <w:color w:val="000000"/>
                <w:sz w:val="24"/>
                <w:szCs w:val="24"/>
                <w:lang w:eastAsia="ru-RU"/>
              </w:rPr>
              <w:t> </w:t>
            </w:r>
            <w:r w:rsidRPr="000610A8">
              <w:rPr>
                <w:rFonts w:ascii="Times New Roman" w:eastAsia="Times New Roman" w:hAnsi="Times New Roman" w:cs="Times New Roman"/>
                <w:color w:val="000000"/>
                <w:sz w:val="24"/>
                <w:szCs w:val="24"/>
                <w:lang w:eastAsia="ru-RU"/>
              </w:rPr>
              <w:t>337</w:t>
            </w:r>
            <w:r w:rsidR="00EA09C5">
              <w:rPr>
                <w:rFonts w:ascii="Times New Roman" w:eastAsia="Times New Roman" w:hAnsi="Times New Roman" w:cs="Times New Roman"/>
                <w:color w:val="000000"/>
                <w:sz w:val="24"/>
                <w:szCs w:val="24"/>
                <w:lang w:eastAsia="ru-RU"/>
              </w:rPr>
              <w:t>,7</w:t>
            </w:r>
          </w:p>
        </w:tc>
        <w:tc>
          <w:tcPr>
            <w:tcW w:w="1843" w:type="dxa"/>
            <w:tcBorders>
              <w:top w:val="nil"/>
              <w:left w:val="nil"/>
              <w:bottom w:val="single" w:sz="4" w:space="0" w:color="auto"/>
              <w:right w:val="single" w:sz="4" w:space="0" w:color="auto"/>
            </w:tcBorders>
            <w:shd w:val="clear" w:color="auto" w:fill="auto"/>
            <w:noWrap/>
            <w:vAlign w:val="bottom"/>
          </w:tcPr>
          <w:p w14:paraId="23B706FD" w14:textId="6F7E7192"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9</w:t>
            </w:r>
            <w:r w:rsidR="00EA09C5">
              <w:rPr>
                <w:rFonts w:ascii="Times New Roman" w:eastAsia="Times New Roman" w:hAnsi="Times New Roman" w:cs="Times New Roman"/>
                <w:color w:val="000000"/>
                <w:sz w:val="24"/>
                <w:szCs w:val="24"/>
                <w:lang w:eastAsia="ru-RU"/>
              </w:rPr>
              <w:t> </w:t>
            </w:r>
            <w:r w:rsidRPr="000610A8">
              <w:rPr>
                <w:rFonts w:ascii="Times New Roman" w:eastAsia="Times New Roman" w:hAnsi="Times New Roman" w:cs="Times New Roman"/>
                <w:color w:val="000000"/>
                <w:sz w:val="24"/>
                <w:szCs w:val="24"/>
                <w:lang w:eastAsia="ru-RU"/>
              </w:rPr>
              <w:t>536</w:t>
            </w:r>
            <w:r w:rsidR="00EA09C5">
              <w:rPr>
                <w:rFonts w:ascii="Times New Roman" w:eastAsia="Times New Roman" w:hAnsi="Times New Roman" w:cs="Times New Roman"/>
                <w:color w:val="000000"/>
                <w:sz w:val="24"/>
                <w:szCs w:val="24"/>
                <w:lang w:eastAsia="ru-RU"/>
              </w:rPr>
              <w:t>,5</w:t>
            </w:r>
          </w:p>
        </w:tc>
        <w:tc>
          <w:tcPr>
            <w:tcW w:w="1073" w:type="dxa"/>
            <w:tcBorders>
              <w:top w:val="nil"/>
              <w:left w:val="nil"/>
              <w:bottom w:val="single" w:sz="4" w:space="0" w:color="auto"/>
              <w:right w:val="single" w:sz="4" w:space="0" w:color="auto"/>
            </w:tcBorders>
            <w:shd w:val="clear" w:color="auto" w:fill="auto"/>
            <w:noWrap/>
            <w:vAlign w:val="bottom"/>
          </w:tcPr>
          <w:p w14:paraId="3F93E78F" w14:textId="60D7F2B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84,1</w:t>
            </w:r>
          </w:p>
        </w:tc>
      </w:tr>
      <w:tr w:rsidR="000610A8" w:rsidRPr="000610A8" w14:paraId="36CA610C" w14:textId="77777777" w:rsidTr="00681A5D">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tcPr>
          <w:p w14:paraId="034FDB7F" w14:textId="77777777" w:rsidR="000610A8" w:rsidRPr="000610A8" w:rsidRDefault="000610A8" w:rsidP="000610A8">
            <w:pPr>
              <w:spacing w:after="0" w:line="240" w:lineRule="auto"/>
              <w:rPr>
                <w:rFonts w:ascii="Times New Roman" w:eastAsia="Times New Roman" w:hAnsi="Times New Roman" w:cs="Times New Roman"/>
                <w:b/>
                <w:color w:val="000000"/>
                <w:sz w:val="24"/>
                <w:szCs w:val="24"/>
                <w:lang w:eastAsia="ru-RU"/>
              </w:rPr>
            </w:pPr>
            <w:r w:rsidRPr="000610A8">
              <w:rPr>
                <w:rFonts w:ascii="Times New Roman" w:eastAsia="Times New Roman" w:hAnsi="Times New Roman" w:cs="Times New Roman"/>
                <w:b/>
                <w:color w:val="000000"/>
                <w:sz w:val="24"/>
                <w:szCs w:val="24"/>
                <w:lang w:eastAsia="ru-RU"/>
              </w:rPr>
              <w:t>Всего</w:t>
            </w:r>
          </w:p>
        </w:tc>
        <w:tc>
          <w:tcPr>
            <w:tcW w:w="1984" w:type="dxa"/>
            <w:tcBorders>
              <w:top w:val="nil"/>
              <w:left w:val="nil"/>
              <w:bottom w:val="single" w:sz="4" w:space="0" w:color="auto"/>
              <w:right w:val="single" w:sz="4" w:space="0" w:color="auto"/>
            </w:tcBorders>
            <w:shd w:val="clear" w:color="auto" w:fill="auto"/>
            <w:noWrap/>
            <w:vAlign w:val="bottom"/>
          </w:tcPr>
          <w:p w14:paraId="29A458C7" w14:textId="545FD0BB" w:rsidR="000610A8" w:rsidRPr="000610A8" w:rsidRDefault="000610A8" w:rsidP="00281C61">
            <w:pPr>
              <w:spacing w:after="0" w:line="240" w:lineRule="auto"/>
              <w:jc w:val="center"/>
              <w:rPr>
                <w:rFonts w:ascii="Times New Roman" w:eastAsia="Times New Roman" w:hAnsi="Times New Roman" w:cs="Times New Roman"/>
                <w:b/>
                <w:color w:val="000000"/>
                <w:sz w:val="24"/>
                <w:szCs w:val="24"/>
                <w:lang w:eastAsia="ru-RU"/>
              </w:rPr>
            </w:pPr>
            <w:r w:rsidRPr="000610A8">
              <w:rPr>
                <w:rFonts w:ascii="Times New Roman" w:eastAsia="Times New Roman" w:hAnsi="Times New Roman" w:cs="Times New Roman"/>
                <w:b/>
                <w:color w:val="000000"/>
                <w:sz w:val="24"/>
                <w:szCs w:val="24"/>
                <w:lang w:val="en-US" w:eastAsia="ru-RU"/>
              </w:rPr>
              <w:t>109</w:t>
            </w:r>
            <w:r w:rsidR="00EA09C5">
              <w:rPr>
                <w:rFonts w:ascii="Times New Roman" w:eastAsia="Times New Roman" w:hAnsi="Times New Roman" w:cs="Times New Roman"/>
                <w:b/>
                <w:color w:val="000000"/>
                <w:sz w:val="24"/>
                <w:szCs w:val="24"/>
                <w:lang w:val="en-US" w:eastAsia="ru-RU"/>
              </w:rPr>
              <w:t> </w:t>
            </w:r>
            <w:r w:rsidRPr="000610A8">
              <w:rPr>
                <w:rFonts w:ascii="Times New Roman" w:eastAsia="Times New Roman" w:hAnsi="Times New Roman" w:cs="Times New Roman"/>
                <w:b/>
                <w:color w:val="000000"/>
                <w:sz w:val="24"/>
                <w:szCs w:val="24"/>
                <w:lang w:val="en-US" w:eastAsia="ru-RU"/>
              </w:rPr>
              <w:t>241</w:t>
            </w:r>
            <w:r w:rsidR="00EA09C5">
              <w:rPr>
                <w:rFonts w:ascii="Times New Roman" w:eastAsia="Times New Roman" w:hAnsi="Times New Roman" w:cs="Times New Roman"/>
                <w:b/>
                <w:color w:val="000000"/>
                <w:sz w:val="24"/>
                <w:szCs w:val="24"/>
                <w:lang w:eastAsia="ru-RU"/>
              </w:rPr>
              <w:t>,6</w:t>
            </w:r>
          </w:p>
        </w:tc>
        <w:tc>
          <w:tcPr>
            <w:tcW w:w="1843" w:type="dxa"/>
            <w:tcBorders>
              <w:top w:val="nil"/>
              <w:left w:val="nil"/>
              <w:bottom w:val="single" w:sz="4" w:space="0" w:color="auto"/>
              <w:right w:val="single" w:sz="4" w:space="0" w:color="auto"/>
            </w:tcBorders>
            <w:shd w:val="clear" w:color="auto" w:fill="auto"/>
            <w:noWrap/>
            <w:vAlign w:val="bottom"/>
          </w:tcPr>
          <w:p w14:paraId="20EE8245" w14:textId="435A1320" w:rsidR="000610A8" w:rsidRPr="000610A8" w:rsidRDefault="000610A8" w:rsidP="00281C61">
            <w:pPr>
              <w:spacing w:after="0" w:line="240" w:lineRule="auto"/>
              <w:jc w:val="center"/>
              <w:rPr>
                <w:rFonts w:ascii="Times New Roman" w:eastAsia="Times New Roman" w:hAnsi="Times New Roman" w:cs="Times New Roman"/>
                <w:b/>
                <w:color w:val="000000"/>
                <w:sz w:val="24"/>
                <w:szCs w:val="24"/>
                <w:lang w:eastAsia="ru-RU"/>
              </w:rPr>
            </w:pPr>
            <w:r w:rsidRPr="000610A8">
              <w:rPr>
                <w:rFonts w:ascii="Times New Roman" w:eastAsia="Times New Roman" w:hAnsi="Times New Roman" w:cs="Times New Roman"/>
                <w:b/>
                <w:color w:val="000000"/>
                <w:sz w:val="24"/>
                <w:szCs w:val="24"/>
                <w:lang w:val="en-US" w:eastAsia="ru-RU"/>
              </w:rPr>
              <w:t>109</w:t>
            </w:r>
            <w:r w:rsidR="00EA09C5">
              <w:rPr>
                <w:rFonts w:ascii="Times New Roman" w:eastAsia="Times New Roman" w:hAnsi="Times New Roman" w:cs="Times New Roman"/>
                <w:b/>
                <w:color w:val="000000"/>
                <w:sz w:val="24"/>
                <w:szCs w:val="24"/>
                <w:lang w:val="en-US" w:eastAsia="ru-RU"/>
              </w:rPr>
              <w:t> </w:t>
            </w:r>
            <w:r w:rsidRPr="000610A8">
              <w:rPr>
                <w:rFonts w:ascii="Times New Roman" w:eastAsia="Times New Roman" w:hAnsi="Times New Roman" w:cs="Times New Roman"/>
                <w:b/>
                <w:color w:val="000000"/>
                <w:sz w:val="24"/>
                <w:szCs w:val="24"/>
                <w:lang w:val="en-US" w:eastAsia="ru-RU"/>
              </w:rPr>
              <w:t>241</w:t>
            </w:r>
            <w:r w:rsidR="00EA09C5">
              <w:rPr>
                <w:rFonts w:ascii="Times New Roman" w:eastAsia="Times New Roman" w:hAnsi="Times New Roman" w:cs="Times New Roman"/>
                <w:b/>
                <w:color w:val="000000"/>
                <w:sz w:val="24"/>
                <w:szCs w:val="24"/>
                <w:lang w:eastAsia="ru-RU"/>
              </w:rPr>
              <w:t>,6</w:t>
            </w:r>
          </w:p>
        </w:tc>
        <w:tc>
          <w:tcPr>
            <w:tcW w:w="1843" w:type="dxa"/>
            <w:tcBorders>
              <w:top w:val="nil"/>
              <w:left w:val="nil"/>
              <w:bottom w:val="single" w:sz="4" w:space="0" w:color="auto"/>
              <w:right w:val="single" w:sz="4" w:space="0" w:color="auto"/>
            </w:tcBorders>
            <w:shd w:val="clear" w:color="auto" w:fill="auto"/>
            <w:noWrap/>
            <w:vAlign w:val="bottom"/>
          </w:tcPr>
          <w:p w14:paraId="79084F7B" w14:textId="41600677" w:rsidR="000610A8" w:rsidRPr="000610A8" w:rsidRDefault="000610A8" w:rsidP="00281C61">
            <w:pPr>
              <w:spacing w:after="0" w:line="240" w:lineRule="auto"/>
              <w:jc w:val="center"/>
              <w:rPr>
                <w:rFonts w:ascii="Times New Roman" w:eastAsia="Times New Roman" w:hAnsi="Times New Roman" w:cs="Times New Roman"/>
                <w:b/>
                <w:color w:val="000000"/>
                <w:sz w:val="24"/>
                <w:szCs w:val="24"/>
                <w:lang w:eastAsia="ru-RU"/>
              </w:rPr>
            </w:pPr>
            <w:r w:rsidRPr="000610A8">
              <w:rPr>
                <w:rFonts w:ascii="Times New Roman" w:eastAsia="Times New Roman" w:hAnsi="Times New Roman" w:cs="Times New Roman"/>
                <w:b/>
                <w:color w:val="000000"/>
                <w:sz w:val="24"/>
                <w:szCs w:val="24"/>
                <w:lang w:eastAsia="ru-RU"/>
              </w:rPr>
              <w:t>104</w:t>
            </w:r>
            <w:r w:rsidR="00EA09C5">
              <w:rPr>
                <w:rFonts w:ascii="Times New Roman" w:eastAsia="Times New Roman" w:hAnsi="Times New Roman" w:cs="Times New Roman"/>
                <w:b/>
                <w:color w:val="000000"/>
                <w:sz w:val="24"/>
                <w:szCs w:val="24"/>
                <w:lang w:eastAsia="ru-RU"/>
              </w:rPr>
              <w:t> </w:t>
            </w:r>
            <w:r w:rsidRPr="000610A8">
              <w:rPr>
                <w:rFonts w:ascii="Times New Roman" w:eastAsia="Times New Roman" w:hAnsi="Times New Roman" w:cs="Times New Roman"/>
                <w:b/>
                <w:color w:val="000000"/>
                <w:sz w:val="24"/>
                <w:szCs w:val="24"/>
                <w:lang w:eastAsia="ru-RU"/>
              </w:rPr>
              <w:t>121</w:t>
            </w:r>
            <w:r w:rsidR="00EA09C5">
              <w:rPr>
                <w:rFonts w:ascii="Times New Roman" w:eastAsia="Times New Roman" w:hAnsi="Times New Roman" w:cs="Times New Roman"/>
                <w:b/>
                <w:color w:val="000000"/>
                <w:sz w:val="24"/>
                <w:szCs w:val="24"/>
                <w:lang w:eastAsia="ru-RU"/>
              </w:rPr>
              <w:t>,2</w:t>
            </w:r>
          </w:p>
        </w:tc>
        <w:tc>
          <w:tcPr>
            <w:tcW w:w="1073" w:type="dxa"/>
            <w:tcBorders>
              <w:top w:val="nil"/>
              <w:left w:val="nil"/>
              <w:bottom w:val="single" w:sz="4" w:space="0" w:color="auto"/>
              <w:right w:val="single" w:sz="4" w:space="0" w:color="auto"/>
            </w:tcBorders>
            <w:shd w:val="clear" w:color="auto" w:fill="auto"/>
            <w:noWrap/>
            <w:vAlign w:val="bottom"/>
          </w:tcPr>
          <w:p w14:paraId="4EDE0749" w14:textId="1BE4DCD9" w:rsidR="000610A8" w:rsidRPr="000610A8" w:rsidRDefault="000610A8" w:rsidP="00281C61">
            <w:pPr>
              <w:spacing w:after="0" w:line="240" w:lineRule="auto"/>
              <w:jc w:val="center"/>
              <w:rPr>
                <w:rFonts w:ascii="Times New Roman" w:eastAsia="Times New Roman" w:hAnsi="Times New Roman" w:cs="Times New Roman"/>
                <w:b/>
                <w:color w:val="000000"/>
                <w:sz w:val="24"/>
                <w:szCs w:val="24"/>
                <w:lang w:eastAsia="ru-RU"/>
              </w:rPr>
            </w:pPr>
            <w:r w:rsidRPr="000610A8">
              <w:rPr>
                <w:rFonts w:ascii="Times New Roman" w:eastAsia="Times New Roman" w:hAnsi="Times New Roman" w:cs="Times New Roman"/>
                <w:b/>
                <w:color w:val="000000"/>
                <w:sz w:val="24"/>
                <w:szCs w:val="24"/>
                <w:lang w:eastAsia="ru-RU"/>
              </w:rPr>
              <w:t>95,3</w:t>
            </w:r>
          </w:p>
        </w:tc>
      </w:tr>
    </w:tbl>
    <w:p w14:paraId="3FADACBC" w14:textId="77777777" w:rsidR="000610A8" w:rsidRDefault="000610A8" w:rsidP="000610A8">
      <w:pPr>
        <w:spacing w:after="0" w:line="240" w:lineRule="auto"/>
        <w:jc w:val="both"/>
        <w:rPr>
          <w:rFonts w:ascii="Times New Roman" w:hAnsi="Times New Roman" w:cs="Times New Roman"/>
          <w:bCs/>
          <w:sz w:val="28"/>
          <w:szCs w:val="28"/>
        </w:rPr>
      </w:pPr>
    </w:p>
    <w:p w14:paraId="08CAC231" w14:textId="427C8249" w:rsidR="000610A8" w:rsidRDefault="000610A8" w:rsidP="000610A8">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bookmarkStart w:id="20" w:name="_Hlk132709016"/>
      <w:r>
        <w:rPr>
          <w:rFonts w:ascii="Times New Roman" w:hAnsi="Times New Roman" w:cs="Times New Roman"/>
          <w:sz w:val="28"/>
          <w:szCs w:val="28"/>
        </w:rPr>
        <w:t xml:space="preserve">Для оценки эффективности реализации муниципальной программы </w:t>
      </w:r>
      <w:r w:rsidRPr="003D41BC">
        <w:rPr>
          <w:rFonts w:ascii="Times New Roman" w:hAnsi="Times New Roman" w:cs="Times New Roman"/>
          <w:sz w:val="28"/>
          <w:szCs w:val="28"/>
        </w:rPr>
        <w:t>обозначены задач</w:t>
      </w:r>
      <w:r>
        <w:rPr>
          <w:rFonts w:ascii="Times New Roman" w:hAnsi="Times New Roman" w:cs="Times New Roman"/>
          <w:sz w:val="28"/>
          <w:szCs w:val="28"/>
        </w:rPr>
        <w:t>и</w:t>
      </w:r>
      <w:r w:rsidRPr="003D41BC">
        <w:rPr>
          <w:rFonts w:ascii="Times New Roman" w:hAnsi="Times New Roman" w:cs="Times New Roman"/>
          <w:sz w:val="28"/>
          <w:szCs w:val="28"/>
        </w:rPr>
        <w:t xml:space="preserve"> и запланированы показател</w:t>
      </w:r>
      <w:r>
        <w:rPr>
          <w:rFonts w:ascii="Times New Roman" w:hAnsi="Times New Roman" w:cs="Times New Roman"/>
          <w:sz w:val="28"/>
          <w:szCs w:val="28"/>
        </w:rPr>
        <w:t>и</w:t>
      </w:r>
      <w:r w:rsidRPr="003D41BC">
        <w:rPr>
          <w:rFonts w:ascii="Times New Roman" w:hAnsi="Times New Roman" w:cs="Times New Roman"/>
          <w:sz w:val="28"/>
          <w:szCs w:val="28"/>
        </w:rPr>
        <w:t xml:space="preserve"> (индикатор</w:t>
      </w:r>
      <w:r>
        <w:rPr>
          <w:rFonts w:ascii="Times New Roman" w:hAnsi="Times New Roman" w:cs="Times New Roman"/>
          <w:sz w:val="28"/>
          <w:szCs w:val="28"/>
        </w:rPr>
        <w:t>ы</w:t>
      </w:r>
      <w:r w:rsidRPr="003D41BC">
        <w:rPr>
          <w:rFonts w:ascii="Times New Roman" w:hAnsi="Times New Roman" w:cs="Times New Roman"/>
          <w:sz w:val="28"/>
          <w:szCs w:val="28"/>
        </w:rPr>
        <w:t>).</w:t>
      </w:r>
    </w:p>
    <w:p w14:paraId="3D9F0DF3" w14:textId="2B845DCB" w:rsidR="00EA09C5" w:rsidRDefault="00EA09C5" w:rsidP="00EA09C5">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Pr>
          <w:rFonts w:ascii="Times New Roman" w:hAnsi="Times New Roman" w:cs="Times New Roman"/>
          <w:sz w:val="28"/>
          <w:szCs w:val="28"/>
        </w:rPr>
        <w:t>С</w:t>
      </w:r>
      <w:r w:rsidRPr="00EA09C5">
        <w:rPr>
          <w:rFonts w:ascii="Times New Roman" w:hAnsi="Times New Roman" w:cs="Times New Roman"/>
          <w:sz w:val="28"/>
          <w:szCs w:val="28"/>
        </w:rPr>
        <w:t xml:space="preserve">огласно проведенному анализу и полученным показателям критериев </w:t>
      </w:r>
      <w:r w:rsidRPr="00100D3B">
        <w:rPr>
          <w:rFonts w:ascii="Times New Roman" w:hAnsi="Times New Roman" w:cs="Times New Roman"/>
          <w:sz w:val="28"/>
          <w:szCs w:val="28"/>
        </w:rPr>
        <w:t xml:space="preserve">37 баллов, при плановом показателе </w:t>
      </w:r>
      <w:r>
        <w:rPr>
          <w:rFonts w:ascii="Times New Roman" w:hAnsi="Times New Roman" w:cs="Times New Roman"/>
          <w:sz w:val="28"/>
          <w:szCs w:val="28"/>
        </w:rPr>
        <w:t>-</w:t>
      </w:r>
      <w:r w:rsidRPr="00100D3B">
        <w:rPr>
          <w:rFonts w:ascii="Times New Roman" w:hAnsi="Times New Roman" w:cs="Times New Roman"/>
          <w:sz w:val="28"/>
          <w:szCs w:val="28"/>
        </w:rPr>
        <w:t xml:space="preserve"> 27</w:t>
      </w:r>
      <w:r>
        <w:rPr>
          <w:rFonts w:ascii="Times New Roman" w:hAnsi="Times New Roman" w:cs="Times New Roman"/>
          <w:sz w:val="28"/>
          <w:szCs w:val="28"/>
        </w:rPr>
        <w:t xml:space="preserve"> </w:t>
      </w:r>
      <w:r w:rsidRPr="00EA09C5">
        <w:rPr>
          <w:rFonts w:ascii="Times New Roman" w:hAnsi="Times New Roman" w:cs="Times New Roman"/>
          <w:sz w:val="28"/>
          <w:szCs w:val="28"/>
        </w:rPr>
        <w:t>эффективности муниципальной программы «</w:t>
      </w:r>
      <w:r w:rsidRPr="00EA09C5">
        <w:rPr>
          <w:rFonts w:ascii="Times New Roman" w:hAnsi="Times New Roman" w:cs="Times New Roman"/>
          <w:color w:val="333333"/>
          <w:sz w:val="28"/>
          <w:szCs w:val="28"/>
          <w:shd w:val="clear" w:color="auto" w:fill="FFFFFF"/>
        </w:rPr>
        <w:t xml:space="preserve">Реализация отдельных полномочий Дубровского муниципального района Брянской области  </w:t>
      </w:r>
      <w:r w:rsidRPr="00EA09C5">
        <w:rPr>
          <w:rFonts w:ascii="Times New Roman" w:hAnsi="Times New Roman" w:cs="Times New Roman"/>
          <w:sz w:val="28"/>
        </w:rPr>
        <w:t>(2022-2024 годы)»</w:t>
      </w:r>
      <w:r>
        <w:rPr>
          <w:rFonts w:ascii="Times New Roman" w:hAnsi="Times New Roman" w:cs="Times New Roman"/>
          <w:sz w:val="28"/>
        </w:rPr>
        <w:t xml:space="preserve"> </w:t>
      </w:r>
      <w:r>
        <w:rPr>
          <w:rFonts w:ascii="Times New Roman" w:hAnsi="Times New Roman" w:cs="Times New Roman"/>
          <w:sz w:val="28"/>
          <w:szCs w:val="28"/>
        </w:rPr>
        <w:t xml:space="preserve">признается </w:t>
      </w:r>
      <w:r w:rsidRPr="00EA09C5">
        <w:rPr>
          <w:rFonts w:ascii="Times New Roman" w:hAnsi="Times New Roman" w:cs="Times New Roman"/>
          <w:sz w:val="28"/>
          <w:szCs w:val="28"/>
        </w:rPr>
        <w:t xml:space="preserve">выше плановой </w:t>
      </w:r>
      <w:r w:rsidRPr="00100D3B">
        <w:rPr>
          <w:rFonts w:ascii="Times New Roman" w:hAnsi="Times New Roman" w:cs="Times New Roman"/>
          <w:sz w:val="28"/>
          <w:szCs w:val="28"/>
          <w:lang w:val="en-US"/>
        </w:rPr>
        <w:t>R</w:t>
      </w:r>
      <w:r w:rsidRPr="00100D3B">
        <w:rPr>
          <w:rFonts w:ascii="Times New Roman" w:hAnsi="Times New Roman" w:cs="Times New Roman"/>
          <w:sz w:val="28"/>
          <w:szCs w:val="28"/>
        </w:rPr>
        <w:t xml:space="preserve"> (37) </w:t>
      </w:r>
      <w:bookmarkStart w:id="21" w:name="_Hlk132705885"/>
      <w:r w:rsidRPr="00100D3B">
        <w:rPr>
          <w:rFonts w:ascii="Times New Roman" w:hAnsi="Times New Roman" w:cs="Times New Roman"/>
          <w:sz w:val="28"/>
          <w:szCs w:val="28"/>
        </w:rPr>
        <w:t>˃</w:t>
      </w:r>
      <w:bookmarkEnd w:id="21"/>
      <w:r w:rsidRPr="00100D3B">
        <w:rPr>
          <w:rFonts w:ascii="Times New Roman" w:hAnsi="Times New Roman" w:cs="Times New Roman"/>
          <w:sz w:val="28"/>
          <w:szCs w:val="28"/>
        </w:rPr>
        <w:t xml:space="preserve"> </w:t>
      </w:r>
      <w:r w:rsidRPr="00100D3B">
        <w:rPr>
          <w:rFonts w:ascii="Times New Roman" w:hAnsi="Times New Roman" w:cs="Times New Roman"/>
          <w:sz w:val="28"/>
          <w:szCs w:val="28"/>
          <w:lang w:val="en-US"/>
        </w:rPr>
        <w:t>N</w:t>
      </w:r>
      <w:r w:rsidRPr="00100D3B">
        <w:rPr>
          <w:rFonts w:ascii="Times New Roman" w:hAnsi="Times New Roman" w:cs="Times New Roman"/>
          <w:sz w:val="28"/>
          <w:szCs w:val="28"/>
        </w:rPr>
        <w:t xml:space="preserve"> (27)</w:t>
      </w:r>
      <w:r w:rsidRPr="00EA09C5">
        <w:rPr>
          <w:rFonts w:ascii="Times New Roman" w:hAnsi="Times New Roman" w:cs="Times New Roman"/>
          <w:sz w:val="28"/>
          <w:szCs w:val="28"/>
        </w:rPr>
        <w:t>, следовательно, реализация</w:t>
      </w:r>
      <w:r>
        <w:rPr>
          <w:rFonts w:ascii="Times New Roman" w:hAnsi="Times New Roman" w:cs="Times New Roman"/>
          <w:sz w:val="28"/>
          <w:szCs w:val="28"/>
        </w:rPr>
        <w:t xml:space="preserve"> муниципальной программы</w:t>
      </w:r>
      <w:r w:rsidRPr="00EA09C5">
        <w:rPr>
          <w:rFonts w:ascii="Times New Roman" w:hAnsi="Times New Roman" w:cs="Times New Roman"/>
          <w:sz w:val="28"/>
          <w:szCs w:val="28"/>
        </w:rPr>
        <w:t xml:space="preserve"> признается целесообразной</w:t>
      </w:r>
      <w:r>
        <w:rPr>
          <w:rFonts w:ascii="Times New Roman" w:hAnsi="Times New Roman" w:cs="Times New Roman"/>
          <w:sz w:val="28"/>
          <w:szCs w:val="28"/>
        </w:rPr>
        <w:t>.</w:t>
      </w:r>
    </w:p>
    <w:bookmarkEnd w:id="20"/>
    <w:p w14:paraId="100EF69C" w14:textId="77777777" w:rsidR="00EA09C5" w:rsidRPr="00EA09C5" w:rsidRDefault="00EA09C5" w:rsidP="00EA09C5">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14:paraId="723763D1" w14:textId="478D4A7C" w:rsidR="00FA1E4E" w:rsidRPr="00823659" w:rsidRDefault="00FA1E4E" w:rsidP="005D390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Муниципальная программа</w:t>
      </w:r>
      <w:r>
        <w:rPr>
          <w:rFonts w:ascii="Times New Roman" w:hAnsi="Times New Roman" w:cs="Times New Roman"/>
          <w:sz w:val="28"/>
          <w:szCs w:val="28"/>
        </w:rPr>
        <w:t xml:space="preserve"> </w:t>
      </w:r>
      <w:r w:rsidRPr="004A6744">
        <w:rPr>
          <w:rFonts w:ascii="Times New Roman" w:hAnsi="Times New Roman" w:cs="Times New Roman"/>
          <w:b/>
          <w:bCs/>
          <w:sz w:val="28"/>
          <w:szCs w:val="28"/>
        </w:rPr>
        <w:t xml:space="preserve">«Развитие образования Дубровского </w:t>
      </w:r>
      <w:r w:rsidR="008117B1" w:rsidRPr="004A6744">
        <w:rPr>
          <w:rFonts w:ascii="Times New Roman" w:hAnsi="Times New Roman" w:cs="Times New Roman"/>
          <w:b/>
          <w:bCs/>
          <w:sz w:val="28"/>
          <w:szCs w:val="28"/>
        </w:rPr>
        <w:t>муниципального района Брянской области</w:t>
      </w:r>
      <w:r w:rsidRPr="004A6744">
        <w:rPr>
          <w:rFonts w:ascii="Times New Roman" w:hAnsi="Times New Roman" w:cs="Times New Roman"/>
          <w:b/>
          <w:bCs/>
          <w:sz w:val="28"/>
          <w:szCs w:val="28"/>
        </w:rPr>
        <w:t xml:space="preserve"> на </w:t>
      </w:r>
      <w:r w:rsidR="008117B1" w:rsidRPr="004A6744">
        <w:rPr>
          <w:rFonts w:ascii="Times New Roman" w:hAnsi="Times New Roman" w:cs="Times New Roman"/>
          <w:b/>
          <w:bCs/>
          <w:sz w:val="28"/>
          <w:szCs w:val="28"/>
        </w:rPr>
        <w:t>(</w:t>
      </w:r>
      <w:r w:rsidRPr="004A6744">
        <w:rPr>
          <w:rFonts w:ascii="Times New Roman" w:hAnsi="Times New Roman" w:cs="Times New Roman"/>
          <w:b/>
          <w:bCs/>
          <w:sz w:val="28"/>
          <w:szCs w:val="28"/>
        </w:rPr>
        <w:t>20</w:t>
      </w:r>
      <w:r w:rsidR="007436D8" w:rsidRPr="004A6744">
        <w:rPr>
          <w:rFonts w:ascii="Times New Roman" w:hAnsi="Times New Roman" w:cs="Times New Roman"/>
          <w:b/>
          <w:bCs/>
          <w:sz w:val="28"/>
          <w:szCs w:val="28"/>
        </w:rPr>
        <w:t>2</w:t>
      </w:r>
      <w:r w:rsidR="00E87D1B">
        <w:rPr>
          <w:rFonts w:ascii="Times New Roman" w:hAnsi="Times New Roman" w:cs="Times New Roman"/>
          <w:b/>
          <w:bCs/>
          <w:sz w:val="28"/>
          <w:szCs w:val="28"/>
        </w:rPr>
        <w:t>2</w:t>
      </w:r>
      <w:r w:rsidRPr="004A6744">
        <w:rPr>
          <w:rFonts w:ascii="Times New Roman" w:hAnsi="Times New Roman" w:cs="Times New Roman"/>
          <w:b/>
          <w:bCs/>
          <w:sz w:val="28"/>
          <w:szCs w:val="28"/>
        </w:rPr>
        <w:t xml:space="preserve"> – 202</w:t>
      </w:r>
      <w:r w:rsidR="00E87D1B">
        <w:rPr>
          <w:rFonts w:ascii="Times New Roman" w:hAnsi="Times New Roman" w:cs="Times New Roman"/>
          <w:b/>
          <w:bCs/>
          <w:sz w:val="28"/>
          <w:szCs w:val="28"/>
        </w:rPr>
        <w:t>4</w:t>
      </w:r>
      <w:r w:rsidRPr="004A6744">
        <w:rPr>
          <w:rFonts w:ascii="Times New Roman" w:hAnsi="Times New Roman" w:cs="Times New Roman"/>
          <w:b/>
          <w:bCs/>
          <w:sz w:val="28"/>
          <w:szCs w:val="28"/>
        </w:rPr>
        <w:t xml:space="preserve"> годы</w:t>
      </w:r>
      <w:r w:rsidR="007436D8" w:rsidRPr="004A6744">
        <w:rPr>
          <w:rFonts w:ascii="Times New Roman" w:hAnsi="Times New Roman" w:cs="Times New Roman"/>
          <w:b/>
          <w:bCs/>
          <w:sz w:val="28"/>
          <w:szCs w:val="28"/>
        </w:rPr>
        <w:t>)</w:t>
      </w:r>
      <w:r w:rsidRPr="004A6744">
        <w:rPr>
          <w:rFonts w:ascii="Times New Roman" w:hAnsi="Times New Roman" w:cs="Times New Roman"/>
          <w:b/>
          <w:bCs/>
          <w:sz w:val="28"/>
          <w:szCs w:val="28"/>
        </w:rPr>
        <w:t>»</w:t>
      </w:r>
      <w:r>
        <w:rPr>
          <w:rFonts w:ascii="Times New Roman" w:hAnsi="Times New Roman" w:cs="Times New Roman"/>
          <w:bCs/>
          <w:sz w:val="28"/>
          <w:szCs w:val="28"/>
        </w:rPr>
        <w:t xml:space="preserve"> утверждена </w:t>
      </w:r>
      <w:r w:rsidRPr="00E90B3C">
        <w:rPr>
          <w:rFonts w:ascii="Times New Roman" w:hAnsi="Times New Roman" w:cs="Times New Roman"/>
          <w:bCs/>
          <w:sz w:val="28"/>
          <w:szCs w:val="28"/>
        </w:rPr>
        <w:t xml:space="preserve">постановлением администрации Дубровского района от </w:t>
      </w:r>
      <w:r w:rsidR="00851201" w:rsidRPr="00823659">
        <w:rPr>
          <w:rFonts w:ascii="Times New Roman" w:hAnsi="Times New Roman" w:cs="Times New Roman"/>
          <w:bCs/>
          <w:sz w:val="28"/>
          <w:szCs w:val="28"/>
        </w:rPr>
        <w:t>21</w:t>
      </w:r>
      <w:r w:rsidRPr="00823659">
        <w:rPr>
          <w:rFonts w:ascii="Times New Roman" w:hAnsi="Times New Roman" w:cs="Times New Roman"/>
          <w:bCs/>
          <w:sz w:val="28"/>
          <w:szCs w:val="28"/>
        </w:rPr>
        <w:t>.12.20</w:t>
      </w:r>
      <w:r w:rsidR="00851201" w:rsidRPr="00823659">
        <w:rPr>
          <w:rFonts w:ascii="Times New Roman" w:hAnsi="Times New Roman" w:cs="Times New Roman"/>
          <w:bCs/>
          <w:sz w:val="28"/>
          <w:szCs w:val="28"/>
        </w:rPr>
        <w:t>2</w:t>
      </w:r>
      <w:r w:rsidR="00C040F3" w:rsidRPr="00823659">
        <w:rPr>
          <w:rFonts w:ascii="Times New Roman" w:hAnsi="Times New Roman" w:cs="Times New Roman"/>
          <w:bCs/>
          <w:sz w:val="28"/>
          <w:szCs w:val="28"/>
        </w:rPr>
        <w:t>1</w:t>
      </w:r>
      <w:r w:rsidRPr="00823659">
        <w:rPr>
          <w:rFonts w:ascii="Times New Roman" w:hAnsi="Times New Roman" w:cs="Times New Roman"/>
          <w:bCs/>
          <w:sz w:val="28"/>
          <w:szCs w:val="28"/>
        </w:rPr>
        <w:t xml:space="preserve"> года № </w:t>
      </w:r>
      <w:r w:rsidR="00C040F3" w:rsidRPr="00823659">
        <w:rPr>
          <w:rFonts w:ascii="Times New Roman" w:hAnsi="Times New Roman" w:cs="Times New Roman"/>
          <w:bCs/>
          <w:sz w:val="28"/>
          <w:szCs w:val="28"/>
        </w:rPr>
        <w:t xml:space="preserve">698 </w:t>
      </w:r>
      <w:bookmarkStart w:id="22" w:name="_Hlk132703539"/>
      <w:r w:rsidR="00C040F3" w:rsidRPr="00823659">
        <w:rPr>
          <w:rFonts w:ascii="Times New Roman" w:hAnsi="Times New Roman" w:cs="Times New Roman"/>
          <w:bCs/>
          <w:sz w:val="28"/>
          <w:szCs w:val="28"/>
        </w:rPr>
        <w:t>(изм. 01.06</w:t>
      </w:r>
      <w:r w:rsidR="001B4A30" w:rsidRPr="00823659">
        <w:rPr>
          <w:rFonts w:ascii="Times New Roman" w:hAnsi="Times New Roman" w:cs="Times New Roman"/>
          <w:bCs/>
          <w:sz w:val="28"/>
          <w:szCs w:val="28"/>
        </w:rPr>
        <w:t>.</w:t>
      </w:r>
      <w:r w:rsidRPr="00823659">
        <w:rPr>
          <w:rFonts w:ascii="Times New Roman" w:hAnsi="Times New Roman" w:cs="Times New Roman"/>
          <w:bCs/>
          <w:sz w:val="28"/>
          <w:szCs w:val="28"/>
        </w:rPr>
        <w:t xml:space="preserve"> </w:t>
      </w:r>
      <w:r w:rsidR="00C040F3" w:rsidRPr="00823659">
        <w:rPr>
          <w:rFonts w:ascii="Times New Roman" w:hAnsi="Times New Roman" w:cs="Times New Roman"/>
          <w:bCs/>
          <w:sz w:val="28"/>
          <w:szCs w:val="28"/>
        </w:rPr>
        <w:t>2022г. № 257)</w:t>
      </w:r>
      <w:r w:rsidR="00823659" w:rsidRPr="00823659">
        <w:rPr>
          <w:rFonts w:ascii="Times New Roman" w:hAnsi="Times New Roman" w:cs="Times New Roman"/>
          <w:bCs/>
          <w:sz w:val="28"/>
          <w:szCs w:val="28"/>
        </w:rPr>
        <w:t>.</w:t>
      </w:r>
      <w:bookmarkEnd w:id="22"/>
    </w:p>
    <w:p w14:paraId="51FD3B44" w14:textId="3B97B31D" w:rsidR="00C55B28" w:rsidRDefault="00C55B28" w:rsidP="005D39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Ответственный исполнитель: отдел образования а</w:t>
      </w:r>
      <w:r>
        <w:rPr>
          <w:rFonts w:ascii="Times New Roman" w:hAnsi="Times New Roman" w:cs="Times New Roman"/>
          <w:sz w:val="28"/>
          <w:szCs w:val="28"/>
        </w:rPr>
        <w:t>дминистрации Дубровского района.</w:t>
      </w:r>
    </w:p>
    <w:p w14:paraId="45BF2764" w14:textId="6C6481BC" w:rsidR="00C53E03" w:rsidRDefault="00C53E03" w:rsidP="005D3901">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Цели муниципальной  программы</w:t>
      </w:r>
      <w:r>
        <w:rPr>
          <w:rFonts w:ascii="Times New Roman" w:hAnsi="Times New Roman" w:cs="Times New Roman"/>
          <w:sz w:val="28"/>
          <w:szCs w:val="28"/>
        </w:rPr>
        <w:t>:</w:t>
      </w:r>
    </w:p>
    <w:p w14:paraId="46F1C0AB" w14:textId="6A291674" w:rsidR="00C53E03" w:rsidRPr="00C53E03" w:rsidRDefault="00C53E03" w:rsidP="00C53E03">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color w:val="0D0D0D"/>
          <w:sz w:val="28"/>
          <w:szCs w:val="28"/>
          <w:lang w:eastAsia="ru-RU"/>
        </w:rPr>
        <w:t>1.</w:t>
      </w:r>
      <w:r w:rsidRPr="00C53E03">
        <w:rPr>
          <w:rFonts w:ascii="Times New Roman" w:eastAsia="Times New Roman" w:hAnsi="Times New Roman" w:cs="Times New Roman"/>
          <w:color w:val="0D0D0D"/>
          <w:sz w:val="28"/>
          <w:szCs w:val="28"/>
          <w:lang w:eastAsia="ru-RU"/>
        </w:rPr>
        <w:t xml:space="preserve"> </w:t>
      </w:r>
      <w:r>
        <w:rPr>
          <w:rFonts w:ascii="Times New Roman" w:eastAsia="Times New Roman" w:hAnsi="Times New Roman" w:cs="Times New Roman"/>
          <w:color w:val="0D0D0D"/>
          <w:sz w:val="28"/>
          <w:szCs w:val="28"/>
          <w:lang w:eastAsia="ru-RU"/>
        </w:rPr>
        <w:t>С</w:t>
      </w:r>
      <w:r w:rsidRPr="00C53E03">
        <w:rPr>
          <w:rFonts w:ascii="Times New Roman" w:eastAsia="Times New Roman" w:hAnsi="Times New Roman" w:cs="Times New Roman"/>
          <w:color w:val="0D0D0D"/>
          <w:sz w:val="28"/>
          <w:szCs w:val="28"/>
          <w:lang w:eastAsia="ru-RU"/>
        </w:rPr>
        <w:t>овершенствование организации и управления системой дошкольного, общего, дополнительного, образования, подготовки, переподготовки и повышения квалификации педагогических кадров;</w:t>
      </w:r>
    </w:p>
    <w:p w14:paraId="43792D13" w14:textId="0C58F962" w:rsidR="00C53E03" w:rsidRPr="00C53E03" w:rsidRDefault="00C53E03" w:rsidP="00C53E03">
      <w:pPr>
        <w:spacing w:after="0" w:line="240" w:lineRule="auto"/>
        <w:jc w:val="both"/>
        <w:rPr>
          <w:rFonts w:ascii="Times New Roman" w:eastAsia="Times New Roman" w:hAnsi="Times New Roman" w:cs="Times New Roman"/>
          <w:kern w:val="2"/>
          <w:sz w:val="20"/>
          <w:szCs w:val="20"/>
          <w:lang w:eastAsia="ru-RU"/>
        </w:rPr>
      </w:pPr>
      <w:r>
        <w:rPr>
          <w:rFonts w:ascii="Times New Roman" w:eastAsia="Times New Roman" w:hAnsi="Times New Roman" w:cs="Times New Roman"/>
          <w:color w:val="0D0D0D"/>
          <w:sz w:val="28"/>
          <w:szCs w:val="28"/>
          <w:lang w:eastAsia="ru-RU"/>
        </w:rPr>
        <w:t>2. О</w:t>
      </w:r>
      <w:r w:rsidRPr="00C53E03">
        <w:rPr>
          <w:rFonts w:ascii="Times New Roman" w:eastAsia="Times New Roman" w:hAnsi="Times New Roman" w:cs="Times New Roman"/>
          <w:color w:val="0D0D0D"/>
          <w:sz w:val="28"/>
          <w:szCs w:val="28"/>
          <w:lang w:eastAsia="ru-RU"/>
        </w:rPr>
        <w:t>беспечение условий для модернизации системы образования и удовлетворения потребностей граждан в доступном и качественном образовании</w:t>
      </w:r>
      <w:r w:rsidRPr="00C53E03">
        <w:rPr>
          <w:rFonts w:ascii="Times New Roman" w:eastAsia="Times New Roman" w:hAnsi="Times New Roman" w:cs="Times New Roman"/>
          <w:color w:val="0D0D0D"/>
          <w:kern w:val="2"/>
          <w:sz w:val="28"/>
          <w:szCs w:val="28"/>
          <w:lang w:eastAsia="ru-RU"/>
        </w:rPr>
        <w:t>, соответствующего требованиям инновационного социально ориентированного развития Дубровского района;</w:t>
      </w:r>
    </w:p>
    <w:p w14:paraId="1AC2FA49" w14:textId="6CCCFAA3" w:rsidR="00C53E03" w:rsidRPr="00C53E03" w:rsidRDefault="00C53E03" w:rsidP="00C53E03">
      <w:pPr>
        <w:spacing w:after="0" w:line="240"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 У</w:t>
      </w:r>
      <w:r w:rsidRPr="00C53E03">
        <w:rPr>
          <w:rFonts w:ascii="Times New Roman" w:eastAsia="Times New Roman" w:hAnsi="Times New Roman" w:cs="Times New Roman"/>
          <w:color w:val="0D0D0D"/>
          <w:sz w:val="28"/>
          <w:szCs w:val="28"/>
          <w:lang w:eastAsia="ru-RU"/>
        </w:rPr>
        <w:t>довлетворение потребности населения района в услугах дошкольного образования и обеспечение для всех слоев населения равных возможностей его получения;</w:t>
      </w:r>
    </w:p>
    <w:p w14:paraId="450887D4" w14:textId="1044402D" w:rsidR="00C53E03" w:rsidRPr="00C53E03" w:rsidRDefault="00C53E03" w:rsidP="00C53E03">
      <w:pPr>
        <w:spacing w:after="0" w:line="240"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4. О</w:t>
      </w:r>
      <w:r w:rsidRPr="00C53E03">
        <w:rPr>
          <w:rFonts w:ascii="Times New Roman" w:eastAsia="Times New Roman" w:hAnsi="Times New Roman" w:cs="Times New Roman"/>
          <w:color w:val="0D0D0D"/>
          <w:sz w:val="28"/>
          <w:szCs w:val="28"/>
          <w:lang w:eastAsia="ru-RU"/>
        </w:rPr>
        <w:t>беспечение безопасности обучающихся, воспитанников и работников образовательных организаций во время их трудовой и учебной деятельности путем повышен</w:t>
      </w:r>
      <w:r w:rsidRPr="00C53E03">
        <w:rPr>
          <w:rFonts w:ascii="Times New Roman" w:eastAsia="Times New Roman" w:hAnsi="Times New Roman" w:cs="Times New Roman"/>
          <w:color w:val="000000"/>
          <w:sz w:val="28"/>
          <w:szCs w:val="28"/>
          <w:lang w:eastAsia="ru-RU"/>
        </w:rPr>
        <w:t>ия</w:t>
      </w:r>
      <w:r w:rsidRPr="00C53E03">
        <w:rPr>
          <w:rFonts w:ascii="Times New Roman" w:eastAsia="Times New Roman" w:hAnsi="Times New Roman" w:cs="Times New Roman"/>
          <w:color w:val="0D0D0D"/>
          <w:sz w:val="28"/>
          <w:szCs w:val="28"/>
          <w:lang w:eastAsia="ru-RU"/>
        </w:rPr>
        <w:t xml:space="preserve"> пожарной, технической, антитеррористической безопасности объектов образования;</w:t>
      </w:r>
    </w:p>
    <w:p w14:paraId="734FAA87" w14:textId="17D4C0A1" w:rsidR="00C53E03" w:rsidRPr="00C53E03" w:rsidRDefault="00C53E03" w:rsidP="00C53E03">
      <w:pPr>
        <w:autoSpaceDE w:val="0"/>
        <w:autoSpaceDN w:val="0"/>
        <w:adjustRightInd w:val="0"/>
        <w:spacing w:after="0" w:line="240" w:lineRule="auto"/>
        <w:jc w:val="both"/>
        <w:outlineLvl w:val="1"/>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5. О</w:t>
      </w:r>
      <w:r w:rsidRPr="00C53E03">
        <w:rPr>
          <w:rFonts w:ascii="Times New Roman" w:eastAsia="Times New Roman" w:hAnsi="Times New Roman" w:cs="Times New Roman"/>
          <w:color w:val="0D0D0D"/>
          <w:sz w:val="28"/>
          <w:szCs w:val="28"/>
          <w:lang w:eastAsia="ru-RU"/>
        </w:rPr>
        <w:t>беспечение социальной поддержки одаренных детей;</w:t>
      </w:r>
    </w:p>
    <w:p w14:paraId="5AE1059A" w14:textId="7DFD4875" w:rsidR="00C53E03" w:rsidRPr="00C53E03" w:rsidRDefault="00C53E03" w:rsidP="00C53E03">
      <w:pPr>
        <w:spacing w:after="0" w:line="240"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6. С</w:t>
      </w:r>
      <w:r w:rsidRPr="00C53E03">
        <w:rPr>
          <w:rFonts w:ascii="Times New Roman" w:eastAsia="Times New Roman" w:hAnsi="Times New Roman" w:cs="Times New Roman"/>
          <w:color w:val="0D0D0D"/>
          <w:sz w:val="28"/>
          <w:szCs w:val="28"/>
          <w:lang w:eastAsia="ru-RU"/>
        </w:rPr>
        <w:t>оциальная поддержка работающих в сфере образования;</w:t>
      </w:r>
    </w:p>
    <w:p w14:paraId="7AD780BB" w14:textId="78D1AF5B" w:rsidR="00FA1E4E" w:rsidRDefault="00FA1E4E" w:rsidP="005D3901">
      <w:pPr>
        <w:spacing w:after="0" w:line="240" w:lineRule="auto"/>
        <w:jc w:val="both"/>
        <w:rPr>
          <w:rFonts w:ascii="Times New Roman" w:hAnsi="Times New Roman" w:cs="Times New Roman"/>
          <w:bCs/>
          <w:sz w:val="28"/>
          <w:szCs w:val="28"/>
        </w:rPr>
      </w:pPr>
      <w:bookmarkStart w:id="23" w:name="_Hlk132703591"/>
      <w:r>
        <w:rPr>
          <w:rFonts w:ascii="Times New Roman" w:hAnsi="Times New Roman" w:cs="Times New Roman"/>
          <w:sz w:val="28"/>
          <w:szCs w:val="28"/>
        </w:rPr>
        <w:t xml:space="preserve">На реализацию муниципальной программы </w:t>
      </w:r>
      <w:r w:rsidR="00E87D1B">
        <w:rPr>
          <w:rFonts w:ascii="Times New Roman" w:hAnsi="Times New Roman" w:cs="Times New Roman"/>
          <w:sz w:val="28"/>
          <w:szCs w:val="28"/>
        </w:rPr>
        <w:t xml:space="preserve">первоначально </w:t>
      </w:r>
      <w:r>
        <w:rPr>
          <w:rFonts w:ascii="Times New Roman" w:hAnsi="Times New Roman" w:cs="Times New Roman"/>
          <w:bCs/>
          <w:sz w:val="28"/>
          <w:szCs w:val="28"/>
        </w:rPr>
        <w:t xml:space="preserve">утверждено </w:t>
      </w:r>
      <w:r w:rsidR="00E87D1B">
        <w:rPr>
          <w:rFonts w:ascii="Times New Roman" w:hAnsi="Times New Roman"/>
          <w:sz w:val="28"/>
          <w:szCs w:val="28"/>
        </w:rPr>
        <w:t>227889,2</w:t>
      </w:r>
      <w:r w:rsidR="00546F7F">
        <w:rPr>
          <w:rFonts w:ascii="Times New Roman" w:hAnsi="Times New Roman"/>
          <w:sz w:val="24"/>
          <w:szCs w:val="24"/>
        </w:rPr>
        <w:t xml:space="preserve">  </w:t>
      </w:r>
      <w:r>
        <w:rPr>
          <w:rFonts w:ascii="Times New Roman" w:hAnsi="Times New Roman" w:cs="Times New Roman"/>
          <w:bCs/>
          <w:sz w:val="28"/>
          <w:szCs w:val="28"/>
        </w:rPr>
        <w:t xml:space="preserve">тыс. рублей, </w:t>
      </w:r>
      <w:r w:rsidR="00E87D1B">
        <w:rPr>
          <w:rFonts w:ascii="Times New Roman" w:hAnsi="Times New Roman" w:cs="Times New Roman"/>
          <w:bCs/>
          <w:sz w:val="28"/>
          <w:szCs w:val="28"/>
        </w:rPr>
        <w:t xml:space="preserve">уточнено по решению 296297,8 тыс. рублей, </w:t>
      </w:r>
      <w:r>
        <w:rPr>
          <w:rFonts w:ascii="Times New Roman" w:hAnsi="Times New Roman" w:cs="Times New Roman"/>
          <w:bCs/>
          <w:sz w:val="28"/>
          <w:szCs w:val="28"/>
        </w:rPr>
        <w:t xml:space="preserve">реализовано – </w:t>
      </w:r>
      <w:r w:rsidR="00E87D1B">
        <w:rPr>
          <w:rFonts w:ascii="Times New Roman" w:hAnsi="Times New Roman"/>
          <w:sz w:val="28"/>
          <w:szCs w:val="28"/>
        </w:rPr>
        <w:t>293799,0</w:t>
      </w:r>
      <w:r w:rsidR="00546F7F">
        <w:rPr>
          <w:rFonts w:ascii="Times New Roman" w:hAnsi="Times New Roman"/>
          <w:sz w:val="24"/>
          <w:szCs w:val="24"/>
        </w:rPr>
        <w:t xml:space="preserve"> </w:t>
      </w:r>
      <w:r>
        <w:rPr>
          <w:rFonts w:ascii="Times New Roman" w:hAnsi="Times New Roman" w:cs="Times New Roman"/>
          <w:bCs/>
          <w:sz w:val="28"/>
          <w:szCs w:val="28"/>
        </w:rPr>
        <w:t xml:space="preserve">тыс. рублей, или </w:t>
      </w:r>
      <w:r w:rsidR="00546F7F">
        <w:rPr>
          <w:rFonts w:ascii="Times New Roman" w:hAnsi="Times New Roman" w:cs="Times New Roman"/>
          <w:bCs/>
          <w:sz w:val="28"/>
          <w:szCs w:val="28"/>
        </w:rPr>
        <w:t>9</w:t>
      </w:r>
      <w:r w:rsidR="00E87D1B">
        <w:rPr>
          <w:rFonts w:ascii="Times New Roman" w:hAnsi="Times New Roman" w:cs="Times New Roman"/>
          <w:bCs/>
          <w:sz w:val="28"/>
          <w:szCs w:val="28"/>
        </w:rPr>
        <w:t>9</w:t>
      </w:r>
      <w:r w:rsidR="00546F7F">
        <w:rPr>
          <w:rFonts w:ascii="Times New Roman" w:hAnsi="Times New Roman" w:cs="Times New Roman"/>
          <w:bCs/>
          <w:sz w:val="28"/>
          <w:szCs w:val="28"/>
        </w:rPr>
        <w:t>,</w:t>
      </w:r>
      <w:r w:rsidR="00E87D1B">
        <w:rPr>
          <w:rFonts w:ascii="Times New Roman" w:hAnsi="Times New Roman" w:cs="Times New Roman"/>
          <w:bCs/>
          <w:sz w:val="28"/>
          <w:szCs w:val="28"/>
        </w:rPr>
        <w:t>2</w:t>
      </w:r>
      <w:r>
        <w:rPr>
          <w:rFonts w:ascii="Times New Roman" w:hAnsi="Times New Roman" w:cs="Times New Roman"/>
          <w:bCs/>
          <w:sz w:val="28"/>
          <w:szCs w:val="28"/>
        </w:rPr>
        <w:t xml:space="preserve">% </w:t>
      </w:r>
      <w:r w:rsidR="00E87D1B">
        <w:rPr>
          <w:rFonts w:ascii="Times New Roman" w:hAnsi="Times New Roman" w:cs="Times New Roman"/>
          <w:bCs/>
          <w:sz w:val="28"/>
          <w:szCs w:val="28"/>
        </w:rPr>
        <w:t xml:space="preserve"> уточненных назначений и 128,9</w:t>
      </w:r>
      <w:r w:rsidR="00C040F3">
        <w:rPr>
          <w:rFonts w:ascii="Times New Roman" w:hAnsi="Times New Roman" w:cs="Times New Roman"/>
          <w:bCs/>
          <w:sz w:val="28"/>
          <w:szCs w:val="28"/>
        </w:rPr>
        <w:t xml:space="preserve">% </w:t>
      </w:r>
      <w:r>
        <w:rPr>
          <w:rFonts w:ascii="Times New Roman" w:hAnsi="Times New Roman" w:cs="Times New Roman"/>
          <w:bCs/>
          <w:sz w:val="28"/>
          <w:szCs w:val="28"/>
        </w:rPr>
        <w:t>утвержденных назначений.</w:t>
      </w:r>
    </w:p>
    <w:p w14:paraId="3C74F59C" w14:textId="77777777" w:rsidR="00164B97" w:rsidRDefault="00164B97" w:rsidP="00C53E03">
      <w:pPr>
        <w:spacing w:after="0" w:line="240" w:lineRule="auto"/>
        <w:jc w:val="center"/>
        <w:rPr>
          <w:rFonts w:ascii="Times New Roman" w:eastAsia="Times New Roman" w:hAnsi="Times New Roman" w:cs="Times New Roman"/>
          <w:sz w:val="28"/>
          <w:szCs w:val="28"/>
          <w:lang w:eastAsia="ru-RU"/>
        </w:rPr>
      </w:pPr>
    </w:p>
    <w:p w14:paraId="7161BBDE" w14:textId="77777777" w:rsidR="00164B97" w:rsidRDefault="00164B97" w:rsidP="00C53E03">
      <w:pPr>
        <w:spacing w:after="0" w:line="240" w:lineRule="auto"/>
        <w:jc w:val="center"/>
        <w:rPr>
          <w:rFonts w:ascii="Times New Roman" w:eastAsia="Times New Roman" w:hAnsi="Times New Roman" w:cs="Times New Roman"/>
          <w:sz w:val="28"/>
          <w:szCs w:val="28"/>
          <w:lang w:eastAsia="ru-RU"/>
        </w:rPr>
      </w:pPr>
    </w:p>
    <w:p w14:paraId="64000C74" w14:textId="6DFF2CAC" w:rsidR="00C53E03" w:rsidRPr="00C53E03" w:rsidRDefault="00C53E03" w:rsidP="00C53E03">
      <w:pPr>
        <w:spacing w:after="0" w:line="240" w:lineRule="auto"/>
        <w:jc w:val="center"/>
        <w:rPr>
          <w:rFonts w:ascii="Times New Roman" w:eastAsia="Times New Roman" w:hAnsi="Times New Roman" w:cs="Times New Roman"/>
          <w:sz w:val="28"/>
          <w:szCs w:val="28"/>
          <w:lang w:eastAsia="ru-RU"/>
        </w:rPr>
      </w:pPr>
      <w:r w:rsidRPr="00C53E03">
        <w:rPr>
          <w:rFonts w:ascii="Times New Roman" w:eastAsia="Times New Roman" w:hAnsi="Times New Roman" w:cs="Times New Roman"/>
          <w:sz w:val="28"/>
          <w:szCs w:val="28"/>
          <w:lang w:eastAsia="ru-RU"/>
        </w:rPr>
        <w:t>Исполнение расходов муниципальной программы за 2022 год</w:t>
      </w:r>
    </w:p>
    <w:p w14:paraId="70EABBDE" w14:textId="77777777" w:rsidR="00C53E03" w:rsidRPr="00C53E03" w:rsidRDefault="00C53E03" w:rsidP="00C53E0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24" w:name="_Hlk132709045"/>
      <w:r w:rsidRPr="00C53E03">
        <w:rPr>
          <w:rFonts w:ascii="Times New Roman" w:eastAsia="Times New Roman" w:hAnsi="Times New Roman" w:cs="Times New Roman"/>
          <w:b/>
          <w:bCs/>
          <w:sz w:val="28"/>
          <w:szCs w:val="28"/>
          <w:lang w:eastAsia="ru-RU"/>
        </w:rPr>
        <w:t>«</w:t>
      </w:r>
      <w:r w:rsidRPr="00C53E03">
        <w:rPr>
          <w:rFonts w:ascii="Times New Roman" w:eastAsia="Times New Roman" w:hAnsi="Times New Roman" w:cs="Times New Roman"/>
          <w:sz w:val="28"/>
          <w:szCs w:val="28"/>
          <w:lang w:eastAsia="ru-RU"/>
        </w:rPr>
        <w:t>Развитие образования Дубровского муниципального  района Брянской области (2022 – 2024 годы)</w:t>
      </w:r>
      <w:r w:rsidRPr="00C53E03">
        <w:rPr>
          <w:rFonts w:ascii="Times New Roman" w:eastAsia="Times New Roman" w:hAnsi="Times New Roman" w:cs="Times New Roman"/>
          <w:bCs/>
          <w:sz w:val="28"/>
          <w:szCs w:val="28"/>
          <w:lang w:eastAsia="ru-RU"/>
        </w:rPr>
        <w:t xml:space="preserve">» </w:t>
      </w:r>
    </w:p>
    <w:bookmarkEnd w:id="24"/>
    <w:p w14:paraId="78362BE8" w14:textId="77777777" w:rsidR="00C53E03" w:rsidRPr="00C53E03" w:rsidRDefault="00C53E03" w:rsidP="00C53E03">
      <w:pPr>
        <w:spacing w:after="0" w:line="240" w:lineRule="auto"/>
        <w:jc w:val="center"/>
        <w:rPr>
          <w:rFonts w:ascii="Times New Roman" w:eastAsia="Times New Roman" w:hAnsi="Times New Roman" w:cs="Times New Roman"/>
          <w:sz w:val="24"/>
          <w:szCs w:val="24"/>
          <w:highlight w:val="yellow"/>
          <w:lang w:eastAsia="ru-RU"/>
        </w:rPr>
      </w:pPr>
    </w:p>
    <w:tbl>
      <w:tblPr>
        <w:tblW w:w="9776" w:type="dxa"/>
        <w:tblLayout w:type="fixed"/>
        <w:tblLook w:val="0000" w:firstRow="0" w:lastRow="0" w:firstColumn="0" w:lastColumn="0" w:noHBand="0" w:noVBand="0"/>
      </w:tblPr>
      <w:tblGrid>
        <w:gridCol w:w="2988"/>
        <w:gridCol w:w="1800"/>
        <w:gridCol w:w="1800"/>
        <w:gridCol w:w="1742"/>
        <w:gridCol w:w="1440"/>
        <w:gridCol w:w="6"/>
      </w:tblGrid>
      <w:tr w:rsidR="00C53E03" w:rsidRPr="00C53E03" w14:paraId="73F0C26F" w14:textId="77777777" w:rsidTr="00C53E03">
        <w:trPr>
          <w:gridAfter w:val="1"/>
          <w:wAfter w:w="6" w:type="dxa"/>
          <w:trHeight w:val="765"/>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513F51A6" w14:textId="77777777"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Наименование</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52C3C94" w14:textId="77777777"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Утвержденные расходы 2022 г. (Решение от 29.12.2022 года № 289-7 с учетом изменений)</w:t>
            </w:r>
          </w:p>
        </w:tc>
        <w:tc>
          <w:tcPr>
            <w:tcW w:w="1800" w:type="dxa"/>
            <w:tcBorders>
              <w:top w:val="single" w:sz="4" w:space="0" w:color="auto"/>
              <w:left w:val="nil"/>
              <w:bottom w:val="single" w:sz="4" w:space="0" w:color="auto"/>
              <w:right w:val="single" w:sz="4" w:space="0" w:color="auto"/>
            </w:tcBorders>
            <w:shd w:val="clear" w:color="auto" w:fill="auto"/>
            <w:noWrap/>
          </w:tcPr>
          <w:p w14:paraId="0D1CA321" w14:textId="77777777" w:rsidR="00C53E03" w:rsidRPr="00C53E03" w:rsidRDefault="00C53E03" w:rsidP="00C53E03">
            <w:pPr>
              <w:spacing w:after="0" w:line="240" w:lineRule="auto"/>
              <w:jc w:val="center"/>
              <w:rPr>
                <w:rFonts w:ascii="Times New Roman" w:eastAsia="Times New Roman" w:hAnsi="Times New Roman" w:cs="Times New Roman"/>
                <w:color w:val="000000"/>
                <w:sz w:val="24"/>
                <w:szCs w:val="24"/>
                <w:lang w:eastAsia="ru-RU"/>
              </w:rPr>
            </w:pPr>
            <w:r w:rsidRPr="00C53E03">
              <w:rPr>
                <w:rFonts w:ascii="Times New Roman" w:eastAsia="Times New Roman" w:hAnsi="Times New Roman" w:cs="Times New Roman"/>
                <w:color w:val="000000"/>
                <w:sz w:val="24"/>
                <w:szCs w:val="24"/>
                <w:lang w:eastAsia="ru-RU"/>
              </w:rPr>
              <w:t>Уточненные расходы 2022 г. по сводной росписи</w:t>
            </w:r>
          </w:p>
        </w:tc>
        <w:tc>
          <w:tcPr>
            <w:tcW w:w="1742" w:type="dxa"/>
            <w:tcBorders>
              <w:top w:val="single" w:sz="4" w:space="0" w:color="auto"/>
              <w:left w:val="nil"/>
              <w:bottom w:val="single" w:sz="4" w:space="0" w:color="auto"/>
              <w:right w:val="single" w:sz="4" w:space="0" w:color="auto"/>
            </w:tcBorders>
            <w:shd w:val="clear" w:color="auto" w:fill="auto"/>
            <w:noWrap/>
          </w:tcPr>
          <w:p w14:paraId="1EAAE6A8" w14:textId="77777777"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Кассовое исполнение</w:t>
            </w:r>
          </w:p>
        </w:tc>
        <w:tc>
          <w:tcPr>
            <w:tcW w:w="1440" w:type="dxa"/>
            <w:tcBorders>
              <w:top w:val="single" w:sz="4" w:space="0" w:color="auto"/>
              <w:left w:val="nil"/>
              <w:bottom w:val="single" w:sz="4" w:space="0" w:color="auto"/>
              <w:right w:val="single" w:sz="4" w:space="0" w:color="auto"/>
            </w:tcBorders>
            <w:shd w:val="clear" w:color="auto" w:fill="auto"/>
          </w:tcPr>
          <w:p w14:paraId="1D5F8151" w14:textId="77777777" w:rsidR="00C53E03" w:rsidRPr="00C53E03" w:rsidRDefault="00C53E03" w:rsidP="00C53E03">
            <w:pPr>
              <w:spacing w:after="0" w:line="240" w:lineRule="auto"/>
              <w:jc w:val="center"/>
              <w:rPr>
                <w:rFonts w:ascii="Times New Roman" w:eastAsia="Times New Roman" w:hAnsi="Times New Roman" w:cs="Times New Roman"/>
                <w:color w:val="000000"/>
                <w:sz w:val="24"/>
                <w:szCs w:val="24"/>
                <w:lang w:eastAsia="ru-RU"/>
              </w:rPr>
            </w:pPr>
            <w:r w:rsidRPr="00C53E03">
              <w:rPr>
                <w:rFonts w:ascii="Times New Roman" w:eastAsia="Times New Roman" w:hAnsi="Times New Roman" w:cs="Times New Roman"/>
                <w:color w:val="000000"/>
                <w:sz w:val="24"/>
                <w:szCs w:val="24"/>
                <w:lang w:eastAsia="ru-RU"/>
              </w:rPr>
              <w:t>% исполнения к сводной росписи</w:t>
            </w:r>
          </w:p>
        </w:tc>
      </w:tr>
      <w:tr w:rsidR="00C53E03" w:rsidRPr="00C53E03" w14:paraId="648937F8" w14:textId="77777777" w:rsidTr="00C53E03">
        <w:trPr>
          <w:trHeight w:val="283"/>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76601D7F" w14:textId="77777777"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1</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0589708" w14:textId="77777777"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2</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1A6FE86" w14:textId="77777777"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3</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3E7F34BE" w14:textId="77777777"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4</w:t>
            </w:r>
          </w:p>
        </w:tc>
        <w:tc>
          <w:tcPr>
            <w:tcW w:w="1446" w:type="dxa"/>
            <w:gridSpan w:val="2"/>
            <w:tcBorders>
              <w:top w:val="single" w:sz="4" w:space="0" w:color="auto"/>
              <w:left w:val="nil"/>
              <w:bottom w:val="single" w:sz="4" w:space="0" w:color="auto"/>
              <w:right w:val="single" w:sz="4" w:space="0" w:color="auto"/>
            </w:tcBorders>
            <w:shd w:val="clear" w:color="auto" w:fill="auto"/>
            <w:vAlign w:val="center"/>
          </w:tcPr>
          <w:p w14:paraId="3117439A" w14:textId="77777777" w:rsidR="00C53E03" w:rsidRPr="00C53E03" w:rsidRDefault="00C53E03" w:rsidP="00C53E03">
            <w:pPr>
              <w:spacing w:after="0" w:line="240" w:lineRule="auto"/>
              <w:jc w:val="center"/>
              <w:rPr>
                <w:rFonts w:ascii="Times New Roman" w:eastAsia="Times New Roman" w:hAnsi="Times New Roman" w:cs="Times New Roman"/>
                <w:color w:val="000000"/>
                <w:sz w:val="24"/>
                <w:szCs w:val="24"/>
                <w:lang w:eastAsia="ru-RU"/>
              </w:rPr>
            </w:pPr>
            <w:r w:rsidRPr="00C53E03">
              <w:rPr>
                <w:rFonts w:ascii="Times New Roman" w:eastAsia="Times New Roman" w:hAnsi="Times New Roman" w:cs="Times New Roman"/>
                <w:color w:val="000000"/>
                <w:sz w:val="24"/>
                <w:szCs w:val="24"/>
                <w:lang w:eastAsia="ru-RU"/>
              </w:rPr>
              <w:t>5</w:t>
            </w:r>
          </w:p>
        </w:tc>
      </w:tr>
      <w:tr w:rsidR="00C53E03" w:rsidRPr="00C53E03" w14:paraId="3D4D159C" w14:textId="77777777" w:rsidTr="00C53E03">
        <w:trPr>
          <w:gridAfter w:val="1"/>
          <w:wAfter w:w="6" w:type="dxa"/>
          <w:trHeight w:val="765"/>
        </w:trPr>
        <w:tc>
          <w:tcPr>
            <w:tcW w:w="2988" w:type="dxa"/>
            <w:tcBorders>
              <w:top w:val="nil"/>
              <w:left w:val="single" w:sz="4" w:space="0" w:color="auto"/>
              <w:bottom w:val="single" w:sz="4" w:space="0" w:color="auto"/>
              <w:right w:val="single" w:sz="4" w:space="0" w:color="auto"/>
            </w:tcBorders>
            <w:shd w:val="clear" w:color="auto" w:fill="auto"/>
          </w:tcPr>
          <w:p w14:paraId="7F351ACD" w14:textId="77777777" w:rsidR="00C53E03" w:rsidRPr="00C53E03" w:rsidRDefault="00C53E03" w:rsidP="00C53E03">
            <w:pPr>
              <w:spacing w:after="0" w:line="240" w:lineRule="auto"/>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Повышение доступности и качества предоставления дошкольного, общего образования, дополнительного образования детей</w:t>
            </w:r>
          </w:p>
        </w:tc>
        <w:tc>
          <w:tcPr>
            <w:tcW w:w="1800" w:type="dxa"/>
            <w:tcBorders>
              <w:top w:val="nil"/>
              <w:left w:val="nil"/>
              <w:bottom w:val="single" w:sz="4" w:space="0" w:color="auto"/>
              <w:right w:val="single" w:sz="4" w:space="0" w:color="auto"/>
            </w:tcBorders>
            <w:shd w:val="clear" w:color="auto" w:fill="auto"/>
            <w:noWrap/>
            <w:vAlign w:val="center"/>
          </w:tcPr>
          <w:p w14:paraId="33523863" w14:textId="53976006"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sz w:val="24"/>
                <w:szCs w:val="24"/>
                <w:lang w:eastAsia="ru-RU"/>
              </w:rPr>
              <w:t>262</w:t>
            </w:r>
            <w:r>
              <w:rPr>
                <w:rFonts w:ascii="Times New Roman" w:eastAsia="Times New Roman" w:hAnsi="Times New Roman" w:cs="Times New Roman"/>
                <w:sz w:val="24"/>
                <w:szCs w:val="24"/>
                <w:lang w:eastAsia="ru-RU"/>
              </w:rPr>
              <w:t> </w:t>
            </w:r>
            <w:r w:rsidRPr="00C53E03">
              <w:rPr>
                <w:rFonts w:ascii="Times New Roman" w:eastAsia="Times New Roman" w:hAnsi="Times New Roman" w:cs="Times New Roman"/>
                <w:sz w:val="24"/>
                <w:szCs w:val="24"/>
                <w:lang w:eastAsia="ru-RU"/>
              </w:rPr>
              <w:t>339</w:t>
            </w:r>
            <w:r>
              <w:rPr>
                <w:rFonts w:ascii="Times New Roman" w:eastAsia="Times New Roman" w:hAnsi="Times New Roman" w:cs="Times New Roman"/>
                <w:sz w:val="24"/>
                <w:szCs w:val="24"/>
                <w:lang w:eastAsia="ru-RU"/>
              </w:rPr>
              <w:t>,6</w:t>
            </w:r>
          </w:p>
        </w:tc>
        <w:tc>
          <w:tcPr>
            <w:tcW w:w="1800" w:type="dxa"/>
            <w:tcBorders>
              <w:top w:val="nil"/>
              <w:left w:val="nil"/>
              <w:bottom w:val="single" w:sz="4" w:space="0" w:color="auto"/>
              <w:right w:val="single" w:sz="4" w:space="0" w:color="auto"/>
            </w:tcBorders>
            <w:shd w:val="clear" w:color="auto" w:fill="auto"/>
            <w:noWrap/>
            <w:vAlign w:val="center"/>
          </w:tcPr>
          <w:p w14:paraId="744A0900" w14:textId="3007F42C"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sz w:val="24"/>
                <w:szCs w:val="24"/>
                <w:lang w:eastAsia="ru-RU"/>
              </w:rPr>
              <w:t>262</w:t>
            </w:r>
            <w:r>
              <w:rPr>
                <w:rFonts w:ascii="Times New Roman" w:eastAsia="Times New Roman" w:hAnsi="Times New Roman" w:cs="Times New Roman"/>
                <w:sz w:val="24"/>
                <w:szCs w:val="24"/>
                <w:lang w:eastAsia="ru-RU"/>
              </w:rPr>
              <w:t> </w:t>
            </w:r>
            <w:r w:rsidRPr="00C53E03">
              <w:rPr>
                <w:rFonts w:ascii="Times New Roman" w:eastAsia="Times New Roman" w:hAnsi="Times New Roman" w:cs="Times New Roman"/>
                <w:sz w:val="24"/>
                <w:szCs w:val="24"/>
                <w:lang w:eastAsia="ru-RU"/>
              </w:rPr>
              <w:t>339</w:t>
            </w:r>
            <w:r>
              <w:rPr>
                <w:rFonts w:ascii="Times New Roman" w:eastAsia="Times New Roman" w:hAnsi="Times New Roman" w:cs="Times New Roman"/>
                <w:sz w:val="24"/>
                <w:szCs w:val="24"/>
                <w:lang w:eastAsia="ru-RU"/>
              </w:rPr>
              <w:t>,6</w:t>
            </w:r>
          </w:p>
        </w:tc>
        <w:tc>
          <w:tcPr>
            <w:tcW w:w="1742" w:type="dxa"/>
            <w:tcBorders>
              <w:top w:val="nil"/>
              <w:left w:val="nil"/>
              <w:bottom w:val="single" w:sz="4" w:space="0" w:color="auto"/>
              <w:right w:val="single" w:sz="4" w:space="0" w:color="auto"/>
            </w:tcBorders>
            <w:shd w:val="clear" w:color="auto" w:fill="auto"/>
            <w:noWrap/>
            <w:vAlign w:val="center"/>
          </w:tcPr>
          <w:p w14:paraId="57483970" w14:textId="355AEB27" w:rsidR="00C53E03" w:rsidRPr="00C53E03" w:rsidRDefault="00C53E03" w:rsidP="00C53E03">
            <w:pPr>
              <w:spacing w:after="0" w:line="240" w:lineRule="auto"/>
              <w:jc w:val="center"/>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sz w:val="24"/>
                <w:szCs w:val="24"/>
                <w:lang w:eastAsia="ru-RU"/>
              </w:rPr>
              <w:t>259</w:t>
            </w:r>
            <w:r>
              <w:rPr>
                <w:rFonts w:ascii="Times New Roman" w:eastAsia="Times New Roman" w:hAnsi="Times New Roman" w:cs="Times New Roman"/>
                <w:sz w:val="24"/>
                <w:szCs w:val="24"/>
                <w:lang w:eastAsia="ru-RU"/>
              </w:rPr>
              <w:t> </w:t>
            </w:r>
            <w:r w:rsidRPr="00C53E03">
              <w:rPr>
                <w:rFonts w:ascii="Times New Roman" w:eastAsia="Times New Roman" w:hAnsi="Times New Roman" w:cs="Times New Roman"/>
                <w:sz w:val="24"/>
                <w:szCs w:val="24"/>
                <w:lang w:eastAsia="ru-RU"/>
              </w:rPr>
              <w:t>98</w:t>
            </w:r>
            <w:r>
              <w:rPr>
                <w:rFonts w:ascii="Times New Roman" w:eastAsia="Times New Roman" w:hAnsi="Times New Roman" w:cs="Times New Roman"/>
                <w:sz w:val="24"/>
                <w:szCs w:val="24"/>
                <w:lang w:eastAsia="ru-RU"/>
              </w:rPr>
              <w:t>5,0</w:t>
            </w:r>
          </w:p>
        </w:tc>
        <w:tc>
          <w:tcPr>
            <w:tcW w:w="1440" w:type="dxa"/>
            <w:tcBorders>
              <w:top w:val="nil"/>
              <w:left w:val="nil"/>
              <w:bottom w:val="single" w:sz="4" w:space="0" w:color="auto"/>
              <w:right w:val="single" w:sz="4" w:space="0" w:color="auto"/>
            </w:tcBorders>
            <w:shd w:val="clear" w:color="auto" w:fill="auto"/>
            <w:vAlign w:val="center"/>
          </w:tcPr>
          <w:p w14:paraId="08D06205" w14:textId="7BFC04F1"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99,1</w:t>
            </w:r>
          </w:p>
        </w:tc>
      </w:tr>
      <w:tr w:rsidR="00C53E03" w:rsidRPr="00C53E03" w14:paraId="43120C27" w14:textId="77777777" w:rsidTr="00C53E03">
        <w:trPr>
          <w:gridAfter w:val="1"/>
          <w:wAfter w:w="6" w:type="dxa"/>
          <w:trHeight w:val="765"/>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5142D990" w14:textId="77777777" w:rsidR="00C53E03" w:rsidRPr="00C53E03" w:rsidRDefault="00C53E03" w:rsidP="00C53E03">
            <w:pPr>
              <w:spacing w:after="0" w:line="240" w:lineRule="auto"/>
              <w:rPr>
                <w:rFonts w:ascii="Times New Roman" w:eastAsia="Times New Roman" w:hAnsi="Times New Roman" w:cs="Times New Roman"/>
                <w:bCs/>
                <w:color w:val="000000"/>
                <w:sz w:val="24"/>
                <w:szCs w:val="24"/>
                <w:highlight w:val="yellow"/>
                <w:lang w:eastAsia="ru-RU"/>
              </w:rPr>
            </w:pPr>
            <w:r w:rsidRPr="00C53E03">
              <w:rPr>
                <w:rFonts w:ascii="Times New Roman" w:eastAsia="Times New Roman" w:hAnsi="Times New Roman" w:cs="Times New Roman"/>
                <w:bCs/>
                <w:color w:val="000000"/>
                <w:sz w:val="24"/>
                <w:szCs w:val="24"/>
                <w:lang w:eastAsia="ru-RU"/>
              </w:rPr>
              <w:t>Реализация государственной политики в сфере образования на территории муниципального образования</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CA145A1" w14:textId="26E72FDC"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24</w:t>
            </w:r>
            <w:r>
              <w:rPr>
                <w:rFonts w:ascii="Times New Roman" w:eastAsia="Times New Roman" w:hAnsi="Times New Roman" w:cs="Times New Roman"/>
                <w:bCs/>
                <w:color w:val="000000"/>
                <w:sz w:val="24"/>
                <w:szCs w:val="24"/>
                <w:lang w:eastAsia="ru-RU"/>
              </w:rPr>
              <w:t> </w:t>
            </w:r>
            <w:r w:rsidRPr="00C53E03">
              <w:rPr>
                <w:rFonts w:ascii="Times New Roman" w:eastAsia="Times New Roman" w:hAnsi="Times New Roman" w:cs="Times New Roman"/>
                <w:bCs/>
                <w:color w:val="000000"/>
                <w:sz w:val="24"/>
                <w:szCs w:val="24"/>
                <w:lang w:eastAsia="ru-RU"/>
              </w:rPr>
              <w:t>957</w:t>
            </w:r>
            <w:r>
              <w:rPr>
                <w:rFonts w:ascii="Times New Roman" w:eastAsia="Times New Roman" w:hAnsi="Times New Roman" w:cs="Times New Roman"/>
                <w:bCs/>
                <w:color w:val="000000"/>
                <w:sz w:val="24"/>
                <w:szCs w:val="24"/>
                <w:lang w:eastAsia="ru-RU"/>
              </w:rPr>
              <w:t>,7</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1F8DC93" w14:textId="3C001AE8"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24</w:t>
            </w:r>
            <w:r>
              <w:rPr>
                <w:rFonts w:ascii="Times New Roman" w:eastAsia="Times New Roman" w:hAnsi="Times New Roman" w:cs="Times New Roman"/>
                <w:bCs/>
                <w:color w:val="000000"/>
                <w:sz w:val="24"/>
                <w:szCs w:val="24"/>
                <w:lang w:eastAsia="ru-RU"/>
              </w:rPr>
              <w:t> </w:t>
            </w:r>
            <w:r w:rsidRPr="00C53E03">
              <w:rPr>
                <w:rFonts w:ascii="Times New Roman" w:eastAsia="Times New Roman" w:hAnsi="Times New Roman" w:cs="Times New Roman"/>
                <w:bCs/>
                <w:color w:val="000000"/>
                <w:sz w:val="24"/>
                <w:szCs w:val="24"/>
                <w:lang w:eastAsia="ru-RU"/>
              </w:rPr>
              <w:t>957</w:t>
            </w:r>
            <w:r>
              <w:rPr>
                <w:rFonts w:ascii="Times New Roman" w:eastAsia="Times New Roman" w:hAnsi="Times New Roman" w:cs="Times New Roman"/>
                <w:bCs/>
                <w:color w:val="000000"/>
                <w:sz w:val="24"/>
                <w:szCs w:val="24"/>
                <w:lang w:eastAsia="ru-RU"/>
              </w:rPr>
              <w:t>,7</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6332B7E3" w14:textId="77777777" w:rsidR="00C53E03" w:rsidRPr="00C53E03" w:rsidRDefault="00C53E03" w:rsidP="00C53E03">
            <w:pPr>
              <w:spacing w:after="0" w:line="240" w:lineRule="auto"/>
              <w:jc w:val="center"/>
              <w:rPr>
                <w:rFonts w:ascii="Times New Roman" w:eastAsia="Times New Roman" w:hAnsi="Times New Roman" w:cs="Times New Roman"/>
                <w:bCs/>
                <w:sz w:val="24"/>
                <w:szCs w:val="24"/>
                <w:lang w:eastAsia="ru-RU"/>
              </w:rPr>
            </w:pPr>
          </w:p>
          <w:p w14:paraId="2BC55A0E" w14:textId="15B3FC60" w:rsidR="00C53E03" w:rsidRPr="00C53E03" w:rsidRDefault="00C53E03" w:rsidP="00C53E03">
            <w:pPr>
              <w:spacing w:after="0" w:line="240" w:lineRule="auto"/>
              <w:jc w:val="center"/>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bCs/>
                <w:sz w:val="24"/>
                <w:szCs w:val="24"/>
                <w:lang w:eastAsia="ru-RU"/>
              </w:rPr>
              <w:t>24</w:t>
            </w:r>
            <w:r>
              <w:rPr>
                <w:rFonts w:ascii="Times New Roman" w:eastAsia="Times New Roman" w:hAnsi="Times New Roman" w:cs="Times New Roman"/>
                <w:bCs/>
                <w:sz w:val="24"/>
                <w:szCs w:val="24"/>
                <w:lang w:eastAsia="ru-RU"/>
              </w:rPr>
              <w:t> </w:t>
            </w:r>
            <w:r w:rsidRPr="00C53E03">
              <w:rPr>
                <w:rFonts w:ascii="Times New Roman" w:eastAsia="Times New Roman" w:hAnsi="Times New Roman" w:cs="Times New Roman"/>
                <w:bCs/>
                <w:sz w:val="24"/>
                <w:szCs w:val="24"/>
                <w:lang w:eastAsia="ru-RU"/>
              </w:rPr>
              <w:t>935</w:t>
            </w:r>
            <w:r>
              <w:rPr>
                <w:rFonts w:ascii="Times New Roman" w:eastAsia="Times New Roman" w:hAnsi="Times New Roman" w:cs="Times New Roman"/>
                <w:bCs/>
                <w:sz w:val="24"/>
                <w:szCs w:val="24"/>
                <w:lang w:eastAsia="ru-RU"/>
              </w:rPr>
              <w:t>,0</w:t>
            </w:r>
          </w:p>
          <w:p w14:paraId="4D1C95B7" w14:textId="77777777" w:rsidR="00C53E03" w:rsidRPr="00C53E03" w:rsidRDefault="00C53E03" w:rsidP="00C53E03">
            <w:pPr>
              <w:spacing w:after="0" w:line="240" w:lineRule="auto"/>
              <w:jc w:val="center"/>
              <w:rPr>
                <w:rFonts w:ascii="Times New Roman" w:eastAsia="Times New Roman" w:hAnsi="Times New Roman" w:cs="Times New Roman"/>
                <w:bCs/>
                <w:sz w:val="24"/>
                <w:szCs w:val="24"/>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5CA86405" w14:textId="34E59D08"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99,9</w:t>
            </w:r>
          </w:p>
        </w:tc>
      </w:tr>
      <w:tr w:rsidR="00C53E03" w:rsidRPr="00C53E03" w14:paraId="4FF13C97" w14:textId="77777777" w:rsidTr="00C53E03">
        <w:trPr>
          <w:gridAfter w:val="1"/>
          <w:wAfter w:w="6" w:type="dxa"/>
          <w:trHeight w:val="169"/>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26690312" w14:textId="77777777" w:rsidR="00C53E03" w:rsidRPr="00C53E03" w:rsidRDefault="00C53E03" w:rsidP="00C53E03">
            <w:pPr>
              <w:spacing w:after="0" w:line="240" w:lineRule="auto"/>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Развитие кадрового потенциала сферы образования и реализация мер государственной поддержки работников образования</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5A78748" w14:textId="52B30AD5"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w:t>
            </w:r>
            <w:r w:rsidRPr="00C53E03">
              <w:rPr>
                <w:rFonts w:ascii="Times New Roman" w:eastAsia="Times New Roman" w:hAnsi="Times New Roman" w:cs="Times New Roman"/>
                <w:sz w:val="24"/>
                <w:szCs w:val="24"/>
                <w:lang w:eastAsia="ru-RU"/>
              </w:rPr>
              <w:t>773</w:t>
            </w:r>
            <w:r>
              <w:rPr>
                <w:rFonts w:ascii="Times New Roman" w:eastAsia="Times New Roman" w:hAnsi="Times New Roman" w:cs="Times New Roman"/>
                <w:sz w:val="24"/>
                <w:szCs w:val="24"/>
                <w:lang w:eastAsia="ru-RU"/>
              </w:rPr>
              <w:t>,7</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6FDA269" w14:textId="78DF3151"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w:t>
            </w:r>
            <w:r w:rsidRPr="00C53E03">
              <w:rPr>
                <w:rFonts w:ascii="Times New Roman" w:eastAsia="Times New Roman" w:hAnsi="Times New Roman" w:cs="Times New Roman"/>
                <w:sz w:val="24"/>
                <w:szCs w:val="24"/>
                <w:lang w:eastAsia="ru-RU"/>
              </w:rPr>
              <w:t>773</w:t>
            </w:r>
            <w:r>
              <w:rPr>
                <w:rFonts w:ascii="Times New Roman" w:eastAsia="Times New Roman" w:hAnsi="Times New Roman" w:cs="Times New Roman"/>
                <w:sz w:val="24"/>
                <w:szCs w:val="24"/>
                <w:lang w:eastAsia="ru-RU"/>
              </w:rPr>
              <w:t>,7</w:t>
            </w:r>
          </w:p>
        </w:tc>
        <w:tc>
          <w:tcPr>
            <w:tcW w:w="1742" w:type="dxa"/>
            <w:tcBorders>
              <w:top w:val="nil"/>
              <w:left w:val="nil"/>
              <w:bottom w:val="single" w:sz="4" w:space="0" w:color="auto"/>
              <w:right w:val="single" w:sz="4" w:space="0" w:color="auto"/>
            </w:tcBorders>
            <w:shd w:val="clear" w:color="auto" w:fill="auto"/>
            <w:noWrap/>
            <w:vAlign w:val="center"/>
          </w:tcPr>
          <w:p w14:paraId="6B4C5408" w14:textId="79A6C78D" w:rsidR="00C53E03" w:rsidRPr="00C53E03" w:rsidRDefault="00C53E03" w:rsidP="00C53E03">
            <w:pPr>
              <w:spacing w:after="0" w:line="240" w:lineRule="auto"/>
              <w:jc w:val="center"/>
              <w:rPr>
                <w:rFonts w:ascii="Times New Roman" w:eastAsia="Times New Roman" w:hAnsi="Times New Roman" w:cs="Times New Roman"/>
                <w:bCs/>
                <w:color w:val="FF0000"/>
                <w:sz w:val="24"/>
                <w:szCs w:val="24"/>
                <w:lang w:eastAsia="ru-RU"/>
              </w:rPr>
            </w:pPr>
            <w:r w:rsidRPr="00C53E0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w:t>
            </w:r>
            <w:r w:rsidRPr="00C53E03">
              <w:rPr>
                <w:rFonts w:ascii="Times New Roman" w:eastAsia="Times New Roman" w:hAnsi="Times New Roman" w:cs="Times New Roman"/>
                <w:sz w:val="24"/>
                <w:szCs w:val="24"/>
                <w:lang w:eastAsia="ru-RU"/>
              </w:rPr>
              <w:t>773</w:t>
            </w:r>
            <w:r>
              <w:rPr>
                <w:rFonts w:ascii="Times New Roman" w:eastAsia="Times New Roman" w:hAnsi="Times New Roman" w:cs="Times New Roman"/>
                <w:sz w:val="24"/>
                <w:szCs w:val="24"/>
                <w:lang w:eastAsia="ru-RU"/>
              </w:rPr>
              <w:t>,7</w:t>
            </w:r>
          </w:p>
        </w:tc>
        <w:tc>
          <w:tcPr>
            <w:tcW w:w="1440" w:type="dxa"/>
            <w:tcBorders>
              <w:top w:val="nil"/>
              <w:left w:val="nil"/>
              <w:bottom w:val="single" w:sz="4" w:space="0" w:color="auto"/>
              <w:right w:val="single" w:sz="4" w:space="0" w:color="auto"/>
            </w:tcBorders>
            <w:shd w:val="clear" w:color="auto" w:fill="auto"/>
            <w:vAlign w:val="center"/>
          </w:tcPr>
          <w:p w14:paraId="6A40B874" w14:textId="77777777"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100,0</w:t>
            </w:r>
          </w:p>
        </w:tc>
      </w:tr>
      <w:tr w:rsidR="00C53E03" w:rsidRPr="00C53E03" w14:paraId="5941CF7E" w14:textId="77777777" w:rsidTr="00C53E03">
        <w:trPr>
          <w:gridAfter w:val="1"/>
          <w:wAfter w:w="6" w:type="dxa"/>
          <w:trHeight w:val="510"/>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74AE4FC2" w14:textId="77777777" w:rsidR="00C53E03" w:rsidRPr="00C53E03" w:rsidRDefault="00C53E03" w:rsidP="00C53E03">
            <w:pPr>
              <w:spacing w:after="0" w:line="240" w:lineRule="auto"/>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5E36BCB0" w14:textId="7DADCA72"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bCs/>
                <w:color w:val="000000"/>
                <w:sz w:val="24"/>
                <w:szCs w:val="24"/>
                <w:lang w:eastAsia="ru-RU"/>
              </w:rPr>
              <w:t>20</w:t>
            </w:r>
            <w:r>
              <w:rPr>
                <w:rFonts w:ascii="Times New Roman" w:eastAsia="Times New Roman" w:hAnsi="Times New Roman" w:cs="Times New Roman"/>
                <w:bCs/>
                <w:color w:val="000000"/>
                <w:sz w:val="24"/>
                <w:szCs w:val="24"/>
                <w:lang w:eastAsia="ru-RU"/>
              </w:rPr>
              <w:t>,0</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4F18579" w14:textId="56AE23DC"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bCs/>
                <w:color w:val="000000"/>
                <w:sz w:val="24"/>
                <w:szCs w:val="24"/>
                <w:lang w:eastAsia="ru-RU"/>
              </w:rPr>
              <w:t>20</w:t>
            </w:r>
            <w:r>
              <w:rPr>
                <w:rFonts w:ascii="Times New Roman" w:eastAsia="Times New Roman" w:hAnsi="Times New Roman" w:cs="Times New Roman"/>
                <w:bCs/>
                <w:color w:val="000000"/>
                <w:sz w:val="24"/>
                <w:szCs w:val="24"/>
                <w:lang w:eastAsia="ru-RU"/>
              </w:rPr>
              <w:t>,0</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709A757B" w14:textId="476623D7"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bCs/>
                <w:color w:val="000000"/>
                <w:sz w:val="24"/>
                <w:szCs w:val="24"/>
                <w:lang w:eastAsia="ru-RU"/>
              </w:rPr>
              <w:t>20</w:t>
            </w:r>
            <w:r>
              <w:rPr>
                <w:rFonts w:ascii="Times New Roman" w:eastAsia="Times New Roman" w:hAnsi="Times New Roman" w:cs="Times New Roman"/>
                <w:bCs/>
                <w:color w:val="000000"/>
                <w:sz w:val="24"/>
                <w:szCs w:val="24"/>
                <w:lang w:eastAsia="ru-RU"/>
              </w:rPr>
              <w:t>,0</w:t>
            </w:r>
          </w:p>
        </w:tc>
        <w:tc>
          <w:tcPr>
            <w:tcW w:w="1440" w:type="dxa"/>
            <w:tcBorders>
              <w:top w:val="nil"/>
              <w:left w:val="nil"/>
              <w:bottom w:val="single" w:sz="4" w:space="0" w:color="auto"/>
              <w:right w:val="single" w:sz="4" w:space="0" w:color="auto"/>
            </w:tcBorders>
            <w:shd w:val="clear" w:color="auto" w:fill="auto"/>
            <w:vAlign w:val="center"/>
          </w:tcPr>
          <w:p w14:paraId="7099D9B4" w14:textId="77777777" w:rsidR="00C53E03" w:rsidRPr="00C53E03" w:rsidRDefault="00C53E03" w:rsidP="00C53E03">
            <w:pPr>
              <w:spacing w:after="0" w:line="240" w:lineRule="auto"/>
              <w:jc w:val="center"/>
              <w:rPr>
                <w:rFonts w:ascii="Times New Roman" w:eastAsia="Times New Roman" w:hAnsi="Times New Roman" w:cs="Times New Roman"/>
                <w:color w:val="FF0000"/>
                <w:sz w:val="24"/>
                <w:szCs w:val="24"/>
                <w:lang w:eastAsia="ru-RU"/>
              </w:rPr>
            </w:pPr>
            <w:r w:rsidRPr="00C53E03">
              <w:rPr>
                <w:rFonts w:ascii="Times New Roman" w:eastAsia="Times New Roman" w:hAnsi="Times New Roman" w:cs="Times New Roman"/>
                <w:color w:val="000000"/>
                <w:sz w:val="24"/>
                <w:szCs w:val="24"/>
                <w:lang w:eastAsia="ru-RU"/>
              </w:rPr>
              <w:t>100,0</w:t>
            </w:r>
          </w:p>
        </w:tc>
      </w:tr>
      <w:tr w:rsidR="00C53E03" w:rsidRPr="00C53E03" w14:paraId="5D72F9D9" w14:textId="77777777" w:rsidTr="00C53E03">
        <w:trPr>
          <w:gridAfter w:val="1"/>
          <w:wAfter w:w="6" w:type="dxa"/>
          <w:trHeight w:val="255"/>
        </w:trPr>
        <w:tc>
          <w:tcPr>
            <w:tcW w:w="2988" w:type="dxa"/>
            <w:tcBorders>
              <w:top w:val="nil"/>
              <w:left w:val="single" w:sz="4" w:space="0" w:color="auto"/>
              <w:bottom w:val="single" w:sz="4" w:space="0" w:color="auto"/>
              <w:right w:val="single" w:sz="4" w:space="0" w:color="auto"/>
            </w:tcBorders>
            <w:shd w:val="clear" w:color="auto" w:fill="auto"/>
          </w:tcPr>
          <w:p w14:paraId="4CC1ED6A" w14:textId="77777777" w:rsidR="00C53E03" w:rsidRPr="00C53E03" w:rsidRDefault="00C53E03" w:rsidP="00C53E03">
            <w:pPr>
              <w:spacing w:after="0" w:line="240" w:lineRule="auto"/>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Проведение оздоровительной компании детей и молодежи</w:t>
            </w:r>
          </w:p>
        </w:tc>
        <w:tc>
          <w:tcPr>
            <w:tcW w:w="1800" w:type="dxa"/>
            <w:tcBorders>
              <w:top w:val="nil"/>
              <w:left w:val="nil"/>
              <w:bottom w:val="single" w:sz="4" w:space="0" w:color="auto"/>
              <w:right w:val="single" w:sz="4" w:space="0" w:color="auto"/>
            </w:tcBorders>
            <w:shd w:val="clear" w:color="auto" w:fill="auto"/>
            <w:noWrap/>
            <w:vAlign w:val="center"/>
          </w:tcPr>
          <w:p w14:paraId="46BDD0C7" w14:textId="072182AF"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877</w:t>
            </w:r>
            <w:r>
              <w:rPr>
                <w:rFonts w:ascii="Times New Roman" w:eastAsia="Times New Roman" w:hAnsi="Times New Roman" w:cs="Times New Roman"/>
                <w:bCs/>
                <w:color w:val="000000"/>
                <w:sz w:val="24"/>
                <w:szCs w:val="24"/>
                <w:lang w:eastAsia="ru-RU"/>
              </w:rPr>
              <w:t>,5</w:t>
            </w:r>
          </w:p>
        </w:tc>
        <w:tc>
          <w:tcPr>
            <w:tcW w:w="1800" w:type="dxa"/>
            <w:tcBorders>
              <w:top w:val="nil"/>
              <w:left w:val="nil"/>
              <w:bottom w:val="single" w:sz="4" w:space="0" w:color="auto"/>
              <w:right w:val="single" w:sz="4" w:space="0" w:color="auto"/>
            </w:tcBorders>
            <w:shd w:val="clear" w:color="auto" w:fill="auto"/>
            <w:noWrap/>
            <w:vAlign w:val="center"/>
          </w:tcPr>
          <w:p w14:paraId="7AFF30E4" w14:textId="7E9D8916"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877</w:t>
            </w:r>
            <w:r>
              <w:rPr>
                <w:rFonts w:ascii="Times New Roman" w:eastAsia="Times New Roman" w:hAnsi="Times New Roman" w:cs="Times New Roman"/>
                <w:bCs/>
                <w:color w:val="000000"/>
                <w:sz w:val="24"/>
                <w:szCs w:val="24"/>
                <w:lang w:eastAsia="ru-RU"/>
              </w:rPr>
              <w:t>,5</w:t>
            </w:r>
          </w:p>
        </w:tc>
        <w:tc>
          <w:tcPr>
            <w:tcW w:w="1742" w:type="dxa"/>
            <w:tcBorders>
              <w:top w:val="nil"/>
              <w:left w:val="nil"/>
              <w:bottom w:val="single" w:sz="4" w:space="0" w:color="auto"/>
              <w:right w:val="single" w:sz="4" w:space="0" w:color="auto"/>
            </w:tcBorders>
            <w:shd w:val="clear" w:color="auto" w:fill="auto"/>
            <w:noWrap/>
            <w:vAlign w:val="center"/>
          </w:tcPr>
          <w:p w14:paraId="2B03896D" w14:textId="09301B23" w:rsidR="00C53E03" w:rsidRPr="00C53E03" w:rsidRDefault="00C53E03" w:rsidP="00C53E03">
            <w:pPr>
              <w:spacing w:after="0" w:line="240" w:lineRule="auto"/>
              <w:jc w:val="center"/>
              <w:rPr>
                <w:rFonts w:ascii="Times New Roman" w:eastAsia="Times New Roman" w:hAnsi="Times New Roman" w:cs="Times New Roman"/>
                <w:sz w:val="20"/>
                <w:szCs w:val="20"/>
                <w:lang w:eastAsia="ru-RU"/>
              </w:rPr>
            </w:pPr>
            <w:r w:rsidRPr="00C53E03">
              <w:rPr>
                <w:rFonts w:ascii="Times New Roman" w:eastAsia="Times New Roman" w:hAnsi="Times New Roman" w:cs="Times New Roman"/>
                <w:bCs/>
                <w:sz w:val="24"/>
                <w:szCs w:val="24"/>
                <w:lang w:eastAsia="ru-RU"/>
              </w:rPr>
              <w:t>756</w:t>
            </w:r>
            <w:r>
              <w:rPr>
                <w:rFonts w:ascii="Times New Roman" w:eastAsia="Times New Roman" w:hAnsi="Times New Roman" w:cs="Times New Roman"/>
                <w:bCs/>
                <w:sz w:val="24"/>
                <w:szCs w:val="24"/>
                <w:lang w:eastAsia="ru-RU"/>
              </w:rPr>
              <w:t>,5</w:t>
            </w:r>
          </w:p>
        </w:tc>
        <w:tc>
          <w:tcPr>
            <w:tcW w:w="1440" w:type="dxa"/>
            <w:tcBorders>
              <w:top w:val="nil"/>
              <w:left w:val="nil"/>
              <w:bottom w:val="single" w:sz="4" w:space="0" w:color="auto"/>
              <w:right w:val="single" w:sz="4" w:space="0" w:color="auto"/>
            </w:tcBorders>
            <w:shd w:val="clear" w:color="auto" w:fill="auto"/>
            <w:vAlign w:val="center"/>
          </w:tcPr>
          <w:p w14:paraId="41BBD1F8" w14:textId="70B6F057"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86,</w:t>
            </w:r>
            <w:r>
              <w:rPr>
                <w:rFonts w:ascii="Times New Roman" w:eastAsia="Times New Roman" w:hAnsi="Times New Roman" w:cs="Times New Roman"/>
                <w:sz w:val="24"/>
                <w:szCs w:val="24"/>
                <w:lang w:eastAsia="ru-RU"/>
              </w:rPr>
              <w:t>2</w:t>
            </w:r>
          </w:p>
        </w:tc>
      </w:tr>
      <w:tr w:rsidR="00C53E03" w:rsidRPr="00C53E03" w14:paraId="069F11F8" w14:textId="77777777" w:rsidTr="00C53E03">
        <w:trPr>
          <w:gridAfter w:val="1"/>
          <w:wAfter w:w="6" w:type="dxa"/>
          <w:trHeight w:val="765"/>
        </w:trPr>
        <w:tc>
          <w:tcPr>
            <w:tcW w:w="2988" w:type="dxa"/>
            <w:tcBorders>
              <w:top w:val="nil"/>
              <w:left w:val="single" w:sz="4" w:space="0" w:color="auto"/>
              <w:bottom w:val="single" w:sz="4" w:space="0" w:color="auto"/>
              <w:right w:val="single" w:sz="4" w:space="0" w:color="auto"/>
            </w:tcBorders>
            <w:shd w:val="clear" w:color="auto" w:fill="auto"/>
          </w:tcPr>
          <w:p w14:paraId="1EE7E31C" w14:textId="77777777" w:rsidR="00C53E03" w:rsidRPr="00C53E03" w:rsidRDefault="00C53E03" w:rsidP="00C53E03">
            <w:pPr>
              <w:spacing w:after="0" w:line="240" w:lineRule="auto"/>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Противодействие злоупотреблению наркотиками и их незаконному обороту</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1006484" w14:textId="0696380B"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50</w:t>
            </w:r>
            <w:r>
              <w:rPr>
                <w:rFonts w:ascii="Times New Roman" w:eastAsia="Times New Roman" w:hAnsi="Times New Roman" w:cs="Times New Roman"/>
                <w:bCs/>
                <w:color w:val="000000"/>
                <w:sz w:val="24"/>
                <w:szCs w:val="24"/>
                <w:lang w:eastAsia="ru-RU"/>
              </w:rPr>
              <w:t>,0</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71CF066" w14:textId="78C9EE2A"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50</w:t>
            </w:r>
            <w:r>
              <w:rPr>
                <w:rFonts w:ascii="Times New Roman" w:eastAsia="Times New Roman" w:hAnsi="Times New Roman" w:cs="Times New Roman"/>
                <w:bCs/>
                <w:color w:val="000000"/>
                <w:sz w:val="24"/>
                <w:szCs w:val="24"/>
                <w:lang w:eastAsia="ru-RU"/>
              </w:rPr>
              <w:t>,0</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3C3F47BB" w14:textId="58D79572" w:rsidR="00C53E03" w:rsidRPr="00C53E03" w:rsidRDefault="00C53E03" w:rsidP="00C53E03">
            <w:pPr>
              <w:spacing w:after="0" w:line="240" w:lineRule="auto"/>
              <w:jc w:val="center"/>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bCs/>
                <w:sz w:val="24"/>
                <w:szCs w:val="24"/>
                <w:lang w:eastAsia="ru-RU"/>
              </w:rPr>
              <w:t>50</w:t>
            </w:r>
            <w:r>
              <w:rPr>
                <w:rFonts w:ascii="Times New Roman" w:eastAsia="Times New Roman" w:hAnsi="Times New Roman" w:cs="Times New Roman"/>
                <w:bCs/>
                <w:sz w:val="24"/>
                <w:szCs w:val="24"/>
                <w:lang w:eastAsia="ru-RU"/>
              </w:rPr>
              <w:t>,0</w:t>
            </w:r>
          </w:p>
        </w:tc>
        <w:tc>
          <w:tcPr>
            <w:tcW w:w="1440" w:type="dxa"/>
            <w:tcBorders>
              <w:top w:val="nil"/>
              <w:left w:val="nil"/>
              <w:bottom w:val="single" w:sz="4" w:space="0" w:color="auto"/>
              <w:right w:val="single" w:sz="4" w:space="0" w:color="auto"/>
            </w:tcBorders>
            <w:shd w:val="clear" w:color="auto" w:fill="auto"/>
            <w:vAlign w:val="center"/>
          </w:tcPr>
          <w:p w14:paraId="62AFA022" w14:textId="77777777"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100,0</w:t>
            </w:r>
          </w:p>
        </w:tc>
      </w:tr>
      <w:tr w:rsidR="00C53E03" w:rsidRPr="00C53E03" w14:paraId="1E5A5EA5" w14:textId="77777777" w:rsidTr="00C53E03">
        <w:trPr>
          <w:gridAfter w:val="1"/>
          <w:wAfter w:w="6" w:type="dxa"/>
          <w:trHeight w:val="510"/>
        </w:trPr>
        <w:tc>
          <w:tcPr>
            <w:tcW w:w="2988" w:type="dxa"/>
            <w:tcBorders>
              <w:top w:val="nil"/>
              <w:left w:val="single" w:sz="4" w:space="0" w:color="auto"/>
              <w:bottom w:val="single" w:sz="4" w:space="0" w:color="auto"/>
              <w:right w:val="single" w:sz="4" w:space="0" w:color="auto"/>
            </w:tcBorders>
            <w:shd w:val="clear" w:color="auto" w:fill="auto"/>
          </w:tcPr>
          <w:p w14:paraId="1F8113DD" w14:textId="77777777" w:rsidR="00C53E03" w:rsidRPr="00C53E03" w:rsidRDefault="00C53E03" w:rsidP="00C53E03">
            <w:pPr>
              <w:spacing w:after="0" w:line="240" w:lineRule="auto"/>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Повышение безопасности дорожного движения</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5E3C4AD" w14:textId="00494DA6"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DFCEDF2" w14:textId="1D4A024F"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50,0</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6B415998" w14:textId="2E92ED72" w:rsidR="00C53E03" w:rsidRPr="00C53E03" w:rsidRDefault="00C53E03" w:rsidP="00C53E03">
            <w:pPr>
              <w:spacing w:after="0" w:line="240" w:lineRule="auto"/>
              <w:jc w:val="center"/>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000000"/>
                <w:sz w:val="24"/>
                <w:szCs w:val="24"/>
                <w:lang w:eastAsia="ru-RU"/>
              </w:rPr>
              <w:t>50,0</w:t>
            </w:r>
          </w:p>
        </w:tc>
        <w:tc>
          <w:tcPr>
            <w:tcW w:w="1440" w:type="dxa"/>
            <w:tcBorders>
              <w:top w:val="nil"/>
              <w:left w:val="nil"/>
              <w:bottom w:val="single" w:sz="4" w:space="0" w:color="auto"/>
              <w:right w:val="single" w:sz="4" w:space="0" w:color="auto"/>
            </w:tcBorders>
            <w:shd w:val="clear" w:color="auto" w:fill="auto"/>
            <w:vAlign w:val="center"/>
          </w:tcPr>
          <w:p w14:paraId="4516FFA6" w14:textId="77777777"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100,0</w:t>
            </w:r>
          </w:p>
        </w:tc>
      </w:tr>
      <w:tr w:rsidR="00C53E03" w:rsidRPr="00C53E03" w14:paraId="0C2C341A" w14:textId="77777777" w:rsidTr="00C53E03">
        <w:trPr>
          <w:gridAfter w:val="1"/>
          <w:wAfter w:w="6" w:type="dxa"/>
          <w:trHeight w:val="510"/>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0BEDA388" w14:textId="77777777" w:rsidR="00C53E03" w:rsidRPr="00C53E03" w:rsidRDefault="00C53E03" w:rsidP="00C53E03">
            <w:pPr>
              <w:spacing w:after="0" w:line="240" w:lineRule="auto"/>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bCs/>
                <w:sz w:val="24"/>
                <w:szCs w:val="24"/>
                <w:lang w:eastAsia="ru-RU"/>
              </w:rPr>
              <w:t>Участие в профилактике терроризма и экстремизма.</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6A745BD" w14:textId="133C8630"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50</w:t>
            </w:r>
            <w:r>
              <w:rPr>
                <w:rFonts w:ascii="Times New Roman" w:eastAsia="Times New Roman" w:hAnsi="Times New Roman" w:cs="Times New Roman"/>
                <w:bCs/>
                <w:color w:val="000000"/>
                <w:sz w:val="24"/>
                <w:szCs w:val="24"/>
                <w:lang w:eastAsia="ru-RU"/>
              </w:rPr>
              <w:t>,0</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A2B3961" w14:textId="3FB95396"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50</w:t>
            </w:r>
            <w:r>
              <w:rPr>
                <w:rFonts w:ascii="Times New Roman" w:eastAsia="Times New Roman" w:hAnsi="Times New Roman" w:cs="Times New Roman"/>
                <w:bCs/>
                <w:color w:val="000000"/>
                <w:sz w:val="24"/>
                <w:szCs w:val="24"/>
                <w:lang w:eastAsia="ru-RU"/>
              </w:rPr>
              <w:t>,0</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77451048" w14:textId="06C88A38" w:rsidR="00C53E03" w:rsidRPr="00C53E03" w:rsidRDefault="00C53E03" w:rsidP="00C53E03">
            <w:pPr>
              <w:spacing w:after="0" w:line="240" w:lineRule="auto"/>
              <w:jc w:val="center"/>
              <w:rPr>
                <w:rFonts w:ascii="Times New Roman" w:eastAsia="Times New Roman" w:hAnsi="Times New Roman" w:cs="Times New Roman"/>
                <w:bCs/>
                <w:color w:val="FF0000"/>
                <w:sz w:val="24"/>
                <w:szCs w:val="24"/>
                <w:lang w:eastAsia="ru-RU"/>
              </w:rPr>
            </w:pPr>
            <w:r w:rsidRPr="00C53E03">
              <w:rPr>
                <w:rFonts w:ascii="Times New Roman" w:eastAsia="Times New Roman" w:hAnsi="Times New Roman" w:cs="Times New Roman"/>
                <w:bCs/>
                <w:color w:val="000000"/>
                <w:sz w:val="24"/>
                <w:szCs w:val="24"/>
                <w:lang w:eastAsia="ru-RU"/>
              </w:rPr>
              <w:t>50</w:t>
            </w:r>
            <w:r>
              <w:rPr>
                <w:rFonts w:ascii="Times New Roman" w:eastAsia="Times New Roman" w:hAnsi="Times New Roman" w:cs="Times New Roman"/>
                <w:bCs/>
                <w:color w:val="000000"/>
                <w:sz w:val="24"/>
                <w:szCs w:val="24"/>
                <w:lang w:eastAsia="ru-RU"/>
              </w:rPr>
              <w:t>,0</w:t>
            </w:r>
          </w:p>
        </w:tc>
        <w:tc>
          <w:tcPr>
            <w:tcW w:w="1440" w:type="dxa"/>
            <w:tcBorders>
              <w:top w:val="single" w:sz="4" w:space="0" w:color="auto"/>
              <w:left w:val="nil"/>
              <w:bottom w:val="single" w:sz="4" w:space="0" w:color="auto"/>
              <w:right w:val="single" w:sz="4" w:space="0" w:color="auto"/>
            </w:tcBorders>
            <w:shd w:val="clear" w:color="auto" w:fill="auto"/>
            <w:vAlign w:val="center"/>
          </w:tcPr>
          <w:p w14:paraId="2F8E9664" w14:textId="77777777"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100,0</w:t>
            </w:r>
          </w:p>
        </w:tc>
      </w:tr>
      <w:tr w:rsidR="00C53E03" w:rsidRPr="00C53E03" w14:paraId="182FEE7D" w14:textId="77777777" w:rsidTr="00C53E03">
        <w:trPr>
          <w:gridAfter w:val="1"/>
          <w:wAfter w:w="6" w:type="dxa"/>
          <w:trHeight w:val="510"/>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16D77EA6" w14:textId="77777777" w:rsidR="00C53E03" w:rsidRPr="00C53E03" w:rsidRDefault="00C53E03" w:rsidP="00C53E03">
            <w:pPr>
              <w:spacing w:after="0" w:line="240" w:lineRule="auto"/>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bCs/>
                <w:sz w:val="24"/>
                <w:szCs w:val="24"/>
                <w:lang w:eastAsia="ru-RU"/>
              </w:rPr>
              <w:t>Региональный проект "Успех каждого ребенка" (Брянская область)</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422586E" w14:textId="01F8C613" w:rsidR="00C53E03" w:rsidRPr="00C53E03" w:rsidRDefault="00C53E03" w:rsidP="00C53E03">
            <w:pPr>
              <w:spacing w:after="0" w:line="240" w:lineRule="auto"/>
              <w:jc w:val="center"/>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w:t>
            </w:r>
            <w:r w:rsidRPr="00C53E03">
              <w:rPr>
                <w:rFonts w:ascii="Times New Roman" w:eastAsia="Times New Roman" w:hAnsi="Times New Roman" w:cs="Times New Roman"/>
                <w:bCs/>
                <w:sz w:val="24"/>
                <w:szCs w:val="24"/>
                <w:lang w:eastAsia="ru-RU"/>
              </w:rPr>
              <w:t>844</w:t>
            </w:r>
            <w:r>
              <w:rPr>
                <w:rFonts w:ascii="Times New Roman" w:eastAsia="Times New Roman" w:hAnsi="Times New Roman" w:cs="Times New Roman"/>
                <w:bCs/>
                <w:sz w:val="24"/>
                <w:szCs w:val="24"/>
                <w:lang w:eastAsia="ru-RU"/>
              </w:rPr>
              <w:t>,8</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4A761A9" w14:textId="5EDB9EF9" w:rsidR="00C53E03" w:rsidRPr="00C53E03" w:rsidRDefault="00C53E03" w:rsidP="00C53E03">
            <w:pPr>
              <w:spacing w:after="0" w:line="240" w:lineRule="auto"/>
              <w:jc w:val="center"/>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w:t>
            </w:r>
            <w:r w:rsidRPr="00C53E03">
              <w:rPr>
                <w:rFonts w:ascii="Times New Roman" w:eastAsia="Times New Roman" w:hAnsi="Times New Roman" w:cs="Times New Roman"/>
                <w:bCs/>
                <w:sz w:val="24"/>
                <w:szCs w:val="24"/>
                <w:lang w:eastAsia="ru-RU"/>
              </w:rPr>
              <w:t>844</w:t>
            </w:r>
            <w:r>
              <w:rPr>
                <w:rFonts w:ascii="Times New Roman" w:eastAsia="Times New Roman" w:hAnsi="Times New Roman" w:cs="Times New Roman"/>
                <w:bCs/>
                <w:sz w:val="24"/>
                <w:szCs w:val="24"/>
                <w:lang w:eastAsia="ru-RU"/>
              </w:rPr>
              <w:t>,8</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745A40DF" w14:textId="13273F22" w:rsidR="00C53E03" w:rsidRPr="00C53E03" w:rsidRDefault="00C53E03" w:rsidP="00C53E03">
            <w:pPr>
              <w:spacing w:after="0" w:line="240" w:lineRule="auto"/>
              <w:jc w:val="center"/>
              <w:rPr>
                <w:rFonts w:ascii="Times New Roman" w:eastAsia="Times New Roman" w:hAnsi="Times New Roman" w:cs="Times New Roman"/>
                <w:sz w:val="20"/>
                <w:szCs w:val="20"/>
                <w:lang w:eastAsia="ru-RU"/>
              </w:rPr>
            </w:pPr>
            <w:r w:rsidRPr="00C53E03">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w:t>
            </w:r>
            <w:r w:rsidRPr="00C53E03">
              <w:rPr>
                <w:rFonts w:ascii="Times New Roman" w:eastAsia="Times New Roman" w:hAnsi="Times New Roman" w:cs="Times New Roman"/>
                <w:bCs/>
                <w:sz w:val="24"/>
                <w:szCs w:val="24"/>
                <w:lang w:eastAsia="ru-RU"/>
              </w:rPr>
              <w:t>844</w:t>
            </w:r>
            <w:r>
              <w:rPr>
                <w:rFonts w:ascii="Times New Roman" w:eastAsia="Times New Roman" w:hAnsi="Times New Roman" w:cs="Times New Roman"/>
                <w:bCs/>
                <w:sz w:val="24"/>
                <w:szCs w:val="24"/>
                <w:lang w:eastAsia="ru-RU"/>
              </w:rPr>
              <w:t>,8</w:t>
            </w:r>
          </w:p>
        </w:tc>
        <w:tc>
          <w:tcPr>
            <w:tcW w:w="1440" w:type="dxa"/>
            <w:tcBorders>
              <w:top w:val="single" w:sz="4" w:space="0" w:color="auto"/>
              <w:left w:val="nil"/>
              <w:bottom w:val="single" w:sz="4" w:space="0" w:color="auto"/>
              <w:right w:val="single" w:sz="4" w:space="0" w:color="auto"/>
            </w:tcBorders>
            <w:shd w:val="clear" w:color="auto" w:fill="auto"/>
            <w:vAlign w:val="center"/>
          </w:tcPr>
          <w:p w14:paraId="457798DB" w14:textId="77777777" w:rsidR="00C53E03" w:rsidRPr="00C53E03" w:rsidRDefault="00C53E03" w:rsidP="00C53E03">
            <w:pPr>
              <w:spacing w:after="0" w:line="240" w:lineRule="auto"/>
              <w:jc w:val="center"/>
              <w:rPr>
                <w:rFonts w:ascii="Times New Roman" w:eastAsia="Times New Roman" w:hAnsi="Times New Roman" w:cs="Times New Roman"/>
                <w:sz w:val="20"/>
                <w:szCs w:val="20"/>
                <w:lang w:eastAsia="ru-RU"/>
              </w:rPr>
            </w:pPr>
            <w:r w:rsidRPr="00C53E03">
              <w:rPr>
                <w:rFonts w:ascii="Times New Roman" w:eastAsia="Times New Roman" w:hAnsi="Times New Roman" w:cs="Times New Roman"/>
                <w:sz w:val="24"/>
                <w:szCs w:val="24"/>
                <w:lang w:eastAsia="ru-RU"/>
              </w:rPr>
              <w:t>100,0</w:t>
            </w:r>
          </w:p>
        </w:tc>
      </w:tr>
      <w:tr w:rsidR="00C53E03" w:rsidRPr="00C53E03" w14:paraId="43B13080" w14:textId="77777777" w:rsidTr="00C53E03">
        <w:trPr>
          <w:gridAfter w:val="1"/>
          <w:wAfter w:w="6" w:type="dxa"/>
          <w:trHeight w:val="510"/>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01DCFE97" w14:textId="77777777" w:rsidR="00C53E03" w:rsidRPr="00C53E03" w:rsidRDefault="00C53E03" w:rsidP="00C53E03">
            <w:pPr>
              <w:spacing w:after="0" w:line="240" w:lineRule="auto"/>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bCs/>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61F9DC8" w14:textId="168AC841" w:rsidR="00C53E03" w:rsidRPr="00C53E03" w:rsidRDefault="00C53E03" w:rsidP="00C53E03">
            <w:pPr>
              <w:spacing w:after="0" w:line="240" w:lineRule="auto"/>
              <w:jc w:val="center"/>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bCs/>
                <w:sz w:val="24"/>
                <w:szCs w:val="24"/>
                <w:lang w:eastAsia="ru-RU"/>
              </w:rPr>
              <w:t>334</w:t>
            </w:r>
            <w:r>
              <w:rPr>
                <w:rFonts w:ascii="Times New Roman" w:eastAsia="Times New Roman" w:hAnsi="Times New Roman" w:cs="Times New Roman"/>
                <w:bCs/>
                <w:sz w:val="24"/>
                <w:szCs w:val="24"/>
                <w:lang w:eastAsia="ru-RU"/>
              </w:rPr>
              <w:t>,6</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55F4BA9A" w14:textId="61C74A20" w:rsidR="00C53E03" w:rsidRPr="00C53E03" w:rsidRDefault="00C53E03" w:rsidP="00C53E03">
            <w:pPr>
              <w:spacing w:after="0" w:line="240" w:lineRule="auto"/>
              <w:jc w:val="center"/>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bCs/>
                <w:sz w:val="24"/>
                <w:szCs w:val="24"/>
                <w:lang w:eastAsia="ru-RU"/>
              </w:rPr>
              <w:t>334</w:t>
            </w:r>
            <w:r>
              <w:rPr>
                <w:rFonts w:ascii="Times New Roman" w:eastAsia="Times New Roman" w:hAnsi="Times New Roman" w:cs="Times New Roman"/>
                <w:bCs/>
                <w:sz w:val="24"/>
                <w:szCs w:val="24"/>
                <w:lang w:eastAsia="ru-RU"/>
              </w:rPr>
              <w:t>,6</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28A79896" w14:textId="4A9B0693" w:rsidR="00C53E03" w:rsidRPr="00C53E03" w:rsidRDefault="00C53E03" w:rsidP="00C53E03">
            <w:pPr>
              <w:spacing w:after="0" w:line="240" w:lineRule="auto"/>
              <w:jc w:val="center"/>
              <w:rPr>
                <w:rFonts w:ascii="Times New Roman" w:eastAsia="Times New Roman" w:hAnsi="Times New Roman" w:cs="Times New Roman"/>
                <w:sz w:val="20"/>
                <w:szCs w:val="20"/>
                <w:lang w:eastAsia="ru-RU"/>
              </w:rPr>
            </w:pPr>
            <w:r w:rsidRPr="00C53E03">
              <w:rPr>
                <w:rFonts w:ascii="Times New Roman" w:eastAsia="Times New Roman" w:hAnsi="Times New Roman" w:cs="Times New Roman"/>
                <w:bCs/>
                <w:sz w:val="24"/>
                <w:szCs w:val="24"/>
                <w:lang w:eastAsia="ru-RU"/>
              </w:rPr>
              <w:t>334</w:t>
            </w:r>
            <w:r>
              <w:rPr>
                <w:rFonts w:ascii="Times New Roman" w:eastAsia="Times New Roman" w:hAnsi="Times New Roman" w:cs="Times New Roman"/>
                <w:bCs/>
                <w:sz w:val="24"/>
                <w:szCs w:val="24"/>
                <w:lang w:eastAsia="ru-RU"/>
              </w:rPr>
              <w:t>,6</w:t>
            </w:r>
          </w:p>
        </w:tc>
        <w:tc>
          <w:tcPr>
            <w:tcW w:w="1440" w:type="dxa"/>
            <w:tcBorders>
              <w:top w:val="single" w:sz="4" w:space="0" w:color="auto"/>
              <w:left w:val="nil"/>
              <w:bottom w:val="single" w:sz="4" w:space="0" w:color="auto"/>
              <w:right w:val="single" w:sz="4" w:space="0" w:color="auto"/>
            </w:tcBorders>
            <w:shd w:val="clear" w:color="auto" w:fill="auto"/>
            <w:vAlign w:val="center"/>
          </w:tcPr>
          <w:p w14:paraId="409588E3" w14:textId="77777777" w:rsidR="00C53E03" w:rsidRPr="00C53E03" w:rsidRDefault="00C53E03" w:rsidP="00C53E03">
            <w:pPr>
              <w:spacing w:after="0" w:line="240" w:lineRule="auto"/>
              <w:jc w:val="center"/>
              <w:rPr>
                <w:rFonts w:ascii="Times New Roman" w:eastAsia="Times New Roman" w:hAnsi="Times New Roman" w:cs="Times New Roman"/>
                <w:sz w:val="20"/>
                <w:szCs w:val="20"/>
                <w:lang w:eastAsia="ru-RU"/>
              </w:rPr>
            </w:pPr>
            <w:r w:rsidRPr="00C53E03">
              <w:rPr>
                <w:rFonts w:ascii="Times New Roman" w:eastAsia="Times New Roman" w:hAnsi="Times New Roman" w:cs="Times New Roman"/>
                <w:sz w:val="24"/>
                <w:szCs w:val="24"/>
                <w:lang w:eastAsia="ru-RU"/>
              </w:rPr>
              <w:t>100,0</w:t>
            </w:r>
          </w:p>
        </w:tc>
      </w:tr>
      <w:tr w:rsidR="00C53E03" w:rsidRPr="00C53E03" w14:paraId="0C10FA4B" w14:textId="77777777" w:rsidTr="00C53E03">
        <w:trPr>
          <w:gridAfter w:val="1"/>
          <w:wAfter w:w="6" w:type="dxa"/>
          <w:trHeight w:val="364"/>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7F9E75A3" w14:textId="77777777" w:rsidR="00C53E03" w:rsidRPr="00C53E03" w:rsidRDefault="00C53E03" w:rsidP="00C53E03">
            <w:pPr>
              <w:spacing w:after="0" w:line="240" w:lineRule="auto"/>
              <w:rPr>
                <w:rFonts w:ascii="Times New Roman" w:eastAsia="Times New Roman" w:hAnsi="Times New Roman" w:cs="Times New Roman"/>
                <w:b/>
                <w:bCs/>
                <w:sz w:val="24"/>
                <w:szCs w:val="24"/>
                <w:lang w:eastAsia="ru-RU"/>
              </w:rPr>
            </w:pPr>
            <w:r w:rsidRPr="00C53E03">
              <w:rPr>
                <w:rFonts w:ascii="Times New Roman" w:eastAsia="Times New Roman" w:hAnsi="Times New Roman" w:cs="Times New Roman"/>
                <w:b/>
                <w:bCs/>
                <w:sz w:val="24"/>
                <w:szCs w:val="24"/>
                <w:lang w:eastAsia="ru-RU"/>
              </w:rPr>
              <w:t>Всего</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D13F7EE" w14:textId="49523F2A" w:rsidR="00C53E03" w:rsidRPr="00C53E03" w:rsidRDefault="00C53E03" w:rsidP="00C53E03">
            <w:pPr>
              <w:spacing w:after="0" w:line="240" w:lineRule="auto"/>
              <w:jc w:val="center"/>
              <w:rPr>
                <w:rFonts w:ascii="Times New Roman" w:eastAsia="Times New Roman" w:hAnsi="Times New Roman" w:cs="Times New Roman"/>
                <w:b/>
                <w:bCs/>
                <w:sz w:val="24"/>
                <w:szCs w:val="24"/>
                <w:lang w:eastAsia="ru-RU"/>
              </w:rPr>
            </w:pPr>
            <w:r w:rsidRPr="00C53E03">
              <w:rPr>
                <w:rFonts w:ascii="Times New Roman" w:eastAsia="Times New Roman" w:hAnsi="Times New Roman" w:cs="Times New Roman"/>
                <w:b/>
                <w:bCs/>
                <w:sz w:val="24"/>
                <w:szCs w:val="24"/>
                <w:lang w:eastAsia="ru-RU"/>
              </w:rPr>
              <w:t>296</w:t>
            </w:r>
            <w:r>
              <w:rPr>
                <w:rFonts w:ascii="Times New Roman" w:eastAsia="Times New Roman" w:hAnsi="Times New Roman" w:cs="Times New Roman"/>
                <w:b/>
                <w:bCs/>
                <w:sz w:val="24"/>
                <w:szCs w:val="24"/>
                <w:lang w:eastAsia="ru-RU"/>
              </w:rPr>
              <w:t> </w:t>
            </w:r>
            <w:r w:rsidRPr="00C53E03">
              <w:rPr>
                <w:rFonts w:ascii="Times New Roman" w:eastAsia="Times New Roman" w:hAnsi="Times New Roman" w:cs="Times New Roman"/>
                <w:b/>
                <w:bCs/>
                <w:sz w:val="24"/>
                <w:szCs w:val="24"/>
                <w:lang w:eastAsia="ru-RU"/>
              </w:rPr>
              <w:t>297</w:t>
            </w:r>
            <w:r>
              <w:rPr>
                <w:rFonts w:ascii="Times New Roman" w:eastAsia="Times New Roman" w:hAnsi="Times New Roman" w:cs="Times New Roman"/>
                <w:b/>
                <w:bCs/>
                <w:sz w:val="24"/>
                <w:szCs w:val="24"/>
                <w:lang w:eastAsia="ru-RU"/>
              </w:rPr>
              <w:t>,8</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21B6046" w14:textId="214F5A76" w:rsidR="00C53E03" w:rsidRPr="00C53E03" w:rsidRDefault="00C53E03" w:rsidP="00C53E03">
            <w:pPr>
              <w:spacing w:after="0" w:line="240" w:lineRule="auto"/>
              <w:jc w:val="center"/>
              <w:rPr>
                <w:rFonts w:ascii="Times New Roman" w:eastAsia="Times New Roman" w:hAnsi="Times New Roman" w:cs="Times New Roman"/>
                <w:b/>
                <w:bCs/>
                <w:sz w:val="24"/>
                <w:szCs w:val="24"/>
                <w:lang w:eastAsia="ru-RU"/>
              </w:rPr>
            </w:pPr>
            <w:r w:rsidRPr="00C53E03">
              <w:rPr>
                <w:rFonts w:ascii="Times New Roman" w:eastAsia="Times New Roman" w:hAnsi="Times New Roman" w:cs="Times New Roman"/>
                <w:b/>
                <w:bCs/>
                <w:sz w:val="24"/>
                <w:szCs w:val="24"/>
                <w:lang w:eastAsia="ru-RU"/>
              </w:rPr>
              <w:t>296</w:t>
            </w:r>
            <w:r>
              <w:rPr>
                <w:rFonts w:ascii="Times New Roman" w:eastAsia="Times New Roman" w:hAnsi="Times New Roman" w:cs="Times New Roman"/>
                <w:b/>
                <w:bCs/>
                <w:sz w:val="24"/>
                <w:szCs w:val="24"/>
                <w:lang w:eastAsia="ru-RU"/>
              </w:rPr>
              <w:t> </w:t>
            </w:r>
            <w:r w:rsidRPr="00C53E03">
              <w:rPr>
                <w:rFonts w:ascii="Times New Roman" w:eastAsia="Times New Roman" w:hAnsi="Times New Roman" w:cs="Times New Roman"/>
                <w:b/>
                <w:bCs/>
                <w:sz w:val="24"/>
                <w:szCs w:val="24"/>
                <w:lang w:eastAsia="ru-RU"/>
              </w:rPr>
              <w:t>297</w:t>
            </w:r>
            <w:r>
              <w:rPr>
                <w:rFonts w:ascii="Times New Roman" w:eastAsia="Times New Roman" w:hAnsi="Times New Roman" w:cs="Times New Roman"/>
                <w:b/>
                <w:bCs/>
                <w:sz w:val="24"/>
                <w:szCs w:val="24"/>
                <w:lang w:eastAsia="ru-RU"/>
              </w:rPr>
              <w:t>,8</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6F4905D0" w14:textId="441927CE" w:rsidR="00C53E03" w:rsidRPr="00C53E03" w:rsidRDefault="00C53E03" w:rsidP="00C53E03">
            <w:pPr>
              <w:spacing w:after="0" w:line="240" w:lineRule="auto"/>
              <w:jc w:val="center"/>
              <w:rPr>
                <w:rFonts w:ascii="Times New Roman" w:eastAsia="Times New Roman" w:hAnsi="Times New Roman" w:cs="Times New Roman"/>
                <w:b/>
                <w:bCs/>
                <w:sz w:val="24"/>
                <w:szCs w:val="24"/>
                <w:lang w:eastAsia="ru-RU"/>
              </w:rPr>
            </w:pPr>
            <w:r w:rsidRPr="00C53E03">
              <w:rPr>
                <w:rFonts w:ascii="Times New Roman" w:eastAsia="Times New Roman" w:hAnsi="Times New Roman" w:cs="Times New Roman"/>
                <w:b/>
                <w:bCs/>
                <w:sz w:val="24"/>
                <w:szCs w:val="24"/>
                <w:lang w:eastAsia="ru-RU"/>
              </w:rPr>
              <w:t>293</w:t>
            </w:r>
            <w:r>
              <w:rPr>
                <w:rFonts w:ascii="Times New Roman" w:eastAsia="Times New Roman" w:hAnsi="Times New Roman" w:cs="Times New Roman"/>
                <w:b/>
                <w:bCs/>
                <w:sz w:val="24"/>
                <w:szCs w:val="24"/>
                <w:lang w:eastAsia="ru-RU"/>
              </w:rPr>
              <w:t> </w:t>
            </w:r>
            <w:r w:rsidRPr="00C53E03">
              <w:rPr>
                <w:rFonts w:ascii="Times New Roman" w:eastAsia="Times New Roman" w:hAnsi="Times New Roman" w:cs="Times New Roman"/>
                <w:b/>
                <w:bCs/>
                <w:sz w:val="24"/>
                <w:szCs w:val="24"/>
                <w:lang w:eastAsia="ru-RU"/>
              </w:rPr>
              <w:t>79</w:t>
            </w:r>
            <w:r>
              <w:rPr>
                <w:rFonts w:ascii="Times New Roman" w:eastAsia="Times New Roman" w:hAnsi="Times New Roman" w:cs="Times New Roman"/>
                <w:b/>
                <w:bCs/>
                <w:sz w:val="24"/>
                <w:szCs w:val="24"/>
                <w:lang w:eastAsia="ru-RU"/>
              </w:rPr>
              <w:t>9,0</w:t>
            </w:r>
          </w:p>
        </w:tc>
        <w:tc>
          <w:tcPr>
            <w:tcW w:w="1440" w:type="dxa"/>
            <w:tcBorders>
              <w:top w:val="single" w:sz="4" w:space="0" w:color="auto"/>
              <w:left w:val="nil"/>
              <w:bottom w:val="single" w:sz="4" w:space="0" w:color="auto"/>
              <w:right w:val="single" w:sz="4" w:space="0" w:color="auto"/>
            </w:tcBorders>
            <w:shd w:val="clear" w:color="auto" w:fill="auto"/>
            <w:vAlign w:val="center"/>
          </w:tcPr>
          <w:p w14:paraId="5F70F918" w14:textId="484FB869" w:rsidR="00C53E03" w:rsidRPr="00C53E03" w:rsidRDefault="00C53E03" w:rsidP="00C53E03">
            <w:pPr>
              <w:spacing w:after="0" w:line="240" w:lineRule="auto"/>
              <w:jc w:val="center"/>
              <w:rPr>
                <w:rFonts w:ascii="Times New Roman" w:eastAsia="Times New Roman" w:hAnsi="Times New Roman" w:cs="Times New Roman"/>
                <w:b/>
                <w:sz w:val="24"/>
                <w:szCs w:val="24"/>
                <w:lang w:eastAsia="ru-RU"/>
              </w:rPr>
            </w:pPr>
            <w:r w:rsidRPr="00C53E03">
              <w:rPr>
                <w:rFonts w:ascii="Times New Roman" w:eastAsia="Times New Roman" w:hAnsi="Times New Roman" w:cs="Times New Roman"/>
                <w:b/>
                <w:sz w:val="24"/>
                <w:szCs w:val="24"/>
                <w:lang w:eastAsia="ru-RU"/>
              </w:rPr>
              <w:t>99,</w:t>
            </w:r>
            <w:r>
              <w:rPr>
                <w:rFonts w:ascii="Times New Roman" w:eastAsia="Times New Roman" w:hAnsi="Times New Roman" w:cs="Times New Roman"/>
                <w:b/>
                <w:sz w:val="24"/>
                <w:szCs w:val="24"/>
                <w:lang w:eastAsia="ru-RU"/>
              </w:rPr>
              <w:t>2</w:t>
            </w:r>
          </w:p>
        </w:tc>
      </w:tr>
    </w:tbl>
    <w:p w14:paraId="1F4123D5" w14:textId="77777777" w:rsidR="00C53E03" w:rsidRDefault="00C53E03" w:rsidP="005D3901">
      <w:pPr>
        <w:spacing w:after="0" w:line="240" w:lineRule="auto"/>
        <w:jc w:val="both"/>
        <w:rPr>
          <w:rFonts w:ascii="Times New Roman" w:hAnsi="Times New Roman" w:cs="Times New Roman"/>
          <w:bCs/>
          <w:sz w:val="28"/>
          <w:szCs w:val="28"/>
        </w:rPr>
      </w:pPr>
    </w:p>
    <w:p w14:paraId="12FD4ED5" w14:textId="44CE2193" w:rsidR="00C53E03" w:rsidRPr="00004340" w:rsidRDefault="00C53E03" w:rsidP="00004340">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bookmarkStart w:id="25" w:name="_Hlk132709681"/>
      <w:bookmarkEnd w:id="23"/>
      <w:r>
        <w:rPr>
          <w:rFonts w:ascii="Times New Roman" w:hAnsi="Times New Roman" w:cs="Times New Roman"/>
          <w:sz w:val="28"/>
          <w:szCs w:val="28"/>
        </w:rPr>
        <w:t xml:space="preserve">Для оценки эффективности реализации муниципальной программы </w:t>
      </w:r>
      <w:r w:rsidRPr="003D41BC">
        <w:rPr>
          <w:rFonts w:ascii="Times New Roman" w:hAnsi="Times New Roman" w:cs="Times New Roman"/>
          <w:sz w:val="28"/>
          <w:szCs w:val="28"/>
        </w:rPr>
        <w:t>обозначены задач</w:t>
      </w:r>
      <w:r>
        <w:rPr>
          <w:rFonts w:ascii="Times New Roman" w:hAnsi="Times New Roman" w:cs="Times New Roman"/>
          <w:sz w:val="28"/>
          <w:szCs w:val="28"/>
        </w:rPr>
        <w:t>и</w:t>
      </w:r>
      <w:r w:rsidRPr="003D41BC">
        <w:rPr>
          <w:rFonts w:ascii="Times New Roman" w:hAnsi="Times New Roman" w:cs="Times New Roman"/>
          <w:sz w:val="28"/>
          <w:szCs w:val="28"/>
        </w:rPr>
        <w:t xml:space="preserve"> и запланированы показател</w:t>
      </w:r>
      <w:r>
        <w:rPr>
          <w:rFonts w:ascii="Times New Roman" w:hAnsi="Times New Roman" w:cs="Times New Roman"/>
          <w:sz w:val="28"/>
          <w:szCs w:val="28"/>
        </w:rPr>
        <w:t>и</w:t>
      </w:r>
      <w:r w:rsidRPr="003D41BC">
        <w:rPr>
          <w:rFonts w:ascii="Times New Roman" w:hAnsi="Times New Roman" w:cs="Times New Roman"/>
          <w:sz w:val="28"/>
          <w:szCs w:val="28"/>
        </w:rPr>
        <w:t xml:space="preserve"> (индикатор</w:t>
      </w:r>
      <w:r>
        <w:rPr>
          <w:rFonts w:ascii="Times New Roman" w:hAnsi="Times New Roman" w:cs="Times New Roman"/>
          <w:sz w:val="28"/>
          <w:szCs w:val="28"/>
        </w:rPr>
        <w:t>ы</w:t>
      </w:r>
      <w:r w:rsidRPr="003D41BC">
        <w:rPr>
          <w:rFonts w:ascii="Times New Roman" w:hAnsi="Times New Roman" w:cs="Times New Roman"/>
          <w:sz w:val="28"/>
          <w:szCs w:val="28"/>
        </w:rPr>
        <w:t>).</w:t>
      </w:r>
      <w:r w:rsidR="00004340">
        <w:rPr>
          <w:rFonts w:ascii="Times New Roman" w:hAnsi="Times New Roman" w:cs="Times New Roman"/>
          <w:sz w:val="28"/>
          <w:szCs w:val="28"/>
        </w:rPr>
        <w:t xml:space="preserve"> </w:t>
      </w:r>
      <w:r>
        <w:rPr>
          <w:rFonts w:ascii="Times New Roman" w:hAnsi="Times New Roman" w:cs="Times New Roman"/>
          <w:sz w:val="28"/>
          <w:szCs w:val="28"/>
        </w:rPr>
        <w:t>С</w:t>
      </w:r>
      <w:r w:rsidRPr="00EA09C5">
        <w:rPr>
          <w:rFonts w:ascii="Times New Roman" w:hAnsi="Times New Roman" w:cs="Times New Roman"/>
          <w:sz w:val="28"/>
          <w:szCs w:val="28"/>
        </w:rPr>
        <w:t xml:space="preserve">огласно проведенному анализу и полученным показателям критериев </w:t>
      </w:r>
      <w:r w:rsidRPr="00C53E03">
        <w:rPr>
          <w:rFonts w:ascii="Times New Roman" w:hAnsi="Times New Roman" w:cs="Times New Roman"/>
          <w:sz w:val="28"/>
          <w:szCs w:val="28"/>
        </w:rPr>
        <w:t xml:space="preserve">58 баллов, при плановом показателе - 33 </w:t>
      </w:r>
      <w:r w:rsidRPr="00EA09C5">
        <w:rPr>
          <w:rFonts w:ascii="Times New Roman" w:hAnsi="Times New Roman" w:cs="Times New Roman"/>
          <w:sz w:val="28"/>
          <w:szCs w:val="28"/>
        </w:rPr>
        <w:t xml:space="preserve">эффективности муниципальной программы </w:t>
      </w:r>
      <w:r w:rsidRPr="00C53E03">
        <w:rPr>
          <w:rFonts w:ascii="Times New Roman" w:hAnsi="Times New Roman" w:cs="Times New Roman"/>
          <w:b/>
          <w:bCs/>
          <w:sz w:val="28"/>
          <w:szCs w:val="28"/>
        </w:rPr>
        <w:t>«</w:t>
      </w:r>
      <w:r w:rsidRPr="00C53E03">
        <w:rPr>
          <w:rFonts w:ascii="Times New Roman" w:hAnsi="Times New Roman" w:cs="Times New Roman"/>
          <w:sz w:val="28"/>
          <w:szCs w:val="28"/>
        </w:rPr>
        <w:t>Развитие образования Дубровского муниципального  района Брянской области (2022 – 2024 годы)</w:t>
      </w:r>
      <w:r w:rsidRPr="00C53E03">
        <w:rPr>
          <w:rFonts w:ascii="Times New Roman" w:hAnsi="Times New Roman" w:cs="Times New Roman"/>
          <w:bCs/>
          <w:sz w:val="28"/>
          <w:szCs w:val="28"/>
        </w:rPr>
        <w:t xml:space="preserve">» </w:t>
      </w:r>
      <w:r w:rsidRPr="00C53E03">
        <w:rPr>
          <w:rFonts w:ascii="Times New Roman" w:hAnsi="Times New Roman" w:cs="Times New Roman"/>
          <w:sz w:val="28"/>
          <w:szCs w:val="28"/>
        </w:rPr>
        <w:t xml:space="preserve">признается </w:t>
      </w:r>
      <w:r w:rsidRPr="00EA09C5">
        <w:rPr>
          <w:rFonts w:ascii="Times New Roman" w:hAnsi="Times New Roman" w:cs="Times New Roman"/>
          <w:sz w:val="28"/>
          <w:szCs w:val="28"/>
        </w:rPr>
        <w:t>выше плановой</w:t>
      </w:r>
      <w:r w:rsidRPr="00C53E03">
        <w:rPr>
          <w:rFonts w:ascii="Times New Roman" w:hAnsi="Times New Roman" w:cs="Times New Roman"/>
          <w:sz w:val="28"/>
          <w:szCs w:val="28"/>
        </w:rPr>
        <w:t xml:space="preserve"> </w:t>
      </w:r>
      <w:r w:rsidRPr="00C53E03">
        <w:rPr>
          <w:rFonts w:ascii="Times New Roman" w:hAnsi="Times New Roman" w:cs="Times New Roman"/>
          <w:sz w:val="28"/>
          <w:szCs w:val="28"/>
          <w:lang w:val="en-US"/>
        </w:rPr>
        <w:t>R</w:t>
      </w:r>
      <w:r w:rsidRPr="00C53E03">
        <w:rPr>
          <w:rFonts w:ascii="Times New Roman" w:hAnsi="Times New Roman" w:cs="Times New Roman"/>
          <w:sz w:val="28"/>
          <w:szCs w:val="28"/>
        </w:rPr>
        <w:t xml:space="preserve"> (58) ˃ </w:t>
      </w:r>
      <w:r w:rsidRPr="00C53E03">
        <w:rPr>
          <w:rFonts w:ascii="Times New Roman" w:hAnsi="Times New Roman" w:cs="Times New Roman"/>
          <w:sz w:val="28"/>
          <w:szCs w:val="28"/>
          <w:lang w:val="en-US"/>
        </w:rPr>
        <w:t>N</w:t>
      </w:r>
      <w:r w:rsidRPr="00100D3B">
        <w:rPr>
          <w:rFonts w:ascii="Times New Roman" w:hAnsi="Times New Roman" w:cs="Times New Roman"/>
          <w:sz w:val="28"/>
          <w:szCs w:val="28"/>
        </w:rPr>
        <w:t xml:space="preserve"> (</w:t>
      </w:r>
      <w:r>
        <w:rPr>
          <w:rFonts w:ascii="Times New Roman" w:hAnsi="Times New Roman" w:cs="Times New Roman"/>
          <w:sz w:val="28"/>
          <w:szCs w:val="28"/>
        </w:rPr>
        <w:t>33</w:t>
      </w:r>
      <w:r w:rsidRPr="00100D3B">
        <w:rPr>
          <w:rFonts w:ascii="Times New Roman" w:hAnsi="Times New Roman" w:cs="Times New Roman"/>
          <w:sz w:val="28"/>
          <w:szCs w:val="28"/>
        </w:rPr>
        <w:t>)</w:t>
      </w:r>
      <w:r w:rsidRPr="00EA09C5">
        <w:rPr>
          <w:rFonts w:ascii="Times New Roman" w:hAnsi="Times New Roman" w:cs="Times New Roman"/>
          <w:sz w:val="28"/>
          <w:szCs w:val="28"/>
        </w:rPr>
        <w:t>, следовательно, реализация</w:t>
      </w:r>
      <w:r>
        <w:rPr>
          <w:rFonts w:ascii="Times New Roman" w:hAnsi="Times New Roman" w:cs="Times New Roman"/>
          <w:sz w:val="28"/>
          <w:szCs w:val="28"/>
        </w:rPr>
        <w:t xml:space="preserve"> муниципальной программы</w:t>
      </w:r>
      <w:r w:rsidRPr="00EA09C5">
        <w:rPr>
          <w:rFonts w:ascii="Times New Roman" w:hAnsi="Times New Roman" w:cs="Times New Roman"/>
          <w:sz w:val="28"/>
          <w:szCs w:val="28"/>
        </w:rPr>
        <w:t xml:space="preserve"> признается целесообразной</w:t>
      </w:r>
      <w:r>
        <w:rPr>
          <w:rFonts w:ascii="Times New Roman" w:hAnsi="Times New Roman" w:cs="Times New Roman"/>
          <w:sz w:val="28"/>
          <w:szCs w:val="28"/>
        </w:rPr>
        <w:t>.</w:t>
      </w:r>
    </w:p>
    <w:bookmarkEnd w:id="25"/>
    <w:p w14:paraId="6E72AE8E" w14:textId="77777777" w:rsidR="00754BDF" w:rsidRDefault="00754BDF"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p>
    <w:p w14:paraId="340965D3" w14:textId="66695343"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Муниципальная программа</w:t>
      </w:r>
      <w:r>
        <w:rPr>
          <w:rFonts w:ascii="Times New Roman" w:hAnsi="Times New Roman" w:cs="Times New Roman"/>
          <w:sz w:val="28"/>
          <w:szCs w:val="28"/>
        </w:rPr>
        <w:t xml:space="preserve"> </w:t>
      </w:r>
      <w:r w:rsidRPr="004A6744">
        <w:rPr>
          <w:rFonts w:ascii="Times New Roman" w:hAnsi="Times New Roman" w:cs="Times New Roman"/>
          <w:b/>
          <w:bCs/>
          <w:sz w:val="28"/>
          <w:szCs w:val="28"/>
        </w:rPr>
        <w:t xml:space="preserve">«Развитие культуры и сохранение культурного наследия Дубровского </w:t>
      </w:r>
      <w:r w:rsidR="00CC5515" w:rsidRPr="004A6744">
        <w:rPr>
          <w:rFonts w:ascii="Times New Roman" w:hAnsi="Times New Roman" w:cs="Times New Roman"/>
          <w:b/>
          <w:bCs/>
          <w:sz w:val="28"/>
          <w:szCs w:val="28"/>
        </w:rPr>
        <w:t xml:space="preserve">муниципального </w:t>
      </w:r>
      <w:r w:rsidRPr="004A6744">
        <w:rPr>
          <w:rFonts w:ascii="Times New Roman" w:hAnsi="Times New Roman" w:cs="Times New Roman"/>
          <w:b/>
          <w:bCs/>
          <w:sz w:val="28"/>
          <w:szCs w:val="28"/>
        </w:rPr>
        <w:t>района</w:t>
      </w:r>
      <w:r w:rsidR="00CC5515" w:rsidRPr="004A6744">
        <w:rPr>
          <w:rFonts w:ascii="Times New Roman" w:hAnsi="Times New Roman" w:cs="Times New Roman"/>
          <w:b/>
          <w:bCs/>
          <w:sz w:val="28"/>
          <w:szCs w:val="28"/>
        </w:rPr>
        <w:t xml:space="preserve"> Брянской области на</w:t>
      </w:r>
      <w:r w:rsidRPr="004A6744">
        <w:rPr>
          <w:rFonts w:ascii="Times New Roman" w:hAnsi="Times New Roman" w:cs="Times New Roman"/>
          <w:b/>
          <w:bCs/>
          <w:sz w:val="28"/>
          <w:szCs w:val="28"/>
        </w:rPr>
        <w:t xml:space="preserve"> (20</w:t>
      </w:r>
      <w:r w:rsidR="00CC5515" w:rsidRPr="004A6744">
        <w:rPr>
          <w:rFonts w:ascii="Times New Roman" w:hAnsi="Times New Roman" w:cs="Times New Roman"/>
          <w:b/>
          <w:bCs/>
          <w:sz w:val="28"/>
          <w:szCs w:val="28"/>
        </w:rPr>
        <w:t>2</w:t>
      </w:r>
      <w:r w:rsidR="00823659">
        <w:rPr>
          <w:rFonts w:ascii="Times New Roman" w:hAnsi="Times New Roman" w:cs="Times New Roman"/>
          <w:b/>
          <w:bCs/>
          <w:sz w:val="28"/>
          <w:szCs w:val="28"/>
        </w:rPr>
        <w:t>2</w:t>
      </w:r>
      <w:r w:rsidRPr="004A6744">
        <w:rPr>
          <w:rFonts w:ascii="Times New Roman" w:hAnsi="Times New Roman" w:cs="Times New Roman"/>
          <w:b/>
          <w:bCs/>
          <w:sz w:val="28"/>
          <w:szCs w:val="28"/>
        </w:rPr>
        <w:t>-202</w:t>
      </w:r>
      <w:r w:rsidR="00823659">
        <w:rPr>
          <w:rFonts w:ascii="Times New Roman" w:hAnsi="Times New Roman" w:cs="Times New Roman"/>
          <w:b/>
          <w:bCs/>
          <w:sz w:val="28"/>
          <w:szCs w:val="28"/>
        </w:rPr>
        <w:t>4</w:t>
      </w:r>
      <w:r w:rsidRPr="004A6744">
        <w:rPr>
          <w:rFonts w:ascii="Times New Roman" w:hAnsi="Times New Roman" w:cs="Times New Roman"/>
          <w:b/>
          <w:bCs/>
          <w:sz w:val="28"/>
          <w:szCs w:val="28"/>
        </w:rPr>
        <w:t xml:space="preserve"> годы)»</w:t>
      </w:r>
      <w:r>
        <w:rPr>
          <w:rFonts w:ascii="Times New Roman" w:hAnsi="Times New Roman" w:cs="Times New Roman"/>
          <w:bCs/>
          <w:sz w:val="28"/>
          <w:szCs w:val="28"/>
        </w:rPr>
        <w:t xml:space="preserve"> утверждена постановлением администрации Дубровского района </w:t>
      </w:r>
      <w:r w:rsidRPr="00483D8C">
        <w:rPr>
          <w:rFonts w:ascii="Times New Roman" w:hAnsi="Times New Roman" w:cs="Times New Roman"/>
          <w:bCs/>
          <w:sz w:val="28"/>
          <w:szCs w:val="28"/>
        </w:rPr>
        <w:t xml:space="preserve">от </w:t>
      </w:r>
      <w:r w:rsidR="00823659">
        <w:rPr>
          <w:rFonts w:ascii="Times New Roman" w:hAnsi="Times New Roman" w:cs="Times New Roman"/>
          <w:bCs/>
          <w:sz w:val="28"/>
          <w:szCs w:val="28"/>
        </w:rPr>
        <w:t>20</w:t>
      </w:r>
      <w:r w:rsidRPr="00483D8C">
        <w:rPr>
          <w:rFonts w:ascii="Times New Roman" w:hAnsi="Times New Roman" w:cs="Times New Roman"/>
          <w:bCs/>
          <w:sz w:val="28"/>
          <w:szCs w:val="28"/>
        </w:rPr>
        <w:t>.12.20</w:t>
      </w:r>
      <w:r w:rsidR="00DC543D">
        <w:rPr>
          <w:rFonts w:ascii="Times New Roman" w:hAnsi="Times New Roman" w:cs="Times New Roman"/>
          <w:bCs/>
          <w:sz w:val="28"/>
          <w:szCs w:val="28"/>
        </w:rPr>
        <w:t>2</w:t>
      </w:r>
      <w:r w:rsidR="00823659">
        <w:rPr>
          <w:rFonts w:ascii="Times New Roman" w:hAnsi="Times New Roman" w:cs="Times New Roman"/>
          <w:bCs/>
          <w:sz w:val="28"/>
          <w:szCs w:val="28"/>
        </w:rPr>
        <w:t>1</w:t>
      </w:r>
      <w:r w:rsidRPr="00483D8C">
        <w:rPr>
          <w:rFonts w:ascii="Times New Roman" w:hAnsi="Times New Roman" w:cs="Times New Roman"/>
          <w:bCs/>
          <w:sz w:val="28"/>
          <w:szCs w:val="28"/>
        </w:rPr>
        <w:t xml:space="preserve"> года № </w:t>
      </w:r>
      <w:r w:rsidR="00823659">
        <w:rPr>
          <w:rFonts w:ascii="Times New Roman" w:hAnsi="Times New Roman" w:cs="Times New Roman"/>
          <w:bCs/>
          <w:sz w:val="28"/>
          <w:szCs w:val="28"/>
        </w:rPr>
        <w:t xml:space="preserve">693 </w:t>
      </w:r>
      <w:r w:rsidR="00823659" w:rsidRPr="00823659">
        <w:rPr>
          <w:rFonts w:ascii="Times New Roman" w:hAnsi="Times New Roman" w:cs="Times New Roman"/>
          <w:bCs/>
          <w:sz w:val="28"/>
          <w:szCs w:val="28"/>
        </w:rPr>
        <w:t>(изм. 30.05. 2022г. № 24</w:t>
      </w:r>
      <w:r w:rsidR="00823659">
        <w:rPr>
          <w:rFonts w:ascii="Times New Roman" w:hAnsi="Times New Roman" w:cs="Times New Roman"/>
          <w:bCs/>
          <w:sz w:val="28"/>
          <w:szCs w:val="28"/>
        </w:rPr>
        <w:t>8</w:t>
      </w:r>
      <w:r w:rsidR="00823659" w:rsidRPr="00823659">
        <w:rPr>
          <w:rFonts w:ascii="Times New Roman" w:hAnsi="Times New Roman" w:cs="Times New Roman"/>
          <w:bCs/>
          <w:sz w:val="28"/>
          <w:szCs w:val="28"/>
        </w:rPr>
        <w:t>)</w:t>
      </w:r>
      <w:r w:rsidRPr="00483D8C">
        <w:rPr>
          <w:rFonts w:ascii="Times New Roman" w:hAnsi="Times New Roman" w:cs="Times New Roman"/>
          <w:bCs/>
          <w:sz w:val="28"/>
          <w:szCs w:val="28"/>
        </w:rPr>
        <w:t>.</w:t>
      </w:r>
    </w:p>
    <w:p w14:paraId="6794310F" w14:textId="5479DCA1"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Ответственный исполнитель: </w:t>
      </w:r>
      <w:r>
        <w:rPr>
          <w:rFonts w:ascii="Times New Roman" w:hAnsi="Times New Roman" w:cs="Times New Roman"/>
          <w:sz w:val="28"/>
          <w:szCs w:val="28"/>
        </w:rPr>
        <w:t>Администрация Дубровского района.</w:t>
      </w:r>
    </w:p>
    <w:p w14:paraId="2D92B789" w14:textId="77777777" w:rsidR="00004340" w:rsidRP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04340">
        <w:rPr>
          <w:rFonts w:ascii="Times New Roman" w:hAnsi="Times New Roman" w:cs="Times New Roman"/>
          <w:sz w:val="28"/>
          <w:szCs w:val="28"/>
        </w:rPr>
        <w:t xml:space="preserve">Цели муниципальной  программы:  </w:t>
      </w:r>
    </w:p>
    <w:p w14:paraId="7097CAC6" w14:textId="77777777" w:rsidR="00004340" w:rsidRP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04340">
        <w:rPr>
          <w:rFonts w:ascii="Times New Roman" w:hAnsi="Times New Roman" w:cs="Times New Roman"/>
          <w:sz w:val="28"/>
          <w:szCs w:val="28"/>
        </w:rPr>
        <w:t>1. Сохранение культурного и исторического наследия, расширение доступа населения к культурным ценностям и информации;</w:t>
      </w:r>
    </w:p>
    <w:p w14:paraId="0A4AFD20" w14:textId="77777777" w:rsidR="00004340" w:rsidRP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04340">
        <w:rPr>
          <w:rFonts w:ascii="Times New Roman" w:hAnsi="Times New Roman" w:cs="Times New Roman"/>
          <w:sz w:val="28"/>
          <w:szCs w:val="28"/>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14:paraId="79DD7D61" w14:textId="77777777" w:rsidR="00004340" w:rsidRP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04340">
        <w:rPr>
          <w:rFonts w:ascii="Times New Roman" w:hAnsi="Times New Roman" w:cs="Times New Roman"/>
          <w:sz w:val="28"/>
          <w:szCs w:val="28"/>
        </w:rPr>
        <w:t>3. Рациональное использование топливно-энергетических ресурсов и внедрение технологий энергосбережения;</w:t>
      </w:r>
    </w:p>
    <w:p w14:paraId="621201D3" w14:textId="58B0B9F0" w:rsidR="00004340" w:rsidRDefault="00004340"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04340">
        <w:rPr>
          <w:rFonts w:ascii="Times New Roman" w:hAnsi="Times New Roman" w:cs="Times New Roman"/>
          <w:sz w:val="28"/>
          <w:szCs w:val="28"/>
        </w:rPr>
        <w:t>4. Национальный проект "Культура".</w:t>
      </w:r>
    </w:p>
    <w:p w14:paraId="2271EB8C" w14:textId="7A062D8F" w:rsidR="00164B97" w:rsidRPr="00407F10" w:rsidRDefault="00823659" w:rsidP="00407F10">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На реализацию муниципальной программы первоначально </w:t>
      </w:r>
      <w:r>
        <w:rPr>
          <w:rFonts w:ascii="Times New Roman" w:hAnsi="Times New Roman" w:cs="Times New Roman"/>
          <w:bCs/>
          <w:sz w:val="28"/>
          <w:szCs w:val="28"/>
        </w:rPr>
        <w:t xml:space="preserve">утверждено </w:t>
      </w:r>
      <w:r>
        <w:rPr>
          <w:rFonts w:ascii="Times New Roman" w:hAnsi="Times New Roman"/>
          <w:sz w:val="28"/>
          <w:szCs w:val="28"/>
        </w:rPr>
        <w:t>27957,9</w:t>
      </w:r>
      <w:r>
        <w:rPr>
          <w:rFonts w:ascii="Times New Roman" w:hAnsi="Times New Roman"/>
          <w:sz w:val="24"/>
          <w:szCs w:val="24"/>
        </w:rPr>
        <w:t xml:space="preserve">  </w:t>
      </w:r>
      <w:r>
        <w:rPr>
          <w:rFonts w:ascii="Times New Roman" w:hAnsi="Times New Roman" w:cs="Times New Roman"/>
          <w:bCs/>
          <w:sz w:val="28"/>
          <w:szCs w:val="28"/>
        </w:rPr>
        <w:t>тыс. рублей, уточнено по решению 29190,1 тыс. рублей, реализовано 28908,4</w:t>
      </w:r>
      <w:r>
        <w:rPr>
          <w:rFonts w:ascii="Times New Roman" w:hAnsi="Times New Roman"/>
          <w:sz w:val="24"/>
          <w:szCs w:val="24"/>
        </w:rPr>
        <w:t xml:space="preserve"> </w:t>
      </w:r>
      <w:r>
        <w:rPr>
          <w:rFonts w:ascii="Times New Roman" w:hAnsi="Times New Roman" w:cs="Times New Roman"/>
          <w:bCs/>
          <w:sz w:val="28"/>
          <w:szCs w:val="28"/>
        </w:rPr>
        <w:t xml:space="preserve">тыс. рублей, или </w:t>
      </w:r>
      <w:r w:rsidR="007E0F65">
        <w:rPr>
          <w:rFonts w:ascii="Times New Roman" w:hAnsi="Times New Roman" w:cs="Times New Roman"/>
          <w:bCs/>
          <w:sz w:val="28"/>
          <w:szCs w:val="28"/>
        </w:rPr>
        <w:t>99,0</w:t>
      </w:r>
      <w:r>
        <w:rPr>
          <w:rFonts w:ascii="Times New Roman" w:hAnsi="Times New Roman" w:cs="Times New Roman"/>
          <w:bCs/>
          <w:sz w:val="28"/>
          <w:szCs w:val="28"/>
        </w:rPr>
        <w:t xml:space="preserve">%  уточненных назначений и </w:t>
      </w:r>
      <w:r w:rsidR="007E0F65">
        <w:rPr>
          <w:rFonts w:ascii="Times New Roman" w:hAnsi="Times New Roman" w:cs="Times New Roman"/>
          <w:bCs/>
          <w:sz w:val="28"/>
          <w:szCs w:val="28"/>
        </w:rPr>
        <w:t>103,4</w:t>
      </w:r>
      <w:r>
        <w:rPr>
          <w:rFonts w:ascii="Times New Roman" w:hAnsi="Times New Roman" w:cs="Times New Roman"/>
          <w:bCs/>
          <w:sz w:val="28"/>
          <w:szCs w:val="28"/>
        </w:rPr>
        <w:t>% утвержденных назначений.</w:t>
      </w:r>
    </w:p>
    <w:p w14:paraId="7C471F5F" w14:textId="038BBA2C" w:rsidR="00004340" w:rsidRPr="00004340" w:rsidRDefault="00004340" w:rsidP="00004340">
      <w:pPr>
        <w:spacing w:after="0" w:line="240" w:lineRule="auto"/>
        <w:jc w:val="center"/>
        <w:rPr>
          <w:rFonts w:ascii="Times New Roman" w:eastAsia="Times New Roman" w:hAnsi="Times New Roman" w:cs="Times New Roman"/>
          <w:sz w:val="28"/>
          <w:szCs w:val="28"/>
          <w:lang w:eastAsia="ru-RU"/>
        </w:rPr>
      </w:pPr>
      <w:r w:rsidRPr="00004340">
        <w:rPr>
          <w:rFonts w:ascii="Times New Roman" w:eastAsia="Times New Roman" w:hAnsi="Times New Roman" w:cs="Times New Roman"/>
          <w:sz w:val="28"/>
          <w:szCs w:val="28"/>
          <w:lang w:eastAsia="ru-RU"/>
        </w:rPr>
        <w:t>Исполнение расходов муниципальной программы за 2022 год</w:t>
      </w:r>
    </w:p>
    <w:p w14:paraId="4F8B7BE4" w14:textId="77777777" w:rsidR="00004340" w:rsidRPr="00004340" w:rsidRDefault="00004340" w:rsidP="00004340">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004340">
        <w:rPr>
          <w:rFonts w:ascii="Times New Roman" w:eastAsia="Times New Roman" w:hAnsi="Times New Roman" w:cs="Times New Roman"/>
          <w:color w:val="333333"/>
          <w:sz w:val="28"/>
          <w:szCs w:val="28"/>
          <w:lang w:eastAsia="ru-RU"/>
        </w:rPr>
        <w:t>«Развитие культуры и сохранение культурного  наследия</w:t>
      </w:r>
    </w:p>
    <w:p w14:paraId="351CC7C0" w14:textId="77777777" w:rsidR="00004340" w:rsidRPr="00004340" w:rsidRDefault="00004340" w:rsidP="00004340">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004340">
        <w:rPr>
          <w:rFonts w:ascii="Times New Roman" w:eastAsia="Times New Roman" w:hAnsi="Times New Roman" w:cs="Times New Roman"/>
          <w:color w:val="333333"/>
          <w:sz w:val="28"/>
          <w:szCs w:val="28"/>
          <w:lang w:eastAsia="ru-RU"/>
        </w:rPr>
        <w:t>Дубровского муниципального района Брянской области</w:t>
      </w:r>
    </w:p>
    <w:p w14:paraId="0F4EB7D6" w14:textId="13F4F887" w:rsidR="00004340" w:rsidRPr="00004340" w:rsidRDefault="00004340" w:rsidP="00004340">
      <w:pPr>
        <w:shd w:val="clear" w:color="auto" w:fill="FFFFFF"/>
        <w:spacing w:after="0" w:line="240" w:lineRule="auto"/>
        <w:jc w:val="center"/>
        <w:rPr>
          <w:rFonts w:ascii="Times New Roman" w:eastAsia="Times New Roman" w:hAnsi="Times New Roman" w:cs="Times New Roman"/>
          <w:bCs/>
          <w:sz w:val="28"/>
          <w:szCs w:val="28"/>
          <w:lang w:eastAsia="ru-RU"/>
        </w:rPr>
      </w:pPr>
      <w:r w:rsidRPr="00004340">
        <w:rPr>
          <w:rFonts w:ascii="Times New Roman" w:eastAsia="Times New Roman" w:hAnsi="Times New Roman" w:cs="Times New Roman"/>
          <w:color w:val="333333"/>
          <w:sz w:val="28"/>
          <w:szCs w:val="28"/>
          <w:lang w:eastAsia="ru-RU"/>
        </w:rPr>
        <w:t>(2022 – 2024 годы)»</w:t>
      </w:r>
    </w:p>
    <w:tbl>
      <w:tblPr>
        <w:tblW w:w="9545" w:type="dxa"/>
        <w:tblInd w:w="103" w:type="dxa"/>
        <w:tblLook w:val="0000" w:firstRow="0" w:lastRow="0" w:firstColumn="0" w:lastColumn="0" w:noHBand="0" w:noVBand="0"/>
      </w:tblPr>
      <w:tblGrid>
        <w:gridCol w:w="2953"/>
        <w:gridCol w:w="1750"/>
        <w:gridCol w:w="1620"/>
        <w:gridCol w:w="1800"/>
        <w:gridCol w:w="1422"/>
      </w:tblGrid>
      <w:tr w:rsidR="00004340" w:rsidRPr="00004340" w14:paraId="39667CA8" w14:textId="77777777" w:rsidTr="00164B97">
        <w:trPr>
          <w:trHeight w:val="765"/>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59EF4C48" w14:textId="77777777"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Наименование</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C4E4132" w14:textId="77777777" w:rsidR="00004340" w:rsidRPr="00004340" w:rsidRDefault="00004340" w:rsidP="00004340">
            <w:pPr>
              <w:spacing w:after="0" w:line="240" w:lineRule="auto"/>
              <w:jc w:val="center"/>
              <w:rPr>
                <w:rFonts w:ascii="Times New Roman" w:eastAsia="Times New Roman" w:hAnsi="Times New Roman" w:cs="Times New Roman"/>
                <w:bCs/>
                <w:sz w:val="24"/>
                <w:szCs w:val="24"/>
                <w:lang w:eastAsia="ru-RU"/>
              </w:rPr>
            </w:pPr>
            <w:r w:rsidRPr="00004340">
              <w:rPr>
                <w:rFonts w:ascii="Times New Roman" w:eastAsia="Times New Roman" w:hAnsi="Times New Roman" w:cs="Times New Roman"/>
                <w:sz w:val="24"/>
                <w:szCs w:val="24"/>
                <w:lang w:eastAsia="ru-RU"/>
              </w:rPr>
              <w:t>Утвержденные расходы 2022 г. (Решение от 29.12.2022 года № 289-7 с учетом изменений)</w:t>
            </w:r>
          </w:p>
        </w:tc>
        <w:tc>
          <w:tcPr>
            <w:tcW w:w="1620" w:type="dxa"/>
            <w:tcBorders>
              <w:top w:val="single" w:sz="4" w:space="0" w:color="auto"/>
              <w:left w:val="nil"/>
              <w:bottom w:val="single" w:sz="4" w:space="0" w:color="auto"/>
              <w:right w:val="single" w:sz="4" w:space="0" w:color="auto"/>
            </w:tcBorders>
            <w:shd w:val="clear" w:color="auto" w:fill="auto"/>
            <w:noWrap/>
          </w:tcPr>
          <w:p w14:paraId="7127E93D" w14:textId="77777777"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Уточненные расходы 2022 г. по сводной росписи</w:t>
            </w:r>
          </w:p>
        </w:tc>
        <w:tc>
          <w:tcPr>
            <w:tcW w:w="1800" w:type="dxa"/>
            <w:tcBorders>
              <w:top w:val="single" w:sz="4" w:space="0" w:color="auto"/>
              <w:left w:val="nil"/>
              <w:bottom w:val="single" w:sz="4" w:space="0" w:color="auto"/>
              <w:right w:val="single" w:sz="4" w:space="0" w:color="auto"/>
            </w:tcBorders>
            <w:shd w:val="clear" w:color="auto" w:fill="auto"/>
            <w:noWrap/>
          </w:tcPr>
          <w:p w14:paraId="232BAD57" w14:textId="77777777"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Кассовое исполнение</w:t>
            </w:r>
          </w:p>
        </w:tc>
        <w:tc>
          <w:tcPr>
            <w:tcW w:w="1422" w:type="dxa"/>
            <w:tcBorders>
              <w:top w:val="single" w:sz="4" w:space="0" w:color="auto"/>
              <w:left w:val="nil"/>
              <w:bottom w:val="single" w:sz="4" w:space="0" w:color="auto"/>
              <w:right w:val="single" w:sz="4" w:space="0" w:color="auto"/>
            </w:tcBorders>
            <w:shd w:val="clear" w:color="auto" w:fill="auto"/>
          </w:tcPr>
          <w:p w14:paraId="5DA5B6E6"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 исполнения к сводной росписи</w:t>
            </w:r>
          </w:p>
        </w:tc>
      </w:tr>
      <w:tr w:rsidR="00004340" w:rsidRPr="00004340" w14:paraId="7627D472" w14:textId="77777777" w:rsidTr="00164B97">
        <w:trPr>
          <w:trHeight w:val="281"/>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2BC91079" w14:textId="77777777"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B89CAD2" w14:textId="77777777"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2</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036C476" w14:textId="77777777"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3</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01BCB77" w14:textId="77777777"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4</w:t>
            </w:r>
          </w:p>
        </w:tc>
        <w:tc>
          <w:tcPr>
            <w:tcW w:w="1422" w:type="dxa"/>
            <w:tcBorders>
              <w:top w:val="single" w:sz="4" w:space="0" w:color="auto"/>
              <w:left w:val="nil"/>
              <w:bottom w:val="single" w:sz="4" w:space="0" w:color="auto"/>
              <w:right w:val="single" w:sz="4" w:space="0" w:color="auto"/>
            </w:tcBorders>
            <w:shd w:val="clear" w:color="auto" w:fill="auto"/>
            <w:vAlign w:val="center"/>
          </w:tcPr>
          <w:p w14:paraId="255983F3"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5</w:t>
            </w:r>
          </w:p>
        </w:tc>
      </w:tr>
      <w:tr w:rsidR="00004340" w:rsidRPr="00004340" w14:paraId="160C2801" w14:textId="77777777" w:rsidTr="00164B97">
        <w:trPr>
          <w:trHeight w:val="765"/>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710E0B14" w14:textId="77777777" w:rsidR="00004340" w:rsidRPr="00004340" w:rsidRDefault="00004340" w:rsidP="00004340">
            <w:pPr>
              <w:spacing w:after="0" w:line="240" w:lineRule="auto"/>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 xml:space="preserve">  Создание условий для участия граждан в культурной жизни</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2CBED3C" w14:textId="421E2B59"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26</w:t>
            </w:r>
            <w:r>
              <w:rPr>
                <w:rFonts w:ascii="Times New Roman" w:eastAsia="Times New Roman" w:hAnsi="Times New Roman" w:cs="Times New Roman"/>
                <w:bCs/>
                <w:color w:val="000000"/>
                <w:sz w:val="24"/>
                <w:szCs w:val="24"/>
                <w:lang w:eastAsia="ru-RU"/>
              </w:rPr>
              <w:t> </w:t>
            </w:r>
            <w:r w:rsidRPr="00004340">
              <w:rPr>
                <w:rFonts w:ascii="Times New Roman" w:eastAsia="Times New Roman" w:hAnsi="Times New Roman" w:cs="Times New Roman"/>
                <w:bCs/>
                <w:color w:val="000000"/>
                <w:sz w:val="24"/>
                <w:szCs w:val="24"/>
                <w:lang w:eastAsia="ru-RU"/>
              </w:rPr>
              <w:t>714</w:t>
            </w:r>
            <w:r>
              <w:rPr>
                <w:rFonts w:ascii="Times New Roman" w:eastAsia="Times New Roman" w:hAnsi="Times New Roman" w:cs="Times New Roman"/>
                <w:bCs/>
                <w:color w:val="000000"/>
                <w:sz w:val="24"/>
                <w:szCs w:val="24"/>
                <w:lang w:eastAsia="ru-RU"/>
              </w:rPr>
              <w:t>,7</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2458F116" w14:textId="64C8F6DA"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26</w:t>
            </w:r>
            <w:r>
              <w:rPr>
                <w:rFonts w:ascii="Times New Roman" w:eastAsia="Times New Roman" w:hAnsi="Times New Roman" w:cs="Times New Roman"/>
                <w:bCs/>
                <w:color w:val="000000"/>
                <w:sz w:val="24"/>
                <w:szCs w:val="24"/>
                <w:lang w:eastAsia="ru-RU"/>
              </w:rPr>
              <w:t> </w:t>
            </w:r>
            <w:r w:rsidRPr="00004340">
              <w:rPr>
                <w:rFonts w:ascii="Times New Roman" w:eastAsia="Times New Roman" w:hAnsi="Times New Roman" w:cs="Times New Roman"/>
                <w:bCs/>
                <w:color w:val="000000"/>
                <w:sz w:val="24"/>
                <w:szCs w:val="24"/>
                <w:lang w:eastAsia="ru-RU"/>
              </w:rPr>
              <w:t>714</w:t>
            </w:r>
            <w:r>
              <w:rPr>
                <w:rFonts w:ascii="Times New Roman" w:eastAsia="Times New Roman" w:hAnsi="Times New Roman" w:cs="Times New Roman"/>
                <w:bCs/>
                <w:color w:val="000000"/>
                <w:sz w:val="24"/>
                <w:szCs w:val="24"/>
                <w:lang w:eastAsia="ru-RU"/>
              </w:rPr>
              <w:t>,7</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325AE1D" w14:textId="2B3A2151"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26</w:t>
            </w:r>
            <w:r>
              <w:rPr>
                <w:rFonts w:ascii="Times New Roman" w:eastAsia="Times New Roman" w:hAnsi="Times New Roman" w:cs="Times New Roman"/>
                <w:bCs/>
                <w:color w:val="000000"/>
                <w:sz w:val="24"/>
                <w:szCs w:val="24"/>
                <w:lang w:eastAsia="ru-RU"/>
              </w:rPr>
              <w:t> </w:t>
            </w:r>
            <w:r w:rsidRPr="00004340">
              <w:rPr>
                <w:rFonts w:ascii="Times New Roman" w:eastAsia="Times New Roman" w:hAnsi="Times New Roman" w:cs="Times New Roman"/>
                <w:bCs/>
                <w:color w:val="000000"/>
                <w:sz w:val="24"/>
                <w:szCs w:val="24"/>
                <w:lang w:eastAsia="ru-RU"/>
              </w:rPr>
              <w:t>433</w:t>
            </w:r>
            <w:r>
              <w:rPr>
                <w:rFonts w:ascii="Times New Roman" w:eastAsia="Times New Roman" w:hAnsi="Times New Roman" w:cs="Times New Roman"/>
                <w:bCs/>
                <w:color w:val="000000"/>
                <w:sz w:val="24"/>
                <w:szCs w:val="24"/>
                <w:lang w:eastAsia="ru-RU"/>
              </w:rPr>
              <w:t>,9</w:t>
            </w:r>
          </w:p>
        </w:tc>
        <w:tc>
          <w:tcPr>
            <w:tcW w:w="1422" w:type="dxa"/>
            <w:tcBorders>
              <w:top w:val="single" w:sz="4" w:space="0" w:color="auto"/>
              <w:left w:val="nil"/>
              <w:bottom w:val="single" w:sz="4" w:space="0" w:color="auto"/>
              <w:right w:val="single" w:sz="4" w:space="0" w:color="auto"/>
            </w:tcBorders>
            <w:shd w:val="clear" w:color="auto" w:fill="auto"/>
            <w:vAlign w:val="center"/>
          </w:tcPr>
          <w:p w14:paraId="57954F32" w14:textId="13494E4C"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9,0</w:t>
            </w:r>
          </w:p>
        </w:tc>
      </w:tr>
      <w:tr w:rsidR="00004340" w:rsidRPr="00004340" w14:paraId="74095DA3" w14:textId="77777777" w:rsidTr="00164B97">
        <w:trPr>
          <w:trHeight w:val="510"/>
        </w:trPr>
        <w:tc>
          <w:tcPr>
            <w:tcW w:w="2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77BFD" w14:textId="77777777" w:rsidR="00004340" w:rsidRPr="00004340" w:rsidRDefault="00004340" w:rsidP="00004340">
            <w:pPr>
              <w:spacing w:after="0" w:line="240" w:lineRule="auto"/>
              <w:outlineLvl w:val="2"/>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Охрана, сохранение и популяризация объектов культурного наследия</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C0C79A4" w14:textId="259B5356" w:rsidR="00004340" w:rsidRPr="00004340" w:rsidRDefault="00004340" w:rsidP="00004340">
            <w:pPr>
              <w:spacing w:after="0" w:line="240" w:lineRule="auto"/>
              <w:jc w:val="center"/>
              <w:outlineLvl w:val="2"/>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90</w:t>
            </w:r>
            <w:r>
              <w:rPr>
                <w:rFonts w:ascii="Times New Roman" w:eastAsia="Times New Roman" w:hAnsi="Times New Roman" w:cs="Times New Roman"/>
                <w:bCs/>
                <w:color w:val="000000"/>
                <w:sz w:val="24"/>
                <w:szCs w:val="24"/>
                <w:lang w:eastAsia="ru-RU"/>
              </w:rPr>
              <w:t>,0</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05A3759A" w14:textId="6869A29B" w:rsidR="00004340" w:rsidRPr="00004340" w:rsidRDefault="00004340" w:rsidP="00004340">
            <w:pPr>
              <w:spacing w:after="0" w:line="240" w:lineRule="auto"/>
              <w:jc w:val="center"/>
              <w:outlineLvl w:val="2"/>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90</w:t>
            </w:r>
            <w:r>
              <w:rPr>
                <w:rFonts w:ascii="Times New Roman" w:eastAsia="Times New Roman" w:hAnsi="Times New Roman" w:cs="Times New Roman"/>
                <w:bCs/>
                <w:color w:val="000000"/>
                <w:sz w:val="24"/>
                <w:szCs w:val="24"/>
                <w:lang w:eastAsia="ru-RU"/>
              </w:rPr>
              <w:t>,0</w:t>
            </w:r>
          </w:p>
        </w:tc>
        <w:tc>
          <w:tcPr>
            <w:tcW w:w="1800" w:type="dxa"/>
            <w:tcBorders>
              <w:top w:val="nil"/>
              <w:left w:val="nil"/>
              <w:bottom w:val="single" w:sz="4" w:space="0" w:color="auto"/>
              <w:right w:val="single" w:sz="4" w:space="0" w:color="auto"/>
            </w:tcBorders>
            <w:shd w:val="clear" w:color="auto" w:fill="auto"/>
            <w:noWrap/>
            <w:vAlign w:val="center"/>
          </w:tcPr>
          <w:p w14:paraId="6AE35382" w14:textId="2F680F4E" w:rsidR="00004340" w:rsidRPr="00004340" w:rsidRDefault="00004340" w:rsidP="00004340">
            <w:pPr>
              <w:spacing w:after="0" w:line="240" w:lineRule="auto"/>
              <w:jc w:val="center"/>
              <w:outlineLvl w:val="2"/>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90</w:t>
            </w:r>
            <w:r>
              <w:rPr>
                <w:rFonts w:ascii="Times New Roman" w:eastAsia="Times New Roman" w:hAnsi="Times New Roman" w:cs="Times New Roman"/>
                <w:bCs/>
                <w:color w:val="000000"/>
                <w:sz w:val="24"/>
                <w:szCs w:val="24"/>
                <w:lang w:eastAsia="ru-RU"/>
              </w:rPr>
              <w:t>,0</w:t>
            </w:r>
          </w:p>
        </w:tc>
        <w:tc>
          <w:tcPr>
            <w:tcW w:w="1422" w:type="dxa"/>
            <w:tcBorders>
              <w:top w:val="nil"/>
              <w:left w:val="nil"/>
              <w:bottom w:val="single" w:sz="4" w:space="0" w:color="auto"/>
              <w:right w:val="single" w:sz="4" w:space="0" w:color="auto"/>
            </w:tcBorders>
            <w:shd w:val="clear" w:color="auto" w:fill="auto"/>
            <w:vAlign w:val="center"/>
          </w:tcPr>
          <w:p w14:paraId="2E0795C4" w14:textId="77777777" w:rsidR="00004340" w:rsidRPr="00004340" w:rsidRDefault="00004340" w:rsidP="00004340">
            <w:pPr>
              <w:spacing w:after="0" w:line="240" w:lineRule="auto"/>
              <w:jc w:val="center"/>
              <w:outlineLvl w:val="2"/>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100,0</w:t>
            </w:r>
          </w:p>
        </w:tc>
      </w:tr>
      <w:tr w:rsidR="00004340" w:rsidRPr="00004340" w14:paraId="234F4D41" w14:textId="77777777" w:rsidTr="00164B97">
        <w:trPr>
          <w:trHeight w:val="510"/>
        </w:trPr>
        <w:tc>
          <w:tcPr>
            <w:tcW w:w="2953" w:type="dxa"/>
            <w:tcBorders>
              <w:top w:val="nil"/>
              <w:left w:val="single" w:sz="4" w:space="0" w:color="auto"/>
              <w:bottom w:val="single" w:sz="4" w:space="0" w:color="auto"/>
              <w:right w:val="single" w:sz="4" w:space="0" w:color="auto"/>
            </w:tcBorders>
            <w:shd w:val="clear" w:color="auto" w:fill="auto"/>
            <w:vAlign w:val="center"/>
          </w:tcPr>
          <w:p w14:paraId="265A2376" w14:textId="77777777" w:rsidR="00004340" w:rsidRPr="00004340" w:rsidRDefault="00004340" w:rsidP="00004340">
            <w:pPr>
              <w:spacing w:after="0" w:line="240" w:lineRule="auto"/>
              <w:outlineLvl w:val="0"/>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 xml:space="preserve">  Развитие кадрового потенциала сферы культуры и реализация мер государственной поддержки работников культуры</w:t>
            </w:r>
          </w:p>
        </w:tc>
        <w:tc>
          <w:tcPr>
            <w:tcW w:w="1750" w:type="dxa"/>
            <w:tcBorders>
              <w:top w:val="nil"/>
              <w:left w:val="nil"/>
              <w:bottom w:val="single" w:sz="4" w:space="0" w:color="auto"/>
              <w:right w:val="single" w:sz="4" w:space="0" w:color="auto"/>
            </w:tcBorders>
            <w:shd w:val="clear" w:color="auto" w:fill="auto"/>
            <w:noWrap/>
            <w:vAlign w:val="center"/>
          </w:tcPr>
          <w:p w14:paraId="6B0F3969" w14:textId="785FE573" w:rsidR="00004340" w:rsidRPr="00004340" w:rsidRDefault="00004340" w:rsidP="00004340">
            <w:pPr>
              <w:spacing w:after="0" w:line="240" w:lineRule="auto"/>
              <w:jc w:val="center"/>
              <w:outlineLvl w:val="0"/>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126</w:t>
            </w:r>
            <w:r>
              <w:rPr>
                <w:rFonts w:ascii="Times New Roman" w:eastAsia="Times New Roman" w:hAnsi="Times New Roman" w:cs="Times New Roman"/>
                <w:bCs/>
                <w:color w:val="000000"/>
                <w:sz w:val="24"/>
                <w:szCs w:val="24"/>
                <w:lang w:eastAsia="ru-RU"/>
              </w:rPr>
              <w:t>,0</w:t>
            </w:r>
          </w:p>
        </w:tc>
        <w:tc>
          <w:tcPr>
            <w:tcW w:w="1620" w:type="dxa"/>
            <w:tcBorders>
              <w:top w:val="nil"/>
              <w:left w:val="nil"/>
              <w:bottom w:val="single" w:sz="4" w:space="0" w:color="auto"/>
              <w:right w:val="single" w:sz="4" w:space="0" w:color="auto"/>
            </w:tcBorders>
            <w:shd w:val="clear" w:color="auto" w:fill="auto"/>
            <w:noWrap/>
            <w:vAlign w:val="center"/>
          </w:tcPr>
          <w:p w14:paraId="421A5F4A" w14:textId="051A7C0F" w:rsidR="00004340" w:rsidRPr="00004340" w:rsidRDefault="00004340" w:rsidP="00004340">
            <w:pPr>
              <w:spacing w:after="0" w:line="240" w:lineRule="auto"/>
              <w:jc w:val="center"/>
              <w:outlineLvl w:val="0"/>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126</w:t>
            </w:r>
            <w:r>
              <w:rPr>
                <w:rFonts w:ascii="Times New Roman" w:eastAsia="Times New Roman" w:hAnsi="Times New Roman" w:cs="Times New Roman"/>
                <w:bCs/>
                <w:color w:val="000000"/>
                <w:sz w:val="24"/>
                <w:szCs w:val="24"/>
                <w:lang w:eastAsia="ru-RU"/>
              </w:rPr>
              <w:t>,0</w:t>
            </w:r>
          </w:p>
        </w:tc>
        <w:tc>
          <w:tcPr>
            <w:tcW w:w="1800" w:type="dxa"/>
            <w:tcBorders>
              <w:top w:val="nil"/>
              <w:left w:val="nil"/>
              <w:bottom w:val="single" w:sz="4" w:space="0" w:color="auto"/>
              <w:right w:val="single" w:sz="4" w:space="0" w:color="auto"/>
            </w:tcBorders>
            <w:shd w:val="clear" w:color="auto" w:fill="auto"/>
            <w:noWrap/>
            <w:vAlign w:val="center"/>
          </w:tcPr>
          <w:p w14:paraId="08C67453" w14:textId="73780163" w:rsidR="00004340" w:rsidRPr="00004340" w:rsidRDefault="00004340" w:rsidP="00004340">
            <w:pPr>
              <w:spacing w:after="0" w:line="240" w:lineRule="auto"/>
              <w:jc w:val="center"/>
              <w:outlineLvl w:val="0"/>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125</w:t>
            </w:r>
            <w:r>
              <w:rPr>
                <w:rFonts w:ascii="Times New Roman" w:eastAsia="Times New Roman" w:hAnsi="Times New Roman" w:cs="Times New Roman"/>
                <w:bCs/>
                <w:color w:val="000000"/>
                <w:sz w:val="24"/>
                <w:szCs w:val="24"/>
                <w:lang w:eastAsia="ru-RU"/>
              </w:rPr>
              <w:t>,1</w:t>
            </w:r>
          </w:p>
        </w:tc>
        <w:tc>
          <w:tcPr>
            <w:tcW w:w="1422" w:type="dxa"/>
            <w:tcBorders>
              <w:top w:val="nil"/>
              <w:left w:val="nil"/>
              <w:bottom w:val="single" w:sz="4" w:space="0" w:color="auto"/>
              <w:right w:val="single" w:sz="4" w:space="0" w:color="auto"/>
            </w:tcBorders>
            <w:shd w:val="clear" w:color="auto" w:fill="auto"/>
            <w:vAlign w:val="center"/>
          </w:tcPr>
          <w:p w14:paraId="406950D8" w14:textId="0649F9C8" w:rsidR="00004340" w:rsidRPr="00004340" w:rsidRDefault="00004340" w:rsidP="00004340">
            <w:pPr>
              <w:spacing w:after="0" w:line="240" w:lineRule="auto"/>
              <w:jc w:val="center"/>
              <w:outlineLvl w:val="0"/>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99,</w:t>
            </w:r>
            <w:r>
              <w:rPr>
                <w:rFonts w:ascii="Times New Roman" w:eastAsia="Times New Roman" w:hAnsi="Times New Roman" w:cs="Times New Roman"/>
                <w:color w:val="000000"/>
                <w:sz w:val="24"/>
                <w:szCs w:val="24"/>
                <w:lang w:eastAsia="ru-RU"/>
              </w:rPr>
              <w:t>3</w:t>
            </w:r>
          </w:p>
        </w:tc>
      </w:tr>
      <w:tr w:rsidR="00004340" w:rsidRPr="00004340" w14:paraId="49B5D228" w14:textId="77777777" w:rsidTr="00164B97">
        <w:trPr>
          <w:trHeight w:val="255"/>
        </w:trPr>
        <w:tc>
          <w:tcPr>
            <w:tcW w:w="2953" w:type="dxa"/>
            <w:tcBorders>
              <w:top w:val="nil"/>
              <w:left w:val="single" w:sz="4" w:space="0" w:color="auto"/>
              <w:bottom w:val="single" w:sz="4" w:space="0" w:color="auto"/>
              <w:right w:val="single" w:sz="4" w:space="0" w:color="auto"/>
            </w:tcBorders>
            <w:shd w:val="clear" w:color="auto" w:fill="auto"/>
            <w:vAlign w:val="center"/>
          </w:tcPr>
          <w:p w14:paraId="345387D6" w14:textId="77777777" w:rsidR="00004340" w:rsidRPr="00004340" w:rsidRDefault="00004340" w:rsidP="00004340">
            <w:pPr>
              <w:spacing w:after="0" w:line="240" w:lineRule="auto"/>
              <w:outlineLvl w:val="2"/>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Развитие инфраструктуры сферы культуры, обеспечение развития и укрепления материально-технической базы домов культуры</w:t>
            </w:r>
          </w:p>
        </w:tc>
        <w:tc>
          <w:tcPr>
            <w:tcW w:w="1750" w:type="dxa"/>
            <w:tcBorders>
              <w:top w:val="nil"/>
              <w:left w:val="nil"/>
              <w:bottom w:val="single" w:sz="4" w:space="0" w:color="auto"/>
              <w:right w:val="single" w:sz="4" w:space="0" w:color="000000"/>
            </w:tcBorders>
            <w:shd w:val="clear" w:color="auto" w:fill="auto"/>
            <w:noWrap/>
            <w:vAlign w:val="center"/>
          </w:tcPr>
          <w:p w14:paraId="038EF2B0" w14:textId="357BF330" w:rsidR="00004340" w:rsidRPr="00004340" w:rsidRDefault="00004340" w:rsidP="00004340">
            <w:pPr>
              <w:spacing w:after="0" w:line="240" w:lineRule="auto"/>
              <w:jc w:val="center"/>
              <w:outlineLvl w:val="2"/>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w:t>
            </w:r>
            <w:r w:rsidRPr="00004340">
              <w:rPr>
                <w:rFonts w:ascii="Times New Roman" w:eastAsia="Times New Roman" w:hAnsi="Times New Roman" w:cs="Times New Roman"/>
                <w:color w:val="000000"/>
                <w:sz w:val="24"/>
                <w:szCs w:val="24"/>
                <w:lang w:eastAsia="ru-RU"/>
              </w:rPr>
              <w:t>894</w:t>
            </w:r>
            <w:r>
              <w:rPr>
                <w:rFonts w:ascii="Times New Roman" w:eastAsia="Times New Roman" w:hAnsi="Times New Roman" w:cs="Times New Roman"/>
                <w:color w:val="000000"/>
                <w:sz w:val="24"/>
                <w:szCs w:val="24"/>
                <w:lang w:eastAsia="ru-RU"/>
              </w:rPr>
              <w:t>,5</w:t>
            </w:r>
          </w:p>
        </w:tc>
        <w:tc>
          <w:tcPr>
            <w:tcW w:w="1620" w:type="dxa"/>
            <w:tcBorders>
              <w:top w:val="nil"/>
              <w:left w:val="nil"/>
              <w:bottom w:val="single" w:sz="4" w:space="0" w:color="auto"/>
              <w:right w:val="single" w:sz="4" w:space="0" w:color="000000"/>
            </w:tcBorders>
            <w:shd w:val="clear" w:color="auto" w:fill="auto"/>
            <w:noWrap/>
            <w:vAlign w:val="center"/>
          </w:tcPr>
          <w:p w14:paraId="1E010A87" w14:textId="269A8226" w:rsidR="00004340" w:rsidRPr="00004340" w:rsidRDefault="00004340" w:rsidP="00004340">
            <w:pPr>
              <w:spacing w:after="0" w:line="240" w:lineRule="auto"/>
              <w:jc w:val="center"/>
              <w:outlineLvl w:val="2"/>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w:t>
            </w:r>
            <w:r w:rsidRPr="00004340">
              <w:rPr>
                <w:rFonts w:ascii="Times New Roman" w:eastAsia="Times New Roman" w:hAnsi="Times New Roman" w:cs="Times New Roman"/>
                <w:color w:val="000000"/>
                <w:sz w:val="24"/>
                <w:szCs w:val="24"/>
                <w:lang w:eastAsia="ru-RU"/>
              </w:rPr>
              <w:t>894</w:t>
            </w:r>
            <w:r>
              <w:rPr>
                <w:rFonts w:ascii="Times New Roman" w:eastAsia="Times New Roman" w:hAnsi="Times New Roman" w:cs="Times New Roman"/>
                <w:color w:val="000000"/>
                <w:sz w:val="24"/>
                <w:szCs w:val="24"/>
                <w:lang w:eastAsia="ru-RU"/>
              </w:rPr>
              <w:t>,5</w:t>
            </w:r>
          </w:p>
        </w:tc>
        <w:tc>
          <w:tcPr>
            <w:tcW w:w="1800" w:type="dxa"/>
            <w:tcBorders>
              <w:top w:val="single" w:sz="4" w:space="0" w:color="000000"/>
              <w:left w:val="nil"/>
              <w:bottom w:val="single" w:sz="4" w:space="0" w:color="auto"/>
              <w:right w:val="single" w:sz="4" w:space="0" w:color="000000"/>
            </w:tcBorders>
            <w:shd w:val="clear" w:color="auto" w:fill="auto"/>
            <w:noWrap/>
            <w:vAlign w:val="center"/>
          </w:tcPr>
          <w:p w14:paraId="28FDA68D" w14:textId="340B3DA1" w:rsidR="00004340" w:rsidRPr="00004340" w:rsidRDefault="00004340" w:rsidP="00004340">
            <w:pPr>
              <w:spacing w:after="0" w:line="240" w:lineRule="auto"/>
              <w:jc w:val="center"/>
              <w:outlineLvl w:val="2"/>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w:t>
            </w:r>
            <w:r w:rsidRPr="00004340">
              <w:rPr>
                <w:rFonts w:ascii="Times New Roman" w:eastAsia="Times New Roman" w:hAnsi="Times New Roman" w:cs="Times New Roman"/>
                <w:color w:val="000000"/>
                <w:sz w:val="24"/>
                <w:szCs w:val="24"/>
                <w:lang w:eastAsia="ru-RU"/>
              </w:rPr>
              <w:t>894</w:t>
            </w:r>
            <w:r>
              <w:rPr>
                <w:rFonts w:ascii="Times New Roman" w:eastAsia="Times New Roman" w:hAnsi="Times New Roman" w:cs="Times New Roman"/>
                <w:color w:val="000000"/>
                <w:sz w:val="24"/>
                <w:szCs w:val="24"/>
                <w:lang w:eastAsia="ru-RU"/>
              </w:rPr>
              <w:t>,5</w:t>
            </w:r>
          </w:p>
        </w:tc>
        <w:tc>
          <w:tcPr>
            <w:tcW w:w="1422" w:type="dxa"/>
            <w:tcBorders>
              <w:top w:val="nil"/>
              <w:left w:val="single" w:sz="4" w:space="0" w:color="auto"/>
              <w:bottom w:val="single" w:sz="4" w:space="0" w:color="auto"/>
              <w:right w:val="single" w:sz="4" w:space="0" w:color="auto"/>
            </w:tcBorders>
            <w:shd w:val="clear" w:color="auto" w:fill="auto"/>
            <w:vAlign w:val="center"/>
          </w:tcPr>
          <w:p w14:paraId="25EB29F8" w14:textId="77777777" w:rsidR="00004340" w:rsidRPr="00004340" w:rsidRDefault="00004340" w:rsidP="00004340">
            <w:pPr>
              <w:spacing w:after="0" w:line="240" w:lineRule="auto"/>
              <w:jc w:val="center"/>
              <w:outlineLvl w:val="2"/>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100,0</w:t>
            </w:r>
          </w:p>
        </w:tc>
      </w:tr>
      <w:tr w:rsidR="00004340" w:rsidRPr="00004340" w14:paraId="7B5FC8A1" w14:textId="77777777" w:rsidTr="00164B97">
        <w:trPr>
          <w:trHeight w:val="510"/>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5F4C11CF" w14:textId="77777777" w:rsidR="00004340" w:rsidRPr="00004340" w:rsidRDefault="00004340" w:rsidP="00004340">
            <w:pPr>
              <w:spacing w:after="0" w:line="240" w:lineRule="auto"/>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sz w:val="24"/>
                <w:szCs w:val="24"/>
                <w:lang w:eastAsia="ru-RU"/>
              </w:rPr>
              <w:t>Региональный проект "Творческие люди"</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424C5" w14:textId="47FDE7A6"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364</w:t>
            </w:r>
            <w:r>
              <w:rPr>
                <w:rFonts w:ascii="Times New Roman" w:eastAsia="Times New Roman" w:hAnsi="Times New Roman" w:cs="Times New Roman"/>
                <w:bCs/>
                <w:color w:val="000000"/>
                <w:sz w:val="24"/>
                <w:szCs w:val="24"/>
                <w:lang w:eastAsia="ru-RU"/>
              </w:rPr>
              <w:t>,9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342A1" w14:textId="7F4F8BF5"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364</w:t>
            </w:r>
            <w:r>
              <w:rPr>
                <w:rFonts w:ascii="Times New Roman" w:eastAsia="Times New Roman" w:hAnsi="Times New Roman" w:cs="Times New Roman"/>
                <w:bCs/>
                <w:color w:val="000000"/>
                <w:sz w:val="24"/>
                <w:szCs w:val="24"/>
                <w:lang w:eastAsia="ru-RU"/>
              </w:rPr>
              <w:t>,9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FE2A6" w14:textId="72A5E550"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364</w:t>
            </w:r>
            <w:r>
              <w:rPr>
                <w:rFonts w:ascii="Times New Roman" w:eastAsia="Times New Roman" w:hAnsi="Times New Roman" w:cs="Times New Roman"/>
                <w:bCs/>
                <w:color w:val="000000"/>
                <w:sz w:val="24"/>
                <w:szCs w:val="24"/>
                <w:lang w:eastAsia="ru-RU"/>
              </w:rPr>
              <w:t>,9</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9D6AAB6"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100,0</w:t>
            </w:r>
          </w:p>
        </w:tc>
      </w:tr>
      <w:tr w:rsidR="00004340" w:rsidRPr="00004340" w14:paraId="3EAA74F7" w14:textId="77777777" w:rsidTr="00164B97">
        <w:trPr>
          <w:trHeight w:val="228"/>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24A0B164" w14:textId="77777777" w:rsidR="00004340" w:rsidRPr="00004340" w:rsidRDefault="00004340" w:rsidP="00004340">
            <w:pPr>
              <w:spacing w:after="0" w:line="240" w:lineRule="auto"/>
              <w:rPr>
                <w:rFonts w:ascii="Times New Roman" w:eastAsia="Times New Roman" w:hAnsi="Times New Roman" w:cs="Times New Roman"/>
                <w:b/>
                <w:bCs/>
                <w:color w:val="000000"/>
                <w:sz w:val="24"/>
                <w:szCs w:val="24"/>
                <w:lang w:eastAsia="ru-RU"/>
              </w:rPr>
            </w:pPr>
            <w:r w:rsidRPr="00004340">
              <w:rPr>
                <w:rFonts w:ascii="Times New Roman" w:eastAsia="Times New Roman" w:hAnsi="Times New Roman" w:cs="Times New Roman"/>
                <w:b/>
                <w:bCs/>
                <w:color w:val="000000"/>
                <w:sz w:val="24"/>
                <w:szCs w:val="24"/>
                <w:lang w:eastAsia="ru-RU"/>
              </w:rPr>
              <w:t>Всего:</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20831" w14:textId="15ECE82D" w:rsidR="00004340" w:rsidRPr="00004340" w:rsidRDefault="00004340" w:rsidP="00004340">
            <w:pPr>
              <w:spacing w:after="0" w:line="240" w:lineRule="auto"/>
              <w:jc w:val="center"/>
              <w:rPr>
                <w:rFonts w:ascii="Times New Roman" w:eastAsia="Times New Roman" w:hAnsi="Times New Roman" w:cs="Times New Roman"/>
                <w:b/>
                <w:bCs/>
                <w:color w:val="000000"/>
                <w:sz w:val="24"/>
                <w:szCs w:val="24"/>
                <w:lang w:eastAsia="ru-RU"/>
              </w:rPr>
            </w:pPr>
            <w:r w:rsidRPr="00004340">
              <w:rPr>
                <w:rFonts w:ascii="Times New Roman" w:eastAsia="Times New Roman" w:hAnsi="Times New Roman" w:cs="Times New Roman"/>
                <w:b/>
                <w:bCs/>
                <w:color w:val="000000"/>
                <w:sz w:val="24"/>
                <w:szCs w:val="24"/>
                <w:lang w:eastAsia="ru-RU"/>
              </w:rPr>
              <w:t>29</w:t>
            </w:r>
            <w:r>
              <w:rPr>
                <w:rFonts w:ascii="Times New Roman" w:eastAsia="Times New Roman" w:hAnsi="Times New Roman" w:cs="Times New Roman"/>
                <w:b/>
                <w:bCs/>
                <w:color w:val="000000"/>
                <w:sz w:val="24"/>
                <w:szCs w:val="24"/>
                <w:lang w:eastAsia="ru-RU"/>
              </w:rPr>
              <w:t> </w:t>
            </w:r>
            <w:r w:rsidRPr="00004340">
              <w:rPr>
                <w:rFonts w:ascii="Times New Roman" w:eastAsia="Times New Roman" w:hAnsi="Times New Roman" w:cs="Times New Roman"/>
                <w:b/>
                <w:bCs/>
                <w:color w:val="000000"/>
                <w:sz w:val="24"/>
                <w:szCs w:val="24"/>
                <w:lang w:eastAsia="ru-RU"/>
              </w:rPr>
              <w:t>190</w:t>
            </w:r>
            <w:r>
              <w:rPr>
                <w:rFonts w:ascii="Times New Roman" w:eastAsia="Times New Roman" w:hAnsi="Times New Roman" w:cs="Times New Roman"/>
                <w:b/>
                <w:bCs/>
                <w:color w:val="000000"/>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128DB" w14:textId="10D1ECF0" w:rsidR="00004340" w:rsidRPr="00004340" w:rsidRDefault="00004340" w:rsidP="00004340">
            <w:pPr>
              <w:spacing w:after="0" w:line="240" w:lineRule="auto"/>
              <w:jc w:val="center"/>
              <w:rPr>
                <w:rFonts w:ascii="Times New Roman" w:eastAsia="Times New Roman" w:hAnsi="Times New Roman" w:cs="Times New Roman"/>
                <w:b/>
                <w:bCs/>
                <w:color w:val="000000"/>
                <w:sz w:val="24"/>
                <w:szCs w:val="24"/>
                <w:lang w:eastAsia="ru-RU"/>
              </w:rPr>
            </w:pPr>
            <w:r w:rsidRPr="00004340">
              <w:rPr>
                <w:rFonts w:ascii="Times New Roman" w:eastAsia="Times New Roman" w:hAnsi="Times New Roman" w:cs="Times New Roman"/>
                <w:b/>
                <w:bCs/>
                <w:color w:val="000000"/>
                <w:sz w:val="24"/>
                <w:szCs w:val="24"/>
                <w:lang w:eastAsia="ru-RU"/>
              </w:rPr>
              <w:t>29</w:t>
            </w:r>
            <w:r>
              <w:rPr>
                <w:rFonts w:ascii="Times New Roman" w:eastAsia="Times New Roman" w:hAnsi="Times New Roman" w:cs="Times New Roman"/>
                <w:b/>
                <w:bCs/>
                <w:color w:val="000000"/>
                <w:sz w:val="24"/>
                <w:szCs w:val="24"/>
                <w:lang w:eastAsia="ru-RU"/>
              </w:rPr>
              <w:t> </w:t>
            </w:r>
            <w:r w:rsidRPr="00004340">
              <w:rPr>
                <w:rFonts w:ascii="Times New Roman" w:eastAsia="Times New Roman" w:hAnsi="Times New Roman" w:cs="Times New Roman"/>
                <w:b/>
                <w:bCs/>
                <w:color w:val="000000"/>
                <w:sz w:val="24"/>
                <w:szCs w:val="24"/>
                <w:lang w:eastAsia="ru-RU"/>
              </w:rPr>
              <w:t>190</w:t>
            </w:r>
            <w:r>
              <w:rPr>
                <w:rFonts w:ascii="Times New Roman" w:eastAsia="Times New Roman" w:hAnsi="Times New Roman" w:cs="Times New Roman"/>
                <w:b/>
                <w:bCs/>
                <w:color w:val="000000"/>
                <w:sz w:val="24"/>
                <w:szCs w:val="24"/>
                <w:lang w:eastAsia="ru-RU"/>
              </w:rPr>
              <w:t>,1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8FFFF" w14:textId="36D5B6CE" w:rsidR="00004340" w:rsidRPr="00004340" w:rsidRDefault="00004340" w:rsidP="00004340">
            <w:pPr>
              <w:spacing w:after="0" w:line="240" w:lineRule="auto"/>
              <w:jc w:val="center"/>
              <w:rPr>
                <w:rFonts w:ascii="Times New Roman" w:eastAsia="Times New Roman" w:hAnsi="Times New Roman" w:cs="Times New Roman"/>
                <w:b/>
                <w:bCs/>
                <w:color w:val="000000"/>
                <w:sz w:val="24"/>
                <w:szCs w:val="24"/>
                <w:lang w:eastAsia="ru-RU"/>
              </w:rPr>
            </w:pPr>
            <w:r w:rsidRPr="00004340">
              <w:rPr>
                <w:rFonts w:ascii="Times New Roman" w:eastAsia="Times New Roman" w:hAnsi="Times New Roman" w:cs="Times New Roman"/>
                <w:b/>
                <w:bCs/>
                <w:color w:val="000000"/>
                <w:sz w:val="24"/>
                <w:szCs w:val="24"/>
                <w:lang w:eastAsia="ru-RU"/>
              </w:rPr>
              <w:t>28</w:t>
            </w:r>
            <w:r>
              <w:rPr>
                <w:rFonts w:ascii="Times New Roman" w:eastAsia="Times New Roman" w:hAnsi="Times New Roman" w:cs="Times New Roman"/>
                <w:b/>
                <w:bCs/>
                <w:color w:val="000000"/>
                <w:sz w:val="24"/>
                <w:szCs w:val="24"/>
                <w:lang w:eastAsia="ru-RU"/>
              </w:rPr>
              <w:t> </w:t>
            </w:r>
            <w:r w:rsidRPr="00004340">
              <w:rPr>
                <w:rFonts w:ascii="Times New Roman" w:eastAsia="Times New Roman" w:hAnsi="Times New Roman" w:cs="Times New Roman"/>
                <w:b/>
                <w:bCs/>
                <w:color w:val="000000"/>
                <w:sz w:val="24"/>
                <w:szCs w:val="24"/>
                <w:lang w:eastAsia="ru-RU"/>
              </w:rPr>
              <w:t>908</w:t>
            </w:r>
            <w:r>
              <w:rPr>
                <w:rFonts w:ascii="Times New Roman" w:eastAsia="Times New Roman" w:hAnsi="Times New Roman" w:cs="Times New Roman"/>
                <w:b/>
                <w:bCs/>
                <w:color w:val="000000"/>
                <w:sz w:val="24"/>
                <w:szCs w:val="24"/>
                <w:lang w:eastAsia="ru-RU"/>
              </w:rPr>
              <w:t>,4</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191BA72" w14:textId="509CFF15" w:rsidR="00004340" w:rsidRPr="00004340" w:rsidRDefault="00004340" w:rsidP="00004340">
            <w:pPr>
              <w:spacing w:after="0" w:line="240" w:lineRule="auto"/>
              <w:jc w:val="center"/>
              <w:rPr>
                <w:rFonts w:ascii="Times New Roman" w:eastAsia="Times New Roman" w:hAnsi="Times New Roman" w:cs="Times New Roman"/>
                <w:b/>
                <w:color w:val="000000"/>
                <w:sz w:val="24"/>
                <w:szCs w:val="24"/>
                <w:lang w:eastAsia="ru-RU"/>
              </w:rPr>
            </w:pPr>
            <w:r w:rsidRPr="00004340">
              <w:rPr>
                <w:rFonts w:ascii="Times New Roman" w:eastAsia="Times New Roman" w:hAnsi="Times New Roman" w:cs="Times New Roman"/>
                <w:b/>
                <w:color w:val="000000"/>
                <w:sz w:val="24"/>
                <w:szCs w:val="24"/>
                <w:lang w:eastAsia="ru-RU"/>
              </w:rPr>
              <w:t>99</w:t>
            </w:r>
            <w:r>
              <w:rPr>
                <w:rFonts w:ascii="Times New Roman" w:eastAsia="Times New Roman" w:hAnsi="Times New Roman" w:cs="Times New Roman"/>
                <w:b/>
                <w:color w:val="000000"/>
                <w:sz w:val="24"/>
                <w:szCs w:val="24"/>
                <w:lang w:eastAsia="ru-RU"/>
              </w:rPr>
              <w:t>,1</w:t>
            </w:r>
          </w:p>
        </w:tc>
      </w:tr>
    </w:tbl>
    <w:p w14:paraId="5D0C2D61" w14:textId="77777777" w:rsidR="00004340" w:rsidRDefault="00004340" w:rsidP="00823659">
      <w:pPr>
        <w:spacing w:after="0" w:line="240" w:lineRule="auto"/>
        <w:jc w:val="both"/>
        <w:rPr>
          <w:rFonts w:ascii="Times New Roman" w:hAnsi="Times New Roman" w:cs="Times New Roman"/>
          <w:bCs/>
          <w:sz w:val="28"/>
          <w:szCs w:val="28"/>
        </w:rPr>
      </w:pPr>
    </w:p>
    <w:p w14:paraId="747A3C99" w14:textId="7AA1FD61" w:rsidR="00004340" w:rsidRPr="00004340" w:rsidRDefault="00004340" w:rsidP="00004340">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Для оценки эффективности реализации муниципальной программы </w:t>
      </w:r>
      <w:r w:rsidRPr="003D41BC">
        <w:rPr>
          <w:rFonts w:ascii="Times New Roman" w:hAnsi="Times New Roman" w:cs="Times New Roman"/>
          <w:sz w:val="28"/>
          <w:szCs w:val="28"/>
        </w:rPr>
        <w:t>обозначены задач</w:t>
      </w:r>
      <w:r>
        <w:rPr>
          <w:rFonts w:ascii="Times New Roman" w:hAnsi="Times New Roman" w:cs="Times New Roman"/>
          <w:sz w:val="28"/>
          <w:szCs w:val="28"/>
        </w:rPr>
        <w:t>и</w:t>
      </w:r>
      <w:r w:rsidRPr="003D41BC">
        <w:rPr>
          <w:rFonts w:ascii="Times New Roman" w:hAnsi="Times New Roman" w:cs="Times New Roman"/>
          <w:sz w:val="28"/>
          <w:szCs w:val="28"/>
        </w:rPr>
        <w:t xml:space="preserve"> и запланированы показател</w:t>
      </w:r>
      <w:r>
        <w:rPr>
          <w:rFonts w:ascii="Times New Roman" w:hAnsi="Times New Roman" w:cs="Times New Roman"/>
          <w:sz w:val="28"/>
          <w:szCs w:val="28"/>
        </w:rPr>
        <w:t>и</w:t>
      </w:r>
      <w:r w:rsidRPr="003D41BC">
        <w:rPr>
          <w:rFonts w:ascii="Times New Roman" w:hAnsi="Times New Roman" w:cs="Times New Roman"/>
          <w:sz w:val="28"/>
          <w:szCs w:val="28"/>
        </w:rPr>
        <w:t xml:space="preserve"> (индикатор</w:t>
      </w:r>
      <w:r>
        <w:rPr>
          <w:rFonts w:ascii="Times New Roman" w:hAnsi="Times New Roman" w:cs="Times New Roman"/>
          <w:sz w:val="28"/>
          <w:szCs w:val="28"/>
        </w:rPr>
        <w:t>ы</w:t>
      </w:r>
      <w:r w:rsidRPr="003D41BC">
        <w:rPr>
          <w:rFonts w:ascii="Times New Roman" w:hAnsi="Times New Roman" w:cs="Times New Roman"/>
          <w:sz w:val="28"/>
          <w:szCs w:val="28"/>
        </w:rPr>
        <w:t>).</w:t>
      </w:r>
      <w:r>
        <w:rPr>
          <w:rFonts w:ascii="Times New Roman" w:hAnsi="Times New Roman" w:cs="Times New Roman"/>
          <w:sz w:val="28"/>
          <w:szCs w:val="28"/>
        </w:rPr>
        <w:t xml:space="preserve"> С</w:t>
      </w:r>
      <w:r w:rsidRPr="00EA09C5">
        <w:rPr>
          <w:rFonts w:ascii="Times New Roman" w:hAnsi="Times New Roman" w:cs="Times New Roman"/>
          <w:sz w:val="28"/>
          <w:szCs w:val="28"/>
        </w:rPr>
        <w:t xml:space="preserve">огласно проведенному анализу и полученным показателям критериев </w:t>
      </w:r>
      <w:r>
        <w:rPr>
          <w:rFonts w:ascii="Times New Roman" w:hAnsi="Times New Roman" w:cs="Times New Roman"/>
          <w:sz w:val="28"/>
          <w:szCs w:val="28"/>
        </w:rPr>
        <w:t>17</w:t>
      </w:r>
      <w:r w:rsidRPr="00C53E03">
        <w:rPr>
          <w:rFonts w:ascii="Times New Roman" w:hAnsi="Times New Roman" w:cs="Times New Roman"/>
          <w:sz w:val="28"/>
          <w:szCs w:val="28"/>
        </w:rPr>
        <w:t xml:space="preserve"> баллов, при плановом показателе - </w:t>
      </w:r>
      <w:r>
        <w:rPr>
          <w:rFonts w:ascii="Times New Roman" w:hAnsi="Times New Roman" w:cs="Times New Roman"/>
          <w:sz w:val="28"/>
          <w:szCs w:val="28"/>
        </w:rPr>
        <w:t>11</w:t>
      </w:r>
      <w:r w:rsidRPr="00C53E03">
        <w:rPr>
          <w:rFonts w:ascii="Times New Roman" w:hAnsi="Times New Roman" w:cs="Times New Roman"/>
          <w:sz w:val="28"/>
          <w:szCs w:val="28"/>
        </w:rPr>
        <w:t xml:space="preserve"> </w:t>
      </w:r>
      <w:r w:rsidRPr="00EA09C5">
        <w:rPr>
          <w:rFonts w:ascii="Times New Roman" w:hAnsi="Times New Roman" w:cs="Times New Roman"/>
          <w:sz w:val="28"/>
          <w:szCs w:val="28"/>
        </w:rPr>
        <w:t xml:space="preserve">эффективности муниципальной программы </w:t>
      </w:r>
      <w:r w:rsidRPr="00004340">
        <w:rPr>
          <w:rFonts w:ascii="Times New Roman" w:hAnsi="Times New Roman" w:cs="Times New Roman"/>
          <w:sz w:val="28"/>
          <w:szCs w:val="28"/>
        </w:rPr>
        <w:t>«Развитие культуры и сохранение культурного  наследия</w:t>
      </w:r>
      <w:r>
        <w:rPr>
          <w:rFonts w:ascii="Times New Roman" w:hAnsi="Times New Roman" w:cs="Times New Roman"/>
          <w:sz w:val="28"/>
          <w:szCs w:val="28"/>
        </w:rPr>
        <w:t xml:space="preserve"> </w:t>
      </w:r>
      <w:r w:rsidRPr="00004340">
        <w:rPr>
          <w:rFonts w:ascii="Times New Roman" w:hAnsi="Times New Roman" w:cs="Times New Roman"/>
          <w:sz w:val="28"/>
          <w:szCs w:val="28"/>
        </w:rPr>
        <w:t>Дубровского муниципального района Брянской области</w:t>
      </w:r>
      <w:r>
        <w:rPr>
          <w:rFonts w:ascii="Times New Roman" w:hAnsi="Times New Roman" w:cs="Times New Roman"/>
          <w:sz w:val="28"/>
          <w:szCs w:val="28"/>
        </w:rPr>
        <w:t xml:space="preserve"> </w:t>
      </w:r>
      <w:r w:rsidRPr="00004340">
        <w:rPr>
          <w:rFonts w:ascii="Times New Roman" w:hAnsi="Times New Roman" w:cs="Times New Roman"/>
          <w:sz w:val="28"/>
          <w:szCs w:val="28"/>
        </w:rPr>
        <w:t>(2022 – 2024 годы)»</w:t>
      </w:r>
      <w:r>
        <w:rPr>
          <w:rFonts w:ascii="Times New Roman" w:hAnsi="Times New Roman" w:cs="Times New Roman"/>
          <w:b/>
          <w:bCs/>
          <w:sz w:val="28"/>
          <w:szCs w:val="28"/>
        </w:rPr>
        <w:t xml:space="preserve"> </w:t>
      </w:r>
      <w:r w:rsidRPr="00C53E03">
        <w:rPr>
          <w:rFonts w:ascii="Times New Roman" w:hAnsi="Times New Roman" w:cs="Times New Roman"/>
          <w:sz w:val="28"/>
          <w:szCs w:val="28"/>
        </w:rPr>
        <w:t xml:space="preserve">признается </w:t>
      </w:r>
      <w:r w:rsidRPr="00EA09C5">
        <w:rPr>
          <w:rFonts w:ascii="Times New Roman" w:hAnsi="Times New Roman" w:cs="Times New Roman"/>
          <w:sz w:val="28"/>
          <w:szCs w:val="28"/>
        </w:rPr>
        <w:t>выше плановой</w:t>
      </w:r>
      <w:r w:rsidRPr="00C53E03">
        <w:rPr>
          <w:rFonts w:ascii="Times New Roman" w:hAnsi="Times New Roman" w:cs="Times New Roman"/>
          <w:sz w:val="28"/>
          <w:szCs w:val="28"/>
        </w:rPr>
        <w:t xml:space="preserve"> </w:t>
      </w:r>
      <w:r w:rsidRPr="00C53E03">
        <w:rPr>
          <w:rFonts w:ascii="Times New Roman" w:hAnsi="Times New Roman" w:cs="Times New Roman"/>
          <w:sz w:val="28"/>
          <w:szCs w:val="28"/>
          <w:lang w:val="en-US"/>
        </w:rPr>
        <w:t>R</w:t>
      </w:r>
      <w:r w:rsidRPr="00C53E03">
        <w:rPr>
          <w:rFonts w:ascii="Times New Roman" w:hAnsi="Times New Roman" w:cs="Times New Roman"/>
          <w:sz w:val="28"/>
          <w:szCs w:val="28"/>
        </w:rPr>
        <w:t xml:space="preserve"> (</w:t>
      </w:r>
      <w:r>
        <w:rPr>
          <w:rFonts w:ascii="Times New Roman" w:hAnsi="Times New Roman" w:cs="Times New Roman"/>
          <w:sz w:val="28"/>
          <w:szCs w:val="28"/>
        </w:rPr>
        <w:t>17</w:t>
      </w:r>
      <w:r w:rsidRPr="00C53E03">
        <w:rPr>
          <w:rFonts w:ascii="Times New Roman" w:hAnsi="Times New Roman" w:cs="Times New Roman"/>
          <w:sz w:val="28"/>
          <w:szCs w:val="28"/>
        </w:rPr>
        <w:t xml:space="preserve">) ˃ </w:t>
      </w:r>
      <w:r w:rsidRPr="00C53E03">
        <w:rPr>
          <w:rFonts w:ascii="Times New Roman" w:hAnsi="Times New Roman" w:cs="Times New Roman"/>
          <w:sz w:val="28"/>
          <w:szCs w:val="28"/>
          <w:lang w:val="en-US"/>
        </w:rPr>
        <w:t>N</w:t>
      </w:r>
      <w:r w:rsidRPr="00100D3B">
        <w:rPr>
          <w:rFonts w:ascii="Times New Roman" w:hAnsi="Times New Roman" w:cs="Times New Roman"/>
          <w:sz w:val="28"/>
          <w:szCs w:val="28"/>
        </w:rPr>
        <w:t xml:space="preserve"> (</w:t>
      </w:r>
      <w:r>
        <w:rPr>
          <w:rFonts w:ascii="Times New Roman" w:hAnsi="Times New Roman" w:cs="Times New Roman"/>
          <w:sz w:val="28"/>
          <w:szCs w:val="28"/>
        </w:rPr>
        <w:t>11</w:t>
      </w:r>
      <w:r w:rsidRPr="00100D3B">
        <w:rPr>
          <w:rFonts w:ascii="Times New Roman" w:hAnsi="Times New Roman" w:cs="Times New Roman"/>
          <w:sz w:val="28"/>
          <w:szCs w:val="28"/>
        </w:rPr>
        <w:t>)</w:t>
      </w:r>
      <w:r w:rsidRPr="00EA09C5">
        <w:rPr>
          <w:rFonts w:ascii="Times New Roman" w:hAnsi="Times New Roman" w:cs="Times New Roman"/>
          <w:sz w:val="28"/>
          <w:szCs w:val="28"/>
        </w:rPr>
        <w:t>, следовательно, реализация</w:t>
      </w:r>
      <w:r>
        <w:rPr>
          <w:rFonts w:ascii="Times New Roman" w:hAnsi="Times New Roman" w:cs="Times New Roman"/>
          <w:sz w:val="28"/>
          <w:szCs w:val="28"/>
        </w:rPr>
        <w:t xml:space="preserve"> муниципальной программы</w:t>
      </w:r>
      <w:r w:rsidRPr="00EA09C5">
        <w:rPr>
          <w:rFonts w:ascii="Times New Roman" w:hAnsi="Times New Roman" w:cs="Times New Roman"/>
          <w:sz w:val="28"/>
          <w:szCs w:val="28"/>
        </w:rPr>
        <w:t xml:space="preserve"> признается целесообразной</w:t>
      </w:r>
      <w:r>
        <w:rPr>
          <w:rFonts w:ascii="Times New Roman" w:hAnsi="Times New Roman" w:cs="Times New Roman"/>
          <w:sz w:val="28"/>
          <w:szCs w:val="28"/>
        </w:rPr>
        <w:t>.</w:t>
      </w:r>
    </w:p>
    <w:p w14:paraId="4793E0E1" w14:textId="69F1DCAD" w:rsidR="000F062F" w:rsidRDefault="000F062F"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8"/>
          <w:szCs w:val="28"/>
          <w:u w:val="single"/>
        </w:rPr>
      </w:pPr>
    </w:p>
    <w:p w14:paraId="422C6A88" w14:textId="4998BECE" w:rsidR="00FA1E4E" w:rsidRDefault="000F062F"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Муниципальная программа </w:t>
      </w:r>
      <w:r w:rsidRPr="004A6744">
        <w:rPr>
          <w:rFonts w:ascii="Times New Roman" w:hAnsi="Times New Roman" w:cs="Times New Roman"/>
          <w:b/>
          <w:sz w:val="28"/>
          <w:szCs w:val="28"/>
        </w:rPr>
        <w:t>«Управление муниципальными финансами Дубровского муниципального района Брянской области (202</w:t>
      </w:r>
      <w:r w:rsidR="007E0F65">
        <w:rPr>
          <w:rFonts w:ascii="Times New Roman" w:hAnsi="Times New Roman" w:cs="Times New Roman"/>
          <w:b/>
          <w:sz w:val="28"/>
          <w:szCs w:val="28"/>
        </w:rPr>
        <w:t>2</w:t>
      </w:r>
      <w:r w:rsidRPr="004A6744">
        <w:rPr>
          <w:rFonts w:ascii="Times New Roman" w:hAnsi="Times New Roman" w:cs="Times New Roman"/>
          <w:b/>
          <w:sz w:val="28"/>
          <w:szCs w:val="28"/>
        </w:rPr>
        <w:t>-202</w:t>
      </w:r>
      <w:r w:rsidR="007E0F65">
        <w:rPr>
          <w:rFonts w:ascii="Times New Roman" w:hAnsi="Times New Roman" w:cs="Times New Roman"/>
          <w:b/>
          <w:sz w:val="28"/>
          <w:szCs w:val="28"/>
        </w:rPr>
        <w:t>4</w:t>
      </w:r>
      <w:r w:rsidRPr="004A6744">
        <w:rPr>
          <w:rFonts w:ascii="Times New Roman" w:hAnsi="Times New Roman" w:cs="Times New Roman"/>
          <w:b/>
          <w:sz w:val="28"/>
          <w:szCs w:val="28"/>
        </w:rPr>
        <w:t xml:space="preserve"> годы)» </w:t>
      </w:r>
      <w:r w:rsidR="00FA1E4E" w:rsidRPr="004A6744">
        <w:rPr>
          <w:rFonts w:ascii="Times New Roman" w:hAnsi="Times New Roman" w:cs="Times New Roman"/>
          <w:b/>
          <w:sz w:val="28"/>
          <w:szCs w:val="28"/>
        </w:rPr>
        <w:t xml:space="preserve"> </w:t>
      </w:r>
      <w:r w:rsidR="00FA1E4E">
        <w:rPr>
          <w:rFonts w:ascii="Times New Roman" w:hAnsi="Times New Roman" w:cs="Times New Roman"/>
          <w:bCs/>
          <w:sz w:val="28"/>
          <w:szCs w:val="28"/>
        </w:rPr>
        <w:t xml:space="preserve">утверждена постановлением администрации Дубровского </w:t>
      </w:r>
      <w:r w:rsidR="00FA1E4E" w:rsidRPr="00433128">
        <w:rPr>
          <w:rFonts w:ascii="Times New Roman" w:hAnsi="Times New Roman" w:cs="Times New Roman"/>
          <w:bCs/>
          <w:sz w:val="28"/>
          <w:szCs w:val="28"/>
        </w:rPr>
        <w:t xml:space="preserve">района от </w:t>
      </w:r>
      <w:r w:rsidR="00997C90">
        <w:rPr>
          <w:rFonts w:ascii="Times New Roman" w:hAnsi="Times New Roman" w:cs="Times New Roman"/>
          <w:bCs/>
          <w:sz w:val="28"/>
          <w:szCs w:val="28"/>
        </w:rPr>
        <w:t>20</w:t>
      </w:r>
      <w:r w:rsidR="00FA1E4E" w:rsidRPr="00433128">
        <w:rPr>
          <w:rFonts w:ascii="Times New Roman" w:hAnsi="Times New Roman" w:cs="Times New Roman"/>
          <w:bCs/>
          <w:sz w:val="28"/>
          <w:szCs w:val="28"/>
        </w:rPr>
        <w:t>.12.20</w:t>
      </w:r>
      <w:r w:rsidR="00DC543D">
        <w:rPr>
          <w:rFonts w:ascii="Times New Roman" w:hAnsi="Times New Roman" w:cs="Times New Roman"/>
          <w:bCs/>
          <w:sz w:val="28"/>
          <w:szCs w:val="28"/>
        </w:rPr>
        <w:t>2</w:t>
      </w:r>
      <w:r w:rsidR="00997C90">
        <w:rPr>
          <w:rFonts w:ascii="Times New Roman" w:hAnsi="Times New Roman" w:cs="Times New Roman"/>
          <w:bCs/>
          <w:sz w:val="28"/>
          <w:szCs w:val="28"/>
        </w:rPr>
        <w:t>1</w:t>
      </w:r>
      <w:r w:rsidR="00FA1E4E" w:rsidRPr="00433128">
        <w:rPr>
          <w:rFonts w:ascii="Times New Roman" w:hAnsi="Times New Roman" w:cs="Times New Roman"/>
          <w:bCs/>
          <w:sz w:val="28"/>
          <w:szCs w:val="28"/>
        </w:rPr>
        <w:t xml:space="preserve"> года № </w:t>
      </w:r>
      <w:r w:rsidR="00997C90">
        <w:rPr>
          <w:rFonts w:ascii="Times New Roman" w:hAnsi="Times New Roman" w:cs="Times New Roman"/>
          <w:bCs/>
          <w:sz w:val="28"/>
          <w:szCs w:val="28"/>
        </w:rPr>
        <w:t>691</w:t>
      </w:r>
      <w:r w:rsidR="00FA1E4E" w:rsidRPr="00433128">
        <w:rPr>
          <w:rFonts w:ascii="Times New Roman" w:hAnsi="Times New Roman" w:cs="Times New Roman"/>
          <w:bCs/>
          <w:sz w:val="28"/>
          <w:szCs w:val="28"/>
        </w:rPr>
        <w:t>.</w:t>
      </w:r>
    </w:p>
    <w:p w14:paraId="5279A9E6" w14:textId="2077B2E0" w:rsidR="00004340"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Ответственный исполнитель: Финансовое управление а</w:t>
      </w:r>
      <w:r>
        <w:rPr>
          <w:rFonts w:ascii="Times New Roman" w:hAnsi="Times New Roman" w:cs="Times New Roman"/>
          <w:sz w:val="28"/>
          <w:szCs w:val="28"/>
        </w:rPr>
        <w:t>дминистрации Дубровского района.</w:t>
      </w:r>
    </w:p>
    <w:p w14:paraId="1B77B10A" w14:textId="77777777" w:rsidR="00004340" w:rsidRP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04340">
        <w:rPr>
          <w:rFonts w:ascii="Times New Roman" w:eastAsia="Times New Roman" w:hAnsi="Times New Roman" w:cs="Times New Roman"/>
          <w:sz w:val="28"/>
          <w:szCs w:val="28"/>
          <w:lang w:eastAsia="ru-RU"/>
        </w:rPr>
        <w:t xml:space="preserve">Цели муниципальной  программы:  </w:t>
      </w:r>
    </w:p>
    <w:p w14:paraId="59CF8F78" w14:textId="77777777" w:rsidR="00004340" w:rsidRP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04340">
        <w:rPr>
          <w:rFonts w:ascii="Times New Roman" w:eastAsia="Times New Roman" w:hAnsi="Times New Roman" w:cs="Times New Roman"/>
          <w:sz w:val="28"/>
          <w:szCs w:val="28"/>
          <w:lang w:eastAsia="ru-RU"/>
        </w:rPr>
        <w:t>1. Обеспечение долгосрочной сбалансированности и    устойчивости бюджетной системы Дубровского  района.</w:t>
      </w:r>
    </w:p>
    <w:p w14:paraId="0ABFC956" w14:textId="5679CDFF" w:rsidR="00004340" w:rsidRP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04340">
        <w:rPr>
          <w:rFonts w:ascii="Times New Roman" w:eastAsia="Times New Roman" w:hAnsi="Times New Roman" w:cs="Times New Roman"/>
          <w:sz w:val="28"/>
          <w:szCs w:val="28"/>
          <w:lang w:eastAsia="ru-RU"/>
        </w:rPr>
        <w:t>2. Создание условий для оптимизации и повышения      эффективности  расходов районного бюджета.</w:t>
      </w:r>
    </w:p>
    <w:p w14:paraId="7A9B9A71" w14:textId="13E7435D" w:rsidR="00004340" w:rsidRP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04340">
        <w:rPr>
          <w:rFonts w:ascii="Times New Roman" w:eastAsia="Times New Roman" w:hAnsi="Times New Roman" w:cs="Times New Roman"/>
          <w:sz w:val="28"/>
          <w:szCs w:val="28"/>
          <w:lang w:eastAsia="ru-RU"/>
        </w:rPr>
        <w:t xml:space="preserve">3. Создание условий для эффективного выполнения               полномочий </w:t>
      </w:r>
      <w:r>
        <w:rPr>
          <w:rFonts w:ascii="Times New Roman" w:eastAsia="Times New Roman" w:hAnsi="Times New Roman" w:cs="Times New Roman"/>
          <w:sz w:val="28"/>
          <w:szCs w:val="28"/>
          <w:lang w:eastAsia="ru-RU"/>
        </w:rPr>
        <w:t xml:space="preserve"> </w:t>
      </w:r>
      <w:r w:rsidRPr="00004340">
        <w:rPr>
          <w:rFonts w:ascii="Times New Roman" w:eastAsia="Times New Roman" w:hAnsi="Times New Roman" w:cs="Times New Roman"/>
          <w:sz w:val="28"/>
          <w:szCs w:val="28"/>
          <w:lang w:eastAsia="ru-RU"/>
        </w:rPr>
        <w:t>органов местного самоуправления.</w:t>
      </w:r>
    </w:p>
    <w:p w14:paraId="37BCE0B9" w14:textId="7B0D977F" w:rsidR="00FA1E4E" w:rsidRDefault="00997C9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На реализацию муниципальной программы первоначально </w:t>
      </w:r>
      <w:r>
        <w:rPr>
          <w:rFonts w:ascii="Times New Roman" w:hAnsi="Times New Roman" w:cs="Times New Roman"/>
          <w:bCs/>
          <w:sz w:val="28"/>
          <w:szCs w:val="28"/>
        </w:rPr>
        <w:t xml:space="preserve">утверждено </w:t>
      </w:r>
      <w:r>
        <w:rPr>
          <w:rFonts w:ascii="Times New Roman" w:hAnsi="Times New Roman"/>
          <w:sz w:val="28"/>
          <w:szCs w:val="28"/>
        </w:rPr>
        <w:t>7836,0</w:t>
      </w:r>
      <w:r>
        <w:rPr>
          <w:rFonts w:ascii="Times New Roman" w:hAnsi="Times New Roman"/>
          <w:sz w:val="24"/>
          <w:szCs w:val="24"/>
        </w:rPr>
        <w:t xml:space="preserve">  </w:t>
      </w:r>
      <w:r>
        <w:rPr>
          <w:rFonts w:ascii="Times New Roman" w:hAnsi="Times New Roman" w:cs="Times New Roman"/>
          <w:bCs/>
          <w:sz w:val="28"/>
          <w:szCs w:val="28"/>
        </w:rPr>
        <w:t>тыс. рублей, уточнено по решению 7574,6 тыс. рублей, реализовано 7574,6</w:t>
      </w:r>
      <w:r>
        <w:rPr>
          <w:rFonts w:ascii="Times New Roman" w:hAnsi="Times New Roman"/>
          <w:sz w:val="24"/>
          <w:szCs w:val="24"/>
        </w:rPr>
        <w:t xml:space="preserve"> </w:t>
      </w:r>
      <w:r>
        <w:rPr>
          <w:rFonts w:ascii="Times New Roman" w:hAnsi="Times New Roman" w:cs="Times New Roman"/>
          <w:bCs/>
          <w:sz w:val="28"/>
          <w:szCs w:val="28"/>
        </w:rPr>
        <w:t>тыс. рублей, или 100,0%  уточненных назначений и 96,7% утвержденных назначений</w:t>
      </w:r>
      <w:r w:rsidR="00004340">
        <w:rPr>
          <w:rFonts w:ascii="Times New Roman" w:hAnsi="Times New Roman" w:cs="Times New Roman"/>
          <w:bCs/>
          <w:sz w:val="28"/>
          <w:szCs w:val="28"/>
        </w:rPr>
        <w:t>.</w:t>
      </w:r>
    </w:p>
    <w:p w14:paraId="572ED789" w14:textId="3B0F7DE2" w:rsid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14:paraId="0FF7A52A" w14:textId="77777777" w:rsidR="00004340" w:rsidRPr="00004340" w:rsidRDefault="00004340" w:rsidP="00004340">
      <w:pPr>
        <w:spacing w:after="0" w:line="240" w:lineRule="auto"/>
        <w:jc w:val="center"/>
        <w:rPr>
          <w:rFonts w:ascii="Times New Roman" w:eastAsia="Times New Roman" w:hAnsi="Times New Roman" w:cs="Times New Roman"/>
          <w:sz w:val="28"/>
          <w:szCs w:val="28"/>
          <w:lang w:eastAsia="ru-RU"/>
        </w:rPr>
      </w:pPr>
      <w:r w:rsidRPr="00004340">
        <w:rPr>
          <w:rFonts w:ascii="Times New Roman" w:eastAsia="Times New Roman" w:hAnsi="Times New Roman" w:cs="Times New Roman"/>
          <w:sz w:val="28"/>
          <w:szCs w:val="28"/>
          <w:lang w:eastAsia="ru-RU"/>
        </w:rPr>
        <w:t>Исполнение расходов муниципальной программы за 2022 год</w:t>
      </w:r>
    </w:p>
    <w:p w14:paraId="3E97135A" w14:textId="18134B0D" w:rsidR="00004340" w:rsidRPr="00004340" w:rsidRDefault="00004340" w:rsidP="0000434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04340">
        <w:rPr>
          <w:rFonts w:ascii="Times New Roman" w:eastAsia="Times New Roman" w:hAnsi="Times New Roman" w:cs="Times New Roman"/>
          <w:bCs/>
          <w:sz w:val="28"/>
          <w:szCs w:val="28"/>
          <w:lang w:eastAsia="ru-RU"/>
        </w:rPr>
        <w:t>«</w:t>
      </w:r>
      <w:r w:rsidRPr="00004340">
        <w:rPr>
          <w:rFonts w:ascii="Times New Roman" w:eastAsia="Times New Roman" w:hAnsi="Times New Roman" w:cs="Times New Roman"/>
          <w:sz w:val="28"/>
          <w:szCs w:val="28"/>
          <w:lang w:eastAsia="ru-RU"/>
        </w:rPr>
        <w:t>Управление муниципальными финансами Дубровского муниципального района Брянской области (2022 – 2024 годы)</w:t>
      </w:r>
      <w:r w:rsidRPr="00004340">
        <w:rPr>
          <w:rFonts w:ascii="Times New Roman" w:eastAsia="Times New Roman" w:hAnsi="Times New Roman" w:cs="Times New Roman"/>
          <w:bCs/>
          <w:sz w:val="28"/>
          <w:szCs w:val="28"/>
          <w:lang w:eastAsia="ru-RU"/>
        </w:rPr>
        <w:t xml:space="preserve">» </w:t>
      </w:r>
    </w:p>
    <w:tbl>
      <w:tblPr>
        <w:tblW w:w="0" w:type="auto"/>
        <w:tblInd w:w="93" w:type="dxa"/>
        <w:tblLook w:val="04A0" w:firstRow="1" w:lastRow="0" w:firstColumn="1" w:lastColumn="0" w:noHBand="0" w:noVBand="1"/>
      </w:tblPr>
      <w:tblGrid>
        <w:gridCol w:w="2715"/>
        <w:gridCol w:w="2029"/>
        <w:gridCol w:w="1664"/>
        <w:gridCol w:w="1463"/>
        <w:gridCol w:w="1524"/>
      </w:tblGrid>
      <w:tr w:rsidR="00004340" w:rsidRPr="00004340" w14:paraId="691A6B17" w14:textId="77777777" w:rsidTr="00164B97">
        <w:trPr>
          <w:trHeight w:val="698"/>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44CE4C72"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Наименование</w:t>
            </w:r>
          </w:p>
        </w:tc>
        <w:tc>
          <w:tcPr>
            <w:tcW w:w="2029" w:type="dxa"/>
            <w:tcBorders>
              <w:top w:val="single" w:sz="4" w:space="0" w:color="auto"/>
              <w:left w:val="nil"/>
              <w:bottom w:val="single" w:sz="4" w:space="0" w:color="auto"/>
              <w:right w:val="single" w:sz="4" w:space="0" w:color="auto"/>
            </w:tcBorders>
            <w:shd w:val="clear" w:color="auto" w:fill="auto"/>
            <w:vAlign w:val="center"/>
          </w:tcPr>
          <w:p w14:paraId="395788B5" w14:textId="77777777" w:rsidR="00004340" w:rsidRPr="00004340" w:rsidRDefault="00004340" w:rsidP="00004340">
            <w:pPr>
              <w:spacing w:after="0" w:line="240" w:lineRule="auto"/>
              <w:jc w:val="center"/>
              <w:rPr>
                <w:rFonts w:ascii="Times New Roman" w:eastAsia="Times New Roman" w:hAnsi="Times New Roman" w:cs="Times New Roman"/>
                <w:sz w:val="24"/>
                <w:szCs w:val="24"/>
                <w:lang w:eastAsia="ru-RU"/>
              </w:rPr>
            </w:pPr>
            <w:r w:rsidRPr="00004340">
              <w:rPr>
                <w:rFonts w:ascii="Times New Roman" w:eastAsia="Times New Roman" w:hAnsi="Times New Roman" w:cs="Times New Roman"/>
                <w:sz w:val="24"/>
                <w:szCs w:val="24"/>
                <w:lang w:eastAsia="ru-RU"/>
              </w:rPr>
              <w:t>Утвержденные расходы 2022 г. (Решение от 29.12.2022 года № 289-7 с учетом изменений)</w:t>
            </w:r>
          </w:p>
        </w:tc>
        <w:tc>
          <w:tcPr>
            <w:tcW w:w="0" w:type="auto"/>
            <w:tcBorders>
              <w:top w:val="single" w:sz="4" w:space="0" w:color="auto"/>
              <w:left w:val="nil"/>
              <w:bottom w:val="single" w:sz="4" w:space="0" w:color="auto"/>
              <w:right w:val="single" w:sz="4" w:space="0" w:color="auto"/>
            </w:tcBorders>
            <w:shd w:val="clear" w:color="auto" w:fill="auto"/>
            <w:vAlign w:val="bottom"/>
          </w:tcPr>
          <w:p w14:paraId="6E2452AE"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Уточненные расходы 2022 г. по сводной росписи</w:t>
            </w:r>
          </w:p>
        </w:tc>
        <w:tc>
          <w:tcPr>
            <w:tcW w:w="0" w:type="auto"/>
            <w:tcBorders>
              <w:top w:val="single" w:sz="4" w:space="0" w:color="auto"/>
              <w:left w:val="nil"/>
              <w:bottom w:val="single" w:sz="4" w:space="0" w:color="auto"/>
              <w:right w:val="single" w:sz="4" w:space="0" w:color="auto"/>
            </w:tcBorders>
            <w:shd w:val="clear" w:color="auto" w:fill="auto"/>
          </w:tcPr>
          <w:p w14:paraId="3B161315" w14:textId="77777777" w:rsid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p>
          <w:p w14:paraId="2B66CF50" w14:textId="77777777" w:rsid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p>
          <w:p w14:paraId="0284CFA1" w14:textId="58E6DADA"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Кассовое исполнение</w:t>
            </w:r>
          </w:p>
        </w:tc>
        <w:tc>
          <w:tcPr>
            <w:tcW w:w="0" w:type="auto"/>
            <w:tcBorders>
              <w:top w:val="single" w:sz="4" w:space="0" w:color="auto"/>
              <w:left w:val="nil"/>
              <w:bottom w:val="single" w:sz="4" w:space="0" w:color="auto"/>
              <w:right w:val="single" w:sz="4" w:space="0" w:color="auto"/>
            </w:tcBorders>
            <w:shd w:val="clear" w:color="auto" w:fill="auto"/>
            <w:vAlign w:val="bottom"/>
          </w:tcPr>
          <w:p w14:paraId="3C1E150D"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 исполнения к сводной росписи</w:t>
            </w:r>
          </w:p>
        </w:tc>
      </w:tr>
      <w:tr w:rsidR="00004340" w:rsidRPr="00004340" w14:paraId="0932327E" w14:textId="77777777" w:rsidTr="00164B97">
        <w:trPr>
          <w:trHeight w:val="315"/>
        </w:trPr>
        <w:tc>
          <w:tcPr>
            <w:tcW w:w="2715" w:type="dxa"/>
            <w:tcBorders>
              <w:top w:val="nil"/>
              <w:left w:val="single" w:sz="4" w:space="0" w:color="auto"/>
              <w:bottom w:val="single" w:sz="4" w:space="0" w:color="auto"/>
              <w:right w:val="single" w:sz="4" w:space="0" w:color="auto"/>
            </w:tcBorders>
            <w:shd w:val="clear" w:color="auto" w:fill="auto"/>
            <w:vAlign w:val="bottom"/>
          </w:tcPr>
          <w:p w14:paraId="358B3A42"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1</w:t>
            </w:r>
          </w:p>
        </w:tc>
        <w:tc>
          <w:tcPr>
            <w:tcW w:w="2029" w:type="dxa"/>
            <w:tcBorders>
              <w:top w:val="nil"/>
              <w:left w:val="nil"/>
              <w:bottom w:val="single" w:sz="4" w:space="0" w:color="auto"/>
              <w:right w:val="single" w:sz="4" w:space="0" w:color="auto"/>
            </w:tcBorders>
            <w:shd w:val="clear" w:color="auto" w:fill="auto"/>
            <w:vAlign w:val="bottom"/>
          </w:tcPr>
          <w:p w14:paraId="3946B4D8"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2</w:t>
            </w:r>
          </w:p>
        </w:tc>
        <w:tc>
          <w:tcPr>
            <w:tcW w:w="0" w:type="auto"/>
            <w:tcBorders>
              <w:top w:val="nil"/>
              <w:left w:val="nil"/>
              <w:bottom w:val="single" w:sz="4" w:space="0" w:color="auto"/>
              <w:right w:val="single" w:sz="4" w:space="0" w:color="auto"/>
            </w:tcBorders>
            <w:shd w:val="clear" w:color="auto" w:fill="auto"/>
            <w:noWrap/>
            <w:vAlign w:val="bottom"/>
          </w:tcPr>
          <w:p w14:paraId="68948527"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3</w:t>
            </w:r>
          </w:p>
        </w:tc>
        <w:tc>
          <w:tcPr>
            <w:tcW w:w="0" w:type="auto"/>
            <w:tcBorders>
              <w:top w:val="nil"/>
              <w:left w:val="nil"/>
              <w:bottom w:val="single" w:sz="4" w:space="0" w:color="auto"/>
              <w:right w:val="single" w:sz="4" w:space="0" w:color="auto"/>
            </w:tcBorders>
            <w:shd w:val="clear" w:color="auto" w:fill="auto"/>
            <w:noWrap/>
            <w:vAlign w:val="bottom"/>
          </w:tcPr>
          <w:p w14:paraId="24C51C56"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4</w:t>
            </w:r>
          </w:p>
        </w:tc>
        <w:tc>
          <w:tcPr>
            <w:tcW w:w="0" w:type="auto"/>
            <w:tcBorders>
              <w:top w:val="nil"/>
              <w:left w:val="nil"/>
              <w:bottom w:val="single" w:sz="4" w:space="0" w:color="auto"/>
              <w:right w:val="single" w:sz="4" w:space="0" w:color="auto"/>
            </w:tcBorders>
            <w:shd w:val="clear" w:color="auto" w:fill="auto"/>
            <w:noWrap/>
            <w:vAlign w:val="bottom"/>
          </w:tcPr>
          <w:p w14:paraId="38DCC9B0"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5</w:t>
            </w:r>
          </w:p>
        </w:tc>
      </w:tr>
      <w:tr w:rsidR="00004340" w:rsidRPr="00004340" w14:paraId="3CD4C080" w14:textId="77777777" w:rsidTr="00164B97">
        <w:trPr>
          <w:trHeight w:val="510"/>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65C7BF2C" w14:textId="77777777" w:rsidR="00004340" w:rsidRPr="00004340" w:rsidRDefault="00004340" w:rsidP="00004340">
            <w:pPr>
              <w:spacing w:after="0" w:line="240" w:lineRule="auto"/>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 xml:space="preserve">Управление в сфере муниципальных финансов </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DEC0D" w14:textId="5C2C0D30"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5</w:t>
            </w:r>
            <w:r>
              <w:rPr>
                <w:rFonts w:ascii="Times New Roman" w:eastAsia="Times New Roman" w:hAnsi="Times New Roman" w:cs="Times New Roman"/>
                <w:bCs/>
                <w:color w:val="000000"/>
                <w:sz w:val="24"/>
                <w:szCs w:val="24"/>
                <w:lang w:eastAsia="ru-RU"/>
              </w:rPr>
              <w:t> </w:t>
            </w:r>
            <w:r w:rsidRPr="00004340">
              <w:rPr>
                <w:rFonts w:ascii="Times New Roman" w:eastAsia="Times New Roman" w:hAnsi="Times New Roman" w:cs="Times New Roman"/>
                <w:bCs/>
                <w:color w:val="000000"/>
                <w:sz w:val="24"/>
                <w:szCs w:val="24"/>
                <w:lang w:eastAsia="ru-RU"/>
              </w:rPr>
              <w:t>618</w:t>
            </w:r>
            <w:r>
              <w:rPr>
                <w:rFonts w:ascii="Times New Roman" w:eastAsia="Times New Roman" w:hAnsi="Times New Roman" w:cs="Times New Roman"/>
                <w:bCs/>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14:paraId="3A558C3C" w14:textId="20F17296"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5</w:t>
            </w:r>
            <w:r>
              <w:rPr>
                <w:rFonts w:ascii="Times New Roman" w:eastAsia="Times New Roman" w:hAnsi="Times New Roman" w:cs="Times New Roman"/>
                <w:bCs/>
                <w:color w:val="000000"/>
                <w:sz w:val="24"/>
                <w:szCs w:val="24"/>
                <w:lang w:eastAsia="ru-RU"/>
              </w:rPr>
              <w:t> </w:t>
            </w:r>
            <w:r w:rsidRPr="00004340">
              <w:rPr>
                <w:rFonts w:ascii="Times New Roman" w:eastAsia="Times New Roman" w:hAnsi="Times New Roman" w:cs="Times New Roman"/>
                <w:bCs/>
                <w:color w:val="000000"/>
                <w:sz w:val="24"/>
                <w:szCs w:val="24"/>
                <w:lang w:eastAsia="ru-RU"/>
              </w:rPr>
              <w:t>618</w:t>
            </w:r>
            <w:r>
              <w:rPr>
                <w:rFonts w:ascii="Times New Roman" w:eastAsia="Times New Roman" w:hAnsi="Times New Roman" w:cs="Times New Roman"/>
                <w:bCs/>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14:paraId="7EF1A7A5" w14:textId="74B081F7"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5</w:t>
            </w:r>
            <w:r>
              <w:rPr>
                <w:rFonts w:ascii="Times New Roman" w:eastAsia="Times New Roman" w:hAnsi="Times New Roman" w:cs="Times New Roman"/>
                <w:bCs/>
                <w:color w:val="000000"/>
                <w:sz w:val="24"/>
                <w:szCs w:val="24"/>
                <w:lang w:eastAsia="ru-RU"/>
              </w:rPr>
              <w:t> </w:t>
            </w:r>
            <w:r w:rsidRPr="00004340">
              <w:rPr>
                <w:rFonts w:ascii="Times New Roman" w:eastAsia="Times New Roman" w:hAnsi="Times New Roman" w:cs="Times New Roman"/>
                <w:bCs/>
                <w:color w:val="000000"/>
                <w:sz w:val="24"/>
                <w:szCs w:val="24"/>
                <w:lang w:eastAsia="ru-RU"/>
              </w:rPr>
              <w:t>618</w:t>
            </w:r>
            <w:r>
              <w:rPr>
                <w:rFonts w:ascii="Times New Roman" w:eastAsia="Times New Roman" w:hAnsi="Times New Roman" w:cs="Times New Roman"/>
                <w:bCs/>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14:paraId="17B95A95" w14:textId="77777777" w:rsidR="00004340" w:rsidRPr="00004340" w:rsidRDefault="00004340" w:rsidP="00004340">
            <w:pPr>
              <w:spacing w:after="0" w:line="240" w:lineRule="auto"/>
              <w:jc w:val="center"/>
              <w:rPr>
                <w:rFonts w:ascii="Times New Roman" w:eastAsia="Times New Roman" w:hAnsi="Times New Roman" w:cs="Times New Roman"/>
                <w:sz w:val="24"/>
                <w:szCs w:val="24"/>
                <w:lang w:eastAsia="ru-RU"/>
              </w:rPr>
            </w:pPr>
            <w:r w:rsidRPr="00004340">
              <w:rPr>
                <w:rFonts w:ascii="Times New Roman" w:eastAsia="Times New Roman" w:hAnsi="Times New Roman" w:cs="Times New Roman"/>
                <w:sz w:val="24"/>
                <w:szCs w:val="24"/>
                <w:lang w:eastAsia="ru-RU"/>
              </w:rPr>
              <w:t>100,0</w:t>
            </w:r>
          </w:p>
        </w:tc>
      </w:tr>
      <w:tr w:rsidR="00004340" w:rsidRPr="00004340" w14:paraId="20632698" w14:textId="77777777" w:rsidTr="00164B97">
        <w:trPr>
          <w:trHeight w:val="1230"/>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48E9B515" w14:textId="77777777" w:rsidR="00004340" w:rsidRPr="00004340" w:rsidRDefault="00004340" w:rsidP="00004340">
            <w:pPr>
              <w:spacing w:after="0" w:line="240" w:lineRule="auto"/>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Межбюджетные отношения с поселениями Дубровского муниципального района Брянской области</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4C484" w14:textId="434B6C93"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 </w:t>
            </w:r>
            <w:r w:rsidRPr="00004340">
              <w:rPr>
                <w:rFonts w:ascii="Times New Roman" w:eastAsia="Times New Roman" w:hAnsi="Times New Roman" w:cs="Times New Roman"/>
                <w:bCs/>
                <w:color w:val="000000"/>
                <w:sz w:val="24"/>
                <w:szCs w:val="24"/>
                <w:lang w:eastAsia="ru-RU"/>
              </w:rPr>
              <w:t>956</w:t>
            </w:r>
            <w:r>
              <w:rPr>
                <w:rFonts w:ascii="Times New Roman" w:eastAsia="Times New Roman" w:hAnsi="Times New Roman" w:cs="Times New Roman"/>
                <w:bCs/>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14:paraId="2583C649" w14:textId="1FCF3604"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 </w:t>
            </w:r>
            <w:r w:rsidRPr="00004340">
              <w:rPr>
                <w:rFonts w:ascii="Times New Roman" w:eastAsia="Times New Roman" w:hAnsi="Times New Roman" w:cs="Times New Roman"/>
                <w:bCs/>
                <w:color w:val="000000"/>
                <w:sz w:val="24"/>
                <w:szCs w:val="24"/>
                <w:lang w:eastAsia="ru-RU"/>
              </w:rPr>
              <w:t>956</w:t>
            </w:r>
            <w:r>
              <w:rPr>
                <w:rFonts w:ascii="Times New Roman" w:eastAsia="Times New Roman" w:hAnsi="Times New Roman" w:cs="Times New Roman"/>
                <w:bCs/>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14:paraId="4B5A9930" w14:textId="067780B8"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 </w:t>
            </w:r>
            <w:r w:rsidRPr="00004340">
              <w:rPr>
                <w:rFonts w:ascii="Times New Roman" w:eastAsia="Times New Roman" w:hAnsi="Times New Roman" w:cs="Times New Roman"/>
                <w:bCs/>
                <w:color w:val="000000"/>
                <w:sz w:val="24"/>
                <w:szCs w:val="24"/>
                <w:lang w:eastAsia="ru-RU"/>
              </w:rPr>
              <w:t>956</w:t>
            </w:r>
            <w:r>
              <w:rPr>
                <w:rFonts w:ascii="Times New Roman" w:eastAsia="Times New Roman" w:hAnsi="Times New Roman" w:cs="Times New Roman"/>
                <w:bCs/>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14:paraId="6DB3A8E4" w14:textId="77777777" w:rsidR="00004340" w:rsidRPr="00004340" w:rsidRDefault="00004340" w:rsidP="00004340">
            <w:pPr>
              <w:spacing w:after="0" w:line="240" w:lineRule="auto"/>
              <w:jc w:val="center"/>
              <w:rPr>
                <w:rFonts w:ascii="Times New Roman" w:eastAsia="Times New Roman" w:hAnsi="Times New Roman" w:cs="Times New Roman"/>
                <w:sz w:val="24"/>
                <w:szCs w:val="24"/>
                <w:lang w:eastAsia="ru-RU"/>
              </w:rPr>
            </w:pPr>
            <w:r w:rsidRPr="00004340">
              <w:rPr>
                <w:rFonts w:ascii="Times New Roman" w:eastAsia="Times New Roman" w:hAnsi="Times New Roman" w:cs="Times New Roman"/>
                <w:sz w:val="24"/>
                <w:szCs w:val="24"/>
                <w:lang w:eastAsia="ru-RU"/>
              </w:rPr>
              <w:t>100,0</w:t>
            </w:r>
          </w:p>
        </w:tc>
      </w:tr>
      <w:tr w:rsidR="00004340" w:rsidRPr="00004340" w14:paraId="4B132D4B" w14:textId="77777777" w:rsidTr="00164B97">
        <w:trPr>
          <w:trHeight w:val="309"/>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tcPr>
          <w:p w14:paraId="16CC6120" w14:textId="77777777" w:rsidR="00004340" w:rsidRPr="00004340" w:rsidRDefault="00004340" w:rsidP="00004340">
            <w:pPr>
              <w:spacing w:after="0" w:line="240" w:lineRule="auto"/>
              <w:rPr>
                <w:rFonts w:ascii="Times New Roman" w:eastAsia="Times New Roman" w:hAnsi="Times New Roman" w:cs="Times New Roman"/>
                <w:b/>
                <w:bCs/>
                <w:color w:val="000000"/>
                <w:sz w:val="24"/>
                <w:szCs w:val="24"/>
                <w:lang w:eastAsia="ru-RU"/>
              </w:rPr>
            </w:pPr>
            <w:r w:rsidRPr="00004340">
              <w:rPr>
                <w:rFonts w:ascii="Times New Roman" w:eastAsia="Times New Roman" w:hAnsi="Times New Roman" w:cs="Times New Roman"/>
                <w:b/>
                <w:bCs/>
                <w:color w:val="000000"/>
                <w:sz w:val="24"/>
                <w:szCs w:val="24"/>
                <w:lang w:eastAsia="ru-RU"/>
              </w:rPr>
              <w:t>ВСЕГО</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6BC2D" w14:textId="4DDAEA96" w:rsidR="00004340" w:rsidRPr="00004340" w:rsidRDefault="00004340" w:rsidP="00004340">
            <w:pPr>
              <w:spacing w:after="0" w:line="240" w:lineRule="auto"/>
              <w:jc w:val="center"/>
              <w:rPr>
                <w:rFonts w:ascii="Times New Roman" w:eastAsia="Times New Roman" w:hAnsi="Times New Roman" w:cs="Times New Roman"/>
                <w:b/>
                <w:bCs/>
                <w:color w:val="000000"/>
                <w:sz w:val="24"/>
                <w:szCs w:val="24"/>
                <w:lang w:eastAsia="ru-RU"/>
              </w:rPr>
            </w:pPr>
            <w:r w:rsidRPr="00004340">
              <w:rPr>
                <w:rFonts w:ascii="Times New Roman" w:eastAsia="Times New Roman" w:hAnsi="Times New Roman" w:cs="Times New Roman"/>
                <w:b/>
                <w:bCs/>
                <w:color w:val="000000"/>
                <w:sz w:val="24"/>
                <w:szCs w:val="24"/>
                <w:lang w:eastAsia="ru-RU"/>
              </w:rPr>
              <w:t>7</w:t>
            </w:r>
            <w:r>
              <w:rPr>
                <w:rFonts w:ascii="Times New Roman" w:eastAsia="Times New Roman" w:hAnsi="Times New Roman" w:cs="Times New Roman"/>
                <w:b/>
                <w:bCs/>
                <w:color w:val="000000"/>
                <w:sz w:val="24"/>
                <w:szCs w:val="24"/>
                <w:lang w:eastAsia="ru-RU"/>
              </w:rPr>
              <w:t> </w:t>
            </w:r>
            <w:r w:rsidRPr="00004340">
              <w:rPr>
                <w:rFonts w:ascii="Times New Roman" w:eastAsia="Times New Roman" w:hAnsi="Times New Roman" w:cs="Times New Roman"/>
                <w:b/>
                <w:bCs/>
                <w:color w:val="000000"/>
                <w:sz w:val="24"/>
                <w:szCs w:val="24"/>
                <w:lang w:eastAsia="ru-RU"/>
              </w:rPr>
              <w:t>574</w:t>
            </w:r>
            <w:r>
              <w:rPr>
                <w:rFonts w:ascii="Times New Roman" w:eastAsia="Times New Roman" w:hAnsi="Times New Roman" w:cs="Times New Roman"/>
                <w:b/>
                <w:bCs/>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25DE2FD" w14:textId="0ED7BADA" w:rsidR="00004340" w:rsidRPr="00004340" w:rsidRDefault="00004340" w:rsidP="00004340">
            <w:pPr>
              <w:spacing w:after="0" w:line="240" w:lineRule="auto"/>
              <w:jc w:val="center"/>
              <w:rPr>
                <w:rFonts w:ascii="Times New Roman" w:eastAsia="Times New Roman" w:hAnsi="Times New Roman" w:cs="Times New Roman"/>
                <w:b/>
                <w:bCs/>
                <w:color w:val="000000"/>
                <w:sz w:val="24"/>
                <w:szCs w:val="24"/>
                <w:lang w:eastAsia="ru-RU"/>
              </w:rPr>
            </w:pPr>
            <w:r w:rsidRPr="00004340">
              <w:rPr>
                <w:rFonts w:ascii="Times New Roman" w:eastAsia="Times New Roman" w:hAnsi="Times New Roman" w:cs="Times New Roman"/>
                <w:b/>
                <w:bCs/>
                <w:color w:val="000000"/>
                <w:sz w:val="24"/>
                <w:szCs w:val="24"/>
                <w:lang w:eastAsia="ru-RU"/>
              </w:rPr>
              <w:t>7</w:t>
            </w:r>
            <w:r>
              <w:rPr>
                <w:rFonts w:ascii="Times New Roman" w:eastAsia="Times New Roman" w:hAnsi="Times New Roman" w:cs="Times New Roman"/>
                <w:b/>
                <w:bCs/>
                <w:color w:val="000000"/>
                <w:sz w:val="24"/>
                <w:szCs w:val="24"/>
                <w:lang w:eastAsia="ru-RU"/>
              </w:rPr>
              <w:t> </w:t>
            </w:r>
            <w:r w:rsidRPr="00004340">
              <w:rPr>
                <w:rFonts w:ascii="Times New Roman" w:eastAsia="Times New Roman" w:hAnsi="Times New Roman" w:cs="Times New Roman"/>
                <w:b/>
                <w:bCs/>
                <w:color w:val="000000"/>
                <w:sz w:val="24"/>
                <w:szCs w:val="24"/>
                <w:lang w:eastAsia="ru-RU"/>
              </w:rPr>
              <w:t>574</w:t>
            </w:r>
            <w:r>
              <w:rPr>
                <w:rFonts w:ascii="Times New Roman" w:eastAsia="Times New Roman" w:hAnsi="Times New Roman" w:cs="Times New Roman"/>
                <w:b/>
                <w:bCs/>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6D9D92D" w14:textId="3B639964" w:rsidR="00004340" w:rsidRPr="00004340" w:rsidRDefault="00004340" w:rsidP="00004340">
            <w:pPr>
              <w:spacing w:after="0" w:line="240" w:lineRule="auto"/>
              <w:jc w:val="center"/>
              <w:rPr>
                <w:rFonts w:ascii="Times New Roman" w:eastAsia="Times New Roman" w:hAnsi="Times New Roman" w:cs="Times New Roman"/>
                <w:b/>
                <w:bCs/>
                <w:color w:val="000000"/>
                <w:sz w:val="24"/>
                <w:szCs w:val="24"/>
                <w:lang w:eastAsia="ru-RU"/>
              </w:rPr>
            </w:pPr>
            <w:r w:rsidRPr="00004340">
              <w:rPr>
                <w:rFonts w:ascii="Times New Roman" w:eastAsia="Times New Roman" w:hAnsi="Times New Roman" w:cs="Times New Roman"/>
                <w:b/>
                <w:bCs/>
                <w:color w:val="000000"/>
                <w:sz w:val="24"/>
                <w:szCs w:val="24"/>
                <w:lang w:eastAsia="ru-RU"/>
              </w:rPr>
              <w:t>7</w:t>
            </w:r>
            <w:r>
              <w:rPr>
                <w:rFonts w:ascii="Times New Roman" w:eastAsia="Times New Roman" w:hAnsi="Times New Roman" w:cs="Times New Roman"/>
                <w:b/>
                <w:bCs/>
                <w:color w:val="000000"/>
                <w:sz w:val="24"/>
                <w:szCs w:val="24"/>
                <w:lang w:eastAsia="ru-RU"/>
              </w:rPr>
              <w:t> </w:t>
            </w:r>
            <w:r w:rsidRPr="00004340">
              <w:rPr>
                <w:rFonts w:ascii="Times New Roman" w:eastAsia="Times New Roman" w:hAnsi="Times New Roman" w:cs="Times New Roman"/>
                <w:b/>
                <w:bCs/>
                <w:color w:val="000000"/>
                <w:sz w:val="24"/>
                <w:szCs w:val="24"/>
                <w:lang w:eastAsia="ru-RU"/>
              </w:rPr>
              <w:t>574</w:t>
            </w:r>
            <w:r>
              <w:rPr>
                <w:rFonts w:ascii="Times New Roman" w:eastAsia="Times New Roman" w:hAnsi="Times New Roman" w:cs="Times New Roman"/>
                <w:b/>
                <w:bCs/>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6D884F" w14:textId="77777777" w:rsidR="00004340" w:rsidRPr="00004340" w:rsidRDefault="00004340" w:rsidP="00004340">
            <w:pPr>
              <w:spacing w:after="0" w:line="240" w:lineRule="auto"/>
              <w:jc w:val="center"/>
              <w:rPr>
                <w:rFonts w:ascii="Times New Roman" w:eastAsia="Times New Roman" w:hAnsi="Times New Roman" w:cs="Times New Roman"/>
                <w:b/>
                <w:bCs/>
                <w:color w:val="000000"/>
                <w:sz w:val="24"/>
                <w:szCs w:val="24"/>
                <w:lang w:eastAsia="ru-RU"/>
              </w:rPr>
            </w:pPr>
            <w:r w:rsidRPr="00004340">
              <w:rPr>
                <w:rFonts w:ascii="Times New Roman" w:eastAsia="Times New Roman" w:hAnsi="Times New Roman" w:cs="Times New Roman"/>
                <w:b/>
                <w:bCs/>
                <w:color w:val="000000"/>
                <w:sz w:val="24"/>
                <w:szCs w:val="24"/>
                <w:lang w:eastAsia="ru-RU"/>
              </w:rPr>
              <w:t>100,0</w:t>
            </w:r>
          </w:p>
        </w:tc>
      </w:tr>
    </w:tbl>
    <w:p w14:paraId="5C5D1C25" w14:textId="77777777" w:rsid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14BEE0E7" w14:textId="5A0EB52B" w:rsidR="00681A5D" w:rsidRPr="00407F10" w:rsidRDefault="00004340" w:rsidP="00407F10">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Для оценки эффективности реализации муниципальной программы </w:t>
      </w:r>
      <w:r w:rsidRPr="003D41BC">
        <w:rPr>
          <w:rFonts w:ascii="Times New Roman" w:hAnsi="Times New Roman" w:cs="Times New Roman"/>
          <w:sz w:val="28"/>
          <w:szCs w:val="28"/>
        </w:rPr>
        <w:t>обозначены задач</w:t>
      </w:r>
      <w:r>
        <w:rPr>
          <w:rFonts w:ascii="Times New Roman" w:hAnsi="Times New Roman" w:cs="Times New Roman"/>
          <w:sz w:val="28"/>
          <w:szCs w:val="28"/>
        </w:rPr>
        <w:t>и</w:t>
      </w:r>
      <w:r w:rsidRPr="003D41BC">
        <w:rPr>
          <w:rFonts w:ascii="Times New Roman" w:hAnsi="Times New Roman" w:cs="Times New Roman"/>
          <w:sz w:val="28"/>
          <w:szCs w:val="28"/>
        </w:rPr>
        <w:t xml:space="preserve"> и запланированы показател</w:t>
      </w:r>
      <w:r>
        <w:rPr>
          <w:rFonts w:ascii="Times New Roman" w:hAnsi="Times New Roman" w:cs="Times New Roman"/>
          <w:sz w:val="28"/>
          <w:szCs w:val="28"/>
        </w:rPr>
        <w:t>и</w:t>
      </w:r>
      <w:r w:rsidRPr="003D41BC">
        <w:rPr>
          <w:rFonts w:ascii="Times New Roman" w:hAnsi="Times New Roman" w:cs="Times New Roman"/>
          <w:sz w:val="28"/>
          <w:szCs w:val="28"/>
        </w:rPr>
        <w:t xml:space="preserve"> (индикатор</w:t>
      </w:r>
      <w:r>
        <w:rPr>
          <w:rFonts w:ascii="Times New Roman" w:hAnsi="Times New Roman" w:cs="Times New Roman"/>
          <w:sz w:val="28"/>
          <w:szCs w:val="28"/>
        </w:rPr>
        <w:t>ы</w:t>
      </w:r>
      <w:r w:rsidRPr="003D41BC">
        <w:rPr>
          <w:rFonts w:ascii="Times New Roman" w:hAnsi="Times New Roman" w:cs="Times New Roman"/>
          <w:sz w:val="28"/>
          <w:szCs w:val="28"/>
        </w:rPr>
        <w:t>).</w:t>
      </w:r>
      <w:r>
        <w:rPr>
          <w:rFonts w:ascii="Times New Roman" w:hAnsi="Times New Roman" w:cs="Times New Roman"/>
          <w:sz w:val="28"/>
          <w:szCs w:val="28"/>
        </w:rPr>
        <w:t xml:space="preserve"> С</w:t>
      </w:r>
      <w:r w:rsidRPr="00EA09C5">
        <w:rPr>
          <w:rFonts w:ascii="Times New Roman" w:hAnsi="Times New Roman" w:cs="Times New Roman"/>
          <w:sz w:val="28"/>
          <w:szCs w:val="28"/>
        </w:rPr>
        <w:t xml:space="preserve">огласно проведенному анализу и полученным показателям критериев </w:t>
      </w:r>
      <w:r w:rsidR="00767785">
        <w:rPr>
          <w:rFonts w:ascii="Times New Roman" w:hAnsi="Times New Roman" w:cs="Times New Roman"/>
          <w:sz w:val="28"/>
          <w:szCs w:val="28"/>
        </w:rPr>
        <w:t>9</w:t>
      </w:r>
      <w:r w:rsidRPr="00C53E03">
        <w:rPr>
          <w:rFonts w:ascii="Times New Roman" w:hAnsi="Times New Roman" w:cs="Times New Roman"/>
          <w:sz w:val="28"/>
          <w:szCs w:val="28"/>
        </w:rPr>
        <w:t xml:space="preserve"> баллов, при плановом показателе - </w:t>
      </w:r>
      <w:r w:rsidR="00767785">
        <w:rPr>
          <w:rFonts w:ascii="Times New Roman" w:hAnsi="Times New Roman" w:cs="Times New Roman"/>
          <w:sz w:val="28"/>
          <w:szCs w:val="28"/>
        </w:rPr>
        <w:t>6</w:t>
      </w:r>
      <w:r w:rsidRPr="00C53E03">
        <w:rPr>
          <w:rFonts w:ascii="Times New Roman" w:hAnsi="Times New Roman" w:cs="Times New Roman"/>
          <w:sz w:val="28"/>
          <w:szCs w:val="28"/>
        </w:rPr>
        <w:t xml:space="preserve"> </w:t>
      </w:r>
      <w:r w:rsidRPr="00EA09C5">
        <w:rPr>
          <w:rFonts w:ascii="Times New Roman" w:hAnsi="Times New Roman" w:cs="Times New Roman"/>
          <w:sz w:val="28"/>
          <w:szCs w:val="28"/>
        </w:rPr>
        <w:t xml:space="preserve">эффективности муниципальной программы </w:t>
      </w:r>
      <w:r w:rsidR="00767785" w:rsidRPr="00767785">
        <w:rPr>
          <w:rFonts w:ascii="Times New Roman" w:hAnsi="Times New Roman" w:cs="Times New Roman"/>
          <w:sz w:val="28"/>
          <w:szCs w:val="28"/>
        </w:rPr>
        <w:t>«Управление муниципальными финансами Дубровского муниципального района Брянской области (2022 – 2024 годы)</w:t>
      </w:r>
      <w:r w:rsidR="00767785" w:rsidRPr="00767785">
        <w:rPr>
          <w:rFonts w:ascii="Times New Roman" w:hAnsi="Times New Roman" w:cs="Times New Roman"/>
          <w:bCs/>
          <w:sz w:val="28"/>
          <w:szCs w:val="28"/>
        </w:rPr>
        <w:t xml:space="preserve">» </w:t>
      </w:r>
      <w:r>
        <w:rPr>
          <w:rFonts w:ascii="Times New Roman" w:hAnsi="Times New Roman" w:cs="Times New Roman"/>
          <w:b/>
          <w:bCs/>
          <w:sz w:val="28"/>
          <w:szCs w:val="28"/>
        </w:rPr>
        <w:t xml:space="preserve"> </w:t>
      </w:r>
      <w:r w:rsidRPr="00C53E03">
        <w:rPr>
          <w:rFonts w:ascii="Times New Roman" w:hAnsi="Times New Roman" w:cs="Times New Roman"/>
          <w:sz w:val="28"/>
          <w:szCs w:val="28"/>
        </w:rPr>
        <w:t xml:space="preserve">признается </w:t>
      </w:r>
      <w:r w:rsidRPr="00EA09C5">
        <w:rPr>
          <w:rFonts w:ascii="Times New Roman" w:hAnsi="Times New Roman" w:cs="Times New Roman"/>
          <w:sz w:val="28"/>
          <w:szCs w:val="28"/>
        </w:rPr>
        <w:t>выше плановой</w:t>
      </w:r>
      <w:r w:rsidRPr="00C53E03">
        <w:rPr>
          <w:rFonts w:ascii="Times New Roman" w:hAnsi="Times New Roman" w:cs="Times New Roman"/>
          <w:sz w:val="28"/>
          <w:szCs w:val="28"/>
        </w:rPr>
        <w:t xml:space="preserve"> </w:t>
      </w:r>
      <w:r w:rsidRPr="00C53E03">
        <w:rPr>
          <w:rFonts w:ascii="Times New Roman" w:hAnsi="Times New Roman" w:cs="Times New Roman"/>
          <w:sz w:val="28"/>
          <w:szCs w:val="28"/>
          <w:lang w:val="en-US"/>
        </w:rPr>
        <w:t>R</w:t>
      </w:r>
      <w:r w:rsidRPr="00C53E03">
        <w:rPr>
          <w:rFonts w:ascii="Times New Roman" w:hAnsi="Times New Roman" w:cs="Times New Roman"/>
          <w:sz w:val="28"/>
          <w:szCs w:val="28"/>
        </w:rPr>
        <w:t xml:space="preserve"> (</w:t>
      </w:r>
      <w:r w:rsidR="00767785">
        <w:rPr>
          <w:rFonts w:ascii="Times New Roman" w:hAnsi="Times New Roman" w:cs="Times New Roman"/>
          <w:sz w:val="28"/>
          <w:szCs w:val="28"/>
        </w:rPr>
        <w:t>9</w:t>
      </w:r>
      <w:r w:rsidRPr="00C53E03">
        <w:rPr>
          <w:rFonts w:ascii="Times New Roman" w:hAnsi="Times New Roman" w:cs="Times New Roman"/>
          <w:sz w:val="28"/>
          <w:szCs w:val="28"/>
        </w:rPr>
        <w:t xml:space="preserve">) ˃ </w:t>
      </w:r>
      <w:r w:rsidRPr="00C53E03">
        <w:rPr>
          <w:rFonts w:ascii="Times New Roman" w:hAnsi="Times New Roman" w:cs="Times New Roman"/>
          <w:sz w:val="28"/>
          <w:szCs w:val="28"/>
          <w:lang w:val="en-US"/>
        </w:rPr>
        <w:t>N</w:t>
      </w:r>
      <w:r w:rsidRPr="00100D3B">
        <w:rPr>
          <w:rFonts w:ascii="Times New Roman" w:hAnsi="Times New Roman" w:cs="Times New Roman"/>
          <w:sz w:val="28"/>
          <w:szCs w:val="28"/>
        </w:rPr>
        <w:t xml:space="preserve"> (</w:t>
      </w:r>
      <w:r w:rsidR="00767785">
        <w:rPr>
          <w:rFonts w:ascii="Times New Roman" w:hAnsi="Times New Roman" w:cs="Times New Roman"/>
          <w:sz w:val="28"/>
          <w:szCs w:val="28"/>
        </w:rPr>
        <w:t>6</w:t>
      </w:r>
      <w:r w:rsidRPr="00100D3B">
        <w:rPr>
          <w:rFonts w:ascii="Times New Roman" w:hAnsi="Times New Roman" w:cs="Times New Roman"/>
          <w:sz w:val="28"/>
          <w:szCs w:val="28"/>
        </w:rPr>
        <w:t>)</w:t>
      </w:r>
      <w:r w:rsidRPr="00EA09C5">
        <w:rPr>
          <w:rFonts w:ascii="Times New Roman" w:hAnsi="Times New Roman" w:cs="Times New Roman"/>
          <w:sz w:val="28"/>
          <w:szCs w:val="28"/>
        </w:rPr>
        <w:t>, следовательно, реализация</w:t>
      </w:r>
      <w:r>
        <w:rPr>
          <w:rFonts w:ascii="Times New Roman" w:hAnsi="Times New Roman" w:cs="Times New Roman"/>
          <w:sz w:val="28"/>
          <w:szCs w:val="28"/>
        </w:rPr>
        <w:t xml:space="preserve"> муниципальной программы</w:t>
      </w:r>
      <w:r w:rsidRPr="00EA09C5">
        <w:rPr>
          <w:rFonts w:ascii="Times New Roman" w:hAnsi="Times New Roman" w:cs="Times New Roman"/>
          <w:sz w:val="28"/>
          <w:szCs w:val="28"/>
        </w:rPr>
        <w:t xml:space="preserve"> признается целесообразной</w:t>
      </w:r>
      <w:r>
        <w:rPr>
          <w:rFonts w:ascii="Times New Roman" w:hAnsi="Times New Roman" w:cs="Times New Roman"/>
          <w:sz w:val="28"/>
          <w:szCs w:val="28"/>
        </w:rPr>
        <w:t>.</w:t>
      </w:r>
    </w:p>
    <w:p w14:paraId="3349526F" w14:textId="014913F5" w:rsidR="00F52241" w:rsidRPr="00407F10" w:rsidRDefault="00F52241" w:rsidP="00407F10">
      <w:pPr>
        <w:widowControl w:val="0"/>
        <w:spacing w:before="120" w:after="0" w:line="240" w:lineRule="auto"/>
        <w:ind w:firstLine="709"/>
        <w:jc w:val="center"/>
        <w:rPr>
          <w:rFonts w:ascii="Times New Roman" w:eastAsia="Calibri" w:hAnsi="Times New Roman" w:cs="Times New Roman"/>
          <w:b/>
          <w:sz w:val="28"/>
          <w:szCs w:val="28"/>
          <w:lang w:eastAsia="ru-RU"/>
        </w:rPr>
      </w:pPr>
      <w:r w:rsidRPr="00F52241">
        <w:rPr>
          <w:rFonts w:ascii="Times New Roman" w:eastAsia="Calibri" w:hAnsi="Times New Roman" w:cs="Times New Roman"/>
          <w:b/>
          <w:sz w:val="28"/>
          <w:szCs w:val="28"/>
          <w:lang w:eastAsia="ru-RU"/>
        </w:rPr>
        <w:t>Соответствие структуры и бюджетной классификации параметрам, которые применялись при утверждении бюджета на отчетный финансовый год</w:t>
      </w:r>
    </w:p>
    <w:p w14:paraId="5636F038" w14:textId="29A5B804" w:rsidR="00004340" w:rsidRDefault="00F52241" w:rsidP="00294216">
      <w:pPr>
        <w:widowControl w:val="0"/>
        <w:spacing w:after="0" w:line="240" w:lineRule="auto"/>
        <w:ind w:firstLine="709"/>
        <w:jc w:val="both"/>
        <w:rPr>
          <w:rFonts w:ascii="Times New Roman" w:eastAsia="Times New Roman" w:hAnsi="Times New Roman" w:cs="Times New Roman"/>
          <w:sz w:val="28"/>
          <w:szCs w:val="28"/>
          <w:lang w:eastAsia="ru-RU"/>
        </w:rPr>
      </w:pPr>
      <w:r w:rsidRPr="00F52241">
        <w:rPr>
          <w:rFonts w:ascii="Times New Roman" w:eastAsia="Times New Roman" w:hAnsi="Times New Roman" w:cs="Times New Roman"/>
          <w:sz w:val="28"/>
          <w:szCs w:val="28"/>
          <w:lang w:eastAsia="ru-RU"/>
        </w:rPr>
        <w:t>Отчет об исполнении бюджета района за 202</w:t>
      </w:r>
      <w:r>
        <w:rPr>
          <w:rFonts w:ascii="Times New Roman" w:eastAsia="Times New Roman" w:hAnsi="Times New Roman" w:cs="Times New Roman"/>
          <w:sz w:val="28"/>
          <w:szCs w:val="28"/>
          <w:lang w:eastAsia="ru-RU"/>
        </w:rPr>
        <w:t>2</w:t>
      </w:r>
      <w:r w:rsidRPr="00F52241">
        <w:rPr>
          <w:rFonts w:ascii="Times New Roman" w:eastAsia="Times New Roman" w:hAnsi="Times New Roman" w:cs="Times New Roman"/>
          <w:sz w:val="28"/>
          <w:szCs w:val="28"/>
          <w:lang w:eastAsia="ru-RU"/>
        </w:rPr>
        <w:t xml:space="preserve"> год соответствует структуре и бюджетной классификации, применяемой при утверждении бюджета на отчетный год.</w:t>
      </w:r>
    </w:p>
    <w:p w14:paraId="0FF87460" w14:textId="38A94C34" w:rsidR="00FA1E4E" w:rsidRDefault="00FA1E4E" w:rsidP="002F660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5"/>
        <w:jc w:val="both"/>
        <w:rPr>
          <w:rFonts w:ascii="Times New Roman" w:hAnsi="Times New Roman" w:cs="Times New Roman"/>
          <w:b/>
          <w:sz w:val="28"/>
          <w:szCs w:val="28"/>
        </w:rPr>
      </w:pPr>
      <w:r>
        <w:rPr>
          <w:rFonts w:ascii="Times New Roman" w:hAnsi="Times New Roman" w:cs="Times New Roman"/>
          <w:b/>
          <w:sz w:val="28"/>
          <w:szCs w:val="28"/>
        </w:rPr>
        <w:t>Анализ формирования и исполнения резервного фонда.</w:t>
      </w:r>
    </w:p>
    <w:p w14:paraId="392AE9FC" w14:textId="77777777" w:rsidR="00AF59F5" w:rsidRPr="00D5027F" w:rsidRDefault="00AF59F5" w:rsidP="00AF59F5">
      <w:pPr>
        <w:spacing w:after="0" w:line="240" w:lineRule="auto"/>
        <w:ind w:firstLine="284"/>
        <w:jc w:val="both"/>
        <w:rPr>
          <w:rFonts w:ascii="Times New Roman" w:hAnsi="Times New Roman"/>
          <w:sz w:val="28"/>
          <w:szCs w:val="28"/>
        </w:rPr>
      </w:pPr>
      <w:r w:rsidRPr="00D5027F">
        <w:rPr>
          <w:rFonts w:ascii="Times New Roman" w:hAnsi="Times New Roman"/>
          <w:sz w:val="28"/>
          <w:szCs w:val="28"/>
        </w:rPr>
        <w:t>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25.06.2019 года № 476 (в ред. от 26.12.2019</w:t>
      </w:r>
      <w:r>
        <w:rPr>
          <w:rFonts w:ascii="Times New Roman" w:hAnsi="Times New Roman"/>
          <w:sz w:val="28"/>
          <w:szCs w:val="28"/>
        </w:rPr>
        <w:t xml:space="preserve"> </w:t>
      </w:r>
      <w:r w:rsidRPr="00D5027F">
        <w:rPr>
          <w:rFonts w:ascii="Times New Roman" w:hAnsi="Times New Roman"/>
          <w:sz w:val="28"/>
          <w:szCs w:val="28"/>
        </w:rPr>
        <w:t>г. № 994).</w:t>
      </w:r>
    </w:p>
    <w:p w14:paraId="3E5F4349" w14:textId="77777777" w:rsidR="00AF59F5" w:rsidRPr="00D32D12" w:rsidRDefault="00AF59F5" w:rsidP="00AF59F5">
      <w:pPr>
        <w:spacing w:after="0" w:line="240" w:lineRule="auto"/>
        <w:ind w:firstLine="284"/>
        <w:jc w:val="both"/>
        <w:rPr>
          <w:rFonts w:ascii="Times New Roman" w:hAnsi="Times New Roman"/>
          <w:sz w:val="28"/>
          <w:szCs w:val="28"/>
        </w:rPr>
      </w:pPr>
      <w:r w:rsidRPr="00D5027F">
        <w:rPr>
          <w:rFonts w:ascii="Times New Roman" w:hAnsi="Times New Roman"/>
          <w:sz w:val="28"/>
          <w:szCs w:val="28"/>
        </w:rPr>
        <w:tab/>
      </w:r>
      <w:r w:rsidRPr="00D32D12">
        <w:rPr>
          <w:rFonts w:ascii="Times New Roman" w:hAnsi="Times New Roman"/>
          <w:sz w:val="28"/>
          <w:szCs w:val="28"/>
        </w:rPr>
        <w:t>В соответствии с решением от 1</w:t>
      </w:r>
      <w:r>
        <w:rPr>
          <w:rFonts w:ascii="Times New Roman" w:hAnsi="Times New Roman"/>
          <w:sz w:val="28"/>
          <w:szCs w:val="28"/>
        </w:rPr>
        <w:t>7</w:t>
      </w:r>
      <w:r w:rsidRPr="00D32D12">
        <w:rPr>
          <w:rFonts w:ascii="Times New Roman" w:hAnsi="Times New Roman"/>
          <w:sz w:val="28"/>
          <w:szCs w:val="28"/>
        </w:rPr>
        <w:t>.12.202</w:t>
      </w:r>
      <w:r>
        <w:rPr>
          <w:rFonts w:ascii="Times New Roman" w:hAnsi="Times New Roman"/>
          <w:sz w:val="28"/>
          <w:szCs w:val="28"/>
        </w:rPr>
        <w:t>1</w:t>
      </w:r>
      <w:r w:rsidRPr="00D32D12">
        <w:rPr>
          <w:rFonts w:ascii="Times New Roman" w:hAnsi="Times New Roman"/>
          <w:sz w:val="28"/>
          <w:szCs w:val="28"/>
        </w:rPr>
        <w:t xml:space="preserve"> года № 1</w:t>
      </w:r>
      <w:r>
        <w:rPr>
          <w:rFonts w:ascii="Times New Roman" w:hAnsi="Times New Roman"/>
          <w:sz w:val="28"/>
          <w:szCs w:val="28"/>
        </w:rPr>
        <w:t>93</w:t>
      </w:r>
      <w:r w:rsidRPr="00D32D12">
        <w:rPr>
          <w:rFonts w:ascii="Times New Roman" w:hAnsi="Times New Roman"/>
          <w:sz w:val="28"/>
          <w:szCs w:val="28"/>
        </w:rPr>
        <w:t>-7 «О бюджете Дубровского муниципального района Брянской области на 202</w:t>
      </w:r>
      <w:r>
        <w:rPr>
          <w:rFonts w:ascii="Times New Roman" w:hAnsi="Times New Roman"/>
          <w:sz w:val="28"/>
          <w:szCs w:val="28"/>
        </w:rPr>
        <w:t>2</w:t>
      </w:r>
      <w:r w:rsidRPr="00D32D12">
        <w:rPr>
          <w:rFonts w:ascii="Times New Roman" w:hAnsi="Times New Roman"/>
          <w:sz w:val="28"/>
          <w:szCs w:val="28"/>
        </w:rPr>
        <w:t xml:space="preserve"> год и на плановый период 202</w:t>
      </w:r>
      <w:r>
        <w:rPr>
          <w:rFonts w:ascii="Times New Roman" w:hAnsi="Times New Roman"/>
          <w:sz w:val="28"/>
          <w:szCs w:val="28"/>
        </w:rPr>
        <w:t>3</w:t>
      </w:r>
      <w:r w:rsidRPr="00D32D12">
        <w:rPr>
          <w:rFonts w:ascii="Times New Roman" w:hAnsi="Times New Roman"/>
          <w:sz w:val="28"/>
          <w:szCs w:val="28"/>
        </w:rPr>
        <w:t xml:space="preserve"> и 202</w:t>
      </w:r>
      <w:r>
        <w:rPr>
          <w:rFonts w:ascii="Times New Roman" w:hAnsi="Times New Roman"/>
          <w:sz w:val="28"/>
          <w:szCs w:val="28"/>
        </w:rPr>
        <w:t>4</w:t>
      </w:r>
      <w:r w:rsidRPr="00D32D12">
        <w:rPr>
          <w:rFonts w:ascii="Times New Roman" w:hAnsi="Times New Roman"/>
          <w:sz w:val="28"/>
          <w:szCs w:val="28"/>
        </w:rPr>
        <w:t xml:space="preserve"> годов» резервный фонд администрации первоначально утвержден в сумме 100,0 тыс. рублей.</w:t>
      </w:r>
    </w:p>
    <w:p w14:paraId="67A52015" w14:textId="1700A09A" w:rsidR="00AF59F5" w:rsidRDefault="00AF59F5" w:rsidP="00AF59F5">
      <w:pPr>
        <w:spacing w:after="0" w:line="240" w:lineRule="auto"/>
        <w:ind w:firstLine="284"/>
        <w:jc w:val="both"/>
        <w:rPr>
          <w:rFonts w:ascii="Times New Roman" w:hAnsi="Times New Roman"/>
          <w:sz w:val="28"/>
          <w:szCs w:val="28"/>
        </w:rPr>
      </w:pPr>
      <w:r w:rsidRPr="00D5027F">
        <w:rPr>
          <w:rFonts w:ascii="Times New Roman" w:hAnsi="Times New Roman"/>
          <w:sz w:val="28"/>
          <w:szCs w:val="28"/>
        </w:rPr>
        <w:t xml:space="preserve">В соответствии с Приказом Минфина России от 06.06.2019 года № 85н (в ред. Приказов Минфина России от 17.09.2019 </w:t>
      </w:r>
      <w:hyperlink r:id="rId28" w:history="1">
        <w:r w:rsidRPr="00D5027F">
          <w:rPr>
            <w:rFonts w:ascii="Times New Roman" w:hAnsi="Times New Roman"/>
            <w:sz w:val="28"/>
            <w:szCs w:val="28"/>
          </w:rPr>
          <w:t>№ 148н</w:t>
        </w:r>
      </w:hyperlink>
      <w:r w:rsidRPr="00D5027F">
        <w:rPr>
          <w:rFonts w:ascii="Times New Roman" w:hAnsi="Times New Roman"/>
          <w:sz w:val="28"/>
          <w:szCs w:val="28"/>
        </w:rPr>
        <w:t xml:space="preserve">, от 29.11.2019 </w:t>
      </w:r>
      <w:hyperlink r:id="rId29" w:history="1">
        <w:r w:rsidRPr="00D5027F">
          <w:rPr>
            <w:rFonts w:ascii="Times New Roman" w:hAnsi="Times New Roman"/>
            <w:sz w:val="28"/>
            <w:szCs w:val="28"/>
          </w:rPr>
          <w:t>№ 206н</w:t>
        </w:r>
      </w:hyperlink>
      <w:r w:rsidRPr="00D5027F">
        <w:rPr>
          <w:rFonts w:ascii="Times New Roman" w:hAnsi="Times New Roman"/>
          <w:sz w:val="28"/>
          <w:szCs w:val="28"/>
        </w:rPr>
        <w:t xml:space="preserve">, от 10.03.2020 </w:t>
      </w:r>
      <w:hyperlink r:id="rId30" w:history="1">
        <w:r w:rsidRPr="00D5027F">
          <w:rPr>
            <w:rFonts w:ascii="Times New Roman" w:hAnsi="Times New Roman"/>
            <w:sz w:val="28"/>
            <w:szCs w:val="28"/>
          </w:rPr>
          <w:t>№ 37н</w:t>
        </w:r>
      </w:hyperlink>
      <w:r w:rsidRPr="00D5027F">
        <w:rPr>
          <w:rFonts w:ascii="Times New Roman" w:hAnsi="Times New Roman"/>
          <w:sz w:val="28"/>
          <w:szCs w:val="28"/>
        </w:rPr>
        <w:t xml:space="preserve">) «О порядке формирования и применения кодов бюджетной классификации Российской Федерации, их структуре и принципах назначения», </w:t>
      </w:r>
      <w:r w:rsidRPr="00D5027F">
        <w:rPr>
          <w:rFonts w:ascii="Times New Roman" w:hAnsi="Times New Roman"/>
          <w:color w:val="000000"/>
          <w:sz w:val="28"/>
          <w:szCs w:val="28"/>
        </w:rPr>
        <w:t>расходование средств резервного фонда отражено по разделу «Социальная политика», подраздел 10 06  «Другие вопросы в области социальной политики</w:t>
      </w:r>
      <w:r w:rsidRPr="00771D1E">
        <w:rPr>
          <w:rFonts w:ascii="Times New Roman" w:hAnsi="Times New Roman"/>
          <w:color w:val="000000"/>
          <w:sz w:val="28"/>
          <w:szCs w:val="28"/>
        </w:rPr>
        <w:t>». В соответствии с</w:t>
      </w:r>
      <w:r w:rsidRPr="00771D1E">
        <w:rPr>
          <w:rFonts w:ascii="Times New Roman" w:hAnsi="Times New Roman"/>
          <w:sz w:val="28"/>
          <w:szCs w:val="28"/>
        </w:rPr>
        <w:t xml:space="preserve"> распоряжением  администрации Дубровского района от</w:t>
      </w:r>
      <w:r>
        <w:rPr>
          <w:rFonts w:ascii="Times New Roman" w:hAnsi="Times New Roman"/>
          <w:sz w:val="28"/>
          <w:szCs w:val="28"/>
        </w:rPr>
        <w:t xml:space="preserve"> 05.09.2022 года</w:t>
      </w:r>
      <w:r w:rsidRPr="00771D1E">
        <w:rPr>
          <w:rFonts w:ascii="Times New Roman" w:hAnsi="Times New Roman"/>
          <w:sz w:val="28"/>
          <w:szCs w:val="28"/>
        </w:rPr>
        <w:t xml:space="preserve"> № </w:t>
      </w:r>
      <w:r>
        <w:rPr>
          <w:rFonts w:ascii="Times New Roman" w:hAnsi="Times New Roman"/>
          <w:sz w:val="28"/>
          <w:szCs w:val="28"/>
        </w:rPr>
        <w:t>406</w:t>
      </w:r>
      <w:r w:rsidRPr="00771D1E">
        <w:rPr>
          <w:rFonts w:ascii="Times New Roman" w:hAnsi="Times New Roman"/>
          <w:sz w:val="28"/>
          <w:szCs w:val="28"/>
        </w:rPr>
        <w:t>-р; расходование средств резервного фонда за 202</w:t>
      </w:r>
      <w:r>
        <w:rPr>
          <w:rFonts w:ascii="Times New Roman" w:hAnsi="Times New Roman"/>
          <w:sz w:val="28"/>
          <w:szCs w:val="28"/>
        </w:rPr>
        <w:t>2</w:t>
      </w:r>
      <w:r w:rsidRPr="00771D1E">
        <w:rPr>
          <w:rFonts w:ascii="Times New Roman" w:hAnsi="Times New Roman"/>
          <w:sz w:val="28"/>
          <w:szCs w:val="28"/>
        </w:rPr>
        <w:t xml:space="preserve"> год выделено </w:t>
      </w:r>
      <w:r>
        <w:rPr>
          <w:rFonts w:ascii="Times New Roman" w:hAnsi="Times New Roman"/>
          <w:sz w:val="28"/>
          <w:szCs w:val="28"/>
        </w:rPr>
        <w:t>1</w:t>
      </w:r>
      <w:r w:rsidRPr="00771D1E">
        <w:rPr>
          <w:rFonts w:ascii="Times New Roman" w:hAnsi="Times New Roman"/>
          <w:sz w:val="28"/>
          <w:szCs w:val="28"/>
        </w:rPr>
        <w:t xml:space="preserve">0,0 тыс. рублей.  </w:t>
      </w:r>
      <w:r w:rsidRPr="00771D1E">
        <w:rPr>
          <w:rFonts w:ascii="Times New Roman" w:hAnsi="Times New Roman"/>
          <w:spacing w:val="-6"/>
          <w:sz w:val="28"/>
          <w:szCs w:val="28"/>
        </w:rPr>
        <w:t xml:space="preserve"> </w:t>
      </w:r>
      <w:r w:rsidRPr="00771D1E">
        <w:rPr>
          <w:rFonts w:ascii="Times New Roman" w:hAnsi="Times New Roman"/>
          <w:sz w:val="28"/>
          <w:szCs w:val="28"/>
        </w:rPr>
        <w:t>Расходы направлены на  оказание материальной помощи населению пострадавшим в результате пожара.</w:t>
      </w:r>
    </w:p>
    <w:p w14:paraId="0E1DEEFF" w14:textId="37C3B438" w:rsidR="0027352C" w:rsidRDefault="0027352C" w:rsidP="00AF59F5">
      <w:pPr>
        <w:spacing w:after="0" w:line="240" w:lineRule="auto"/>
        <w:ind w:firstLine="284"/>
        <w:jc w:val="both"/>
        <w:rPr>
          <w:rFonts w:ascii="Times New Roman" w:hAnsi="Times New Roman"/>
          <w:sz w:val="28"/>
          <w:szCs w:val="28"/>
        </w:rPr>
      </w:pPr>
    </w:p>
    <w:p w14:paraId="1AF88955" w14:textId="55FAC77B" w:rsidR="00FA1E4E" w:rsidRDefault="00FA1E4E" w:rsidP="0027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AF47F8">
        <w:rPr>
          <w:rFonts w:ascii="Times New Roman" w:hAnsi="Times New Roman" w:cs="Times New Roman"/>
          <w:b/>
          <w:sz w:val="28"/>
          <w:szCs w:val="28"/>
        </w:rPr>
        <w:t>Вывод</w:t>
      </w:r>
      <w:r w:rsidR="0027352C">
        <w:rPr>
          <w:rFonts w:ascii="Times New Roman" w:hAnsi="Times New Roman" w:cs="Times New Roman"/>
          <w:b/>
          <w:sz w:val="28"/>
          <w:szCs w:val="28"/>
        </w:rPr>
        <w:t>ы</w:t>
      </w:r>
    </w:p>
    <w:p w14:paraId="10C3AEBA" w14:textId="3E12BE68" w:rsidR="00986267" w:rsidRDefault="00986267" w:rsidP="0027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4EEBA01A" w14:textId="100677ED" w:rsidR="00986267" w:rsidRDefault="00986267" w:rsidP="009862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267">
        <w:rPr>
          <w:rFonts w:ascii="Times New Roman" w:eastAsia="Times New Roman" w:hAnsi="Times New Roman" w:cs="Times New Roman"/>
          <w:b/>
          <w:bCs/>
          <w:sz w:val="28"/>
          <w:szCs w:val="28"/>
          <w:lang w:eastAsia="ru-RU"/>
        </w:rPr>
        <w:t xml:space="preserve">1. </w:t>
      </w:r>
      <w:r w:rsidRPr="00986267">
        <w:rPr>
          <w:rFonts w:ascii="Times New Roman" w:eastAsia="Times New Roman" w:hAnsi="Times New Roman" w:cs="Times New Roman"/>
          <w:sz w:val="28"/>
          <w:szCs w:val="28"/>
          <w:lang w:eastAsia="ru-RU"/>
        </w:rPr>
        <w:t xml:space="preserve">Доходная часть бюджета </w:t>
      </w:r>
      <w:r>
        <w:rPr>
          <w:rFonts w:ascii="Times New Roman" w:eastAsia="Times New Roman" w:hAnsi="Times New Roman" w:cs="Times New Roman"/>
          <w:sz w:val="28"/>
          <w:szCs w:val="28"/>
          <w:lang w:eastAsia="ru-RU"/>
        </w:rPr>
        <w:t>Дубровского</w:t>
      </w:r>
      <w:r w:rsidRPr="00986267">
        <w:rPr>
          <w:rFonts w:ascii="Times New Roman" w:eastAsia="Times New Roman" w:hAnsi="Times New Roman" w:cs="Times New Roman"/>
          <w:sz w:val="28"/>
          <w:szCs w:val="28"/>
          <w:lang w:eastAsia="ru-RU"/>
        </w:rPr>
        <w:t xml:space="preserve"> района исполнена в сумме </w:t>
      </w:r>
      <w:r w:rsidRPr="0098626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444536,5 </w:t>
      </w:r>
      <w:r w:rsidRPr="00986267">
        <w:rPr>
          <w:rFonts w:ascii="Times New Roman" w:eastAsia="Times New Roman" w:hAnsi="Times New Roman" w:cs="Times New Roman"/>
          <w:sz w:val="28"/>
          <w:szCs w:val="28"/>
          <w:lang w:eastAsia="ru-RU"/>
        </w:rPr>
        <w:t xml:space="preserve"> тыс. рублей, или </w:t>
      </w:r>
      <w:r>
        <w:rPr>
          <w:rFonts w:ascii="Times New Roman" w:eastAsia="Times New Roman" w:hAnsi="Times New Roman" w:cs="Times New Roman"/>
          <w:sz w:val="28"/>
          <w:szCs w:val="28"/>
          <w:lang w:eastAsia="ru-RU"/>
        </w:rPr>
        <w:t>100,3</w:t>
      </w:r>
      <w:r w:rsidRPr="00986267">
        <w:rPr>
          <w:rFonts w:ascii="Times New Roman" w:eastAsia="Times New Roman" w:hAnsi="Times New Roman" w:cs="Times New Roman"/>
          <w:sz w:val="28"/>
          <w:szCs w:val="28"/>
          <w:lang w:eastAsia="ru-RU"/>
        </w:rPr>
        <w:t>% к уточненному плану.</w:t>
      </w:r>
    </w:p>
    <w:p w14:paraId="2C79A1A7" w14:textId="1834B42F" w:rsidR="0050325B" w:rsidRPr="0050325B" w:rsidRDefault="0050325B" w:rsidP="00294216">
      <w:pPr>
        <w:autoSpaceDE w:val="0"/>
        <w:autoSpaceDN w:val="0"/>
        <w:adjustRightInd w:val="0"/>
        <w:spacing w:after="0" w:line="244" w:lineRule="auto"/>
        <w:jc w:val="both"/>
        <w:rPr>
          <w:rFonts w:ascii="Times New Roman" w:eastAsia="Times New Roman" w:hAnsi="Times New Roman" w:cs="Times New Roman"/>
          <w:bCs/>
          <w:sz w:val="28"/>
          <w:szCs w:val="28"/>
          <w:lang w:eastAsia="ru-RU"/>
        </w:rPr>
      </w:pPr>
      <w:r w:rsidRPr="0050325B">
        <w:rPr>
          <w:rFonts w:ascii="Times New Roman" w:eastAsia="Times New Roman" w:hAnsi="Times New Roman" w:cs="Times New Roman"/>
          <w:bCs/>
          <w:sz w:val="28"/>
          <w:szCs w:val="28"/>
          <w:lang w:eastAsia="ru-RU"/>
        </w:rPr>
        <w:t xml:space="preserve">Налоговые доходы поступили в бюджет </w:t>
      </w:r>
      <w:r>
        <w:rPr>
          <w:rFonts w:ascii="Times New Roman" w:eastAsia="Times New Roman" w:hAnsi="Times New Roman" w:cs="Times New Roman"/>
          <w:bCs/>
          <w:sz w:val="28"/>
          <w:szCs w:val="28"/>
          <w:lang w:eastAsia="ru-RU"/>
        </w:rPr>
        <w:t xml:space="preserve">Дубровского </w:t>
      </w:r>
      <w:r w:rsidRPr="0050325B">
        <w:rPr>
          <w:rFonts w:ascii="Times New Roman" w:eastAsia="Times New Roman" w:hAnsi="Times New Roman" w:cs="Times New Roman"/>
          <w:bCs/>
          <w:sz w:val="28"/>
          <w:szCs w:val="28"/>
          <w:lang w:eastAsia="ru-RU"/>
        </w:rPr>
        <w:t xml:space="preserve"> района в сумме</w:t>
      </w:r>
      <w:r w:rsidR="00294216">
        <w:rPr>
          <w:rFonts w:ascii="Times New Roman" w:eastAsia="Times New Roman" w:hAnsi="Times New Roman" w:cs="Times New Roman"/>
          <w:bCs/>
          <w:sz w:val="28"/>
          <w:szCs w:val="28"/>
          <w:lang w:eastAsia="ru-RU"/>
        </w:rPr>
        <w:t xml:space="preserve"> </w:t>
      </w:r>
      <w:r w:rsidRPr="0050325B">
        <w:rPr>
          <w:rFonts w:ascii="Times New Roman" w:eastAsia="Times New Roman" w:hAnsi="Times New Roman" w:cs="Times New Roman"/>
          <w:bCs/>
          <w:sz w:val="28"/>
          <w:szCs w:val="28"/>
          <w:lang w:eastAsia="ru-RU"/>
        </w:rPr>
        <w:t>101 230,3</w:t>
      </w:r>
      <w:r>
        <w:rPr>
          <w:rFonts w:ascii="Times New Roman" w:eastAsia="Times New Roman" w:hAnsi="Times New Roman" w:cs="Times New Roman"/>
          <w:bCs/>
          <w:sz w:val="28"/>
          <w:szCs w:val="28"/>
          <w:lang w:eastAsia="ru-RU"/>
        </w:rPr>
        <w:t xml:space="preserve"> </w:t>
      </w:r>
      <w:r w:rsidRPr="0050325B">
        <w:rPr>
          <w:rFonts w:ascii="Times New Roman" w:eastAsia="Times New Roman" w:hAnsi="Times New Roman" w:cs="Times New Roman"/>
          <w:bCs/>
          <w:sz w:val="28"/>
          <w:szCs w:val="28"/>
          <w:lang w:eastAsia="ru-RU"/>
        </w:rPr>
        <w:t xml:space="preserve">тыс. рублей, неналоговые доходы  </w:t>
      </w:r>
      <w:r>
        <w:rPr>
          <w:rFonts w:ascii="Times New Roman" w:eastAsia="Times New Roman" w:hAnsi="Times New Roman" w:cs="Times New Roman"/>
          <w:bCs/>
          <w:sz w:val="28"/>
          <w:szCs w:val="28"/>
          <w:lang w:eastAsia="ru-RU"/>
        </w:rPr>
        <w:t>19573,7</w:t>
      </w:r>
      <w:r w:rsidRPr="0050325B">
        <w:rPr>
          <w:rFonts w:ascii="Times New Roman" w:eastAsia="Times New Roman" w:hAnsi="Times New Roman" w:cs="Times New Roman"/>
          <w:bCs/>
          <w:sz w:val="28"/>
          <w:szCs w:val="28"/>
          <w:lang w:eastAsia="ru-RU"/>
        </w:rPr>
        <w:t xml:space="preserve"> тыс. рублей. </w:t>
      </w:r>
      <w:bookmarkStart w:id="26" w:name="_Hlk132897924"/>
      <w:r w:rsidRPr="0050325B">
        <w:rPr>
          <w:rFonts w:ascii="Times New Roman" w:eastAsia="Times New Roman" w:hAnsi="Times New Roman" w:cs="Times New Roman"/>
          <w:bCs/>
          <w:sz w:val="28"/>
          <w:szCs w:val="28"/>
          <w:lang w:eastAsia="ru-RU"/>
        </w:rPr>
        <w:t xml:space="preserve">Доля налоговых и неналоговых доходов в общем объеме доходной части  бюджета </w:t>
      </w:r>
      <w:r>
        <w:rPr>
          <w:rFonts w:ascii="Times New Roman" w:eastAsia="Times New Roman" w:hAnsi="Times New Roman" w:cs="Times New Roman"/>
          <w:bCs/>
          <w:sz w:val="28"/>
          <w:szCs w:val="28"/>
          <w:lang w:eastAsia="ru-RU"/>
        </w:rPr>
        <w:t>Дубровского</w:t>
      </w:r>
      <w:r w:rsidRPr="0050325B">
        <w:rPr>
          <w:rFonts w:ascii="Times New Roman" w:eastAsia="Times New Roman" w:hAnsi="Times New Roman" w:cs="Times New Roman"/>
          <w:bCs/>
          <w:sz w:val="28"/>
          <w:szCs w:val="28"/>
          <w:lang w:eastAsia="ru-RU"/>
        </w:rPr>
        <w:t xml:space="preserve"> района составила </w:t>
      </w:r>
      <w:r>
        <w:rPr>
          <w:rFonts w:ascii="Times New Roman" w:eastAsia="Times New Roman" w:hAnsi="Times New Roman" w:cs="Times New Roman"/>
          <w:bCs/>
          <w:sz w:val="28"/>
          <w:szCs w:val="28"/>
          <w:lang w:eastAsia="ru-RU"/>
        </w:rPr>
        <w:t>27,2</w:t>
      </w:r>
      <w:r w:rsidRPr="0050325B">
        <w:rPr>
          <w:rFonts w:ascii="Times New Roman" w:eastAsia="Times New Roman" w:hAnsi="Times New Roman" w:cs="Times New Roman"/>
          <w:bCs/>
          <w:sz w:val="28"/>
          <w:szCs w:val="28"/>
          <w:lang w:eastAsia="ru-RU"/>
        </w:rPr>
        <w:t xml:space="preserve"> процента.</w:t>
      </w:r>
    </w:p>
    <w:bookmarkEnd w:id="26"/>
    <w:p w14:paraId="24D092CC" w14:textId="40549941" w:rsidR="0050325B" w:rsidRDefault="0050325B" w:rsidP="0050325B">
      <w:pPr>
        <w:autoSpaceDE w:val="0"/>
        <w:autoSpaceDN w:val="0"/>
        <w:adjustRightInd w:val="0"/>
        <w:spacing w:after="0" w:line="244" w:lineRule="auto"/>
        <w:ind w:firstLine="709"/>
        <w:jc w:val="both"/>
        <w:rPr>
          <w:rFonts w:ascii="Times New Roman" w:eastAsia="Times New Roman" w:hAnsi="Times New Roman" w:cs="Times New Roman"/>
          <w:bCs/>
          <w:sz w:val="28"/>
          <w:szCs w:val="28"/>
          <w:lang w:eastAsia="ru-RU"/>
        </w:rPr>
      </w:pPr>
      <w:r w:rsidRPr="0050325B">
        <w:rPr>
          <w:rFonts w:ascii="Times New Roman" w:eastAsia="Times New Roman" w:hAnsi="Times New Roman" w:cs="Times New Roman"/>
          <w:bCs/>
          <w:sz w:val="28"/>
          <w:szCs w:val="28"/>
          <w:lang w:eastAsia="ru-RU"/>
        </w:rPr>
        <w:t xml:space="preserve">На долю налоговых доходов в структуре собственных доходов бюджета района приходится </w:t>
      </w:r>
      <w:r>
        <w:rPr>
          <w:rFonts w:ascii="Times New Roman" w:eastAsia="Times New Roman" w:hAnsi="Times New Roman" w:cs="Times New Roman"/>
          <w:bCs/>
          <w:sz w:val="28"/>
          <w:szCs w:val="28"/>
          <w:lang w:eastAsia="ru-RU"/>
        </w:rPr>
        <w:t>83,8</w:t>
      </w:r>
      <w:r w:rsidRPr="0050325B">
        <w:rPr>
          <w:rFonts w:ascii="Times New Roman" w:eastAsia="Times New Roman" w:hAnsi="Times New Roman" w:cs="Times New Roman"/>
          <w:bCs/>
          <w:sz w:val="28"/>
          <w:szCs w:val="28"/>
          <w:lang w:eastAsia="ru-RU"/>
        </w:rPr>
        <w:t xml:space="preserve"> процентов. На долю </w:t>
      </w:r>
      <w:r>
        <w:rPr>
          <w:rFonts w:ascii="Times New Roman" w:eastAsia="Times New Roman" w:hAnsi="Times New Roman" w:cs="Times New Roman"/>
          <w:bCs/>
          <w:sz w:val="28"/>
          <w:szCs w:val="28"/>
          <w:lang w:eastAsia="ru-RU"/>
        </w:rPr>
        <w:t>не</w:t>
      </w:r>
      <w:r w:rsidRPr="0050325B">
        <w:rPr>
          <w:rFonts w:ascii="Times New Roman" w:eastAsia="Times New Roman" w:hAnsi="Times New Roman" w:cs="Times New Roman"/>
          <w:bCs/>
          <w:sz w:val="28"/>
          <w:szCs w:val="28"/>
          <w:lang w:eastAsia="ru-RU"/>
        </w:rPr>
        <w:t xml:space="preserve">налоговых доходов в структуре собственных доходов бюджета района приходится </w:t>
      </w:r>
      <w:r>
        <w:rPr>
          <w:rFonts w:ascii="Times New Roman" w:eastAsia="Times New Roman" w:hAnsi="Times New Roman" w:cs="Times New Roman"/>
          <w:bCs/>
          <w:sz w:val="28"/>
          <w:szCs w:val="28"/>
          <w:lang w:eastAsia="ru-RU"/>
        </w:rPr>
        <w:t>16,2</w:t>
      </w:r>
      <w:r w:rsidRPr="0050325B">
        <w:rPr>
          <w:rFonts w:ascii="Times New Roman" w:eastAsia="Times New Roman" w:hAnsi="Times New Roman" w:cs="Times New Roman"/>
          <w:bCs/>
          <w:sz w:val="28"/>
          <w:szCs w:val="28"/>
          <w:lang w:eastAsia="ru-RU"/>
        </w:rPr>
        <w:t xml:space="preserve"> процентов. </w:t>
      </w:r>
    </w:p>
    <w:p w14:paraId="2FF85E8A" w14:textId="45459EE3" w:rsidR="00C330D5" w:rsidRDefault="0050325B" w:rsidP="00C330D5">
      <w:pPr>
        <w:autoSpaceDE w:val="0"/>
        <w:autoSpaceDN w:val="0"/>
        <w:adjustRightInd w:val="0"/>
        <w:spacing w:after="0" w:line="24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Безвозмездные поступления в бюджет Дубровского района </w:t>
      </w:r>
      <w:r w:rsidR="00C330D5">
        <w:rPr>
          <w:rFonts w:ascii="Times New Roman" w:eastAsia="Times New Roman" w:hAnsi="Times New Roman" w:cs="Times New Roman"/>
          <w:bCs/>
          <w:sz w:val="28"/>
          <w:szCs w:val="28"/>
          <w:lang w:eastAsia="ru-RU"/>
        </w:rPr>
        <w:t>за 2022 год поступили в сумме 323,732,5 тыс. рублей.</w:t>
      </w:r>
      <w:r w:rsidR="00C330D5" w:rsidRPr="00C330D5">
        <w:rPr>
          <w:rFonts w:ascii="Times New Roman" w:eastAsia="Times New Roman" w:hAnsi="Times New Roman" w:cs="Times New Roman"/>
          <w:bCs/>
          <w:sz w:val="28"/>
          <w:szCs w:val="28"/>
          <w:lang w:eastAsia="ru-RU"/>
        </w:rPr>
        <w:t xml:space="preserve"> </w:t>
      </w:r>
      <w:r w:rsidR="00C330D5" w:rsidRPr="0050325B">
        <w:rPr>
          <w:rFonts w:ascii="Times New Roman" w:eastAsia="Times New Roman" w:hAnsi="Times New Roman" w:cs="Times New Roman"/>
          <w:bCs/>
          <w:sz w:val="28"/>
          <w:szCs w:val="28"/>
          <w:lang w:eastAsia="ru-RU"/>
        </w:rPr>
        <w:t xml:space="preserve">Доля </w:t>
      </w:r>
      <w:r w:rsidR="00C330D5">
        <w:rPr>
          <w:rFonts w:ascii="Times New Roman" w:eastAsia="Times New Roman" w:hAnsi="Times New Roman" w:cs="Times New Roman"/>
          <w:bCs/>
          <w:sz w:val="28"/>
          <w:szCs w:val="28"/>
          <w:lang w:eastAsia="ru-RU"/>
        </w:rPr>
        <w:t>безвозмездных поступлений</w:t>
      </w:r>
      <w:r w:rsidR="00C330D5" w:rsidRPr="0050325B">
        <w:rPr>
          <w:rFonts w:ascii="Times New Roman" w:eastAsia="Times New Roman" w:hAnsi="Times New Roman" w:cs="Times New Roman"/>
          <w:bCs/>
          <w:sz w:val="28"/>
          <w:szCs w:val="28"/>
          <w:lang w:eastAsia="ru-RU"/>
        </w:rPr>
        <w:t xml:space="preserve"> в общем объеме доходной части  бюджета </w:t>
      </w:r>
      <w:r w:rsidR="00C330D5">
        <w:rPr>
          <w:rFonts w:ascii="Times New Roman" w:eastAsia="Times New Roman" w:hAnsi="Times New Roman" w:cs="Times New Roman"/>
          <w:bCs/>
          <w:sz w:val="28"/>
          <w:szCs w:val="28"/>
          <w:lang w:eastAsia="ru-RU"/>
        </w:rPr>
        <w:t>Дубровского</w:t>
      </w:r>
      <w:r w:rsidR="00C330D5" w:rsidRPr="0050325B">
        <w:rPr>
          <w:rFonts w:ascii="Times New Roman" w:eastAsia="Times New Roman" w:hAnsi="Times New Roman" w:cs="Times New Roman"/>
          <w:bCs/>
          <w:sz w:val="28"/>
          <w:szCs w:val="28"/>
          <w:lang w:eastAsia="ru-RU"/>
        </w:rPr>
        <w:t xml:space="preserve"> района составила </w:t>
      </w:r>
      <w:r w:rsidR="00C330D5">
        <w:rPr>
          <w:rFonts w:ascii="Times New Roman" w:eastAsia="Times New Roman" w:hAnsi="Times New Roman" w:cs="Times New Roman"/>
          <w:bCs/>
          <w:sz w:val="28"/>
          <w:szCs w:val="28"/>
          <w:lang w:eastAsia="ru-RU"/>
        </w:rPr>
        <w:t>27,2</w:t>
      </w:r>
      <w:r w:rsidR="00C330D5" w:rsidRPr="0050325B">
        <w:rPr>
          <w:rFonts w:ascii="Times New Roman" w:eastAsia="Times New Roman" w:hAnsi="Times New Roman" w:cs="Times New Roman"/>
          <w:bCs/>
          <w:sz w:val="28"/>
          <w:szCs w:val="28"/>
          <w:lang w:eastAsia="ru-RU"/>
        </w:rPr>
        <w:t xml:space="preserve"> процента.</w:t>
      </w:r>
    </w:p>
    <w:p w14:paraId="2C19E016" w14:textId="55E10715" w:rsidR="00C330D5" w:rsidRPr="00C330D5" w:rsidRDefault="00294216" w:rsidP="0029421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94216">
        <w:rPr>
          <w:rFonts w:ascii="Times New Roman" w:eastAsia="Times New Roman" w:hAnsi="Times New Roman" w:cs="Times New Roman"/>
          <w:b/>
          <w:sz w:val="28"/>
          <w:szCs w:val="28"/>
          <w:lang w:eastAsia="ru-RU"/>
        </w:rPr>
        <w:t xml:space="preserve">       </w:t>
      </w:r>
      <w:r w:rsidR="00C330D5" w:rsidRPr="00294216">
        <w:rPr>
          <w:rFonts w:ascii="Times New Roman" w:eastAsia="Times New Roman" w:hAnsi="Times New Roman" w:cs="Times New Roman"/>
          <w:b/>
          <w:sz w:val="28"/>
          <w:szCs w:val="28"/>
          <w:lang w:eastAsia="ru-RU"/>
        </w:rPr>
        <w:t>2.</w:t>
      </w:r>
      <w:r w:rsidR="00C330D5">
        <w:rPr>
          <w:rFonts w:ascii="Times New Roman" w:eastAsia="Times New Roman" w:hAnsi="Times New Roman" w:cs="Times New Roman"/>
          <w:bCs/>
          <w:sz w:val="28"/>
          <w:szCs w:val="28"/>
          <w:lang w:eastAsia="ru-RU"/>
        </w:rPr>
        <w:t xml:space="preserve"> </w:t>
      </w:r>
      <w:r w:rsidR="00C330D5" w:rsidRPr="00C330D5">
        <w:rPr>
          <w:rFonts w:ascii="Times New Roman" w:eastAsia="Times New Roman" w:hAnsi="Times New Roman" w:cs="Times New Roman"/>
          <w:bCs/>
          <w:sz w:val="28"/>
          <w:szCs w:val="28"/>
          <w:lang w:eastAsia="ru-RU"/>
        </w:rPr>
        <w:t xml:space="preserve">Расходная часть бюджета </w:t>
      </w:r>
      <w:r w:rsidR="00C330D5">
        <w:rPr>
          <w:rFonts w:ascii="Times New Roman" w:eastAsia="Times New Roman" w:hAnsi="Times New Roman" w:cs="Times New Roman"/>
          <w:sz w:val="28"/>
          <w:szCs w:val="28"/>
          <w:lang w:eastAsia="ru-RU"/>
        </w:rPr>
        <w:t>Дубровского</w:t>
      </w:r>
      <w:r w:rsidR="00C330D5" w:rsidRPr="00C330D5">
        <w:rPr>
          <w:rFonts w:ascii="Times New Roman" w:eastAsia="Times New Roman" w:hAnsi="Times New Roman" w:cs="Times New Roman"/>
          <w:sz w:val="28"/>
          <w:szCs w:val="28"/>
          <w:lang w:eastAsia="ru-RU"/>
        </w:rPr>
        <w:t xml:space="preserve"> района</w:t>
      </w:r>
      <w:r w:rsidR="00C330D5" w:rsidRPr="00C330D5">
        <w:rPr>
          <w:rFonts w:ascii="Times New Roman" w:eastAsia="Times New Roman" w:hAnsi="Times New Roman" w:cs="Times New Roman"/>
          <w:bCs/>
          <w:sz w:val="28"/>
          <w:szCs w:val="28"/>
          <w:lang w:eastAsia="ru-RU"/>
        </w:rPr>
        <w:t xml:space="preserve"> за 202</w:t>
      </w:r>
      <w:r w:rsidR="00C330D5">
        <w:rPr>
          <w:rFonts w:ascii="Times New Roman" w:eastAsia="Times New Roman" w:hAnsi="Times New Roman" w:cs="Times New Roman"/>
          <w:bCs/>
          <w:sz w:val="28"/>
          <w:szCs w:val="28"/>
          <w:lang w:eastAsia="ru-RU"/>
        </w:rPr>
        <w:t>2</w:t>
      </w:r>
      <w:r w:rsidR="00C330D5" w:rsidRPr="00C330D5">
        <w:rPr>
          <w:rFonts w:ascii="Times New Roman" w:eastAsia="Times New Roman" w:hAnsi="Times New Roman" w:cs="Times New Roman"/>
          <w:bCs/>
          <w:sz w:val="28"/>
          <w:szCs w:val="28"/>
          <w:lang w:eastAsia="ru-RU"/>
        </w:rPr>
        <w:t xml:space="preserve"> год исполнена в сумме </w:t>
      </w:r>
      <w:r w:rsidR="00C330D5">
        <w:rPr>
          <w:rFonts w:ascii="Times New Roman" w:eastAsia="Times New Roman" w:hAnsi="Times New Roman" w:cs="Times New Roman"/>
          <w:bCs/>
          <w:sz w:val="28"/>
          <w:szCs w:val="28"/>
          <w:lang w:eastAsia="ru-RU"/>
        </w:rPr>
        <w:t>436404,3</w:t>
      </w:r>
      <w:r w:rsidR="00C330D5" w:rsidRPr="00C330D5">
        <w:rPr>
          <w:rFonts w:ascii="Times New Roman" w:eastAsia="Times New Roman" w:hAnsi="Times New Roman" w:cs="Times New Roman"/>
          <w:bCs/>
          <w:sz w:val="28"/>
          <w:szCs w:val="28"/>
          <w:lang w:eastAsia="ru-RU"/>
        </w:rPr>
        <w:t xml:space="preserve"> тыс. рублей, или </w:t>
      </w:r>
      <w:r w:rsidR="00C330D5">
        <w:rPr>
          <w:rFonts w:ascii="Times New Roman" w:eastAsia="Times New Roman" w:hAnsi="Times New Roman" w:cs="Times New Roman"/>
          <w:bCs/>
          <w:sz w:val="28"/>
          <w:szCs w:val="28"/>
          <w:lang w:eastAsia="ru-RU"/>
        </w:rPr>
        <w:t>98,3</w:t>
      </w:r>
      <w:r w:rsidR="00C330D5" w:rsidRPr="00C330D5">
        <w:rPr>
          <w:rFonts w:ascii="Times New Roman" w:eastAsia="Times New Roman" w:hAnsi="Times New Roman" w:cs="Times New Roman"/>
          <w:bCs/>
          <w:sz w:val="28"/>
          <w:szCs w:val="28"/>
          <w:lang w:eastAsia="ru-RU"/>
        </w:rPr>
        <w:t> % уточненного плана.</w:t>
      </w:r>
    </w:p>
    <w:p w14:paraId="62F0183A" w14:textId="6D72D3A3" w:rsidR="00615E94" w:rsidRDefault="00615E94" w:rsidP="00294216">
      <w:pPr>
        <w:widowControl w:val="0"/>
        <w:shd w:val="clear" w:color="auto" w:fill="FFFFFF"/>
        <w:spacing w:after="0" w:line="240" w:lineRule="auto"/>
        <w:ind w:right="4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Pr="006A2062">
        <w:rPr>
          <w:rFonts w:ascii="Times New Roman" w:eastAsia="Times New Roman" w:hAnsi="Times New Roman" w:cs="Times New Roman"/>
          <w:sz w:val="28"/>
          <w:szCs w:val="28"/>
          <w:lang w:eastAsia="ru-RU"/>
        </w:rPr>
        <w:t>Наибольший</w:t>
      </w:r>
      <w:r w:rsidRPr="00755506">
        <w:rPr>
          <w:rFonts w:ascii="Times New Roman" w:eastAsia="Times New Roman" w:hAnsi="Times New Roman" w:cs="Times New Roman"/>
          <w:sz w:val="28"/>
          <w:szCs w:val="28"/>
          <w:lang w:eastAsia="ru-RU"/>
        </w:rPr>
        <w:t xml:space="preserve"> удельный вес в структуре расходов бюджета муниципального района имеют расходы </w:t>
      </w:r>
      <w:r w:rsidRPr="00755506">
        <w:rPr>
          <w:rFonts w:ascii="Times New Roman" w:eastAsia="Times New Roman" w:hAnsi="Times New Roman" w:cs="Times New Roman"/>
          <w:bCs/>
          <w:sz w:val="28"/>
          <w:szCs w:val="28"/>
          <w:lang w:eastAsia="ru-RU"/>
        </w:rPr>
        <w:t xml:space="preserve">раздела </w:t>
      </w:r>
      <w:r w:rsidRPr="00294216">
        <w:rPr>
          <w:rFonts w:ascii="Times New Roman" w:eastAsia="Times New Roman" w:hAnsi="Times New Roman" w:cs="Times New Roman"/>
          <w:bCs/>
          <w:sz w:val="28"/>
          <w:szCs w:val="28"/>
          <w:lang w:eastAsia="ru-RU"/>
        </w:rPr>
        <w:t>07</w:t>
      </w:r>
      <w:r w:rsidRPr="00755506">
        <w:rPr>
          <w:rFonts w:ascii="Times New Roman" w:eastAsia="Times New Roman" w:hAnsi="Times New Roman" w:cs="Times New Roman"/>
          <w:bCs/>
          <w:sz w:val="28"/>
          <w:szCs w:val="28"/>
          <w:lang w:eastAsia="ru-RU"/>
        </w:rPr>
        <w:t xml:space="preserve"> «Образование» </w:t>
      </w:r>
      <w:r w:rsidRPr="0075550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86,2</w:t>
      </w:r>
      <w:r w:rsidRPr="00755506">
        <w:rPr>
          <w:rFonts w:ascii="Times New Roman" w:eastAsia="Times New Roman" w:hAnsi="Times New Roman" w:cs="Times New Roman"/>
          <w:sz w:val="28"/>
          <w:szCs w:val="28"/>
          <w:lang w:eastAsia="ru-RU"/>
        </w:rPr>
        <w:t xml:space="preserve"> процента. Бюджетные расходы исполнены в сумме </w:t>
      </w:r>
      <w:r>
        <w:rPr>
          <w:rFonts w:ascii="Times New Roman" w:eastAsia="Times New Roman" w:hAnsi="Times New Roman" w:cs="Times New Roman"/>
          <w:sz w:val="28"/>
          <w:szCs w:val="28"/>
          <w:lang w:eastAsia="ru-RU"/>
        </w:rPr>
        <w:t>303562,9</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bCs/>
          <w:sz w:val="28"/>
          <w:szCs w:val="28"/>
          <w:lang w:eastAsia="ru-RU"/>
        </w:rPr>
        <w:t xml:space="preserve">тыс. </w:t>
      </w:r>
      <w:r w:rsidRPr="00E23F33">
        <w:rPr>
          <w:rFonts w:ascii="Times New Roman" w:eastAsia="Times New Roman" w:hAnsi="Times New Roman" w:cs="Times New Roman"/>
          <w:bCs/>
          <w:sz w:val="28"/>
          <w:szCs w:val="28"/>
          <w:lang w:eastAsia="ru-RU"/>
        </w:rPr>
        <w:t>рублей,</w:t>
      </w:r>
      <w:r w:rsidRPr="00755506">
        <w:rPr>
          <w:rFonts w:ascii="Times New Roman" w:eastAsia="Times New Roman" w:hAnsi="Times New Roman" w:cs="Times New Roman"/>
          <w:bCs/>
          <w:sz w:val="28"/>
          <w:szCs w:val="28"/>
          <w:lang w:eastAsia="ru-RU"/>
        </w:rPr>
        <w:t xml:space="preserve"> или </w:t>
      </w:r>
      <w:r>
        <w:rPr>
          <w:rFonts w:ascii="Times New Roman" w:eastAsia="Times New Roman" w:hAnsi="Times New Roman" w:cs="Times New Roman"/>
          <w:bCs/>
          <w:sz w:val="28"/>
          <w:szCs w:val="28"/>
          <w:lang w:eastAsia="ru-RU"/>
        </w:rPr>
        <w:t>99,2</w:t>
      </w:r>
      <w:r w:rsidRPr="00755506">
        <w:rPr>
          <w:rFonts w:ascii="Times New Roman" w:eastAsia="Times New Roman" w:hAnsi="Times New Roman" w:cs="Times New Roman"/>
          <w:bCs/>
          <w:sz w:val="28"/>
          <w:szCs w:val="28"/>
          <w:lang w:eastAsia="ru-RU"/>
        </w:rPr>
        <w:t>% к утвержденным расходам</w:t>
      </w:r>
      <w:r>
        <w:rPr>
          <w:rFonts w:ascii="Times New Roman" w:eastAsia="Times New Roman" w:hAnsi="Times New Roman" w:cs="Times New Roman"/>
          <w:bCs/>
          <w:sz w:val="28"/>
          <w:szCs w:val="28"/>
          <w:lang w:eastAsia="ru-RU"/>
        </w:rPr>
        <w:t>.</w:t>
      </w:r>
    </w:p>
    <w:p w14:paraId="65F29B5A" w14:textId="60D68818" w:rsidR="00615E94" w:rsidRDefault="00615E94" w:rsidP="00615E94">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30D5" w:rsidRPr="00C330D5">
        <w:rPr>
          <w:rFonts w:ascii="Times New Roman" w:eastAsia="Times New Roman" w:hAnsi="Times New Roman" w:cs="Times New Roman"/>
          <w:sz w:val="28"/>
          <w:szCs w:val="28"/>
          <w:lang w:eastAsia="ru-RU"/>
        </w:rPr>
        <w:t>Расходы раздела 01 «Общегосударственные вопросы» в 202</w:t>
      </w:r>
      <w:r>
        <w:rPr>
          <w:rFonts w:ascii="Times New Roman" w:eastAsia="Times New Roman" w:hAnsi="Times New Roman" w:cs="Times New Roman"/>
          <w:sz w:val="28"/>
          <w:szCs w:val="28"/>
          <w:lang w:eastAsia="ru-RU"/>
        </w:rPr>
        <w:t>2</w:t>
      </w:r>
      <w:r w:rsidR="00C330D5" w:rsidRPr="00C330D5">
        <w:rPr>
          <w:rFonts w:ascii="Times New Roman" w:eastAsia="Times New Roman" w:hAnsi="Times New Roman" w:cs="Times New Roman"/>
          <w:sz w:val="28"/>
          <w:szCs w:val="28"/>
          <w:lang w:eastAsia="ru-RU"/>
        </w:rPr>
        <w:t xml:space="preserve"> году </w:t>
      </w:r>
      <w:r w:rsidRPr="001C16EA">
        <w:rPr>
          <w:rFonts w:ascii="Times New Roman" w:eastAsia="Times New Roman" w:hAnsi="Times New Roman" w:cs="Times New Roman"/>
          <w:sz w:val="28"/>
          <w:szCs w:val="28"/>
          <w:lang w:eastAsia="ru-RU"/>
        </w:rPr>
        <w:t xml:space="preserve">исполнены в объеме </w:t>
      </w:r>
      <w:r>
        <w:rPr>
          <w:rFonts w:ascii="Times New Roman" w:eastAsia="Times New Roman" w:hAnsi="Times New Roman" w:cs="Times New Roman"/>
          <w:sz w:val="28"/>
          <w:szCs w:val="28"/>
          <w:lang w:eastAsia="ru-RU"/>
        </w:rPr>
        <w:t>41314,3</w:t>
      </w:r>
      <w:r w:rsidRPr="001C16EA">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99,5</w:t>
      </w:r>
      <w:r w:rsidRPr="001C16EA">
        <w:rPr>
          <w:rFonts w:ascii="Times New Roman" w:eastAsia="Times New Roman" w:hAnsi="Times New Roman" w:cs="Times New Roman"/>
          <w:sz w:val="28"/>
          <w:szCs w:val="28"/>
          <w:lang w:eastAsia="ru-RU"/>
        </w:rPr>
        <w:t xml:space="preserve"> процента. К отчетному периоду прошлого года расходы </w:t>
      </w:r>
      <w:r>
        <w:rPr>
          <w:rFonts w:ascii="Times New Roman" w:eastAsia="Times New Roman" w:hAnsi="Times New Roman" w:cs="Times New Roman"/>
          <w:sz w:val="28"/>
          <w:szCs w:val="28"/>
          <w:lang w:eastAsia="ru-RU"/>
        </w:rPr>
        <w:t xml:space="preserve">возросли </w:t>
      </w:r>
      <w:r w:rsidRPr="001C16EA">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115,2</w:t>
      </w:r>
      <w:r w:rsidRPr="001C16EA">
        <w:rPr>
          <w:rFonts w:ascii="Times New Roman" w:eastAsia="Times New Roman" w:hAnsi="Times New Roman" w:cs="Times New Roman"/>
          <w:sz w:val="28"/>
          <w:szCs w:val="28"/>
          <w:lang w:eastAsia="ru-RU"/>
        </w:rPr>
        <w:t xml:space="preserve"> процента. Расходы данного раздела занимают </w:t>
      </w:r>
      <w:r>
        <w:rPr>
          <w:rFonts w:ascii="Times New Roman" w:eastAsia="Times New Roman" w:hAnsi="Times New Roman" w:cs="Times New Roman"/>
          <w:sz w:val="28"/>
          <w:szCs w:val="28"/>
          <w:lang w:eastAsia="ru-RU"/>
        </w:rPr>
        <w:t>9,5</w:t>
      </w:r>
      <w:r w:rsidRPr="001C16EA">
        <w:rPr>
          <w:rFonts w:ascii="Times New Roman" w:eastAsia="Times New Roman" w:hAnsi="Times New Roman" w:cs="Times New Roman"/>
          <w:sz w:val="28"/>
          <w:szCs w:val="28"/>
          <w:lang w:eastAsia="ru-RU"/>
        </w:rPr>
        <w:t xml:space="preserve"> % в расходах бюджета.</w:t>
      </w:r>
    </w:p>
    <w:p w14:paraId="06082316" w14:textId="2ACCD9C5" w:rsidR="00615E94" w:rsidRPr="00615E94" w:rsidRDefault="00615E94" w:rsidP="001064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15E94">
        <w:rPr>
          <w:rFonts w:ascii="Times New Roman" w:eastAsia="Times New Roman" w:hAnsi="Times New Roman" w:cs="Times New Roman"/>
          <w:b/>
          <w:bCs/>
          <w:sz w:val="28"/>
          <w:szCs w:val="28"/>
          <w:lang w:eastAsia="ru-RU"/>
        </w:rPr>
        <w:t xml:space="preserve">3. </w:t>
      </w:r>
      <w:r w:rsidRPr="00615E94">
        <w:rPr>
          <w:rFonts w:ascii="Times New Roman" w:eastAsia="Times New Roman" w:hAnsi="Times New Roman" w:cs="Times New Roman"/>
          <w:sz w:val="28"/>
          <w:szCs w:val="28"/>
          <w:lang w:eastAsia="ru-RU"/>
        </w:rPr>
        <w:t xml:space="preserve"> </w:t>
      </w:r>
      <w:r w:rsidRPr="00F52241">
        <w:rPr>
          <w:rFonts w:ascii="Times New Roman" w:hAnsi="Times New Roman"/>
          <w:sz w:val="28"/>
          <w:szCs w:val="28"/>
        </w:rPr>
        <w:t>Проверка показала, что размер дефицита, утвержденный решением и фактически сложившийся профицит в сумме 9104,8 тыс. рублей, не превысил ограничения, установленного пунктом 3 статьи 92.1 Бюджетного кодекса Российской Федерации</w:t>
      </w:r>
      <w:r>
        <w:rPr>
          <w:rFonts w:ascii="Times New Roman" w:hAnsi="Times New Roman"/>
          <w:sz w:val="28"/>
          <w:szCs w:val="28"/>
        </w:rPr>
        <w:t>.</w:t>
      </w:r>
    </w:p>
    <w:p w14:paraId="0136C9F4" w14:textId="1969CA4E" w:rsidR="00615E94" w:rsidRPr="00615E94" w:rsidRDefault="00615E94" w:rsidP="0010644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15E94">
        <w:rPr>
          <w:rFonts w:ascii="Times New Roman" w:eastAsia="Times New Roman" w:hAnsi="Times New Roman" w:cs="Times New Roman"/>
          <w:sz w:val="28"/>
          <w:szCs w:val="28"/>
          <w:lang w:eastAsia="ru-RU"/>
        </w:rPr>
        <w:t xml:space="preserve">       </w:t>
      </w:r>
      <w:r w:rsidRPr="00615E94">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sz w:val="28"/>
          <w:szCs w:val="28"/>
          <w:lang w:eastAsia="ru-RU"/>
        </w:rPr>
        <w:t>Дубровский</w:t>
      </w:r>
      <w:r w:rsidRPr="00615E94">
        <w:rPr>
          <w:rFonts w:ascii="Times New Roman" w:eastAsia="Times New Roman" w:hAnsi="Times New Roman" w:cs="Times New Roman"/>
          <w:sz w:val="28"/>
          <w:szCs w:val="28"/>
          <w:lang w:eastAsia="ru-RU"/>
        </w:rPr>
        <w:t xml:space="preserve">  муниципальный район муниципального внутреннего долга не имеет.</w:t>
      </w:r>
    </w:p>
    <w:p w14:paraId="2DEE49A4" w14:textId="77777777" w:rsidR="00615E94" w:rsidRPr="00615E94" w:rsidRDefault="00615E94" w:rsidP="0010644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5E94">
        <w:rPr>
          <w:rFonts w:ascii="Times New Roman" w:eastAsia="Times New Roman" w:hAnsi="Times New Roman" w:cs="Times New Roman"/>
          <w:sz w:val="28"/>
          <w:szCs w:val="28"/>
          <w:lang w:eastAsia="ru-RU"/>
        </w:rPr>
        <w:t xml:space="preserve">В отчетном периоде привлечение внутренних заимствований </w:t>
      </w:r>
      <w:r w:rsidRPr="00615E94">
        <w:rPr>
          <w:rFonts w:ascii="Times New Roman" w:eastAsia="Times New Roman" w:hAnsi="Times New Roman" w:cs="Times New Roman"/>
          <w:sz w:val="28"/>
          <w:szCs w:val="28"/>
          <w:lang w:eastAsia="ru-RU"/>
        </w:rPr>
        <w:br/>
        <w:t>не производилось.</w:t>
      </w:r>
    </w:p>
    <w:p w14:paraId="2BB6824F" w14:textId="017DDE71" w:rsidR="00615E94" w:rsidRDefault="00615E94" w:rsidP="001064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15E94">
        <w:rPr>
          <w:rFonts w:ascii="Times New Roman" w:eastAsia="Times New Roman" w:hAnsi="Times New Roman" w:cs="Times New Roman"/>
          <w:b/>
          <w:sz w:val="28"/>
          <w:szCs w:val="28"/>
          <w:lang w:eastAsia="ru-RU"/>
        </w:rPr>
        <w:t xml:space="preserve">5. </w:t>
      </w:r>
      <w:r w:rsidRPr="00615E94">
        <w:rPr>
          <w:rFonts w:ascii="Times New Roman" w:eastAsia="Times New Roman" w:hAnsi="Times New Roman" w:cs="Times New Roman"/>
          <w:sz w:val="28"/>
          <w:szCs w:val="28"/>
          <w:lang w:eastAsia="ru-RU"/>
        </w:rPr>
        <w:t xml:space="preserve"> Остаток средств на счете бюджета района по состоянию на 01.01.2022 года составлял 972,6 тыс. рублей, по состоянию на 01.01.2023 года – 9 104,8 тыс. рублей.</w:t>
      </w:r>
    </w:p>
    <w:p w14:paraId="75AC50E1" w14:textId="7BCDB0F3" w:rsidR="00615E94" w:rsidRPr="00615E94" w:rsidRDefault="00615E94" w:rsidP="00106446">
      <w:pPr>
        <w:spacing w:after="0" w:line="240" w:lineRule="auto"/>
        <w:ind w:firstLine="567"/>
        <w:jc w:val="both"/>
        <w:rPr>
          <w:rFonts w:ascii="Times New Roman" w:eastAsia="Times New Roman" w:hAnsi="Times New Roman" w:cs="Times New Roman"/>
          <w:sz w:val="28"/>
          <w:szCs w:val="28"/>
          <w:lang w:eastAsia="ru-RU"/>
        </w:rPr>
      </w:pPr>
      <w:r w:rsidRPr="00615E94">
        <w:rPr>
          <w:rFonts w:ascii="Times New Roman" w:eastAsia="Times New Roman" w:hAnsi="Times New Roman" w:cs="Times New Roman"/>
          <w:b/>
          <w:sz w:val="28"/>
          <w:szCs w:val="28"/>
          <w:lang w:eastAsia="ru-RU"/>
        </w:rPr>
        <w:t>6.</w:t>
      </w:r>
      <w:r w:rsidR="00294216">
        <w:rPr>
          <w:rFonts w:ascii="Times New Roman" w:eastAsia="Times New Roman" w:hAnsi="Times New Roman" w:cs="Times New Roman"/>
          <w:b/>
          <w:sz w:val="28"/>
          <w:szCs w:val="28"/>
          <w:lang w:eastAsia="ru-RU"/>
        </w:rPr>
        <w:t xml:space="preserve"> </w:t>
      </w:r>
      <w:r w:rsidRPr="00615E94">
        <w:rPr>
          <w:rFonts w:ascii="Times New Roman" w:eastAsia="Times New Roman" w:hAnsi="Times New Roman" w:cs="Times New Roman"/>
          <w:sz w:val="28"/>
          <w:szCs w:val="28"/>
          <w:lang w:eastAsia="ru-RU"/>
        </w:rPr>
        <w:t>Согласно данным сводной отчетности объем кредиторской задолженности в 202</w:t>
      </w:r>
      <w:r>
        <w:rPr>
          <w:rFonts w:ascii="Times New Roman" w:eastAsia="Times New Roman" w:hAnsi="Times New Roman" w:cs="Times New Roman"/>
          <w:sz w:val="28"/>
          <w:szCs w:val="28"/>
          <w:lang w:eastAsia="ru-RU"/>
        </w:rPr>
        <w:t>2</w:t>
      </w:r>
      <w:r w:rsidRPr="00615E94">
        <w:rPr>
          <w:rFonts w:ascii="Times New Roman" w:eastAsia="Times New Roman" w:hAnsi="Times New Roman" w:cs="Times New Roman"/>
          <w:sz w:val="28"/>
          <w:szCs w:val="28"/>
          <w:lang w:eastAsia="ru-RU"/>
        </w:rPr>
        <w:t xml:space="preserve"> году </w:t>
      </w:r>
      <w:r w:rsidRPr="00F85B1D">
        <w:rPr>
          <w:rFonts w:ascii="Times New Roman" w:eastAsia="Times New Roman" w:hAnsi="Times New Roman" w:cs="Times New Roman"/>
          <w:sz w:val="28"/>
          <w:szCs w:val="28"/>
          <w:lang w:eastAsia="ru-RU"/>
        </w:rPr>
        <w:t xml:space="preserve">уменьшился на </w:t>
      </w:r>
      <w:r w:rsidR="00F85B1D" w:rsidRPr="00F85B1D">
        <w:rPr>
          <w:rFonts w:ascii="Times New Roman" w:eastAsia="Times New Roman" w:hAnsi="Times New Roman" w:cs="Times New Roman"/>
          <w:sz w:val="28"/>
          <w:szCs w:val="28"/>
          <w:lang w:eastAsia="ru-RU"/>
        </w:rPr>
        <w:t>441,3</w:t>
      </w:r>
      <w:r w:rsidRPr="00F85B1D">
        <w:rPr>
          <w:rFonts w:ascii="Times New Roman" w:eastAsia="Times New Roman" w:hAnsi="Times New Roman" w:cs="Times New Roman"/>
          <w:sz w:val="28"/>
          <w:szCs w:val="28"/>
          <w:lang w:eastAsia="ru-RU"/>
        </w:rPr>
        <w:t xml:space="preserve"> тыс. рублей и на конец</w:t>
      </w:r>
      <w:r w:rsidRPr="00F85B1D">
        <w:rPr>
          <w:rFonts w:ascii="Times New Roman" w:eastAsia="Times New Roman" w:hAnsi="Times New Roman" w:cs="Times New Roman"/>
          <w:sz w:val="28"/>
          <w:szCs w:val="28"/>
          <w:lang w:eastAsia="ru-RU"/>
        </w:rPr>
        <w:br/>
        <w:t xml:space="preserve">2022 года составил  </w:t>
      </w:r>
      <w:r w:rsidR="00F85B1D" w:rsidRPr="00F85B1D">
        <w:rPr>
          <w:rFonts w:ascii="Times New Roman" w:eastAsia="Times New Roman" w:hAnsi="Times New Roman" w:cs="Times New Roman"/>
          <w:sz w:val="28"/>
          <w:szCs w:val="28"/>
          <w:lang w:eastAsia="ru-RU"/>
        </w:rPr>
        <w:t>457,0</w:t>
      </w:r>
      <w:r w:rsidRPr="00F85B1D">
        <w:rPr>
          <w:rFonts w:ascii="Times New Roman" w:eastAsia="Times New Roman" w:hAnsi="Times New Roman" w:cs="Times New Roman"/>
          <w:sz w:val="28"/>
          <w:szCs w:val="28"/>
          <w:lang w:eastAsia="ru-RU"/>
        </w:rPr>
        <w:t xml:space="preserve"> тыс. рублей</w:t>
      </w:r>
      <w:r w:rsidRPr="00615E94">
        <w:rPr>
          <w:rFonts w:ascii="Times New Roman" w:eastAsia="Times New Roman" w:hAnsi="Times New Roman" w:cs="Times New Roman"/>
          <w:sz w:val="28"/>
          <w:szCs w:val="28"/>
          <w:lang w:eastAsia="ru-RU"/>
        </w:rPr>
        <w:t>.</w:t>
      </w:r>
    </w:p>
    <w:p w14:paraId="6EA7AD57" w14:textId="1B73A8ED" w:rsidR="00615E94" w:rsidRPr="00615E94" w:rsidRDefault="00615E94" w:rsidP="00615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5E94">
        <w:rPr>
          <w:rFonts w:ascii="Times New Roman" w:eastAsia="Times New Roman" w:hAnsi="Times New Roman" w:cs="Times New Roman"/>
          <w:sz w:val="28"/>
          <w:szCs w:val="28"/>
          <w:lang w:eastAsia="ru-RU"/>
        </w:rPr>
        <w:t xml:space="preserve">Кредиторская задолженность </w:t>
      </w:r>
      <w:r>
        <w:rPr>
          <w:rFonts w:ascii="Times New Roman" w:eastAsia="Times New Roman" w:hAnsi="Times New Roman" w:cs="Times New Roman"/>
          <w:sz w:val="28"/>
          <w:szCs w:val="28"/>
          <w:lang w:eastAsia="ru-RU"/>
        </w:rPr>
        <w:t>Дубровского</w:t>
      </w:r>
      <w:r w:rsidRPr="00615E94">
        <w:rPr>
          <w:rFonts w:ascii="Times New Roman" w:eastAsia="Times New Roman" w:hAnsi="Times New Roman" w:cs="Times New Roman"/>
          <w:sz w:val="28"/>
          <w:szCs w:val="28"/>
          <w:lang w:eastAsia="ru-RU"/>
        </w:rPr>
        <w:t xml:space="preserve"> района носит текущий характер. </w:t>
      </w:r>
    </w:p>
    <w:p w14:paraId="31B1C822" w14:textId="5D18E402" w:rsidR="00615E94" w:rsidRPr="00F85B1D" w:rsidRDefault="00615E94" w:rsidP="00615E94">
      <w:pPr>
        <w:widowControl w:val="0"/>
        <w:autoSpaceDE w:val="0"/>
        <w:autoSpaceDN w:val="0"/>
        <w:adjustRightInd w:val="0"/>
        <w:spacing w:after="0" w:line="240" w:lineRule="auto"/>
        <w:jc w:val="both"/>
        <w:rPr>
          <w:rFonts w:ascii="Times New Roman" w:hAnsi="Times New Roman"/>
          <w:sz w:val="28"/>
          <w:szCs w:val="28"/>
        </w:rPr>
      </w:pPr>
      <w:r w:rsidRPr="00615E94">
        <w:rPr>
          <w:rFonts w:ascii="Times New Roman" w:eastAsia="Times New Roman" w:hAnsi="Times New Roman" w:cs="Times New Roman"/>
          <w:sz w:val="28"/>
          <w:szCs w:val="28"/>
          <w:lang w:eastAsia="ru-RU"/>
        </w:rPr>
        <w:t xml:space="preserve">        </w:t>
      </w:r>
      <w:r w:rsidR="00F85B1D" w:rsidRPr="00B759EF">
        <w:rPr>
          <w:rFonts w:ascii="Times New Roman" w:hAnsi="Times New Roman"/>
          <w:sz w:val="28"/>
          <w:szCs w:val="28"/>
        </w:rPr>
        <w:t xml:space="preserve">Дебиторская задолженность составила 894483,7 тыс. рублей. По сравнению с началом 2022 года задолженность увеличилась на 247626,5 тыс. рублей. </w:t>
      </w:r>
    </w:p>
    <w:p w14:paraId="0C579EFD" w14:textId="77777777" w:rsidR="00615E94" w:rsidRPr="00F85B1D" w:rsidRDefault="00615E94" w:rsidP="00615E94">
      <w:pPr>
        <w:tabs>
          <w:tab w:val="left" w:pos="9360"/>
          <w:tab w:val="left" w:pos="9921"/>
        </w:tabs>
        <w:spacing w:after="0" w:line="240" w:lineRule="auto"/>
        <w:ind w:right="-6"/>
        <w:jc w:val="both"/>
        <w:rPr>
          <w:rFonts w:ascii="Times New Roman" w:eastAsia="Times New Roman" w:hAnsi="Times New Roman" w:cs="Times New Roman"/>
          <w:sz w:val="28"/>
          <w:szCs w:val="28"/>
          <w:lang w:eastAsia="ru-RU"/>
        </w:rPr>
      </w:pPr>
      <w:r w:rsidRPr="00294216">
        <w:rPr>
          <w:rFonts w:ascii="Times New Roman" w:eastAsia="Times New Roman" w:hAnsi="Times New Roman" w:cs="Times New Roman"/>
          <w:color w:val="FF0000"/>
          <w:sz w:val="28"/>
          <w:szCs w:val="28"/>
          <w:lang w:eastAsia="ru-RU"/>
        </w:rPr>
        <w:t xml:space="preserve">          </w:t>
      </w:r>
      <w:r w:rsidRPr="00F85B1D">
        <w:rPr>
          <w:rFonts w:ascii="Times New Roman" w:eastAsia="Times New Roman" w:hAnsi="Times New Roman" w:cs="Times New Roman"/>
          <w:sz w:val="28"/>
          <w:szCs w:val="28"/>
          <w:lang w:eastAsia="ru-RU"/>
        </w:rPr>
        <w:t>По результатам внешней проверки обращено внимание главных распорядителей на необходимость более эффективного управления средствами бюджета в целях минимизации образования дебиторской и кредиторской задолженности.</w:t>
      </w:r>
    </w:p>
    <w:p w14:paraId="7E74FC27" w14:textId="5B13AC21" w:rsidR="00106446" w:rsidRPr="00407F10" w:rsidRDefault="00615E94" w:rsidP="00407F10">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294216">
        <w:rPr>
          <w:rFonts w:ascii="Times New Roman" w:eastAsia="Times New Roman" w:hAnsi="Times New Roman" w:cs="Times New Roman"/>
          <w:b/>
          <w:i/>
          <w:sz w:val="28"/>
          <w:szCs w:val="28"/>
          <w:lang w:eastAsia="ru-RU"/>
        </w:rPr>
        <w:t xml:space="preserve">По данным формы 0503123 «Отчет о движении денежных средств» </w:t>
      </w:r>
      <w:r w:rsidR="00C109AB" w:rsidRPr="00294216">
        <w:rPr>
          <w:rFonts w:ascii="Times New Roman" w:eastAsia="Times New Roman" w:hAnsi="Times New Roman" w:cs="Times New Roman"/>
          <w:b/>
          <w:i/>
          <w:sz w:val="28"/>
          <w:szCs w:val="28"/>
          <w:lang w:eastAsia="ru-RU"/>
        </w:rPr>
        <w:t>а так же а</w:t>
      </w:r>
      <w:r w:rsidR="00EF76B3" w:rsidRPr="00294216">
        <w:rPr>
          <w:rFonts w:ascii="Times New Roman" w:hAnsi="Times New Roman" w:cs="Times New Roman"/>
          <w:b/>
          <w:i/>
          <w:sz w:val="28"/>
          <w:szCs w:val="28"/>
        </w:rPr>
        <w:t>нализируя расходы</w:t>
      </w:r>
      <w:r w:rsidR="00C109AB" w:rsidRPr="00294216">
        <w:rPr>
          <w:rFonts w:ascii="Times New Roman" w:hAnsi="Times New Roman" w:cs="Times New Roman"/>
          <w:b/>
          <w:i/>
          <w:sz w:val="28"/>
          <w:szCs w:val="28"/>
        </w:rPr>
        <w:t xml:space="preserve"> средств бюджета сделан вывод о неэффективном использовании средств бюджета</w:t>
      </w:r>
      <w:r w:rsidR="00EF76B3" w:rsidRPr="00294216">
        <w:rPr>
          <w:rFonts w:ascii="Times New Roman" w:hAnsi="Times New Roman" w:cs="Times New Roman"/>
          <w:b/>
          <w:i/>
          <w:sz w:val="28"/>
          <w:szCs w:val="28"/>
        </w:rPr>
        <w:t xml:space="preserve"> </w:t>
      </w:r>
      <w:r w:rsidR="00EF76B3" w:rsidRPr="00106446">
        <w:rPr>
          <w:rFonts w:ascii="Times New Roman" w:hAnsi="Times New Roman" w:cs="Times New Roman"/>
          <w:bCs/>
          <w:i/>
          <w:sz w:val="28"/>
          <w:szCs w:val="28"/>
        </w:rPr>
        <w:t>администраци</w:t>
      </w:r>
      <w:r w:rsidR="00C109AB" w:rsidRPr="00106446">
        <w:rPr>
          <w:rFonts w:ascii="Times New Roman" w:hAnsi="Times New Roman" w:cs="Times New Roman"/>
          <w:bCs/>
          <w:i/>
          <w:sz w:val="28"/>
          <w:szCs w:val="28"/>
        </w:rPr>
        <w:t>ей</w:t>
      </w:r>
      <w:r w:rsidR="00EF76B3" w:rsidRPr="00106446">
        <w:rPr>
          <w:rFonts w:ascii="Times New Roman" w:hAnsi="Times New Roman" w:cs="Times New Roman"/>
          <w:bCs/>
          <w:i/>
          <w:sz w:val="28"/>
          <w:szCs w:val="28"/>
        </w:rPr>
        <w:t xml:space="preserve"> Дубровского района</w:t>
      </w:r>
      <w:r w:rsidR="00EF76B3" w:rsidRPr="00294216">
        <w:rPr>
          <w:rFonts w:ascii="Times New Roman" w:hAnsi="Times New Roman" w:cs="Times New Roman"/>
          <w:b/>
          <w:i/>
          <w:sz w:val="28"/>
          <w:szCs w:val="28"/>
        </w:rPr>
        <w:t xml:space="preserve">, </w:t>
      </w:r>
      <w:r w:rsidR="006F7F67" w:rsidRPr="00294216">
        <w:rPr>
          <w:rFonts w:ascii="Times New Roman" w:hAnsi="Times New Roman" w:cs="Times New Roman"/>
          <w:b/>
          <w:i/>
          <w:sz w:val="28"/>
          <w:szCs w:val="28"/>
        </w:rPr>
        <w:t>в сумме 84,5 тыс. рублей, выразившиеся в уплате штрафных санкций за нарушение законодательства о налог и сборах, законодательства о страховых взносах, штрафных санкциях по долговым обязательствам, других экономических санкциях</w:t>
      </w:r>
      <w:r w:rsidR="00C109AB" w:rsidRPr="00294216">
        <w:rPr>
          <w:rFonts w:ascii="Times New Roman" w:hAnsi="Times New Roman" w:cs="Times New Roman"/>
          <w:b/>
          <w:i/>
          <w:sz w:val="28"/>
          <w:szCs w:val="28"/>
        </w:rPr>
        <w:t>;</w:t>
      </w:r>
      <w:r w:rsidR="006F7F67" w:rsidRPr="00294216">
        <w:rPr>
          <w:rFonts w:ascii="Times New Roman" w:hAnsi="Times New Roman" w:cs="Times New Roman"/>
          <w:b/>
          <w:i/>
          <w:sz w:val="28"/>
          <w:szCs w:val="28"/>
        </w:rPr>
        <w:t xml:space="preserve"> </w:t>
      </w:r>
    </w:p>
    <w:p w14:paraId="153B9CC8" w14:textId="69106483" w:rsidR="00FA24C4" w:rsidRPr="00294216" w:rsidRDefault="00294216" w:rsidP="00C109AB">
      <w:pPr>
        <w:autoSpaceDE w:val="0"/>
        <w:autoSpaceDN w:val="0"/>
        <w:adjustRightInd w:val="0"/>
        <w:spacing w:after="0" w:line="240" w:lineRule="auto"/>
        <w:jc w:val="both"/>
        <w:rPr>
          <w:rFonts w:ascii="Times New Roman" w:hAnsi="Times New Roman" w:cs="Times New Roman"/>
          <w:b/>
          <w:i/>
          <w:sz w:val="28"/>
          <w:szCs w:val="28"/>
        </w:rPr>
      </w:pPr>
      <w:r w:rsidRPr="00106446">
        <w:rPr>
          <w:rFonts w:ascii="Times New Roman" w:eastAsia="Calibri" w:hAnsi="Times New Roman" w:cs="Times New Roman"/>
          <w:bCs/>
          <w:i/>
          <w:sz w:val="28"/>
          <w:szCs w:val="28"/>
        </w:rPr>
        <w:t xml:space="preserve">  </w:t>
      </w:r>
      <w:r w:rsidR="00FC2705" w:rsidRPr="00106446">
        <w:rPr>
          <w:rFonts w:ascii="Times New Roman" w:eastAsia="Calibri" w:hAnsi="Times New Roman" w:cs="Times New Roman"/>
          <w:bCs/>
          <w:i/>
          <w:sz w:val="28"/>
          <w:szCs w:val="28"/>
        </w:rPr>
        <w:t>Отделом образования администрации Дубровского района</w:t>
      </w:r>
      <w:r w:rsidR="00FC2705" w:rsidRPr="00294216">
        <w:rPr>
          <w:rFonts w:ascii="Times New Roman" w:eastAsia="Calibri" w:hAnsi="Times New Roman" w:cs="Times New Roman"/>
          <w:b/>
          <w:i/>
          <w:sz w:val="28"/>
          <w:szCs w:val="28"/>
        </w:rPr>
        <w:t xml:space="preserve"> </w:t>
      </w:r>
      <w:r w:rsidR="00FA24C4" w:rsidRPr="00294216">
        <w:rPr>
          <w:rFonts w:ascii="Times New Roman" w:eastAsia="Calibri" w:hAnsi="Times New Roman" w:cs="Times New Roman"/>
          <w:b/>
          <w:i/>
          <w:sz w:val="28"/>
          <w:szCs w:val="28"/>
        </w:rPr>
        <w:t>в сумме 281,7 тыс. рублей, из них:</w:t>
      </w:r>
    </w:p>
    <w:p w14:paraId="2AFA719C" w14:textId="77777777" w:rsidR="00FA24C4" w:rsidRPr="00294216" w:rsidRDefault="00FA24C4" w:rsidP="00FA24C4">
      <w:pPr>
        <w:spacing w:after="0" w:line="240" w:lineRule="auto"/>
        <w:jc w:val="both"/>
        <w:rPr>
          <w:rFonts w:ascii="Times New Roman" w:eastAsia="Calibri" w:hAnsi="Times New Roman" w:cs="Times New Roman"/>
          <w:b/>
          <w:i/>
          <w:sz w:val="28"/>
          <w:szCs w:val="28"/>
        </w:rPr>
      </w:pPr>
      <w:r w:rsidRPr="00294216">
        <w:rPr>
          <w:rFonts w:ascii="Times New Roman" w:eastAsia="Calibri" w:hAnsi="Times New Roman" w:cs="Times New Roman"/>
          <w:b/>
          <w:i/>
          <w:sz w:val="28"/>
          <w:szCs w:val="28"/>
        </w:rPr>
        <w:t xml:space="preserve">* штрафные санкции за нарушение законодательства о налогах и сборах, законодательства о страховых взносах – 120,5 тыс. рублей,  </w:t>
      </w:r>
    </w:p>
    <w:p w14:paraId="64E5360D" w14:textId="77777777" w:rsidR="00FA24C4" w:rsidRPr="00294216" w:rsidRDefault="00FA24C4" w:rsidP="00FA24C4">
      <w:pPr>
        <w:spacing w:after="0" w:line="240" w:lineRule="auto"/>
        <w:jc w:val="both"/>
        <w:rPr>
          <w:rFonts w:ascii="Times New Roman" w:eastAsia="Calibri" w:hAnsi="Times New Roman" w:cs="Times New Roman"/>
          <w:b/>
          <w:i/>
          <w:sz w:val="28"/>
          <w:szCs w:val="28"/>
        </w:rPr>
      </w:pPr>
      <w:r w:rsidRPr="00294216">
        <w:rPr>
          <w:rFonts w:ascii="Times New Roman" w:eastAsia="Calibri" w:hAnsi="Times New Roman" w:cs="Times New Roman"/>
          <w:b/>
          <w:i/>
          <w:sz w:val="28"/>
          <w:szCs w:val="28"/>
        </w:rPr>
        <w:t>* исполнение судебных актов и мировых соглашений по возмещению причиненного вреда – 161,2 тыс. рублей.</w:t>
      </w:r>
    </w:p>
    <w:p w14:paraId="57D278D4" w14:textId="6DEBCA1A" w:rsidR="00C109AB" w:rsidRPr="00294216" w:rsidRDefault="00C109AB" w:rsidP="00C109AB">
      <w:pPr>
        <w:spacing w:after="0" w:line="240" w:lineRule="auto"/>
        <w:ind w:firstLine="709"/>
        <w:jc w:val="both"/>
        <w:rPr>
          <w:rFonts w:ascii="Times New Roman" w:eastAsia="Times New Roman" w:hAnsi="Times New Roman" w:cs="Times New Roman"/>
          <w:bCs/>
          <w:color w:val="000000"/>
          <w:sz w:val="28"/>
          <w:szCs w:val="28"/>
          <w:lang w:eastAsia="ru-RU"/>
        </w:rPr>
      </w:pPr>
      <w:r w:rsidRPr="00615E94">
        <w:rPr>
          <w:rFonts w:ascii="Times New Roman" w:eastAsia="Times New Roman" w:hAnsi="Times New Roman" w:cs="Times New Roman"/>
          <w:bCs/>
          <w:color w:val="000000"/>
          <w:sz w:val="28"/>
          <w:szCs w:val="28"/>
          <w:lang w:eastAsia="ru-RU"/>
        </w:rPr>
        <w:t xml:space="preserve">При анализе показателей отчета об исполнении бюджета </w:t>
      </w:r>
      <w:r w:rsidRPr="00294216">
        <w:rPr>
          <w:rFonts w:ascii="Times New Roman" w:eastAsia="Times New Roman" w:hAnsi="Times New Roman" w:cs="Times New Roman"/>
          <w:bCs/>
          <w:color w:val="000000"/>
          <w:sz w:val="28"/>
          <w:szCs w:val="28"/>
          <w:lang w:eastAsia="ru-RU"/>
        </w:rPr>
        <w:t>Дубровского</w:t>
      </w:r>
      <w:r w:rsidRPr="00615E94">
        <w:rPr>
          <w:rFonts w:ascii="Times New Roman" w:eastAsia="Times New Roman" w:hAnsi="Times New Roman" w:cs="Times New Roman"/>
          <w:bCs/>
          <w:color w:val="000000"/>
          <w:sz w:val="28"/>
          <w:szCs w:val="28"/>
          <w:lang w:eastAsia="ru-RU"/>
        </w:rPr>
        <w:t xml:space="preserve"> района за 202</w:t>
      </w:r>
      <w:r w:rsidRPr="00294216">
        <w:rPr>
          <w:rFonts w:ascii="Times New Roman" w:eastAsia="Times New Roman" w:hAnsi="Times New Roman" w:cs="Times New Roman"/>
          <w:bCs/>
          <w:color w:val="000000"/>
          <w:sz w:val="28"/>
          <w:szCs w:val="28"/>
          <w:lang w:eastAsia="ru-RU"/>
        </w:rPr>
        <w:t>2</w:t>
      </w:r>
      <w:r w:rsidRPr="00615E94">
        <w:rPr>
          <w:rFonts w:ascii="Times New Roman" w:eastAsia="Times New Roman" w:hAnsi="Times New Roman" w:cs="Times New Roman"/>
          <w:bCs/>
          <w:color w:val="000000"/>
          <w:sz w:val="28"/>
          <w:szCs w:val="28"/>
          <w:lang w:eastAsia="ru-RU"/>
        </w:rPr>
        <w:t xml:space="preserve"> год, установлено, что состав отчета об исполнении бюджета в основном соответствует требованиям статьи 264.6 Бюджетного кодекса Российской Федерации. </w:t>
      </w:r>
    </w:p>
    <w:p w14:paraId="09B53B83" w14:textId="38690E5E" w:rsidR="00C109AB" w:rsidRPr="00294216" w:rsidRDefault="00C109AB" w:rsidP="00C109AB">
      <w:pPr>
        <w:spacing w:after="0" w:line="240" w:lineRule="auto"/>
        <w:jc w:val="both"/>
        <w:rPr>
          <w:rFonts w:ascii="Times New Roman" w:hAnsi="Times New Roman" w:cs="Times New Roman"/>
          <w:b/>
          <w:i/>
          <w:iCs/>
          <w:sz w:val="28"/>
          <w:szCs w:val="28"/>
        </w:rPr>
      </w:pPr>
      <w:r w:rsidRPr="00294216">
        <w:rPr>
          <w:rFonts w:ascii="Times New Roman" w:hAnsi="Times New Roman" w:cs="Times New Roman"/>
          <w:bCs/>
          <w:sz w:val="28"/>
          <w:szCs w:val="28"/>
        </w:rPr>
        <w:t>В результате внешней проверки установлено</w:t>
      </w:r>
      <w:r w:rsidRPr="00C109AB">
        <w:rPr>
          <w:rFonts w:ascii="Times New Roman" w:hAnsi="Times New Roman" w:cs="Times New Roman"/>
          <w:b/>
          <w:sz w:val="28"/>
          <w:szCs w:val="28"/>
        </w:rPr>
        <w:t xml:space="preserve">, </w:t>
      </w:r>
      <w:r w:rsidRPr="00294216">
        <w:rPr>
          <w:rFonts w:ascii="Times New Roman" w:hAnsi="Times New Roman" w:cs="Times New Roman"/>
          <w:b/>
          <w:i/>
          <w:iCs/>
          <w:sz w:val="28"/>
          <w:szCs w:val="28"/>
        </w:rPr>
        <w:t>что отдельные формы бухгалтерской отчетности заполнены с нарушением требований Инструкции № 191н и Инструкции №33н, так:</w:t>
      </w:r>
    </w:p>
    <w:p w14:paraId="38A4DB2D" w14:textId="4D95AF46" w:rsidR="00C109AB" w:rsidRPr="00294216" w:rsidRDefault="00C109AB" w:rsidP="00C109AB">
      <w:pPr>
        <w:spacing w:after="0" w:line="240" w:lineRule="auto"/>
        <w:jc w:val="both"/>
        <w:rPr>
          <w:rFonts w:ascii="Times New Roman" w:hAnsi="Times New Roman" w:cs="Times New Roman"/>
          <w:b/>
          <w:i/>
          <w:iCs/>
          <w:sz w:val="28"/>
          <w:szCs w:val="28"/>
        </w:rPr>
      </w:pPr>
      <w:r w:rsidRPr="00294216">
        <w:rPr>
          <w:rFonts w:ascii="Times New Roman" w:hAnsi="Times New Roman" w:cs="Times New Roman"/>
          <w:b/>
          <w:i/>
          <w:iCs/>
          <w:sz w:val="28"/>
          <w:szCs w:val="28"/>
        </w:rPr>
        <w:t xml:space="preserve">-  в нарушение </w:t>
      </w:r>
      <w:bookmarkStart w:id="27" w:name="_Hlk132792460"/>
      <w:r w:rsidRPr="00294216">
        <w:rPr>
          <w:rFonts w:ascii="Times New Roman" w:hAnsi="Times New Roman" w:cs="Times New Roman"/>
          <w:b/>
          <w:i/>
          <w:iCs/>
          <w:sz w:val="28"/>
          <w:szCs w:val="28"/>
        </w:rPr>
        <w:t xml:space="preserve">п.13 Инструкции №33н и п. 12 Инструкции №191н, при заполнении баланса, в кодовой зоне заголовочной части баланса (ф. 0503730, </w:t>
      </w:r>
      <w:hyperlink r:id="rId31" w:history="1">
        <w:r w:rsidRPr="00294216">
          <w:rPr>
            <w:rStyle w:val="a3"/>
            <w:rFonts w:ascii="Times New Roman" w:hAnsi="Times New Roman" w:cs="Times New Roman"/>
            <w:b/>
            <w:i/>
            <w:iCs/>
            <w:color w:val="auto"/>
            <w:sz w:val="28"/>
            <w:szCs w:val="28"/>
            <w:u w:val="none"/>
          </w:rPr>
          <w:t>0503130</w:t>
        </w:r>
      </w:hyperlink>
      <w:r w:rsidRPr="00294216">
        <w:rPr>
          <w:rFonts w:ascii="Times New Roman" w:hAnsi="Times New Roman" w:cs="Times New Roman"/>
          <w:b/>
          <w:i/>
          <w:iCs/>
          <w:sz w:val="28"/>
          <w:szCs w:val="28"/>
        </w:rPr>
        <w:t xml:space="preserve">) не указан код </w:t>
      </w:r>
      <w:hyperlink r:id="rId32" w:history="1">
        <w:r w:rsidRPr="00294216">
          <w:rPr>
            <w:rStyle w:val="a3"/>
            <w:rFonts w:ascii="Times New Roman" w:hAnsi="Times New Roman" w:cs="Times New Roman"/>
            <w:b/>
            <w:i/>
            <w:iCs/>
            <w:color w:val="auto"/>
            <w:sz w:val="28"/>
            <w:szCs w:val="28"/>
            <w:u w:val="none"/>
          </w:rPr>
          <w:t>ОКВЭД</w:t>
        </w:r>
      </w:hyperlink>
      <w:r w:rsidRPr="00294216">
        <w:rPr>
          <w:rFonts w:ascii="Times New Roman" w:hAnsi="Times New Roman" w:cs="Times New Roman"/>
          <w:b/>
          <w:i/>
          <w:iCs/>
          <w:sz w:val="28"/>
          <w:szCs w:val="28"/>
        </w:rPr>
        <w:t xml:space="preserve"> по основному виду деятельности учреждения.</w:t>
      </w:r>
      <w:bookmarkEnd w:id="27"/>
    </w:p>
    <w:p w14:paraId="32A24B45" w14:textId="77777777" w:rsidR="00C109AB" w:rsidRPr="00294216" w:rsidRDefault="00C109AB" w:rsidP="00C109AB">
      <w:pPr>
        <w:autoSpaceDE w:val="0"/>
        <w:autoSpaceDN w:val="0"/>
        <w:adjustRightInd w:val="0"/>
        <w:spacing w:after="0" w:line="240" w:lineRule="auto"/>
        <w:jc w:val="both"/>
        <w:rPr>
          <w:rFonts w:ascii="Times New Roman" w:hAnsi="Times New Roman" w:cs="Times New Roman"/>
          <w:b/>
          <w:i/>
          <w:iCs/>
          <w:sz w:val="28"/>
          <w:szCs w:val="28"/>
        </w:rPr>
      </w:pPr>
      <w:r w:rsidRPr="00294216">
        <w:rPr>
          <w:rFonts w:ascii="Times New Roman" w:eastAsia="Times New Roman" w:hAnsi="Times New Roman" w:cs="Times New Roman"/>
          <w:b/>
          <w:i/>
          <w:iCs/>
          <w:color w:val="000000"/>
          <w:sz w:val="28"/>
          <w:szCs w:val="28"/>
          <w:lang w:eastAsia="ru-RU"/>
        </w:rPr>
        <w:t xml:space="preserve">- в нарушение пункта 55 Инструкции 191н в разделе 1 Доходы бюджета  формы 0503127  не </w:t>
      </w:r>
      <w:r w:rsidRPr="00294216">
        <w:rPr>
          <w:rFonts w:ascii="Times New Roman" w:hAnsi="Times New Roman" w:cs="Times New Roman"/>
          <w:b/>
          <w:i/>
          <w:iCs/>
          <w:sz w:val="28"/>
          <w:szCs w:val="28"/>
        </w:rPr>
        <w:t>отражены плановые (прогнозные) показатели по доходам (графа 4);</w:t>
      </w:r>
    </w:p>
    <w:p w14:paraId="1D827BBD" w14:textId="7E17ACA3" w:rsidR="00D52FBE" w:rsidRPr="00294216" w:rsidRDefault="00C109AB" w:rsidP="00294216">
      <w:pPr>
        <w:autoSpaceDE w:val="0"/>
        <w:autoSpaceDN w:val="0"/>
        <w:adjustRightInd w:val="0"/>
        <w:spacing w:after="0" w:line="240" w:lineRule="auto"/>
        <w:jc w:val="both"/>
        <w:rPr>
          <w:rFonts w:ascii="Times New Roman" w:hAnsi="Times New Roman" w:cs="Times New Roman"/>
          <w:b/>
          <w:i/>
          <w:iCs/>
          <w:sz w:val="28"/>
          <w:szCs w:val="28"/>
        </w:rPr>
      </w:pPr>
      <w:r w:rsidRPr="00294216">
        <w:rPr>
          <w:rFonts w:ascii="Times New Roman" w:eastAsia="Times New Roman" w:hAnsi="Times New Roman" w:cs="Times New Roman"/>
          <w:b/>
          <w:i/>
          <w:iCs/>
          <w:color w:val="000000"/>
          <w:sz w:val="28"/>
          <w:szCs w:val="28"/>
          <w:lang w:eastAsia="ru-RU"/>
        </w:rPr>
        <w:t xml:space="preserve">- в нарушение пункта 55 Инструкции 191н в разделе 1 Доходы бюджета  формы 0503127  не </w:t>
      </w:r>
      <w:r w:rsidRPr="00294216">
        <w:rPr>
          <w:rFonts w:ascii="Times New Roman" w:hAnsi="Times New Roman" w:cs="Times New Roman"/>
          <w:b/>
          <w:i/>
          <w:iCs/>
          <w:sz w:val="28"/>
          <w:szCs w:val="28"/>
        </w:rPr>
        <w:t>заполнена графа 9</w:t>
      </w:r>
    </w:p>
    <w:p w14:paraId="6D46D1E3" w14:textId="77777777" w:rsidR="00294216" w:rsidRPr="00294216" w:rsidRDefault="00294216" w:rsidP="00294216">
      <w:pPr>
        <w:autoSpaceDE w:val="0"/>
        <w:autoSpaceDN w:val="0"/>
        <w:adjustRightInd w:val="0"/>
        <w:spacing w:after="0" w:line="240" w:lineRule="auto"/>
        <w:jc w:val="both"/>
        <w:rPr>
          <w:rFonts w:ascii="Times New Roman" w:hAnsi="Times New Roman" w:cs="Times New Roman"/>
          <w:b/>
          <w:sz w:val="28"/>
          <w:szCs w:val="28"/>
        </w:rPr>
      </w:pPr>
    </w:p>
    <w:p w14:paraId="1D5B4910" w14:textId="77777777" w:rsidR="00294216" w:rsidRPr="00294216" w:rsidRDefault="00294216" w:rsidP="00294216">
      <w:pPr>
        <w:tabs>
          <w:tab w:val="left" w:pos="720"/>
        </w:tabs>
        <w:spacing w:after="0" w:line="240" w:lineRule="auto"/>
        <w:jc w:val="center"/>
        <w:rPr>
          <w:rFonts w:ascii="Times New Roman" w:eastAsia="Times New Roman" w:hAnsi="Times New Roman" w:cs="Times New Roman"/>
          <w:b/>
          <w:sz w:val="28"/>
          <w:szCs w:val="28"/>
          <w:lang w:eastAsia="ru-RU"/>
        </w:rPr>
      </w:pPr>
      <w:r w:rsidRPr="00294216">
        <w:rPr>
          <w:rFonts w:ascii="Times New Roman" w:eastAsia="Times New Roman" w:hAnsi="Times New Roman" w:cs="Times New Roman"/>
          <w:b/>
          <w:sz w:val="28"/>
          <w:szCs w:val="28"/>
          <w:lang w:eastAsia="ru-RU"/>
        </w:rPr>
        <w:t>Предложения</w:t>
      </w:r>
    </w:p>
    <w:p w14:paraId="520EB897" w14:textId="77777777" w:rsidR="00294216" w:rsidRPr="00294216" w:rsidRDefault="00294216" w:rsidP="00294216">
      <w:pPr>
        <w:tabs>
          <w:tab w:val="left" w:pos="720"/>
        </w:tabs>
        <w:spacing w:after="0" w:line="240" w:lineRule="auto"/>
        <w:jc w:val="center"/>
        <w:rPr>
          <w:rFonts w:ascii="Times New Roman" w:eastAsia="Times New Roman" w:hAnsi="Times New Roman" w:cs="Times New Roman"/>
          <w:b/>
          <w:sz w:val="28"/>
          <w:szCs w:val="28"/>
          <w:lang w:eastAsia="ru-RU"/>
        </w:rPr>
      </w:pPr>
    </w:p>
    <w:p w14:paraId="75301213" w14:textId="320B43A8" w:rsidR="00294216" w:rsidRDefault="00294216" w:rsidP="00294216">
      <w:pPr>
        <w:widowControl w:val="0"/>
        <w:spacing w:after="0" w:line="24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94216">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Дубровского</w:t>
      </w:r>
      <w:r w:rsidRPr="00294216">
        <w:rPr>
          <w:rFonts w:ascii="Times New Roman" w:eastAsia="Times New Roman" w:hAnsi="Times New Roman" w:cs="Times New Roman"/>
          <w:sz w:val="28"/>
          <w:szCs w:val="28"/>
          <w:lang w:eastAsia="ru-RU"/>
        </w:rPr>
        <w:t xml:space="preserve"> муниципального района рассмотреть итоги внешней проверки, проанализировать замечания, отмеченные в заключении,  принять меры по их устранению и недопущению впредь.</w:t>
      </w:r>
    </w:p>
    <w:p w14:paraId="693EC7E0" w14:textId="4193E40C" w:rsidR="00294216" w:rsidRPr="00294216" w:rsidRDefault="00294216" w:rsidP="00294216">
      <w:pPr>
        <w:widowControl w:val="0"/>
        <w:spacing w:after="0" w:line="24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294216">
        <w:rPr>
          <w:rFonts w:ascii="Times New Roman" w:eastAsia="Times New Roman" w:hAnsi="Times New Roman" w:cs="Times New Roman"/>
          <w:sz w:val="28"/>
          <w:szCs w:val="28"/>
          <w:lang w:eastAsia="ru-RU"/>
        </w:rPr>
        <w:t>С учетом анализа исполнения за 202</w:t>
      </w:r>
      <w:r>
        <w:rPr>
          <w:rFonts w:ascii="Times New Roman" w:eastAsia="Times New Roman" w:hAnsi="Times New Roman" w:cs="Times New Roman"/>
          <w:sz w:val="28"/>
          <w:szCs w:val="28"/>
          <w:lang w:eastAsia="ru-RU"/>
        </w:rPr>
        <w:t>2</w:t>
      </w:r>
      <w:r w:rsidRPr="00294216">
        <w:rPr>
          <w:rFonts w:ascii="Times New Roman" w:eastAsia="Times New Roman" w:hAnsi="Times New Roman" w:cs="Times New Roman"/>
          <w:sz w:val="28"/>
          <w:szCs w:val="28"/>
          <w:lang w:eastAsia="ru-RU"/>
        </w:rPr>
        <w:t xml:space="preserve"> год и по результатам внешней проверки бюджетной отчетности  Контрольно-счетная палата </w:t>
      </w:r>
      <w:r>
        <w:rPr>
          <w:rFonts w:ascii="Times New Roman" w:eastAsia="Times New Roman" w:hAnsi="Times New Roman" w:cs="Times New Roman"/>
          <w:sz w:val="28"/>
          <w:szCs w:val="28"/>
          <w:lang w:eastAsia="ru-RU"/>
        </w:rPr>
        <w:t>Дубровского</w:t>
      </w:r>
      <w:r w:rsidRPr="00294216">
        <w:rPr>
          <w:rFonts w:ascii="Times New Roman" w:eastAsia="Times New Roman" w:hAnsi="Times New Roman" w:cs="Times New Roman"/>
          <w:sz w:val="28"/>
          <w:szCs w:val="28"/>
          <w:lang w:eastAsia="ru-RU"/>
        </w:rPr>
        <w:t xml:space="preserve"> района считает возможным рассмотрение и утверждение отчета об исполнении бюджета на уровне </w:t>
      </w:r>
      <w:r>
        <w:rPr>
          <w:rFonts w:ascii="Times New Roman" w:eastAsia="Times New Roman" w:hAnsi="Times New Roman" w:cs="Times New Roman"/>
          <w:sz w:val="28"/>
          <w:szCs w:val="28"/>
          <w:lang w:eastAsia="ru-RU"/>
        </w:rPr>
        <w:t>Дубровского</w:t>
      </w:r>
      <w:r w:rsidRPr="00294216">
        <w:rPr>
          <w:rFonts w:ascii="Times New Roman" w:eastAsia="Times New Roman" w:hAnsi="Times New Roman" w:cs="Times New Roman"/>
          <w:sz w:val="28"/>
          <w:szCs w:val="28"/>
          <w:lang w:eastAsia="ru-RU"/>
        </w:rPr>
        <w:t xml:space="preserve"> районного Совета народных депутатов.   </w:t>
      </w:r>
    </w:p>
    <w:p w14:paraId="2886D9F5" w14:textId="77777777" w:rsidR="00294216" w:rsidRPr="00294216" w:rsidRDefault="00294216" w:rsidP="00294216">
      <w:pPr>
        <w:spacing w:after="0" w:line="240" w:lineRule="auto"/>
        <w:jc w:val="both"/>
        <w:rPr>
          <w:rFonts w:ascii="Times New Roman" w:eastAsia="Times New Roman" w:hAnsi="Times New Roman" w:cs="Times New Roman"/>
          <w:sz w:val="28"/>
          <w:szCs w:val="28"/>
          <w:lang w:eastAsia="ru-RU"/>
        </w:rPr>
      </w:pPr>
    </w:p>
    <w:p w14:paraId="58644FF6" w14:textId="77777777" w:rsidR="00294216" w:rsidRPr="00294216" w:rsidRDefault="00294216" w:rsidP="00294216">
      <w:pPr>
        <w:spacing w:after="0" w:line="240" w:lineRule="auto"/>
        <w:jc w:val="both"/>
        <w:rPr>
          <w:rFonts w:ascii="Times New Roman" w:eastAsia="Times New Roman" w:hAnsi="Times New Roman" w:cs="Times New Roman"/>
          <w:sz w:val="28"/>
          <w:szCs w:val="28"/>
          <w:lang w:eastAsia="ru-RU"/>
        </w:rPr>
      </w:pPr>
      <w:r w:rsidRPr="00294216">
        <w:rPr>
          <w:rFonts w:ascii="Times New Roman" w:eastAsia="Times New Roman" w:hAnsi="Times New Roman" w:cs="Times New Roman"/>
          <w:sz w:val="28"/>
          <w:szCs w:val="28"/>
          <w:lang w:eastAsia="ru-RU"/>
        </w:rPr>
        <w:t>Настоящее заключение подготовлено в трех экземплярах:</w:t>
      </w:r>
    </w:p>
    <w:p w14:paraId="1B5C86E8" w14:textId="3C164309" w:rsidR="00294216" w:rsidRPr="00294216" w:rsidRDefault="00294216" w:rsidP="00294216">
      <w:pPr>
        <w:spacing w:after="0" w:line="240" w:lineRule="auto"/>
        <w:jc w:val="both"/>
        <w:rPr>
          <w:rFonts w:ascii="Times New Roman" w:eastAsia="Times New Roman" w:hAnsi="Times New Roman" w:cs="Times New Roman"/>
          <w:sz w:val="28"/>
          <w:szCs w:val="28"/>
          <w:lang w:eastAsia="ru-RU"/>
        </w:rPr>
      </w:pPr>
      <w:r w:rsidRPr="00294216">
        <w:rPr>
          <w:rFonts w:ascii="Times New Roman" w:eastAsia="Times New Roman" w:hAnsi="Times New Roman" w:cs="Times New Roman"/>
          <w:sz w:val="28"/>
          <w:szCs w:val="28"/>
          <w:lang w:eastAsia="ru-RU"/>
        </w:rPr>
        <w:t xml:space="preserve">1 экз.- Контрольно-счетная палата </w:t>
      </w:r>
      <w:r>
        <w:rPr>
          <w:rFonts w:ascii="Times New Roman" w:eastAsia="Times New Roman" w:hAnsi="Times New Roman" w:cs="Times New Roman"/>
          <w:sz w:val="28"/>
          <w:szCs w:val="28"/>
          <w:lang w:eastAsia="ru-RU"/>
        </w:rPr>
        <w:t>Дубровского</w:t>
      </w:r>
      <w:r w:rsidRPr="00294216">
        <w:rPr>
          <w:rFonts w:ascii="Times New Roman" w:eastAsia="Times New Roman" w:hAnsi="Times New Roman" w:cs="Times New Roman"/>
          <w:sz w:val="28"/>
          <w:szCs w:val="28"/>
          <w:lang w:eastAsia="ru-RU"/>
        </w:rPr>
        <w:t xml:space="preserve"> района</w:t>
      </w:r>
    </w:p>
    <w:p w14:paraId="47B03365" w14:textId="40C7AED8" w:rsidR="00294216" w:rsidRPr="00294216" w:rsidRDefault="00294216" w:rsidP="00294216">
      <w:pPr>
        <w:spacing w:after="0" w:line="240" w:lineRule="auto"/>
        <w:jc w:val="both"/>
        <w:rPr>
          <w:rFonts w:ascii="Times New Roman" w:eastAsia="Times New Roman" w:hAnsi="Times New Roman" w:cs="Times New Roman"/>
          <w:sz w:val="28"/>
          <w:szCs w:val="28"/>
          <w:lang w:eastAsia="ru-RU"/>
        </w:rPr>
      </w:pPr>
      <w:r w:rsidRPr="00294216">
        <w:rPr>
          <w:rFonts w:ascii="Times New Roman" w:eastAsia="Times New Roman" w:hAnsi="Times New Roman" w:cs="Times New Roman"/>
          <w:sz w:val="28"/>
          <w:szCs w:val="28"/>
          <w:lang w:eastAsia="ru-RU"/>
        </w:rPr>
        <w:t xml:space="preserve">2 экз. - </w:t>
      </w:r>
      <w:r>
        <w:rPr>
          <w:rFonts w:ascii="Times New Roman" w:eastAsia="Times New Roman" w:hAnsi="Times New Roman" w:cs="Times New Roman"/>
          <w:sz w:val="28"/>
          <w:szCs w:val="28"/>
          <w:lang w:eastAsia="ru-RU"/>
        </w:rPr>
        <w:t>Дубровский</w:t>
      </w:r>
      <w:r w:rsidRPr="00294216">
        <w:rPr>
          <w:rFonts w:ascii="Times New Roman" w:eastAsia="Times New Roman" w:hAnsi="Times New Roman" w:cs="Times New Roman"/>
          <w:sz w:val="28"/>
          <w:szCs w:val="28"/>
          <w:lang w:eastAsia="ru-RU"/>
        </w:rPr>
        <w:t xml:space="preserve"> районный Совет народных депутатов   </w:t>
      </w:r>
    </w:p>
    <w:p w14:paraId="4DB07D9C" w14:textId="50591A43" w:rsidR="00294216" w:rsidRPr="00294216" w:rsidRDefault="00294216" w:rsidP="00294216">
      <w:pPr>
        <w:spacing w:after="0" w:line="240" w:lineRule="auto"/>
        <w:jc w:val="both"/>
        <w:rPr>
          <w:rFonts w:ascii="Times New Roman" w:eastAsia="Times New Roman" w:hAnsi="Times New Roman" w:cs="Times New Roman"/>
          <w:sz w:val="28"/>
          <w:szCs w:val="28"/>
          <w:lang w:eastAsia="ru-RU"/>
        </w:rPr>
      </w:pPr>
      <w:r w:rsidRPr="00294216">
        <w:rPr>
          <w:rFonts w:ascii="Times New Roman" w:eastAsia="Times New Roman" w:hAnsi="Times New Roman" w:cs="Times New Roman"/>
          <w:sz w:val="28"/>
          <w:szCs w:val="28"/>
          <w:lang w:eastAsia="ru-RU"/>
        </w:rPr>
        <w:t xml:space="preserve">3 экз.- Администрация </w:t>
      </w:r>
      <w:r w:rsidR="00A10DEF">
        <w:rPr>
          <w:rFonts w:ascii="Times New Roman" w:eastAsia="Times New Roman" w:hAnsi="Times New Roman" w:cs="Times New Roman"/>
          <w:sz w:val="28"/>
          <w:szCs w:val="28"/>
          <w:lang w:eastAsia="ru-RU"/>
        </w:rPr>
        <w:t>Дубровского</w:t>
      </w:r>
      <w:r w:rsidRPr="00294216">
        <w:rPr>
          <w:rFonts w:ascii="Times New Roman" w:eastAsia="Times New Roman" w:hAnsi="Times New Roman" w:cs="Times New Roman"/>
          <w:sz w:val="28"/>
          <w:szCs w:val="28"/>
          <w:lang w:eastAsia="ru-RU"/>
        </w:rPr>
        <w:t xml:space="preserve"> района</w:t>
      </w:r>
    </w:p>
    <w:p w14:paraId="6569037A" w14:textId="28765D79"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5FECB2E3" w14:textId="169796B1" w:rsidR="00EF5E3A" w:rsidRDefault="00EF5E3A"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507CD12D" w14:textId="77777777" w:rsidR="00EF5E3A" w:rsidRDefault="00EF5E3A"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08B73AD0" w14:textId="7D839BF8" w:rsidR="00FA1E4E" w:rsidRDefault="001A4389"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FA1E4E">
        <w:rPr>
          <w:rFonts w:ascii="Times New Roman" w:hAnsi="Times New Roman" w:cs="Times New Roman"/>
          <w:sz w:val="28"/>
          <w:szCs w:val="28"/>
        </w:rPr>
        <w:t>редседател</w:t>
      </w:r>
      <w:r>
        <w:rPr>
          <w:rFonts w:ascii="Times New Roman" w:hAnsi="Times New Roman" w:cs="Times New Roman"/>
          <w:sz w:val="28"/>
          <w:szCs w:val="28"/>
        </w:rPr>
        <w:t>ь</w:t>
      </w:r>
      <w:r w:rsidR="00B8254B">
        <w:rPr>
          <w:rFonts w:ascii="Times New Roman" w:hAnsi="Times New Roman" w:cs="Times New Roman"/>
          <w:sz w:val="28"/>
          <w:szCs w:val="28"/>
        </w:rPr>
        <w:t xml:space="preserve"> Контрольно-счётной </w:t>
      </w:r>
    </w:p>
    <w:p w14:paraId="5F87CCA9" w14:textId="7A971517" w:rsidR="00FA1E4E" w:rsidRDefault="00B8254B"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палаты </w:t>
      </w:r>
      <w:r w:rsidR="00FA1E4E">
        <w:rPr>
          <w:rFonts w:ascii="Times New Roman" w:hAnsi="Times New Roman" w:cs="Times New Roman"/>
          <w:sz w:val="28"/>
          <w:szCs w:val="28"/>
        </w:rPr>
        <w:t xml:space="preserve">Дубровского района                                               </w:t>
      </w:r>
      <w:r>
        <w:rPr>
          <w:rFonts w:ascii="Times New Roman" w:hAnsi="Times New Roman" w:cs="Times New Roman"/>
          <w:sz w:val="28"/>
          <w:szCs w:val="28"/>
        </w:rPr>
        <w:t xml:space="preserve">       </w:t>
      </w:r>
      <w:r w:rsidR="00FA1E4E">
        <w:rPr>
          <w:rFonts w:ascii="Times New Roman" w:hAnsi="Times New Roman" w:cs="Times New Roman"/>
          <w:sz w:val="28"/>
          <w:szCs w:val="28"/>
        </w:rPr>
        <w:t xml:space="preserve">     </w:t>
      </w:r>
      <w:r w:rsidR="001A4389">
        <w:rPr>
          <w:rFonts w:ascii="Times New Roman" w:hAnsi="Times New Roman" w:cs="Times New Roman"/>
          <w:sz w:val="28"/>
          <w:szCs w:val="28"/>
        </w:rPr>
        <w:t>О.В. Ромакина</w:t>
      </w:r>
    </w:p>
    <w:p w14:paraId="195EDA29" w14:textId="77777777" w:rsidR="00FC2352" w:rsidRDefault="00FC2352"/>
    <w:sectPr w:rsidR="00FC2352" w:rsidSect="001B7852">
      <w:headerReference w:type="default" r:id="rId33"/>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9CA88" w14:textId="77777777" w:rsidR="009923DB" w:rsidRDefault="009923DB" w:rsidP="00ED3D07">
      <w:pPr>
        <w:spacing w:after="0" w:line="240" w:lineRule="auto"/>
      </w:pPr>
      <w:r>
        <w:separator/>
      </w:r>
    </w:p>
  </w:endnote>
  <w:endnote w:type="continuationSeparator" w:id="0">
    <w:p w14:paraId="6FD2CE24" w14:textId="77777777" w:rsidR="009923DB" w:rsidRDefault="009923DB" w:rsidP="00ED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DAA6F" w14:textId="77777777" w:rsidR="009923DB" w:rsidRDefault="009923DB" w:rsidP="00ED3D07">
      <w:pPr>
        <w:spacing w:after="0" w:line="240" w:lineRule="auto"/>
      </w:pPr>
      <w:r>
        <w:separator/>
      </w:r>
    </w:p>
  </w:footnote>
  <w:footnote w:type="continuationSeparator" w:id="0">
    <w:p w14:paraId="41E09DC2" w14:textId="77777777" w:rsidR="009923DB" w:rsidRDefault="009923DB" w:rsidP="00ED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62220"/>
      <w:docPartObj>
        <w:docPartGallery w:val="Page Numbers (Top of Page)"/>
        <w:docPartUnique/>
      </w:docPartObj>
    </w:sdtPr>
    <w:sdtEndPr/>
    <w:sdtContent>
      <w:p w14:paraId="0764BEBB" w14:textId="4908D19B" w:rsidR="002D16E3" w:rsidRDefault="002D16E3">
        <w:pPr>
          <w:pStyle w:val="a4"/>
          <w:jc w:val="center"/>
        </w:pPr>
        <w:r>
          <w:fldChar w:fldCharType="begin"/>
        </w:r>
        <w:r>
          <w:instrText xml:space="preserve"> PAGE   \* MERGEFORMAT </w:instrText>
        </w:r>
        <w:r>
          <w:fldChar w:fldCharType="separate"/>
        </w:r>
        <w:r w:rsidR="00B84801">
          <w:rPr>
            <w:noProof/>
          </w:rPr>
          <w:t>19</w:t>
        </w:r>
        <w:r>
          <w:rPr>
            <w:noProof/>
          </w:rPr>
          <w:fldChar w:fldCharType="end"/>
        </w:r>
      </w:p>
    </w:sdtContent>
  </w:sdt>
  <w:p w14:paraId="3EF5BF8F" w14:textId="77777777" w:rsidR="002D16E3" w:rsidRDefault="002D16E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14F"/>
    <w:multiLevelType w:val="hybridMultilevel"/>
    <w:tmpl w:val="1C64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C6898"/>
    <w:multiLevelType w:val="hybridMultilevel"/>
    <w:tmpl w:val="F1980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C15307"/>
    <w:multiLevelType w:val="hybridMultilevel"/>
    <w:tmpl w:val="AF3406FE"/>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B138F6"/>
    <w:multiLevelType w:val="hybridMultilevel"/>
    <w:tmpl w:val="12549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B00705"/>
    <w:multiLevelType w:val="hybridMultilevel"/>
    <w:tmpl w:val="92AC397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E73D12"/>
    <w:multiLevelType w:val="hybridMultilevel"/>
    <w:tmpl w:val="7ADE2A28"/>
    <w:lvl w:ilvl="0" w:tplc="FE7A481A">
      <w:numFmt w:val="bullet"/>
      <w:lvlText w:val=""/>
      <w:lvlJc w:val="left"/>
      <w:pPr>
        <w:ind w:left="927"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01478AD"/>
    <w:multiLevelType w:val="hybridMultilevel"/>
    <w:tmpl w:val="141A96D6"/>
    <w:lvl w:ilvl="0" w:tplc="0F520D0E">
      <w:start w:val="1"/>
      <w:numFmt w:val="decimal"/>
      <w:lvlText w:val="%1."/>
      <w:lvlJc w:val="left"/>
      <w:pPr>
        <w:ind w:left="1065" w:hanging="360"/>
      </w:pPr>
      <w:rPr>
        <w:b/>
      </w:rPr>
    </w:lvl>
    <w:lvl w:ilvl="1" w:tplc="04190019">
      <w:start w:val="1"/>
      <w:numFmt w:val="lowerLetter"/>
      <w:lvlText w:val="%2."/>
      <w:lvlJc w:val="left"/>
      <w:pPr>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C3767A9"/>
    <w:multiLevelType w:val="hybridMultilevel"/>
    <w:tmpl w:val="3200A524"/>
    <w:lvl w:ilvl="0" w:tplc="FF16B768">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4E"/>
    <w:rsid w:val="00004340"/>
    <w:rsid w:val="0000543A"/>
    <w:rsid w:val="00005881"/>
    <w:rsid w:val="00012EFB"/>
    <w:rsid w:val="00021332"/>
    <w:rsid w:val="00022663"/>
    <w:rsid w:val="00023271"/>
    <w:rsid w:val="00032D96"/>
    <w:rsid w:val="00034641"/>
    <w:rsid w:val="000367F4"/>
    <w:rsid w:val="000368EC"/>
    <w:rsid w:val="000504CE"/>
    <w:rsid w:val="000526D4"/>
    <w:rsid w:val="00053B4B"/>
    <w:rsid w:val="00054A8D"/>
    <w:rsid w:val="00056B2F"/>
    <w:rsid w:val="000606BE"/>
    <w:rsid w:val="000610A8"/>
    <w:rsid w:val="00061CA2"/>
    <w:rsid w:val="00062A25"/>
    <w:rsid w:val="00066458"/>
    <w:rsid w:val="0006736B"/>
    <w:rsid w:val="00067C76"/>
    <w:rsid w:val="00072D70"/>
    <w:rsid w:val="00073D67"/>
    <w:rsid w:val="00081DF6"/>
    <w:rsid w:val="00082529"/>
    <w:rsid w:val="00082586"/>
    <w:rsid w:val="00086C1D"/>
    <w:rsid w:val="00087E4A"/>
    <w:rsid w:val="000917ED"/>
    <w:rsid w:val="000926FB"/>
    <w:rsid w:val="000A2880"/>
    <w:rsid w:val="000A2C5A"/>
    <w:rsid w:val="000B2D0D"/>
    <w:rsid w:val="000B35CC"/>
    <w:rsid w:val="000B4070"/>
    <w:rsid w:val="000B5390"/>
    <w:rsid w:val="000B634B"/>
    <w:rsid w:val="000B7541"/>
    <w:rsid w:val="000C3AAD"/>
    <w:rsid w:val="000C6B03"/>
    <w:rsid w:val="000D0B0C"/>
    <w:rsid w:val="000D1CE2"/>
    <w:rsid w:val="000D590C"/>
    <w:rsid w:val="000D6215"/>
    <w:rsid w:val="000D66BB"/>
    <w:rsid w:val="000D787F"/>
    <w:rsid w:val="000E012C"/>
    <w:rsid w:val="000E04CE"/>
    <w:rsid w:val="000E0BEE"/>
    <w:rsid w:val="000E38F2"/>
    <w:rsid w:val="000E3EE0"/>
    <w:rsid w:val="000E63C5"/>
    <w:rsid w:val="000F062F"/>
    <w:rsid w:val="000F0AD8"/>
    <w:rsid w:val="000F0DDA"/>
    <w:rsid w:val="000F2BCB"/>
    <w:rsid w:val="000F337F"/>
    <w:rsid w:val="000F40EA"/>
    <w:rsid w:val="000F462F"/>
    <w:rsid w:val="000F49B5"/>
    <w:rsid w:val="000F4B2E"/>
    <w:rsid w:val="000F5263"/>
    <w:rsid w:val="000F5285"/>
    <w:rsid w:val="00100D3B"/>
    <w:rsid w:val="00105E25"/>
    <w:rsid w:val="00105EAD"/>
    <w:rsid w:val="00106446"/>
    <w:rsid w:val="001076F6"/>
    <w:rsid w:val="001110EE"/>
    <w:rsid w:val="00113531"/>
    <w:rsid w:val="00114ABD"/>
    <w:rsid w:val="00114CC5"/>
    <w:rsid w:val="00116172"/>
    <w:rsid w:val="00117F7E"/>
    <w:rsid w:val="00121571"/>
    <w:rsid w:val="00124347"/>
    <w:rsid w:val="001275BF"/>
    <w:rsid w:val="00131E99"/>
    <w:rsid w:val="001334DD"/>
    <w:rsid w:val="00135317"/>
    <w:rsid w:val="00135993"/>
    <w:rsid w:val="001376A8"/>
    <w:rsid w:val="001404BA"/>
    <w:rsid w:val="0014076F"/>
    <w:rsid w:val="00151ADE"/>
    <w:rsid w:val="00155A1E"/>
    <w:rsid w:val="001574A7"/>
    <w:rsid w:val="0015771B"/>
    <w:rsid w:val="001612DF"/>
    <w:rsid w:val="001616AC"/>
    <w:rsid w:val="00162F65"/>
    <w:rsid w:val="00163235"/>
    <w:rsid w:val="00164B97"/>
    <w:rsid w:val="00174E1C"/>
    <w:rsid w:val="00175E92"/>
    <w:rsid w:val="00176500"/>
    <w:rsid w:val="00181A0C"/>
    <w:rsid w:val="00181D65"/>
    <w:rsid w:val="0018298C"/>
    <w:rsid w:val="00184E04"/>
    <w:rsid w:val="0018557A"/>
    <w:rsid w:val="0018692C"/>
    <w:rsid w:val="00187EA0"/>
    <w:rsid w:val="00195275"/>
    <w:rsid w:val="00196F13"/>
    <w:rsid w:val="001A2466"/>
    <w:rsid w:val="001A4389"/>
    <w:rsid w:val="001A4F90"/>
    <w:rsid w:val="001B3593"/>
    <w:rsid w:val="001B38D2"/>
    <w:rsid w:val="001B4A30"/>
    <w:rsid w:val="001B7852"/>
    <w:rsid w:val="001C16EA"/>
    <w:rsid w:val="001C19CE"/>
    <w:rsid w:val="001C5DD7"/>
    <w:rsid w:val="001C6959"/>
    <w:rsid w:val="001D1AA8"/>
    <w:rsid w:val="001D33F4"/>
    <w:rsid w:val="001D7780"/>
    <w:rsid w:val="001E4C5A"/>
    <w:rsid w:val="001E748E"/>
    <w:rsid w:val="001F45FB"/>
    <w:rsid w:val="001F47C2"/>
    <w:rsid w:val="001F4C28"/>
    <w:rsid w:val="001F55F1"/>
    <w:rsid w:val="001F5800"/>
    <w:rsid w:val="001F697D"/>
    <w:rsid w:val="001F6994"/>
    <w:rsid w:val="001F6A0D"/>
    <w:rsid w:val="001F7C54"/>
    <w:rsid w:val="00203434"/>
    <w:rsid w:val="0021031D"/>
    <w:rsid w:val="002165DE"/>
    <w:rsid w:val="00226D77"/>
    <w:rsid w:val="0022720A"/>
    <w:rsid w:val="00233EA6"/>
    <w:rsid w:val="00234705"/>
    <w:rsid w:val="00235452"/>
    <w:rsid w:val="00237C8C"/>
    <w:rsid w:val="00242979"/>
    <w:rsid w:val="002430BA"/>
    <w:rsid w:val="002474EE"/>
    <w:rsid w:val="00260C3E"/>
    <w:rsid w:val="002620B0"/>
    <w:rsid w:val="002641B5"/>
    <w:rsid w:val="0027352C"/>
    <w:rsid w:val="00273A71"/>
    <w:rsid w:val="00275124"/>
    <w:rsid w:val="00276F58"/>
    <w:rsid w:val="002779F8"/>
    <w:rsid w:val="00281C61"/>
    <w:rsid w:val="00282BC9"/>
    <w:rsid w:val="00282E45"/>
    <w:rsid w:val="00290BC5"/>
    <w:rsid w:val="00292AEB"/>
    <w:rsid w:val="002931A3"/>
    <w:rsid w:val="00293366"/>
    <w:rsid w:val="00294185"/>
    <w:rsid w:val="00294216"/>
    <w:rsid w:val="002A2B9D"/>
    <w:rsid w:val="002A48E2"/>
    <w:rsid w:val="002A55E6"/>
    <w:rsid w:val="002A5ABF"/>
    <w:rsid w:val="002B0CF6"/>
    <w:rsid w:val="002B2341"/>
    <w:rsid w:val="002B3904"/>
    <w:rsid w:val="002B51AE"/>
    <w:rsid w:val="002B57F1"/>
    <w:rsid w:val="002C0F22"/>
    <w:rsid w:val="002C3AE6"/>
    <w:rsid w:val="002C491F"/>
    <w:rsid w:val="002C606F"/>
    <w:rsid w:val="002C6B40"/>
    <w:rsid w:val="002D097D"/>
    <w:rsid w:val="002D16E3"/>
    <w:rsid w:val="002D59F8"/>
    <w:rsid w:val="002E13A2"/>
    <w:rsid w:val="002E193D"/>
    <w:rsid w:val="002E54F6"/>
    <w:rsid w:val="002E64B1"/>
    <w:rsid w:val="002F1B01"/>
    <w:rsid w:val="002F30C9"/>
    <w:rsid w:val="002F48C7"/>
    <w:rsid w:val="002F6606"/>
    <w:rsid w:val="002F6712"/>
    <w:rsid w:val="002F6ADD"/>
    <w:rsid w:val="00302C34"/>
    <w:rsid w:val="00304CA5"/>
    <w:rsid w:val="00305737"/>
    <w:rsid w:val="00305B20"/>
    <w:rsid w:val="00310D4F"/>
    <w:rsid w:val="0031173E"/>
    <w:rsid w:val="003133FC"/>
    <w:rsid w:val="00320321"/>
    <w:rsid w:val="003219FA"/>
    <w:rsid w:val="00322EFD"/>
    <w:rsid w:val="00326BAA"/>
    <w:rsid w:val="00331E89"/>
    <w:rsid w:val="00333E7B"/>
    <w:rsid w:val="00335635"/>
    <w:rsid w:val="00336BEF"/>
    <w:rsid w:val="00340100"/>
    <w:rsid w:val="003403FF"/>
    <w:rsid w:val="00341782"/>
    <w:rsid w:val="00345441"/>
    <w:rsid w:val="00346C1D"/>
    <w:rsid w:val="003527EF"/>
    <w:rsid w:val="00352C56"/>
    <w:rsid w:val="003541AF"/>
    <w:rsid w:val="003548AB"/>
    <w:rsid w:val="00360C14"/>
    <w:rsid w:val="00367902"/>
    <w:rsid w:val="00373051"/>
    <w:rsid w:val="00375565"/>
    <w:rsid w:val="003760B3"/>
    <w:rsid w:val="0037672D"/>
    <w:rsid w:val="00376C7B"/>
    <w:rsid w:val="0037768C"/>
    <w:rsid w:val="00391B93"/>
    <w:rsid w:val="00392E90"/>
    <w:rsid w:val="003938FD"/>
    <w:rsid w:val="0039428B"/>
    <w:rsid w:val="003943CC"/>
    <w:rsid w:val="00396741"/>
    <w:rsid w:val="00397E6D"/>
    <w:rsid w:val="003A15F3"/>
    <w:rsid w:val="003A2628"/>
    <w:rsid w:val="003A5A76"/>
    <w:rsid w:val="003A5CD1"/>
    <w:rsid w:val="003A627A"/>
    <w:rsid w:val="003B172F"/>
    <w:rsid w:val="003B488E"/>
    <w:rsid w:val="003B4DF0"/>
    <w:rsid w:val="003B6013"/>
    <w:rsid w:val="003B68AF"/>
    <w:rsid w:val="003C1819"/>
    <w:rsid w:val="003C26DE"/>
    <w:rsid w:val="003C55E4"/>
    <w:rsid w:val="003C6925"/>
    <w:rsid w:val="003D0740"/>
    <w:rsid w:val="003D100E"/>
    <w:rsid w:val="003D2103"/>
    <w:rsid w:val="003D41BC"/>
    <w:rsid w:val="003D6C4F"/>
    <w:rsid w:val="003D79DB"/>
    <w:rsid w:val="003E0406"/>
    <w:rsid w:val="003E1574"/>
    <w:rsid w:val="003E3029"/>
    <w:rsid w:val="003E74D9"/>
    <w:rsid w:val="003F0AF4"/>
    <w:rsid w:val="003F0E48"/>
    <w:rsid w:val="003F173C"/>
    <w:rsid w:val="003F339E"/>
    <w:rsid w:val="003F3DBF"/>
    <w:rsid w:val="003F6364"/>
    <w:rsid w:val="004007B6"/>
    <w:rsid w:val="00401464"/>
    <w:rsid w:val="00401840"/>
    <w:rsid w:val="00402C69"/>
    <w:rsid w:val="00403FE2"/>
    <w:rsid w:val="004041B1"/>
    <w:rsid w:val="00404900"/>
    <w:rsid w:val="00407F10"/>
    <w:rsid w:val="00412EFA"/>
    <w:rsid w:val="0041539E"/>
    <w:rsid w:val="004153A1"/>
    <w:rsid w:val="00417F34"/>
    <w:rsid w:val="00426B8D"/>
    <w:rsid w:val="004303DF"/>
    <w:rsid w:val="0043141F"/>
    <w:rsid w:val="00433128"/>
    <w:rsid w:val="0043389A"/>
    <w:rsid w:val="004351CD"/>
    <w:rsid w:val="00435CC8"/>
    <w:rsid w:val="00440D3B"/>
    <w:rsid w:val="00442C8B"/>
    <w:rsid w:val="004439B4"/>
    <w:rsid w:val="00443A97"/>
    <w:rsid w:val="00450063"/>
    <w:rsid w:val="00450828"/>
    <w:rsid w:val="004516D6"/>
    <w:rsid w:val="0045271B"/>
    <w:rsid w:val="0045715C"/>
    <w:rsid w:val="00462B40"/>
    <w:rsid w:val="00465B56"/>
    <w:rsid w:val="00465CAC"/>
    <w:rsid w:val="00466A3E"/>
    <w:rsid w:val="00467D27"/>
    <w:rsid w:val="004704D0"/>
    <w:rsid w:val="00474ABE"/>
    <w:rsid w:val="0047765B"/>
    <w:rsid w:val="00480C4D"/>
    <w:rsid w:val="00482878"/>
    <w:rsid w:val="00483003"/>
    <w:rsid w:val="00483D8C"/>
    <w:rsid w:val="00490863"/>
    <w:rsid w:val="0049178B"/>
    <w:rsid w:val="00492F6B"/>
    <w:rsid w:val="00495486"/>
    <w:rsid w:val="0049672C"/>
    <w:rsid w:val="00496BA7"/>
    <w:rsid w:val="004A04BC"/>
    <w:rsid w:val="004A0920"/>
    <w:rsid w:val="004A138D"/>
    <w:rsid w:val="004A1880"/>
    <w:rsid w:val="004A669C"/>
    <w:rsid w:val="004A6744"/>
    <w:rsid w:val="004A7F43"/>
    <w:rsid w:val="004B0D8A"/>
    <w:rsid w:val="004B3AAC"/>
    <w:rsid w:val="004B3CFE"/>
    <w:rsid w:val="004B4B48"/>
    <w:rsid w:val="004C521A"/>
    <w:rsid w:val="004C6A2F"/>
    <w:rsid w:val="004C7806"/>
    <w:rsid w:val="004C784B"/>
    <w:rsid w:val="004C7C0D"/>
    <w:rsid w:val="004D1BA7"/>
    <w:rsid w:val="004D28A7"/>
    <w:rsid w:val="004D30A9"/>
    <w:rsid w:val="004D37FC"/>
    <w:rsid w:val="004D7EC1"/>
    <w:rsid w:val="004E03A1"/>
    <w:rsid w:val="004E069C"/>
    <w:rsid w:val="004E4B6D"/>
    <w:rsid w:val="004E7232"/>
    <w:rsid w:val="004F30FB"/>
    <w:rsid w:val="004F32FE"/>
    <w:rsid w:val="004F342E"/>
    <w:rsid w:val="004F351C"/>
    <w:rsid w:val="004F3C78"/>
    <w:rsid w:val="005006D8"/>
    <w:rsid w:val="00500CD3"/>
    <w:rsid w:val="00501232"/>
    <w:rsid w:val="0050325B"/>
    <w:rsid w:val="00505418"/>
    <w:rsid w:val="005055C7"/>
    <w:rsid w:val="00506772"/>
    <w:rsid w:val="00514770"/>
    <w:rsid w:val="00520A5C"/>
    <w:rsid w:val="00525C98"/>
    <w:rsid w:val="00525E92"/>
    <w:rsid w:val="0052607F"/>
    <w:rsid w:val="005271AF"/>
    <w:rsid w:val="00530C9A"/>
    <w:rsid w:val="005326C2"/>
    <w:rsid w:val="00532B03"/>
    <w:rsid w:val="00532C9B"/>
    <w:rsid w:val="00536A9B"/>
    <w:rsid w:val="00537B13"/>
    <w:rsid w:val="00546F7F"/>
    <w:rsid w:val="005476F1"/>
    <w:rsid w:val="00547F89"/>
    <w:rsid w:val="00550B2B"/>
    <w:rsid w:val="0055217D"/>
    <w:rsid w:val="00552279"/>
    <w:rsid w:val="0055345E"/>
    <w:rsid w:val="00553618"/>
    <w:rsid w:val="00555BAA"/>
    <w:rsid w:val="00560BF0"/>
    <w:rsid w:val="00561879"/>
    <w:rsid w:val="005619E2"/>
    <w:rsid w:val="0056254A"/>
    <w:rsid w:val="0056373C"/>
    <w:rsid w:val="005643CC"/>
    <w:rsid w:val="00564CBC"/>
    <w:rsid w:val="005675C3"/>
    <w:rsid w:val="005720E0"/>
    <w:rsid w:val="00572BDC"/>
    <w:rsid w:val="005735E5"/>
    <w:rsid w:val="005746EE"/>
    <w:rsid w:val="005751AC"/>
    <w:rsid w:val="005758FC"/>
    <w:rsid w:val="00577658"/>
    <w:rsid w:val="00581647"/>
    <w:rsid w:val="00581EAD"/>
    <w:rsid w:val="0058325D"/>
    <w:rsid w:val="005844FF"/>
    <w:rsid w:val="005862FB"/>
    <w:rsid w:val="00591098"/>
    <w:rsid w:val="005A0422"/>
    <w:rsid w:val="005A099E"/>
    <w:rsid w:val="005A15A8"/>
    <w:rsid w:val="005A3847"/>
    <w:rsid w:val="005A3C09"/>
    <w:rsid w:val="005B1069"/>
    <w:rsid w:val="005B1070"/>
    <w:rsid w:val="005B1618"/>
    <w:rsid w:val="005C293C"/>
    <w:rsid w:val="005C6669"/>
    <w:rsid w:val="005D1E87"/>
    <w:rsid w:val="005D200F"/>
    <w:rsid w:val="005D2536"/>
    <w:rsid w:val="005D3901"/>
    <w:rsid w:val="005D4B0D"/>
    <w:rsid w:val="005E04D9"/>
    <w:rsid w:val="005E0F90"/>
    <w:rsid w:val="005E499F"/>
    <w:rsid w:val="005E58B5"/>
    <w:rsid w:val="005F12B7"/>
    <w:rsid w:val="005F1D62"/>
    <w:rsid w:val="005F2E2B"/>
    <w:rsid w:val="005F403D"/>
    <w:rsid w:val="005F59BF"/>
    <w:rsid w:val="005F5D86"/>
    <w:rsid w:val="005F5EDD"/>
    <w:rsid w:val="005F6E46"/>
    <w:rsid w:val="005F7851"/>
    <w:rsid w:val="00601520"/>
    <w:rsid w:val="00602D8A"/>
    <w:rsid w:val="00603159"/>
    <w:rsid w:val="006036D9"/>
    <w:rsid w:val="00605466"/>
    <w:rsid w:val="00605C1E"/>
    <w:rsid w:val="00605CEA"/>
    <w:rsid w:val="006079F5"/>
    <w:rsid w:val="00607D4F"/>
    <w:rsid w:val="00611046"/>
    <w:rsid w:val="00611A65"/>
    <w:rsid w:val="0061301C"/>
    <w:rsid w:val="006150C6"/>
    <w:rsid w:val="00615E94"/>
    <w:rsid w:val="006161AB"/>
    <w:rsid w:val="0062320B"/>
    <w:rsid w:val="006255AB"/>
    <w:rsid w:val="0062623F"/>
    <w:rsid w:val="00627CD2"/>
    <w:rsid w:val="00631CE5"/>
    <w:rsid w:val="0063360E"/>
    <w:rsid w:val="00633DA0"/>
    <w:rsid w:val="00635CF6"/>
    <w:rsid w:val="00637555"/>
    <w:rsid w:val="00641511"/>
    <w:rsid w:val="006417F7"/>
    <w:rsid w:val="00641CF0"/>
    <w:rsid w:val="00641EB8"/>
    <w:rsid w:val="006427A3"/>
    <w:rsid w:val="00642BCB"/>
    <w:rsid w:val="006502B8"/>
    <w:rsid w:val="006543F4"/>
    <w:rsid w:val="006610E3"/>
    <w:rsid w:val="00663E20"/>
    <w:rsid w:val="006679E5"/>
    <w:rsid w:val="00667A7F"/>
    <w:rsid w:val="00667F41"/>
    <w:rsid w:val="00672453"/>
    <w:rsid w:val="00681A5D"/>
    <w:rsid w:val="006861B9"/>
    <w:rsid w:val="00690271"/>
    <w:rsid w:val="006A0CDC"/>
    <w:rsid w:val="006A2062"/>
    <w:rsid w:val="006A2F5C"/>
    <w:rsid w:val="006A4E99"/>
    <w:rsid w:val="006A6FFF"/>
    <w:rsid w:val="006A73BA"/>
    <w:rsid w:val="006A7AAE"/>
    <w:rsid w:val="006B6891"/>
    <w:rsid w:val="006B6D9D"/>
    <w:rsid w:val="006B6F63"/>
    <w:rsid w:val="006B72D9"/>
    <w:rsid w:val="006B7538"/>
    <w:rsid w:val="006C0C05"/>
    <w:rsid w:val="006C3D49"/>
    <w:rsid w:val="006C6295"/>
    <w:rsid w:val="006C7961"/>
    <w:rsid w:val="006D0692"/>
    <w:rsid w:val="006D0D56"/>
    <w:rsid w:val="006D5868"/>
    <w:rsid w:val="006D73D7"/>
    <w:rsid w:val="006E0898"/>
    <w:rsid w:val="006E2A60"/>
    <w:rsid w:val="006E44E6"/>
    <w:rsid w:val="006E6891"/>
    <w:rsid w:val="006E724C"/>
    <w:rsid w:val="006F097F"/>
    <w:rsid w:val="006F2E2F"/>
    <w:rsid w:val="006F5784"/>
    <w:rsid w:val="006F7226"/>
    <w:rsid w:val="006F7F43"/>
    <w:rsid w:val="006F7F67"/>
    <w:rsid w:val="007040C6"/>
    <w:rsid w:val="007045C7"/>
    <w:rsid w:val="00707E79"/>
    <w:rsid w:val="007100D3"/>
    <w:rsid w:val="007121B1"/>
    <w:rsid w:val="007125D2"/>
    <w:rsid w:val="00712F42"/>
    <w:rsid w:val="007141E2"/>
    <w:rsid w:val="00714986"/>
    <w:rsid w:val="00714CED"/>
    <w:rsid w:val="00717439"/>
    <w:rsid w:val="0072012C"/>
    <w:rsid w:val="00721ED6"/>
    <w:rsid w:val="00727A6C"/>
    <w:rsid w:val="0073086E"/>
    <w:rsid w:val="00731196"/>
    <w:rsid w:val="00733540"/>
    <w:rsid w:val="007344C0"/>
    <w:rsid w:val="00735234"/>
    <w:rsid w:val="0074052F"/>
    <w:rsid w:val="00742943"/>
    <w:rsid w:val="00742B0D"/>
    <w:rsid w:val="00742D5D"/>
    <w:rsid w:val="007436D8"/>
    <w:rsid w:val="00743761"/>
    <w:rsid w:val="007453E9"/>
    <w:rsid w:val="0074682F"/>
    <w:rsid w:val="00750690"/>
    <w:rsid w:val="00750FE1"/>
    <w:rsid w:val="00754BDF"/>
    <w:rsid w:val="00755506"/>
    <w:rsid w:val="0075686B"/>
    <w:rsid w:val="00760F25"/>
    <w:rsid w:val="00762C5F"/>
    <w:rsid w:val="00764545"/>
    <w:rsid w:val="00767785"/>
    <w:rsid w:val="00767BBD"/>
    <w:rsid w:val="00767C48"/>
    <w:rsid w:val="00772548"/>
    <w:rsid w:val="00773BFB"/>
    <w:rsid w:val="00774D40"/>
    <w:rsid w:val="0077560A"/>
    <w:rsid w:val="0078404D"/>
    <w:rsid w:val="00784B6E"/>
    <w:rsid w:val="0078520D"/>
    <w:rsid w:val="00785A6F"/>
    <w:rsid w:val="00786579"/>
    <w:rsid w:val="00790124"/>
    <w:rsid w:val="0079076A"/>
    <w:rsid w:val="007912AF"/>
    <w:rsid w:val="007954FB"/>
    <w:rsid w:val="007A0BE7"/>
    <w:rsid w:val="007A0EF3"/>
    <w:rsid w:val="007A395A"/>
    <w:rsid w:val="007A3F1C"/>
    <w:rsid w:val="007A437D"/>
    <w:rsid w:val="007A44C6"/>
    <w:rsid w:val="007A4DC3"/>
    <w:rsid w:val="007A7168"/>
    <w:rsid w:val="007B0C94"/>
    <w:rsid w:val="007B4EEB"/>
    <w:rsid w:val="007B5046"/>
    <w:rsid w:val="007B6C48"/>
    <w:rsid w:val="007C2BBC"/>
    <w:rsid w:val="007C6BA6"/>
    <w:rsid w:val="007D1E27"/>
    <w:rsid w:val="007D45AF"/>
    <w:rsid w:val="007D596E"/>
    <w:rsid w:val="007D599C"/>
    <w:rsid w:val="007D5A8B"/>
    <w:rsid w:val="007D6C30"/>
    <w:rsid w:val="007D7EB6"/>
    <w:rsid w:val="007E0AF8"/>
    <w:rsid w:val="007E0F65"/>
    <w:rsid w:val="007E1510"/>
    <w:rsid w:val="007E3714"/>
    <w:rsid w:val="007E6891"/>
    <w:rsid w:val="007E729B"/>
    <w:rsid w:val="007E79BF"/>
    <w:rsid w:val="007E7FEE"/>
    <w:rsid w:val="007F37E5"/>
    <w:rsid w:val="007F440D"/>
    <w:rsid w:val="007F444C"/>
    <w:rsid w:val="007F7D89"/>
    <w:rsid w:val="007F7E83"/>
    <w:rsid w:val="0080531D"/>
    <w:rsid w:val="008117B1"/>
    <w:rsid w:val="00812444"/>
    <w:rsid w:val="0081546D"/>
    <w:rsid w:val="00816407"/>
    <w:rsid w:val="00817301"/>
    <w:rsid w:val="00817568"/>
    <w:rsid w:val="00817683"/>
    <w:rsid w:val="00821037"/>
    <w:rsid w:val="0082291B"/>
    <w:rsid w:val="00823659"/>
    <w:rsid w:val="00824A7D"/>
    <w:rsid w:val="0083000D"/>
    <w:rsid w:val="00831E8B"/>
    <w:rsid w:val="00832E38"/>
    <w:rsid w:val="00833C9A"/>
    <w:rsid w:val="00836E05"/>
    <w:rsid w:val="008371CE"/>
    <w:rsid w:val="00837213"/>
    <w:rsid w:val="008372CD"/>
    <w:rsid w:val="00841149"/>
    <w:rsid w:val="00841B56"/>
    <w:rsid w:val="00846C54"/>
    <w:rsid w:val="00851201"/>
    <w:rsid w:val="00852318"/>
    <w:rsid w:val="0085251F"/>
    <w:rsid w:val="00853003"/>
    <w:rsid w:val="00856CE2"/>
    <w:rsid w:val="008573BF"/>
    <w:rsid w:val="00860532"/>
    <w:rsid w:val="00860595"/>
    <w:rsid w:val="008607CD"/>
    <w:rsid w:val="0086106A"/>
    <w:rsid w:val="0086170C"/>
    <w:rsid w:val="008623D4"/>
    <w:rsid w:val="008627B9"/>
    <w:rsid w:val="00864508"/>
    <w:rsid w:val="00873541"/>
    <w:rsid w:val="00875C02"/>
    <w:rsid w:val="008778C8"/>
    <w:rsid w:val="00880723"/>
    <w:rsid w:val="00882975"/>
    <w:rsid w:val="00884F9E"/>
    <w:rsid w:val="008866AC"/>
    <w:rsid w:val="008910FA"/>
    <w:rsid w:val="00891AD1"/>
    <w:rsid w:val="00894612"/>
    <w:rsid w:val="00894913"/>
    <w:rsid w:val="0089556E"/>
    <w:rsid w:val="008A04FC"/>
    <w:rsid w:val="008A0678"/>
    <w:rsid w:val="008A4AA9"/>
    <w:rsid w:val="008A51C5"/>
    <w:rsid w:val="008A6F45"/>
    <w:rsid w:val="008B0F8D"/>
    <w:rsid w:val="008B2FA0"/>
    <w:rsid w:val="008B3FE8"/>
    <w:rsid w:val="008B4481"/>
    <w:rsid w:val="008B4C32"/>
    <w:rsid w:val="008B5877"/>
    <w:rsid w:val="008C0D9C"/>
    <w:rsid w:val="008C1612"/>
    <w:rsid w:val="008C2609"/>
    <w:rsid w:val="008C366E"/>
    <w:rsid w:val="008C36E2"/>
    <w:rsid w:val="008C46E7"/>
    <w:rsid w:val="008C6CE7"/>
    <w:rsid w:val="008D70FF"/>
    <w:rsid w:val="008D722F"/>
    <w:rsid w:val="008E09B0"/>
    <w:rsid w:val="008E3243"/>
    <w:rsid w:val="008E4A58"/>
    <w:rsid w:val="008E5288"/>
    <w:rsid w:val="008F4341"/>
    <w:rsid w:val="008F4BB8"/>
    <w:rsid w:val="00900A6A"/>
    <w:rsid w:val="0090119A"/>
    <w:rsid w:val="00901C85"/>
    <w:rsid w:val="0090232C"/>
    <w:rsid w:val="00902BF3"/>
    <w:rsid w:val="00904F3D"/>
    <w:rsid w:val="00906AAD"/>
    <w:rsid w:val="0091115B"/>
    <w:rsid w:val="00911C16"/>
    <w:rsid w:val="0091214C"/>
    <w:rsid w:val="00914852"/>
    <w:rsid w:val="00914882"/>
    <w:rsid w:val="00916010"/>
    <w:rsid w:val="00917963"/>
    <w:rsid w:val="00920211"/>
    <w:rsid w:val="00920DCE"/>
    <w:rsid w:val="00924CB4"/>
    <w:rsid w:val="00924D23"/>
    <w:rsid w:val="00925691"/>
    <w:rsid w:val="00931882"/>
    <w:rsid w:val="00931E02"/>
    <w:rsid w:val="009321A3"/>
    <w:rsid w:val="00932AD7"/>
    <w:rsid w:val="00933A9C"/>
    <w:rsid w:val="00935B2F"/>
    <w:rsid w:val="00936597"/>
    <w:rsid w:val="00941922"/>
    <w:rsid w:val="00941B09"/>
    <w:rsid w:val="00942E82"/>
    <w:rsid w:val="00944D88"/>
    <w:rsid w:val="009458EF"/>
    <w:rsid w:val="00953918"/>
    <w:rsid w:val="00954A48"/>
    <w:rsid w:val="0095612E"/>
    <w:rsid w:val="009572B6"/>
    <w:rsid w:val="0096079C"/>
    <w:rsid w:val="009707B7"/>
    <w:rsid w:val="0097259C"/>
    <w:rsid w:val="00973CA7"/>
    <w:rsid w:val="009769CD"/>
    <w:rsid w:val="009846C0"/>
    <w:rsid w:val="00985F7D"/>
    <w:rsid w:val="00986267"/>
    <w:rsid w:val="009912AE"/>
    <w:rsid w:val="00992231"/>
    <w:rsid w:val="009923DB"/>
    <w:rsid w:val="0099383A"/>
    <w:rsid w:val="00993EE8"/>
    <w:rsid w:val="00997C90"/>
    <w:rsid w:val="009B0D36"/>
    <w:rsid w:val="009B11A4"/>
    <w:rsid w:val="009B1BBD"/>
    <w:rsid w:val="009B4BA8"/>
    <w:rsid w:val="009B654F"/>
    <w:rsid w:val="009C1413"/>
    <w:rsid w:val="009C1848"/>
    <w:rsid w:val="009C3932"/>
    <w:rsid w:val="009C6C9F"/>
    <w:rsid w:val="009C75EE"/>
    <w:rsid w:val="009D0380"/>
    <w:rsid w:val="009D0C3F"/>
    <w:rsid w:val="009D4036"/>
    <w:rsid w:val="009D5E09"/>
    <w:rsid w:val="009D6E0B"/>
    <w:rsid w:val="009E17CA"/>
    <w:rsid w:val="009E46F2"/>
    <w:rsid w:val="009E790E"/>
    <w:rsid w:val="009F1818"/>
    <w:rsid w:val="009F42C3"/>
    <w:rsid w:val="009F76BF"/>
    <w:rsid w:val="00A019A2"/>
    <w:rsid w:val="00A01C78"/>
    <w:rsid w:val="00A02825"/>
    <w:rsid w:val="00A0323D"/>
    <w:rsid w:val="00A033DB"/>
    <w:rsid w:val="00A04C9B"/>
    <w:rsid w:val="00A05271"/>
    <w:rsid w:val="00A07018"/>
    <w:rsid w:val="00A075B3"/>
    <w:rsid w:val="00A10DEF"/>
    <w:rsid w:val="00A14BD4"/>
    <w:rsid w:val="00A2149E"/>
    <w:rsid w:val="00A2188E"/>
    <w:rsid w:val="00A23455"/>
    <w:rsid w:val="00A23641"/>
    <w:rsid w:val="00A24F1E"/>
    <w:rsid w:val="00A319B5"/>
    <w:rsid w:val="00A322DD"/>
    <w:rsid w:val="00A323BA"/>
    <w:rsid w:val="00A34376"/>
    <w:rsid w:val="00A35BF8"/>
    <w:rsid w:val="00A364B9"/>
    <w:rsid w:val="00A36CE0"/>
    <w:rsid w:val="00A4262C"/>
    <w:rsid w:val="00A46DA7"/>
    <w:rsid w:val="00A47D78"/>
    <w:rsid w:val="00A506B8"/>
    <w:rsid w:val="00A50FB1"/>
    <w:rsid w:val="00A51A3C"/>
    <w:rsid w:val="00A539C5"/>
    <w:rsid w:val="00A54522"/>
    <w:rsid w:val="00A5474A"/>
    <w:rsid w:val="00A563BD"/>
    <w:rsid w:val="00A644E6"/>
    <w:rsid w:val="00A66D69"/>
    <w:rsid w:val="00A71A6F"/>
    <w:rsid w:val="00A72748"/>
    <w:rsid w:val="00A73735"/>
    <w:rsid w:val="00A738C9"/>
    <w:rsid w:val="00A74813"/>
    <w:rsid w:val="00A76310"/>
    <w:rsid w:val="00A76633"/>
    <w:rsid w:val="00A8381C"/>
    <w:rsid w:val="00A87548"/>
    <w:rsid w:val="00A90EBB"/>
    <w:rsid w:val="00A94C23"/>
    <w:rsid w:val="00A95675"/>
    <w:rsid w:val="00AA05CF"/>
    <w:rsid w:val="00AA094F"/>
    <w:rsid w:val="00AA1F5A"/>
    <w:rsid w:val="00AA470A"/>
    <w:rsid w:val="00AA4729"/>
    <w:rsid w:val="00AA5E87"/>
    <w:rsid w:val="00AB14FA"/>
    <w:rsid w:val="00AB1905"/>
    <w:rsid w:val="00AB4AF3"/>
    <w:rsid w:val="00AB7472"/>
    <w:rsid w:val="00AB7D5F"/>
    <w:rsid w:val="00AC0067"/>
    <w:rsid w:val="00AC17A5"/>
    <w:rsid w:val="00AD222F"/>
    <w:rsid w:val="00AD250C"/>
    <w:rsid w:val="00AD6175"/>
    <w:rsid w:val="00AD6A0E"/>
    <w:rsid w:val="00AE4028"/>
    <w:rsid w:val="00AE6813"/>
    <w:rsid w:val="00AE784F"/>
    <w:rsid w:val="00AF28FB"/>
    <w:rsid w:val="00AF3998"/>
    <w:rsid w:val="00AF3B4C"/>
    <w:rsid w:val="00AF47F8"/>
    <w:rsid w:val="00AF4919"/>
    <w:rsid w:val="00AF59F5"/>
    <w:rsid w:val="00AF6761"/>
    <w:rsid w:val="00AF7278"/>
    <w:rsid w:val="00B01818"/>
    <w:rsid w:val="00B057DF"/>
    <w:rsid w:val="00B059E6"/>
    <w:rsid w:val="00B063F2"/>
    <w:rsid w:val="00B12B33"/>
    <w:rsid w:val="00B15CB4"/>
    <w:rsid w:val="00B23E57"/>
    <w:rsid w:val="00B24398"/>
    <w:rsid w:val="00B26E4B"/>
    <w:rsid w:val="00B31A95"/>
    <w:rsid w:val="00B33D0E"/>
    <w:rsid w:val="00B350EE"/>
    <w:rsid w:val="00B36BE0"/>
    <w:rsid w:val="00B46D61"/>
    <w:rsid w:val="00B50B20"/>
    <w:rsid w:val="00B516AE"/>
    <w:rsid w:val="00B52B94"/>
    <w:rsid w:val="00B5307C"/>
    <w:rsid w:val="00B54F02"/>
    <w:rsid w:val="00B55665"/>
    <w:rsid w:val="00B57427"/>
    <w:rsid w:val="00B6041A"/>
    <w:rsid w:val="00B63260"/>
    <w:rsid w:val="00B63B93"/>
    <w:rsid w:val="00B6714E"/>
    <w:rsid w:val="00B671FB"/>
    <w:rsid w:val="00B72715"/>
    <w:rsid w:val="00B7574E"/>
    <w:rsid w:val="00B8254B"/>
    <w:rsid w:val="00B84801"/>
    <w:rsid w:val="00B87F68"/>
    <w:rsid w:val="00B94404"/>
    <w:rsid w:val="00B95585"/>
    <w:rsid w:val="00B97861"/>
    <w:rsid w:val="00B97C4E"/>
    <w:rsid w:val="00BA0194"/>
    <w:rsid w:val="00BA32F7"/>
    <w:rsid w:val="00BA426A"/>
    <w:rsid w:val="00BA694C"/>
    <w:rsid w:val="00BB48D8"/>
    <w:rsid w:val="00BB5FD2"/>
    <w:rsid w:val="00BC13BB"/>
    <w:rsid w:val="00BC22EA"/>
    <w:rsid w:val="00BC3A1E"/>
    <w:rsid w:val="00BC4D84"/>
    <w:rsid w:val="00BC5186"/>
    <w:rsid w:val="00BC52FD"/>
    <w:rsid w:val="00BD091B"/>
    <w:rsid w:val="00BD3AFB"/>
    <w:rsid w:val="00BD5438"/>
    <w:rsid w:val="00BD6F96"/>
    <w:rsid w:val="00BD6FC5"/>
    <w:rsid w:val="00BE5DE4"/>
    <w:rsid w:val="00BE6EAE"/>
    <w:rsid w:val="00BF020C"/>
    <w:rsid w:val="00BF1C4C"/>
    <w:rsid w:val="00BF3929"/>
    <w:rsid w:val="00BF672F"/>
    <w:rsid w:val="00BF6B2D"/>
    <w:rsid w:val="00BF70DE"/>
    <w:rsid w:val="00C013ED"/>
    <w:rsid w:val="00C028E1"/>
    <w:rsid w:val="00C040BE"/>
    <w:rsid w:val="00C040F3"/>
    <w:rsid w:val="00C04AF8"/>
    <w:rsid w:val="00C072B9"/>
    <w:rsid w:val="00C109AB"/>
    <w:rsid w:val="00C114B3"/>
    <w:rsid w:val="00C159C5"/>
    <w:rsid w:val="00C16046"/>
    <w:rsid w:val="00C16FFC"/>
    <w:rsid w:val="00C20C46"/>
    <w:rsid w:val="00C20F74"/>
    <w:rsid w:val="00C22AF0"/>
    <w:rsid w:val="00C2447C"/>
    <w:rsid w:val="00C2501D"/>
    <w:rsid w:val="00C277EF"/>
    <w:rsid w:val="00C27ACE"/>
    <w:rsid w:val="00C27B16"/>
    <w:rsid w:val="00C301D1"/>
    <w:rsid w:val="00C3041B"/>
    <w:rsid w:val="00C330D5"/>
    <w:rsid w:val="00C33CB6"/>
    <w:rsid w:val="00C34306"/>
    <w:rsid w:val="00C34CBE"/>
    <w:rsid w:val="00C34D48"/>
    <w:rsid w:val="00C36857"/>
    <w:rsid w:val="00C36E20"/>
    <w:rsid w:val="00C44195"/>
    <w:rsid w:val="00C44D5B"/>
    <w:rsid w:val="00C45440"/>
    <w:rsid w:val="00C45AAE"/>
    <w:rsid w:val="00C501DE"/>
    <w:rsid w:val="00C50C3E"/>
    <w:rsid w:val="00C53E03"/>
    <w:rsid w:val="00C5540E"/>
    <w:rsid w:val="00C55B28"/>
    <w:rsid w:val="00C55F8C"/>
    <w:rsid w:val="00C56CE8"/>
    <w:rsid w:val="00C56EC0"/>
    <w:rsid w:val="00C5711D"/>
    <w:rsid w:val="00C63C3E"/>
    <w:rsid w:val="00C64370"/>
    <w:rsid w:val="00C7186E"/>
    <w:rsid w:val="00C73A00"/>
    <w:rsid w:val="00C75416"/>
    <w:rsid w:val="00C757D7"/>
    <w:rsid w:val="00C774ED"/>
    <w:rsid w:val="00C77A5E"/>
    <w:rsid w:val="00C80D51"/>
    <w:rsid w:val="00C8128B"/>
    <w:rsid w:val="00C91495"/>
    <w:rsid w:val="00C9151F"/>
    <w:rsid w:val="00C940B0"/>
    <w:rsid w:val="00C96307"/>
    <w:rsid w:val="00C9673E"/>
    <w:rsid w:val="00C97194"/>
    <w:rsid w:val="00CA0F2F"/>
    <w:rsid w:val="00CA13FA"/>
    <w:rsid w:val="00CA575A"/>
    <w:rsid w:val="00CB060F"/>
    <w:rsid w:val="00CB15D7"/>
    <w:rsid w:val="00CB1BD8"/>
    <w:rsid w:val="00CB20F9"/>
    <w:rsid w:val="00CB22EB"/>
    <w:rsid w:val="00CB6075"/>
    <w:rsid w:val="00CB64CA"/>
    <w:rsid w:val="00CB6BBB"/>
    <w:rsid w:val="00CC4D5B"/>
    <w:rsid w:val="00CC5515"/>
    <w:rsid w:val="00CD0420"/>
    <w:rsid w:val="00CD050E"/>
    <w:rsid w:val="00CD0758"/>
    <w:rsid w:val="00CD3955"/>
    <w:rsid w:val="00CD6173"/>
    <w:rsid w:val="00CD638F"/>
    <w:rsid w:val="00CE3605"/>
    <w:rsid w:val="00CE4351"/>
    <w:rsid w:val="00CE5BC2"/>
    <w:rsid w:val="00CE734B"/>
    <w:rsid w:val="00CF148F"/>
    <w:rsid w:val="00CF2A64"/>
    <w:rsid w:val="00D032C9"/>
    <w:rsid w:val="00D033B1"/>
    <w:rsid w:val="00D05283"/>
    <w:rsid w:val="00D10E3C"/>
    <w:rsid w:val="00D13796"/>
    <w:rsid w:val="00D13CD7"/>
    <w:rsid w:val="00D16854"/>
    <w:rsid w:val="00D16956"/>
    <w:rsid w:val="00D17503"/>
    <w:rsid w:val="00D21BC1"/>
    <w:rsid w:val="00D26A03"/>
    <w:rsid w:val="00D27A50"/>
    <w:rsid w:val="00D27D90"/>
    <w:rsid w:val="00D30EEA"/>
    <w:rsid w:val="00D36ACD"/>
    <w:rsid w:val="00D36E4F"/>
    <w:rsid w:val="00D37483"/>
    <w:rsid w:val="00D4127F"/>
    <w:rsid w:val="00D45063"/>
    <w:rsid w:val="00D4633E"/>
    <w:rsid w:val="00D471A8"/>
    <w:rsid w:val="00D47526"/>
    <w:rsid w:val="00D47B9E"/>
    <w:rsid w:val="00D500BE"/>
    <w:rsid w:val="00D52FBE"/>
    <w:rsid w:val="00D53E9C"/>
    <w:rsid w:val="00D56242"/>
    <w:rsid w:val="00D56EA1"/>
    <w:rsid w:val="00D57194"/>
    <w:rsid w:val="00D571FF"/>
    <w:rsid w:val="00D63D0E"/>
    <w:rsid w:val="00D64AA5"/>
    <w:rsid w:val="00D64AF6"/>
    <w:rsid w:val="00D64B07"/>
    <w:rsid w:val="00D74180"/>
    <w:rsid w:val="00D74D7D"/>
    <w:rsid w:val="00D753AC"/>
    <w:rsid w:val="00D7737A"/>
    <w:rsid w:val="00D825C7"/>
    <w:rsid w:val="00D8311E"/>
    <w:rsid w:val="00D8409B"/>
    <w:rsid w:val="00D87400"/>
    <w:rsid w:val="00D9265B"/>
    <w:rsid w:val="00D9795B"/>
    <w:rsid w:val="00DA0430"/>
    <w:rsid w:val="00DA1516"/>
    <w:rsid w:val="00DA28ED"/>
    <w:rsid w:val="00DA2957"/>
    <w:rsid w:val="00DA48A2"/>
    <w:rsid w:val="00DA4D9B"/>
    <w:rsid w:val="00DA6CE1"/>
    <w:rsid w:val="00DA6FF6"/>
    <w:rsid w:val="00DB1736"/>
    <w:rsid w:val="00DB2A4A"/>
    <w:rsid w:val="00DB38F5"/>
    <w:rsid w:val="00DB79CD"/>
    <w:rsid w:val="00DC169A"/>
    <w:rsid w:val="00DC191C"/>
    <w:rsid w:val="00DC26FC"/>
    <w:rsid w:val="00DC2D35"/>
    <w:rsid w:val="00DC3F86"/>
    <w:rsid w:val="00DC4057"/>
    <w:rsid w:val="00DC4389"/>
    <w:rsid w:val="00DC543D"/>
    <w:rsid w:val="00DC5666"/>
    <w:rsid w:val="00DD0460"/>
    <w:rsid w:val="00DD114E"/>
    <w:rsid w:val="00DD40B0"/>
    <w:rsid w:val="00DD4648"/>
    <w:rsid w:val="00DD5715"/>
    <w:rsid w:val="00DD5907"/>
    <w:rsid w:val="00DD758D"/>
    <w:rsid w:val="00DE2D0B"/>
    <w:rsid w:val="00DE5A57"/>
    <w:rsid w:val="00DF3E00"/>
    <w:rsid w:val="00DF5ED9"/>
    <w:rsid w:val="00DF6710"/>
    <w:rsid w:val="00DF6850"/>
    <w:rsid w:val="00E0186E"/>
    <w:rsid w:val="00E05449"/>
    <w:rsid w:val="00E06A6B"/>
    <w:rsid w:val="00E07671"/>
    <w:rsid w:val="00E10103"/>
    <w:rsid w:val="00E1182F"/>
    <w:rsid w:val="00E16872"/>
    <w:rsid w:val="00E176BE"/>
    <w:rsid w:val="00E20E4E"/>
    <w:rsid w:val="00E214BF"/>
    <w:rsid w:val="00E238ED"/>
    <w:rsid w:val="00E23F33"/>
    <w:rsid w:val="00E24B18"/>
    <w:rsid w:val="00E30D36"/>
    <w:rsid w:val="00E3515F"/>
    <w:rsid w:val="00E35E61"/>
    <w:rsid w:val="00E37FD9"/>
    <w:rsid w:val="00E417EC"/>
    <w:rsid w:val="00E4643E"/>
    <w:rsid w:val="00E46DC1"/>
    <w:rsid w:val="00E54A36"/>
    <w:rsid w:val="00E570D1"/>
    <w:rsid w:val="00E62752"/>
    <w:rsid w:val="00E635BF"/>
    <w:rsid w:val="00E65CC6"/>
    <w:rsid w:val="00E71C60"/>
    <w:rsid w:val="00E73D3A"/>
    <w:rsid w:val="00E73D3C"/>
    <w:rsid w:val="00E73D8E"/>
    <w:rsid w:val="00E75F1C"/>
    <w:rsid w:val="00E76283"/>
    <w:rsid w:val="00E7704A"/>
    <w:rsid w:val="00E80D74"/>
    <w:rsid w:val="00E84873"/>
    <w:rsid w:val="00E87D1B"/>
    <w:rsid w:val="00E90B3C"/>
    <w:rsid w:val="00E93771"/>
    <w:rsid w:val="00EA09C5"/>
    <w:rsid w:val="00EA1864"/>
    <w:rsid w:val="00EA1AD9"/>
    <w:rsid w:val="00EA3878"/>
    <w:rsid w:val="00EA51B2"/>
    <w:rsid w:val="00EA57B4"/>
    <w:rsid w:val="00EB0562"/>
    <w:rsid w:val="00EB25C4"/>
    <w:rsid w:val="00EB3642"/>
    <w:rsid w:val="00EC3041"/>
    <w:rsid w:val="00EC4259"/>
    <w:rsid w:val="00EC466E"/>
    <w:rsid w:val="00ED238D"/>
    <w:rsid w:val="00ED3D07"/>
    <w:rsid w:val="00ED4434"/>
    <w:rsid w:val="00ED49B3"/>
    <w:rsid w:val="00ED76A7"/>
    <w:rsid w:val="00ED7BF0"/>
    <w:rsid w:val="00ED7F43"/>
    <w:rsid w:val="00EE08BD"/>
    <w:rsid w:val="00EE2B94"/>
    <w:rsid w:val="00EE479F"/>
    <w:rsid w:val="00EE5339"/>
    <w:rsid w:val="00EE5CA8"/>
    <w:rsid w:val="00EE5DFF"/>
    <w:rsid w:val="00EE68C9"/>
    <w:rsid w:val="00EF5E3A"/>
    <w:rsid w:val="00EF7023"/>
    <w:rsid w:val="00EF76B3"/>
    <w:rsid w:val="00F008FA"/>
    <w:rsid w:val="00F00B0D"/>
    <w:rsid w:val="00F02FEB"/>
    <w:rsid w:val="00F041DA"/>
    <w:rsid w:val="00F05701"/>
    <w:rsid w:val="00F16C51"/>
    <w:rsid w:val="00F1768F"/>
    <w:rsid w:val="00F216F6"/>
    <w:rsid w:val="00F23004"/>
    <w:rsid w:val="00F30450"/>
    <w:rsid w:val="00F313BE"/>
    <w:rsid w:val="00F326E7"/>
    <w:rsid w:val="00F33FE4"/>
    <w:rsid w:val="00F370D9"/>
    <w:rsid w:val="00F41954"/>
    <w:rsid w:val="00F42F81"/>
    <w:rsid w:val="00F43910"/>
    <w:rsid w:val="00F43BDE"/>
    <w:rsid w:val="00F44198"/>
    <w:rsid w:val="00F45E24"/>
    <w:rsid w:val="00F479DD"/>
    <w:rsid w:val="00F509C0"/>
    <w:rsid w:val="00F516A9"/>
    <w:rsid w:val="00F51B7F"/>
    <w:rsid w:val="00F52241"/>
    <w:rsid w:val="00F52E90"/>
    <w:rsid w:val="00F53B73"/>
    <w:rsid w:val="00F53BF0"/>
    <w:rsid w:val="00F549B7"/>
    <w:rsid w:val="00F5592F"/>
    <w:rsid w:val="00F55CF0"/>
    <w:rsid w:val="00F56E3A"/>
    <w:rsid w:val="00F617F7"/>
    <w:rsid w:val="00F62BB5"/>
    <w:rsid w:val="00F645EB"/>
    <w:rsid w:val="00F7027D"/>
    <w:rsid w:val="00F70F2E"/>
    <w:rsid w:val="00F7156F"/>
    <w:rsid w:val="00F72838"/>
    <w:rsid w:val="00F73DA6"/>
    <w:rsid w:val="00F74945"/>
    <w:rsid w:val="00F75ED2"/>
    <w:rsid w:val="00F76894"/>
    <w:rsid w:val="00F8256D"/>
    <w:rsid w:val="00F82DC6"/>
    <w:rsid w:val="00F83858"/>
    <w:rsid w:val="00F850D8"/>
    <w:rsid w:val="00F85B1D"/>
    <w:rsid w:val="00F9206D"/>
    <w:rsid w:val="00F943CE"/>
    <w:rsid w:val="00F94992"/>
    <w:rsid w:val="00F973BA"/>
    <w:rsid w:val="00FA1062"/>
    <w:rsid w:val="00FA1E4E"/>
    <w:rsid w:val="00FA24C4"/>
    <w:rsid w:val="00FA3006"/>
    <w:rsid w:val="00FB1A88"/>
    <w:rsid w:val="00FB537C"/>
    <w:rsid w:val="00FB5C28"/>
    <w:rsid w:val="00FB60BA"/>
    <w:rsid w:val="00FC1043"/>
    <w:rsid w:val="00FC2352"/>
    <w:rsid w:val="00FC2705"/>
    <w:rsid w:val="00FC4E67"/>
    <w:rsid w:val="00FC57BE"/>
    <w:rsid w:val="00FC6953"/>
    <w:rsid w:val="00FD0497"/>
    <w:rsid w:val="00FD1FE2"/>
    <w:rsid w:val="00FD32A7"/>
    <w:rsid w:val="00FE16CA"/>
    <w:rsid w:val="00FE3883"/>
    <w:rsid w:val="00FE43BD"/>
    <w:rsid w:val="00FF0EA7"/>
    <w:rsid w:val="00FF1939"/>
    <w:rsid w:val="00FF1C2A"/>
    <w:rsid w:val="00FF24E9"/>
    <w:rsid w:val="00FF3A74"/>
    <w:rsid w:val="00FF3FBD"/>
    <w:rsid w:val="00FF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D611A"/>
  <w15:docId w15:val="{4DC4B567-8F92-41F2-9101-4BA32C61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1E4E"/>
    <w:rPr>
      <w:color w:val="0000FF"/>
      <w:u w:val="single"/>
    </w:rPr>
  </w:style>
  <w:style w:type="paragraph" w:styleId="HTML">
    <w:name w:val="HTML Preformatted"/>
    <w:basedOn w:val="a"/>
    <w:link w:val="HTML0"/>
    <w:unhideWhenUsed/>
    <w:rsid w:val="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A1E4E"/>
    <w:rPr>
      <w:rFonts w:ascii="Courier New" w:eastAsia="Times New Roman" w:hAnsi="Courier New" w:cs="Courier New"/>
      <w:sz w:val="20"/>
      <w:szCs w:val="20"/>
      <w:lang w:eastAsia="ru-RU"/>
    </w:rPr>
  </w:style>
  <w:style w:type="paragraph" w:styleId="a4">
    <w:name w:val="header"/>
    <w:basedOn w:val="a"/>
    <w:link w:val="a5"/>
    <w:uiPriority w:val="99"/>
    <w:unhideWhenUsed/>
    <w:rsid w:val="00FA1E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1E4E"/>
  </w:style>
  <w:style w:type="character" w:customStyle="1" w:styleId="a6">
    <w:name w:val="Нижний колонтитул Знак"/>
    <w:basedOn w:val="a0"/>
    <w:link w:val="a7"/>
    <w:uiPriority w:val="99"/>
    <w:semiHidden/>
    <w:rsid w:val="00FA1E4E"/>
  </w:style>
  <w:style w:type="paragraph" w:styleId="a7">
    <w:name w:val="footer"/>
    <w:basedOn w:val="a"/>
    <w:link w:val="a6"/>
    <w:uiPriority w:val="99"/>
    <w:semiHidden/>
    <w:unhideWhenUsed/>
    <w:rsid w:val="00FA1E4E"/>
    <w:pPr>
      <w:tabs>
        <w:tab w:val="center" w:pos="4677"/>
        <w:tab w:val="right" w:pos="9355"/>
      </w:tabs>
      <w:spacing w:after="0" w:line="240" w:lineRule="auto"/>
    </w:pPr>
  </w:style>
  <w:style w:type="paragraph" w:styleId="a8">
    <w:name w:val="Title"/>
    <w:basedOn w:val="a"/>
    <w:link w:val="a9"/>
    <w:uiPriority w:val="99"/>
    <w:qFormat/>
    <w:rsid w:val="00FA1E4E"/>
    <w:pPr>
      <w:spacing w:after="0" w:line="240" w:lineRule="auto"/>
      <w:ind w:right="-5"/>
      <w:jc w:val="center"/>
    </w:pPr>
    <w:rPr>
      <w:rFonts w:ascii="Times New Roman" w:eastAsia="Times New Roman" w:hAnsi="Times New Roman" w:cs="Times New Roman"/>
      <w:b/>
      <w:sz w:val="24"/>
      <w:szCs w:val="24"/>
      <w:lang w:eastAsia="ru-RU"/>
    </w:rPr>
  </w:style>
  <w:style w:type="character" w:customStyle="1" w:styleId="a9">
    <w:name w:val="Заголовок Знак"/>
    <w:basedOn w:val="a0"/>
    <w:link w:val="a8"/>
    <w:uiPriority w:val="99"/>
    <w:rsid w:val="00FA1E4E"/>
    <w:rPr>
      <w:rFonts w:ascii="Times New Roman" w:eastAsia="Times New Roman" w:hAnsi="Times New Roman" w:cs="Times New Roman"/>
      <w:b/>
      <w:sz w:val="24"/>
      <w:szCs w:val="24"/>
      <w:lang w:eastAsia="ru-RU"/>
    </w:rPr>
  </w:style>
  <w:style w:type="character" w:customStyle="1" w:styleId="aa">
    <w:name w:val="Основной текст Знак"/>
    <w:aliases w:val="Основной текст1 Знак,Основной текст Знак Знак Знак,bt Знак,body text Знак,contents Знак"/>
    <w:basedOn w:val="a0"/>
    <w:link w:val="ab"/>
    <w:locked/>
    <w:rsid w:val="00FA1E4E"/>
    <w:rPr>
      <w:rFonts w:ascii="Times New Roman" w:eastAsia="Times New Roman" w:hAnsi="Times New Roman" w:cs="Times New Roman"/>
      <w:sz w:val="28"/>
      <w:szCs w:val="24"/>
    </w:rPr>
  </w:style>
  <w:style w:type="paragraph" w:styleId="ab">
    <w:name w:val="Body Text"/>
    <w:aliases w:val="Основной текст1,Основной текст Знак Знак,bt,body text,contents"/>
    <w:basedOn w:val="a"/>
    <w:link w:val="aa"/>
    <w:unhideWhenUsed/>
    <w:rsid w:val="00FA1E4E"/>
    <w:pPr>
      <w:spacing w:after="0" w:line="240" w:lineRule="auto"/>
      <w:jc w:val="center"/>
    </w:pPr>
    <w:rPr>
      <w:rFonts w:ascii="Times New Roman" w:eastAsia="Times New Roman" w:hAnsi="Times New Roman" w:cs="Times New Roman"/>
      <w:sz w:val="28"/>
      <w:szCs w:val="24"/>
    </w:rPr>
  </w:style>
  <w:style w:type="character" w:customStyle="1" w:styleId="1">
    <w:name w:val="Основной текст Знак1"/>
    <w:aliases w:val="Основной текст1 Знак1,Основной текст Знак Знак Знак1,bt Знак1,body text Знак1,contents Знак1"/>
    <w:basedOn w:val="a0"/>
    <w:uiPriority w:val="99"/>
    <w:semiHidden/>
    <w:rsid w:val="00FA1E4E"/>
  </w:style>
  <w:style w:type="paragraph" w:styleId="ac">
    <w:name w:val="Body Text Indent"/>
    <w:basedOn w:val="a"/>
    <w:link w:val="ad"/>
    <w:uiPriority w:val="99"/>
    <w:semiHidden/>
    <w:unhideWhenUsed/>
    <w:rsid w:val="00FA1E4E"/>
    <w:pPr>
      <w:spacing w:after="120"/>
      <w:ind w:left="283"/>
    </w:pPr>
  </w:style>
  <w:style w:type="character" w:customStyle="1" w:styleId="ad">
    <w:name w:val="Основной текст с отступом Знак"/>
    <w:basedOn w:val="a0"/>
    <w:link w:val="ac"/>
    <w:uiPriority w:val="99"/>
    <w:semiHidden/>
    <w:rsid w:val="00FA1E4E"/>
  </w:style>
  <w:style w:type="paragraph" w:styleId="2">
    <w:name w:val="Body Text Indent 2"/>
    <w:basedOn w:val="a"/>
    <w:link w:val="20"/>
    <w:uiPriority w:val="99"/>
    <w:unhideWhenUsed/>
    <w:rsid w:val="00FA1E4E"/>
    <w:pPr>
      <w:spacing w:after="120" w:line="480" w:lineRule="auto"/>
      <w:ind w:left="283"/>
    </w:pPr>
  </w:style>
  <w:style w:type="character" w:customStyle="1" w:styleId="20">
    <w:name w:val="Основной текст с отступом 2 Знак"/>
    <w:basedOn w:val="a0"/>
    <w:link w:val="2"/>
    <w:uiPriority w:val="99"/>
    <w:rsid w:val="00FA1E4E"/>
  </w:style>
  <w:style w:type="character" w:customStyle="1" w:styleId="ae">
    <w:name w:val="Текст выноски Знак"/>
    <w:basedOn w:val="a0"/>
    <w:link w:val="af"/>
    <w:uiPriority w:val="99"/>
    <w:semiHidden/>
    <w:rsid w:val="00FA1E4E"/>
    <w:rPr>
      <w:rFonts w:ascii="Tahoma" w:hAnsi="Tahoma" w:cs="Tahoma"/>
      <w:sz w:val="16"/>
      <w:szCs w:val="16"/>
    </w:rPr>
  </w:style>
  <w:style w:type="paragraph" w:styleId="af">
    <w:name w:val="Balloon Text"/>
    <w:basedOn w:val="a"/>
    <w:link w:val="ae"/>
    <w:uiPriority w:val="99"/>
    <w:semiHidden/>
    <w:unhideWhenUsed/>
    <w:rsid w:val="00FA1E4E"/>
    <w:pPr>
      <w:spacing w:after="0" w:line="240" w:lineRule="auto"/>
    </w:pPr>
    <w:rPr>
      <w:rFonts w:ascii="Tahoma" w:hAnsi="Tahoma" w:cs="Tahoma"/>
      <w:sz w:val="16"/>
      <w:szCs w:val="16"/>
    </w:rPr>
  </w:style>
  <w:style w:type="paragraph" w:styleId="af0">
    <w:name w:val="List Paragraph"/>
    <w:basedOn w:val="a"/>
    <w:uiPriority w:val="34"/>
    <w:qFormat/>
    <w:rsid w:val="00FA1E4E"/>
    <w:pPr>
      <w:ind w:left="720"/>
      <w:contextualSpacing/>
    </w:pPr>
  </w:style>
  <w:style w:type="paragraph" w:customStyle="1" w:styleId="ConsNormal">
    <w:name w:val="ConsNormal"/>
    <w:rsid w:val="00FA1E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A1E4E"/>
    <w:pPr>
      <w:autoSpaceDE w:val="0"/>
      <w:autoSpaceDN w:val="0"/>
      <w:adjustRightInd w:val="0"/>
      <w:spacing w:after="0" w:line="240" w:lineRule="auto"/>
    </w:pPr>
    <w:rPr>
      <w:rFonts w:ascii="Times New Roman" w:hAnsi="Times New Roman" w:cs="Times New Roman"/>
      <w:sz w:val="28"/>
      <w:szCs w:val="28"/>
    </w:rPr>
  </w:style>
  <w:style w:type="paragraph" w:customStyle="1" w:styleId="Default">
    <w:name w:val="Default"/>
    <w:uiPriority w:val="99"/>
    <w:semiHidden/>
    <w:rsid w:val="00FA1E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1"/>
    <w:rsid w:val="00F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D6F96"/>
    <w:rPr>
      <w:sz w:val="16"/>
      <w:szCs w:val="16"/>
    </w:rPr>
  </w:style>
  <w:style w:type="paragraph" w:styleId="af3">
    <w:name w:val="annotation text"/>
    <w:basedOn w:val="a"/>
    <w:link w:val="af4"/>
    <w:uiPriority w:val="99"/>
    <w:semiHidden/>
    <w:unhideWhenUsed/>
    <w:rsid w:val="00BD6F96"/>
    <w:pPr>
      <w:spacing w:line="240" w:lineRule="auto"/>
    </w:pPr>
    <w:rPr>
      <w:sz w:val="20"/>
      <w:szCs w:val="20"/>
    </w:rPr>
  </w:style>
  <w:style w:type="character" w:customStyle="1" w:styleId="af4">
    <w:name w:val="Текст примечания Знак"/>
    <w:basedOn w:val="a0"/>
    <w:link w:val="af3"/>
    <w:uiPriority w:val="99"/>
    <w:semiHidden/>
    <w:rsid w:val="00BD6F96"/>
    <w:rPr>
      <w:sz w:val="20"/>
      <w:szCs w:val="20"/>
    </w:rPr>
  </w:style>
  <w:style w:type="paragraph" w:styleId="af5">
    <w:name w:val="annotation subject"/>
    <w:basedOn w:val="af3"/>
    <w:next w:val="af3"/>
    <w:link w:val="af6"/>
    <w:uiPriority w:val="99"/>
    <w:semiHidden/>
    <w:unhideWhenUsed/>
    <w:rsid w:val="00BD6F96"/>
    <w:rPr>
      <w:b/>
      <w:bCs/>
    </w:rPr>
  </w:style>
  <w:style w:type="character" w:customStyle="1" w:styleId="af6">
    <w:name w:val="Тема примечания Знак"/>
    <w:basedOn w:val="af4"/>
    <w:link w:val="af5"/>
    <w:uiPriority w:val="99"/>
    <w:semiHidden/>
    <w:rsid w:val="00BD6F96"/>
    <w:rPr>
      <w:b/>
      <w:bCs/>
      <w:sz w:val="20"/>
      <w:szCs w:val="20"/>
    </w:rPr>
  </w:style>
  <w:style w:type="character" w:customStyle="1" w:styleId="10">
    <w:name w:val="Неразрешенное упоминание1"/>
    <w:basedOn w:val="a0"/>
    <w:uiPriority w:val="99"/>
    <w:semiHidden/>
    <w:unhideWhenUsed/>
    <w:rsid w:val="00623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29419">
      <w:bodyDiv w:val="1"/>
      <w:marLeft w:val="0"/>
      <w:marRight w:val="0"/>
      <w:marTop w:val="0"/>
      <w:marBottom w:val="0"/>
      <w:divBdr>
        <w:top w:val="none" w:sz="0" w:space="0" w:color="auto"/>
        <w:left w:val="none" w:sz="0" w:space="0" w:color="auto"/>
        <w:bottom w:val="none" w:sz="0" w:space="0" w:color="auto"/>
        <w:right w:val="none" w:sz="0" w:space="0" w:color="auto"/>
      </w:divBdr>
    </w:div>
    <w:div w:id="1056050025">
      <w:bodyDiv w:val="1"/>
      <w:marLeft w:val="0"/>
      <w:marRight w:val="0"/>
      <w:marTop w:val="0"/>
      <w:marBottom w:val="0"/>
      <w:divBdr>
        <w:top w:val="none" w:sz="0" w:space="0" w:color="auto"/>
        <w:left w:val="none" w:sz="0" w:space="0" w:color="auto"/>
        <w:bottom w:val="none" w:sz="0" w:space="0" w:color="auto"/>
        <w:right w:val="none" w:sz="0" w:space="0" w:color="auto"/>
      </w:divBdr>
    </w:div>
    <w:div w:id="1246843485">
      <w:bodyDiv w:val="1"/>
      <w:marLeft w:val="0"/>
      <w:marRight w:val="0"/>
      <w:marTop w:val="0"/>
      <w:marBottom w:val="0"/>
      <w:divBdr>
        <w:top w:val="none" w:sz="0" w:space="0" w:color="auto"/>
        <w:left w:val="none" w:sz="0" w:space="0" w:color="auto"/>
        <w:bottom w:val="none" w:sz="0" w:space="0" w:color="auto"/>
        <w:right w:val="none" w:sz="0" w:space="0" w:color="auto"/>
      </w:divBdr>
    </w:div>
    <w:div w:id="14018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A4AFA0BED4AE605F5861FCEE1DEBD46F112B35DC8CEADF08DE05C9B34CF598C772BB9B129DD51B715F4411A58E9R6H" TargetMode="External"/><Relationship Id="rId18" Type="http://schemas.openxmlformats.org/officeDocument/2006/relationships/hyperlink" Target="consultantplus://offline/ref=CA4AFA0BED4AE605F5861FCEE1DEBD46F113B65CC1CDADF08DE05C9B34CF598C652BE1BB2EDF4DBC45BB074F5795948067393B6842F6E3REH" TargetMode="External"/><Relationship Id="rId26" Type="http://schemas.openxmlformats.org/officeDocument/2006/relationships/hyperlink" Target="consultantplus://offline/ref=0D259327E16B6E667D210CA287D9256E31FDDD49A235AAF2EDF8BCCA538A6906308881F2F3C52499VEZ4M" TargetMode="External"/><Relationship Id="rId3" Type="http://schemas.openxmlformats.org/officeDocument/2006/relationships/styles" Target="styles.xml"/><Relationship Id="rId21" Type="http://schemas.openxmlformats.org/officeDocument/2006/relationships/hyperlink" Target="consultantplus://offline/ref=0D259327E16B6E667D210CA287D9256E31FDDD49A235AAF2EDF8BCCA538A6906308881F2F3C52499VEZ4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A4AFA0BED4AE605F5861FCEE1DEBD46F113B65CC1CDADF08DE05C9B34CF598C652BE1BB2EDF4DBC45BB074F5795948067393B6842F6E3REH" TargetMode="External"/><Relationship Id="rId17" Type="http://schemas.openxmlformats.org/officeDocument/2006/relationships/hyperlink" Target="consultantplus://offline/ref=CA4AFA0BED4AE605F5861FCEE1DEBD46F112B35DC8CEADF08DE05C9B34CF598C772BB9B129DD51B715F4411A58E9R6H" TargetMode="External"/><Relationship Id="rId25" Type="http://schemas.openxmlformats.org/officeDocument/2006/relationships/hyperlink" Target="consultantplus://offline/ref=0D259327E16B6E667D210CA287D9256E31FDDD49A235AAF2EDF8BCCA538A6906308881F2F3C52499VEZ6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4AFA0BED4AE605F5861FCEE1DEBD46F113B65CC1CDADF08DE05C9B34CF598C652BE1BB2EDF4DBC45BB074F5795948067393B6842F6E3REH" TargetMode="External"/><Relationship Id="rId20" Type="http://schemas.openxmlformats.org/officeDocument/2006/relationships/hyperlink" Target="consultantplus://offline/ref=0D259327E16B6E667D210CA287D9256E31FDDD49A235AAF2EDF8BCCA538A6906308881F2F3C52499VEZ6M" TargetMode="External"/><Relationship Id="rId29" Type="http://schemas.openxmlformats.org/officeDocument/2006/relationships/hyperlink" Target="consultantplus://offline/ref=3D22549EFCE36D5D05F41FFCF514AE25675D1F1B70CE00C6117709AE80F53325A7B56ACEA2CA6B12FB764A147885C4CA34C530A6EEE7A504UAt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4AFA0BED4AE605F5861FCEE1DEBD46F112B35DC8CEADF08DE05C9B34CF598C772BB9B129DD51B715F4411A58E9R6H" TargetMode="External"/><Relationship Id="rId24" Type="http://schemas.openxmlformats.org/officeDocument/2006/relationships/hyperlink" Target="consultantplus://offline/ref=0D259327E16B6E667D210CA287D9256E31FDDD49A235AAF2EDF8BCCA538A6906308881F2F3C52499VEZ4M" TargetMode="External"/><Relationship Id="rId32" Type="http://schemas.openxmlformats.org/officeDocument/2006/relationships/hyperlink" Target="consultantplus://offline/ref=CA4AFA0BED4AE605F5861FCEE1DEBD46F112B35DC8CEADF08DE05C9B34CF598C772BB9B129DD51B715F4411A58E9R6H" TargetMode="External"/><Relationship Id="rId5" Type="http://schemas.openxmlformats.org/officeDocument/2006/relationships/webSettings" Target="webSettings.xml"/><Relationship Id="rId15" Type="http://schemas.openxmlformats.org/officeDocument/2006/relationships/hyperlink" Target="consultantplus://offline/ref=CA4AFA0BED4AE605F5861FCEE1DEBD46F112B35DC8CEADF08DE05C9B34CF598C772BB9B129DD51B715F4411A58E9R6H" TargetMode="External"/><Relationship Id="rId23" Type="http://schemas.openxmlformats.org/officeDocument/2006/relationships/hyperlink" Target="consultantplus://offline/ref=0D259327E16B6E667D210CA287D9256E31FDDD49A235AAF2EDF8BCCA538A6906308881F2F3C52499VEZ4M" TargetMode="External"/><Relationship Id="rId28" Type="http://schemas.openxmlformats.org/officeDocument/2006/relationships/hyperlink" Target="consultantplus://offline/ref=3D22549EFCE36D5D05F41FFCF514AE25675D12127CC100C6117709AE80F53325A7B56ACEA2CA6B12F9764A147885C4CA34C530A6EEE7A504UAt0L" TargetMode="External"/><Relationship Id="rId10" Type="http://schemas.openxmlformats.org/officeDocument/2006/relationships/hyperlink" Target="consultantplus://offline/ref=CA4AFA0BED4AE605F5861FCEE1DEBD46F113B65CC1CDADF08DE05C9B34CF598C652BE1BB2EDF4DBC45BB074F5795948067393B6842F6E3REH" TargetMode="External"/><Relationship Id="rId19" Type="http://schemas.openxmlformats.org/officeDocument/2006/relationships/hyperlink" Target="consultantplus://offline/ref=CA4AFA0BED4AE605F5861FCEE1DEBD46F112B35DC8CEADF08DE05C9B34CF598C772BB9B129DD51B715F4411A58E9R6H" TargetMode="External"/><Relationship Id="rId31" Type="http://schemas.openxmlformats.org/officeDocument/2006/relationships/hyperlink" Target="consultantplus://offline/ref=CA4AFA0BED4AE605F5861FCEE1DEBD46F113B65CC1CDADF08DE05C9B34CF598C652BE1BB2EDF4DBC45BB074F5795948067393B6842F6E3RE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A4AFA0BED4AE605F5861FCEE1DEBD46F113B65CC1CDADF08DE05C9B34CF598C652BE1BB2EDF4DBC45BB074F5795948067393B6842F6E3REH" TargetMode="External"/><Relationship Id="rId22" Type="http://schemas.openxmlformats.org/officeDocument/2006/relationships/hyperlink" Target="consultantplus://offline/ref=0D259327E16B6E667D210CA287D9256E31FDDD49A235AAF2EDF8BCCA538A6906308881F2F3C52499VEZ5M" TargetMode="External"/><Relationship Id="rId27" Type="http://schemas.openxmlformats.org/officeDocument/2006/relationships/hyperlink" Target="consultantplus://offline/ref=0D259327E16B6E667D210CA287D9256E31FDDD49A235AAF2EDF8BCCA538A6906308881F2F3C52499VEZ5M" TargetMode="External"/><Relationship Id="rId30" Type="http://schemas.openxmlformats.org/officeDocument/2006/relationships/hyperlink" Target="consultantplus://offline/ref=3D22549EFCE36D5D05F41FFCF514AE25675A11157DC100C6117709AE80F53325A7B56ACEA2CA6B12FB764A147885C4CA34C530A6EEE7A504UAt0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D8C36-5F6F-4149-B915-478503F9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12435</Words>
  <Characters>70880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cp:lastModifiedBy>
  <cp:revision>2</cp:revision>
  <cp:lastPrinted>2023-04-27T06:03:00Z</cp:lastPrinted>
  <dcterms:created xsi:type="dcterms:W3CDTF">2023-04-27T06:36:00Z</dcterms:created>
  <dcterms:modified xsi:type="dcterms:W3CDTF">2023-04-27T06:36:00Z</dcterms:modified>
</cp:coreProperties>
</file>