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70E" w:rsidRDefault="006D470E" w:rsidP="006D470E">
      <w:pPr>
        <w:jc w:val="center"/>
        <w:rPr>
          <w:b/>
        </w:rPr>
      </w:pPr>
      <w:r>
        <w:rPr>
          <w:b/>
        </w:rPr>
        <w:t>Российская Федерация</w:t>
      </w:r>
    </w:p>
    <w:p w:rsidR="006D470E" w:rsidRDefault="006D470E" w:rsidP="006D470E">
      <w:pPr>
        <w:jc w:val="center"/>
        <w:rPr>
          <w:b/>
        </w:rPr>
      </w:pPr>
      <w:r>
        <w:rPr>
          <w:b/>
        </w:rPr>
        <w:t>Брянская область</w:t>
      </w:r>
    </w:p>
    <w:p w:rsidR="006D470E" w:rsidRDefault="006D470E" w:rsidP="006D470E">
      <w:pPr>
        <w:jc w:val="center"/>
        <w:rPr>
          <w:b/>
        </w:rPr>
      </w:pPr>
      <w:r>
        <w:rPr>
          <w:b/>
        </w:rPr>
        <w:t>Дубровский район</w:t>
      </w:r>
    </w:p>
    <w:p w:rsidR="006D470E" w:rsidRDefault="006D470E" w:rsidP="006D470E">
      <w:pPr>
        <w:jc w:val="center"/>
        <w:rPr>
          <w:b/>
        </w:rPr>
      </w:pPr>
      <w:r>
        <w:rPr>
          <w:b/>
        </w:rPr>
        <w:t>РЕКОВИЧСКИЙ СЕЛЬСКИЙ СОВЕТ НАРОДНЫХ ДЕПУТАТОВ</w:t>
      </w:r>
    </w:p>
    <w:p w:rsidR="006D470E" w:rsidRDefault="006D470E" w:rsidP="006D470E">
      <w:pPr>
        <w:jc w:val="center"/>
        <w:rPr>
          <w:b/>
        </w:rPr>
      </w:pPr>
      <w:r>
        <w:rPr>
          <w:b/>
        </w:rPr>
        <w:t>РЕШЕНИЕ</w:t>
      </w:r>
    </w:p>
    <w:p w:rsidR="006D470E" w:rsidRDefault="006D470E" w:rsidP="006D470E">
      <w:r>
        <w:t xml:space="preserve">от 11.08.2017г.                                                                                                                            №19 </w:t>
      </w:r>
    </w:p>
    <w:p w:rsidR="006D470E" w:rsidRDefault="006D470E" w:rsidP="006D470E">
      <w:proofErr w:type="spellStart"/>
      <w:r>
        <w:t>с.Рековичи</w:t>
      </w:r>
      <w:proofErr w:type="spellEnd"/>
      <w:r>
        <w:t xml:space="preserve">                                      </w:t>
      </w:r>
    </w:p>
    <w:p w:rsidR="006D470E" w:rsidRDefault="006D470E" w:rsidP="006D470E">
      <w:pPr>
        <w:jc w:val="both"/>
      </w:pPr>
    </w:p>
    <w:p w:rsidR="006D470E" w:rsidRDefault="006D470E" w:rsidP="006D470E">
      <w:pPr>
        <w:jc w:val="both"/>
      </w:pPr>
      <w:r>
        <w:t>Об утверждении муниципальной</w:t>
      </w:r>
    </w:p>
    <w:p w:rsidR="006D470E" w:rsidRDefault="006D470E" w:rsidP="006D470E">
      <w:pPr>
        <w:jc w:val="both"/>
      </w:pPr>
      <w:r>
        <w:t xml:space="preserve">программы «Комплексное развитие </w:t>
      </w:r>
    </w:p>
    <w:p w:rsidR="006D470E" w:rsidRDefault="006D470E" w:rsidP="006D470E">
      <w:pPr>
        <w:jc w:val="both"/>
      </w:pPr>
      <w:r>
        <w:t xml:space="preserve">социальной инфраструктуры </w:t>
      </w:r>
    </w:p>
    <w:p w:rsidR="006D470E" w:rsidRDefault="006D470E" w:rsidP="006D470E">
      <w:pPr>
        <w:jc w:val="both"/>
      </w:pPr>
      <w:proofErr w:type="spellStart"/>
      <w:r>
        <w:t>Рековичского</w:t>
      </w:r>
      <w:proofErr w:type="spellEnd"/>
      <w:r>
        <w:t xml:space="preserve"> сельского поселения </w:t>
      </w:r>
    </w:p>
    <w:p w:rsidR="006D470E" w:rsidRDefault="006D470E" w:rsidP="006D470E">
      <w:pPr>
        <w:jc w:val="both"/>
      </w:pPr>
      <w:r>
        <w:t>Дубровского района Брянской области</w:t>
      </w:r>
    </w:p>
    <w:p w:rsidR="006D470E" w:rsidRDefault="006D470E" w:rsidP="006D470E">
      <w:pPr>
        <w:jc w:val="both"/>
      </w:pPr>
      <w:r>
        <w:t>на 2017 -2026 год».</w:t>
      </w:r>
    </w:p>
    <w:p w:rsidR="006D470E" w:rsidRDefault="006D470E" w:rsidP="006D470E">
      <w:pPr>
        <w:jc w:val="both"/>
      </w:pPr>
    </w:p>
    <w:p w:rsidR="006D470E" w:rsidRDefault="006D470E" w:rsidP="006D470E">
      <w:pPr>
        <w:pStyle w:val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На основании Федерального закона № 131 ФЗ «Об общих принципах организации местного самоуправления в Российской Федерации», Генеральным планом </w:t>
      </w:r>
      <w:proofErr w:type="spellStart"/>
      <w:r>
        <w:rPr>
          <w:sz w:val="24"/>
          <w:szCs w:val="24"/>
        </w:rPr>
        <w:t>Рековичского</w:t>
      </w:r>
      <w:proofErr w:type="spellEnd"/>
      <w:r>
        <w:rPr>
          <w:sz w:val="24"/>
          <w:szCs w:val="24"/>
        </w:rPr>
        <w:t xml:space="preserve"> сельского поселения,</w:t>
      </w:r>
    </w:p>
    <w:p w:rsidR="006D470E" w:rsidRDefault="006D470E" w:rsidP="006D470E">
      <w:pPr>
        <w:pStyle w:val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РЕКОВИЧСКИЙ СЕЛЬСКИЙ СОВЕТ НАРОДНЫХ ДЕПУТАТОВ</w:t>
      </w:r>
    </w:p>
    <w:p w:rsidR="006D470E" w:rsidRDefault="006D470E" w:rsidP="006D470E">
      <w:pPr>
        <w:pStyle w:val="1"/>
        <w:jc w:val="both"/>
        <w:rPr>
          <w:sz w:val="24"/>
          <w:szCs w:val="24"/>
        </w:rPr>
      </w:pPr>
      <w:r>
        <w:rPr>
          <w:sz w:val="24"/>
          <w:szCs w:val="24"/>
        </w:rPr>
        <w:t>РЕШИЛ:</w:t>
      </w:r>
    </w:p>
    <w:p w:rsidR="006D470E" w:rsidRDefault="006D470E" w:rsidP="006D470E">
      <w:pPr>
        <w:jc w:val="both"/>
      </w:pPr>
      <w:r>
        <w:t xml:space="preserve">    1.Утвердить муниципальную программу «Комплексное развитие социальной инфраструктуры </w:t>
      </w:r>
      <w:proofErr w:type="spellStart"/>
      <w:r>
        <w:t>Рековичского</w:t>
      </w:r>
      <w:proofErr w:type="spellEnd"/>
      <w:r>
        <w:t xml:space="preserve"> сельского поселения Дубровского района Брянской </w:t>
      </w:r>
      <w:proofErr w:type="spellStart"/>
      <w:r>
        <w:t>областина</w:t>
      </w:r>
      <w:proofErr w:type="spellEnd"/>
      <w:r>
        <w:t xml:space="preserve"> 2017 -2026 год», согласно приложению.</w:t>
      </w:r>
    </w:p>
    <w:p w:rsidR="006D470E" w:rsidRDefault="006D470E" w:rsidP="006D470E">
      <w:pPr>
        <w:pStyle w:val="a9"/>
        <w:ind w:firstLine="110"/>
        <w:jc w:val="both"/>
        <w:rPr>
          <w:rFonts w:ascii="Times New Roman" w:hAnsi="Times New Roman" w:cs="Times New Roman"/>
        </w:rPr>
      </w:pPr>
    </w:p>
    <w:p w:rsidR="006D470E" w:rsidRDefault="006D470E" w:rsidP="006D470E">
      <w:pPr>
        <w:pStyle w:val="a9"/>
        <w:ind w:firstLine="1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2. Настоящее Решение вступает в силу с момента его подписания и подлежит размещению на официальном сайте администрации </w:t>
      </w:r>
      <w:proofErr w:type="spellStart"/>
      <w:r>
        <w:rPr>
          <w:rFonts w:ascii="Times New Roman" w:hAnsi="Times New Roman" w:cs="Times New Roman"/>
        </w:rPr>
        <w:t>Рековичского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в сети Интернет и  обнародованию.</w:t>
      </w:r>
    </w:p>
    <w:p w:rsidR="006D470E" w:rsidRDefault="006D470E" w:rsidP="006D470E">
      <w:pPr>
        <w:pStyle w:val="a9"/>
        <w:ind w:firstLine="110"/>
        <w:jc w:val="both"/>
        <w:rPr>
          <w:rFonts w:ascii="Times New Roman" w:hAnsi="Times New Roman" w:cs="Times New Roman"/>
        </w:rPr>
      </w:pPr>
    </w:p>
    <w:p w:rsidR="006D470E" w:rsidRDefault="006D470E" w:rsidP="006D470E">
      <w:pPr>
        <w:pStyle w:val="a9"/>
        <w:ind w:firstLine="1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3.Контроль за исполнением настоящего Решения возложить на главу </w:t>
      </w:r>
      <w:proofErr w:type="spellStart"/>
      <w:r>
        <w:rPr>
          <w:rFonts w:ascii="Times New Roman" w:hAnsi="Times New Roman" w:cs="Times New Roman"/>
        </w:rPr>
        <w:t>Рековичского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</w:rPr>
        <w:t>Е.А.Шарыгину</w:t>
      </w:r>
      <w:proofErr w:type="spellEnd"/>
      <w:r>
        <w:rPr>
          <w:rFonts w:ascii="Times New Roman" w:hAnsi="Times New Roman" w:cs="Times New Roman"/>
        </w:rPr>
        <w:t>.</w:t>
      </w:r>
    </w:p>
    <w:p w:rsidR="006D470E" w:rsidRDefault="006D470E" w:rsidP="006D470E">
      <w:pPr>
        <w:ind w:firstLine="5670"/>
        <w:jc w:val="both"/>
      </w:pPr>
    </w:p>
    <w:p w:rsidR="006D470E" w:rsidRDefault="006D470E" w:rsidP="006D470E">
      <w:pPr>
        <w:ind w:firstLine="5670"/>
        <w:jc w:val="both"/>
      </w:pPr>
    </w:p>
    <w:p w:rsidR="006D470E" w:rsidRDefault="006D470E" w:rsidP="006D470E">
      <w:pPr>
        <w:ind w:firstLine="550"/>
      </w:pPr>
      <w:r>
        <w:t xml:space="preserve">Глава </w:t>
      </w:r>
      <w:proofErr w:type="spellStart"/>
      <w:r>
        <w:t>Рековичского</w:t>
      </w:r>
      <w:proofErr w:type="spellEnd"/>
      <w:r>
        <w:t xml:space="preserve"> </w:t>
      </w:r>
    </w:p>
    <w:p w:rsidR="006D470E" w:rsidRDefault="006D470E" w:rsidP="006D470E">
      <w:pPr>
        <w:ind w:firstLine="550"/>
      </w:pPr>
      <w:r>
        <w:t xml:space="preserve">сельского поселения                                                                                   </w:t>
      </w:r>
      <w:proofErr w:type="spellStart"/>
      <w:r>
        <w:t>Е.А.Шарыгина</w:t>
      </w:r>
      <w:proofErr w:type="spellEnd"/>
      <w:r>
        <w:t xml:space="preserve">   </w:t>
      </w:r>
    </w:p>
    <w:p w:rsidR="006D470E" w:rsidRDefault="006D470E" w:rsidP="006D470E">
      <w:pPr>
        <w:ind w:firstLine="550"/>
      </w:pPr>
    </w:p>
    <w:p w:rsidR="006D470E" w:rsidRDefault="006D470E" w:rsidP="006D470E">
      <w:pPr>
        <w:ind w:firstLine="5670"/>
        <w:jc w:val="both"/>
      </w:pPr>
    </w:p>
    <w:p w:rsidR="006D470E" w:rsidRDefault="006D470E" w:rsidP="006D470E">
      <w:pPr>
        <w:pStyle w:val="a3"/>
        <w:jc w:val="center"/>
      </w:pPr>
      <w:r>
        <w:t xml:space="preserve">  </w:t>
      </w:r>
    </w:p>
    <w:p w:rsidR="006D470E" w:rsidRDefault="006D470E" w:rsidP="00935F61">
      <w:pPr>
        <w:pStyle w:val="a3"/>
        <w:jc w:val="right"/>
      </w:pPr>
    </w:p>
    <w:p w:rsidR="006D470E" w:rsidRDefault="006D470E" w:rsidP="00935F61">
      <w:pPr>
        <w:pStyle w:val="a3"/>
        <w:jc w:val="right"/>
      </w:pPr>
    </w:p>
    <w:p w:rsidR="006D470E" w:rsidRDefault="006D470E" w:rsidP="00935F61">
      <w:pPr>
        <w:pStyle w:val="a3"/>
        <w:jc w:val="right"/>
      </w:pPr>
    </w:p>
    <w:p w:rsidR="006D470E" w:rsidRDefault="006D470E" w:rsidP="00935F61">
      <w:pPr>
        <w:pStyle w:val="a3"/>
        <w:jc w:val="right"/>
      </w:pPr>
    </w:p>
    <w:p w:rsidR="006D470E" w:rsidRDefault="006D470E" w:rsidP="00935F61">
      <w:pPr>
        <w:pStyle w:val="a3"/>
        <w:jc w:val="right"/>
      </w:pPr>
    </w:p>
    <w:p w:rsidR="006D470E" w:rsidRDefault="006D470E" w:rsidP="00935F61">
      <w:pPr>
        <w:pStyle w:val="a3"/>
        <w:jc w:val="right"/>
      </w:pPr>
    </w:p>
    <w:p w:rsidR="00935F61" w:rsidRDefault="00935F61" w:rsidP="00935F61">
      <w:pPr>
        <w:pStyle w:val="a3"/>
        <w:jc w:val="right"/>
      </w:pPr>
      <w:r>
        <w:t xml:space="preserve">                                                                                      Утверждена</w:t>
      </w:r>
    </w:p>
    <w:p w:rsidR="00935F61" w:rsidRDefault="00935F61" w:rsidP="00935F61">
      <w:pPr>
        <w:pStyle w:val="a3"/>
        <w:jc w:val="right"/>
      </w:pPr>
      <w:r>
        <w:t xml:space="preserve">                                                          решением </w:t>
      </w:r>
      <w:proofErr w:type="spellStart"/>
      <w:r w:rsidR="00880A9C">
        <w:t>Рековичского</w:t>
      </w:r>
      <w:proofErr w:type="spellEnd"/>
      <w:r>
        <w:t xml:space="preserve"> сельского Совета  </w:t>
      </w:r>
    </w:p>
    <w:p w:rsidR="00935F61" w:rsidRDefault="00935F61" w:rsidP="00935F61">
      <w:pPr>
        <w:pStyle w:val="a3"/>
        <w:jc w:val="right"/>
      </w:pPr>
      <w:r>
        <w:t>                                                                народных депутатов</w:t>
      </w:r>
    </w:p>
    <w:p w:rsidR="00935F61" w:rsidRDefault="00935F61" w:rsidP="00935F61">
      <w:pPr>
        <w:pStyle w:val="a3"/>
        <w:jc w:val="right"/>
      </w:pPr>
      <w:r>
        <w:t xml:space="preserve">                                                                от </w:t>
      </w:r>
      <w:r w:rsidR="007377EE">
        <w:t>11.08.2017г.</w:t>
      </w:r>
      <w:r>
        <w:t xml:space="preserve">    № </w:t>
      </w:r>
      <w:r w:rsidR="007377EE">
        <w:t>19</w:t>
      </w:r>
    </w:p>
    <w:p w:rsidR="00935F61" w:rsidRDefault="00935F61" w:rsidP="00935F61">
      <w:pPr>
        <w:pStyle w:val="a3"/>
      </w:pPr>
      <w:r>
        <w:t>                                                           </w:t>
      </w:r>
    </w:p>
    <w:p w:rsidR="00935F61" w:rsidRDefault="00935F61" w:rsidP="00935F61">
      <w:pPr>
        <w:pStyle w:val="a3"/>
        <w:jc w:val="center"/>
      </w:pPr>
      <w:r>
        <w:t> </w:t>
      </w:r>
    </w:p>
    <w:p w:rsidR="00935F61" w:rsidRDefault="00935F61" w:rsidP="00935F61">
      <w:pPr>
        <w:pStyle w:val="a3"/>
        <w:jc w:val="center"/>
      </w:pPr>
      <w:r>
        <w:t> </w:t>
      </w:r>
    </w:p>
    <w:p w:rsidR="00935F61" w:rsidRDefault="00935F61" w:rsidP="00935F61">
      <w:pPr>
        <w:pStyle w:val="a3"/>
        <w:jc w:val="center"/>
      </w:pPr>
      <w:r>
        <w:t> </w:t>
      </w:r>
    </w:p>
    <w:p w:rsidR="00935F61" w:rsidRDefault="00935F61" w:rsidP="00935F61">
      <w:pPr>
        <w:pStyle w:val="a3"/>
        <w:jc w:val="center"/>
      </w:pPr>
      <w:r>
        <w:t> ПРОГРАММА</w:t>
      </w:r>
    </w:p>
    <w:p w:rsidR="00935F61" w:rsidRDefault="00935F61" w:rsidP="00935F61">
      <w:pPr>
        <w:pStyle w:val="a3"/>
        <w:jc w:val="center"/>
      </w:pPr>
      <w:r>
        <w:t>  комплексного развития социальной инфраструктуры</w:t>
      </w:r>
    </w:p>
    <w:p w:rsidR="00935F61" w:rsidRDefault="00880A9C" w:rsidP="00935F61">
      <w:pPr>
        <w:pStyle w:val="a3"/>
        <w:jc w:val="center"/>
      </w:pPr>
      <w:proofErr w:type="spellStart"/>
      <w:r>
        <w:t>Рековичского</w:t>
      </w:r>
      <w:proofErr w:type="spellEnd"/>
      <w:r w:rsidR="00935F61">
        <w:t xml:space="preserve"> сельского поселения </w:t>
      </w:r>
      <w:proofErr w:type="spellStart"/>
      <w:r>
        <w:t>Дубровского</w:t>
      </w:r>
      <w:r w:rsidR="00935F61">
        <w:t>йона</w:t>
      </w:r>
      <w:proofErr w:type="spellEnd"/>
      <w:r w:rsidR="00935F61">
        <w:t xml:space="preserve"> Брянской области</w:t>
      </w:r>
    </w:p>
    <w:p w:rsidR="00935F61" w:rsidRDefault="00935F61" w:rsidP="00935F61">
      <w:pPr>
        <w:pStyle w:val="a3"/>
        <w:jc w:val="center"/>
      </w:pPr>
      <w:r>
        <w:t>  на 2017 – 2026 годы</w:t>
      </w:r>
    </w:p>
    <w:p w:rsidR="00935F61" w:rsidRDefault="00935F61" w:rsidP="00935F61">
      <w:pPr>
        <w:pStyle w:val="a3"/>
        <w:jc w:val="center"/>
      </w:pPr>
      <w:r>
        <w:t>  </w:t>
      </w:r>
    </w:p>
    <w:p w:rsidR="00935F61" w:rsidRDefault="00935F61" w:rsidP="00935F61">
      <w:pPr>
        <w:pStyle w:val="a3"/>
        <w:jc w:val="center"/>
      </w:pPr>
      <w:r>
        <w:t>                                                                       </w:t>
      </w:r>
    </w:p>
    <w:p w:rsidR="00935F61" w:rsidRDefault="00935F61" w:rsidP="00935F61">
      <w:pPr>
        <w:pStyle w:val="a3"/>
      </w:pPr>
      <w:r>
        <w:t>    </w:t>
      </w:r>
    </w:p>
    <w:p w:rsidR="00935F61" w:rsidRDefault="00935F61" w:rsidP="00935F61">
      <w:pPr>
        <w:pStyle w:val="a3"/>
      </w:pPr>
      <w:r>
        <w:t> </w:t>
      </w:r>
    </w:p>
    <w:p w:rsidR="00935F61" w:rsidRDefault="00935F61" w:rsidP="00935F61">
      <w:pPr>
        <w:pStyle w:val="a3"/>
        <w:jc w:val="center"/>
      </w:pPr>
      <w:proofErr w:type="spellStart"/>
      <w:r>
        <w:t>I.Паспорт</w:t>
      </w:r>
      <w:proofErr w:type="spellEnd"/>
      <w:r>
        <w:t xml:space="preserve"> программы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2977"/>
        <w:gridCol w:w="7223"/>
      </w:tblGrid>
      <w:tr w:rsidR="00935F61" w:rsidTr="00880A9C">
        <w:trPr>
          <w:tblCellSpacing w:w="0" w:type="dxa"/>
        </w:trPr>
        <w:tc>
          <w:tcPr>
            <w:tcW w:w="2977" w:type="dxa"/>
          </w:tcPr>
          <w:p w:rsidR="00935F61" w:rsidRDefault="00935F61">
            <w:pPr>
              <w:pStyle w:val="bodytextindent31"/>
            </w:pPr>
            <w:r>
              <w:t>Наименование Программы</w:t>
            </w:r>
          </w:p>
          <w:p w:rsidR="00935F61" w:rsidRDefault="00935F61">
            <w:pPr>
              <w:pStyle w:val="bodytextindent31"/>
            </w:pPr>
            <w:r>
              <w:t> </w:t>
            </w:r>
          </w:p>
        </w:tc>
        <w:tc>
          <w:tcPr>
            <w:tcW w:w="7223" w:type="dxa"/>
          </w:tcPr>
          <w:p w:rsidR="00935F61" w:rsidRDefault="00935F61">
            <w:pPr>
              <w:pStyle w:val="a3"/>
            </w:pPr>
            <w:r>
              <w:t xml:space="preserve">Программа комплексного развития социальной инфраструктуры </w:t>
            </w:r>
            <w:proofErr w:type="spellStart"/>
            <w:r w:rsidR="00880A9C">
              <w:t>Рековичского</w:t>
            </w:r>
            <w:proofErr w:type="spellEnd"/>
            <w:r>
              <w:t xml:space="preserve"> сельского поселения </w:t>
            </w:r>
            <w:r w:rsidR="00880A9C">
              <w:t>Дубровского</w:t>
            </w:r>
            <w:r>
              <w:t xml:space="preserve"> района Брянской области  на 2017 – 2026 годы (далее - Программа)</w:t>
            </w:r>
          </w:p>
          <w:p w:rsidR="00935F61" w:rsidRDefault="00935F61">
            <w:pPr>
              <w:pStyle w:val="oaenoniinee"/>
            </w:pPr>
            <w:r>
              <w:t> </w:t>
            </w:r>
          </w:p>
        </w:tc>
      </w:tr>
      <w:tr w:rsidR="00935F61" w:rsidTr="00880A9C">
        <w:trPr>
          <w:tblCellSpacing w:w="0" w:type="dxa"/>
        </w:trPr>
        <w:tc>
          <w:tcPr>
            <w:tcW w:w="2977" w:type="dxa"/>
          </w:tcPr>
          <w:p w:rsidR="00935F61" w:rsidRDefault="00935F61">
            <w:pPr>
              <w:pStyle w:val="bodytextindent31"/>
            </w:pPr>
            <w:r>
              <w:t>Основание для разработки Программы</w:t>
            </w:r>
          </w:p>
        </w:tc>
        <w:tc>
          <w:tcPr>
            <w:tcW w:w="7223" w:type="dxa"/>
          </w:tcPr>
          <w:p w:rsidR="00935F61" w:rsidRDefault="00935F61">
            <w:pPr>
              <w:pStyle w:val="oaenoniinee"/>
            </w:pPr>
            <w:r>
              <w:t>Федеральный закон от 06.10.2003 № 131-ФЗ «Об общих принципах организации местного  самоуправления в Российской Федерации»</w:t>
            </w:r>
          </w:p>
          <w:p w:rsidR="00935F61" w:rsidRDefault="00935F61">
            <w:pPr>
              <w:pStyle w:val="oaenoniinee"/>
            </w:pPr>
            <w:r>
              <w:t> </w:t>
            </w:r>
          </w:p>
        </w:tc>
      </w:tr>
      <w:tr w:rsidR="00935F61" w:rsidTr="00880A9C">
        <w:trPr>
          <w:tblCellSpacing w:w="0" w:type="dxa"/>
        </w:trPr>
        <w:tc>
          <w:tcPr>
            <w:tcW w:w="2977" w:type="dxa"/>
          </w:tcPr>
          <w:p w:rsidR="00935F61" w:rsidRDefault="00935F61">
            <w:pPr>
              <w:pStyle w:val="bodytextindent3"/>
            </w:pPr>
            <w:r>
              <w:t>Заказчик Программы</w:t>
            </w:r>
          </w:p>
          <w:p w:rsidR="00935F61" w:rsidRDefault="00935F61">
            <w:pPr>
              <w:pStyle w:val="bodytextindent3"/>
            </w:pPr>
            <w:r>
              <w:t> </w:t>
            </w:r>
          </w:p>
        </w:tc>
        <w:tc>
          <w:tcPr>
            <w:tcW w:w="7223" w:type="dxa"/>
          </w:tcPr>
          <w:p w:rsidR="00935F61" w:rsidRDefault="00880A9C" w:rsidP="00880A9C">
            <w:pPr>
              <w:pStyle w:val="a3"/>
            </w:pPr>
            <w:proofErr w:type="spellStart"/>
            <w:r>
              <w:t>Рековичская</w:t>
            </w:r>
            <w:proofErr w:type="spellEnd"/>
            <w:r w:rsidR="00935F61">
              <w:t xml:space="preserve"> сельская администрация   </w:t>
            </w:r>
            <w:r>
              <w:t xml:space="preserve">Дубровского </w:t>
            </w:r>
            <w:r w:rsidR="00935F61">
              <w:t>района</w:t>
            </w:r>
          </w:p>
        </w:tc>
      </w:tr>
      <w:tr w:rsidR="00935F61" w:rsidTr="00880A9C">
        <w:trPr>
          <w:tblCellSpacing w:w="0" w:type="dxa"/>
        </w:trPr>
        <w:tc>
          <w:tcPr>
            <w:tcW w:w="2977" w:type="dxa"/>
          </w:tcPr>
          <w:p w:rsidR="00935F61" w:rsidRDefault="00935F61">
            <w:pPr>
              <w:pStyle w:val="bodytextindent3"/>
            </w:pPr>
            <w:r>
              <w:t>Разработчик Программы</w:t>
            </w:r>
          </w:p>
        </w:tc>
        <w:tc>
          <w:tcPr>
            <w:tcW w:w="7223" w:type="dxa"/>
          </w:tcPr>
          <w:p w:rsidR="00935F61" w:rsidRDefault="00880A9C">
            <w:pPr>
              <w:pStyle w:val="a3"/>
            </w:pPr>
            <w:r>
              <w:t xml:space="preserve">   </w:t>
            </w:r>
            <w:proofErr w:type="spellStart"/>
            <w:r>
              <w:t>Рековичская</w:t>
            </w:r>
            <w:proofErr w:type="spellEnd"/>
            <w:r>
              <w:t xml:space="preserve"> сельская администрация   Дубровского района </w:t>
            </w:r>
          </w:p>
        </w:tc>
      </w:tr>
      <w:tr w:rsidR="00935F61" w:rsidTr="00880A9C">
        <w:trPr>
          <w:tblCellSpacing w:w="0" w:type="dxa"/>
        </w:trPr>
        <w:tc>
          <w:tcPr>
            <w:tcW w:w="2977" w:type="dxa"/>
          </w:tcPr>
          <w:p w:rsidR="00935F61" w:rsidRDefault="00935F61">
            <w:pPr>
              <w:pStyle w:val="a3"/>
            </w:pPr>
            <w:r>
              <w:t> </w:t>
            </w:r>
          </w:p>
        </w:tc>
        <w:tc>
          <w:tcPr>
            <w:tcW w:w="7223" w:type="dxa"/>
          </w:tcPr>
          <w:p w:rsidR="00935F61" w:rsidRDefault="00935F61">
            <w:pPr>
              <w:pStyle w:val="a3"/>
            </w:pPr>
            <w:r>
              <w:t> </w:t>
            </w:r>
          </w:p>
        </w:tc>
      </w:tr>
      <w:tr w:rsidR="00935F61" w:rsidTr="00880A9C">
        <w:trPr>
          <w:tblCellSpacing w:w="0" w:type="dxa"/>
        </w:trPr>
        <w:tc>
          <w:tcPr>
            <w:tcW w:w="2977" w:type="dxa"/>
          </w:tcPr>
          <w:p w:rsidR="00935F61" w:rsidRDefault="00935F61">
            <w:pPr>
              <w:pStyle w:val="10"/>
            </w:pPr>
            <w:r>
              <w:t>Основная цель и задачи Программы</w:t>
            </w:r>
          </w:p>
        </w:tc>
        <w:tc>
          <w:tcPr>
            <w:tcW w:w="7223" w:type="dxa"/>
          </w:tcPr>
          <w:p w:rsidR="00935F61" w:rsidRDefault="00935F61">
            <w:pPr>
              <w:pStyle w:val="a3"/>
            </w:pPr>
            <w:r>
              <w:t>Цель:</w:t>
            </w:r>
          </w:p>
          <w:p w:rsidR="00935F61" w:rsidRDefault="00935F61">
            <w:pPr>
              <w:pStyle w:val="a3"/>
            </w:pPr>
            <w:r>
              <w:lastRenderedPageBreak/>
              <w:t>создание условий для стабильного социального и экономического развития поселения с целью повышения качества жизни населения.</w:t>
            </w:r>
          </w:p>
          <w:p w:rsidR="00935F61" w:rsidRDefault="00935F61">
            <w:pPr>
              <w:pStyle w:val="a3"/>
            </w:pPr>
            <w:r>
              <w:t>Задачи:</w:t>
            </w:r>
          </w:p>
          <w:p w:rsidR="00935F61" w:rsidRDefault="00935F61">
            <w:pPr>
              <w:pStyle w:val="a3"/>
            </w:pPr>
            <w:r>
              <w:t>формирование устойчивой тенденции развития сельского хозяйства;</w:t>
            </w:r>
          </w:p>
          <w:p w:rsidR="00935F61" w:rsidRDefault="00935F61">
            <w:pPr>
              <w:pStyle w:val="a3"/>
            </w:pPr>
            <w:r>
              <w:t>развитие различных форм малого бизнеса, потребительского рынка и стимулирование развития сферы услуг;</w:t>
            </w:r>
          </w:p>
          <w:p w:rsidR="00935F61" w:rsidRDefault="00935F61">
            <w:pPr>
              <w:pStyle w:val="a3"/>
            </w:pPr>
            <w:r>
              <w:t>привлечение инвестиций в приоритетные направления экономики;</w:t>
            </w:r>
          </w:p>
          <w:p w:rsidR="00935F61" w:rsidRDefault="00935F61">
            <w:pPr>
              <w:pStyle w:val="a3"/>
            </w:pPr>
            <w:r>
              <w:t>обеспечение дополнительных доходов в бюджет поселения;</w:t>
            </w:r>
          </w:p>
          <w:p w:rsidR="00935F61" w:rsidRDefault="00935F61">
            <w:pPr>
              <w:pStyle w:val="a3"/>
            </w:pPr>
            <w:r>
              <w:t>организация благоустройства и озеленения территории поселения</w:t>
            </w:r>
          </w:p>
          <w:p w:rsidR="00935F61" w:rsidRDefault="00935F61">
            <w:pPr>
              <w:pStyle w:val="a3"/>
            </w:pPr>
            <w:r>
              <w:t> </w:t>
            </w:r>
          </w:p>
        </w:tc>
      </w:tr>
      <w:tr w:rsidR="00935F61" w:rsidTr="00880A9C">
        <w:trPr>
          <w:tblCellSpacing w:w="0" w:type="dxa"/>
        </w:trPr>
        <w:tc>
          <w:tcPr>
            <w:tcW w:w="2977" w:type="dxa"/>
          </w:tcPr>
          <w:p w:rsidR="00935F61" w:rsidRDefault="00935F61">
            <w:pPr>
              <w:pStyle w:val="10"/>
            </w:pPr>
            <w:r>
              <w:lastRenderedPageBreak/>
              <w:t>Сроки и этапы реализации Программы</w:t>
            </w:r>
          </w:p>
        </w:tc>
        <w:tc>
          <w:tcPr>
            <w:tcW w:w="7223" w:type="dxa"/>
          </w:tcPr>
          <w:p w:rsidR="00935F61" w:rsidRDefault="00935F61">
            <w:pPr>
              <w:pStyle w:val="a3"/>
            </w:pPr>
            <w:r>
              <w:t>2017 -2026 годы</w:t>
            </w:r>
          </w:p>
        </w:tc>
      </w:tr>
      <w:tr w:rsidR="00935F61" w:rsidTr="00880A9C">
        <w:trPr>
          <w:tblCellSpacing w:w="0" w:type="dxa"/>
        </w:trPr>
        <w:tc>
          <w:tcPr>
            <w:tcW w:w="2977" w:type="dxa"/>
          </w:tcPr>
          <w:p w:rsidR="00935F61" w:rsidRDefault="00935F61">
            <w:pPr>
              <w:pStyle w:val="a3"/>
            </w:pPr>
            <w:r>
              <w:t> </w:t>
            </w:r>
          </w:p>
        </w:tc>
        <w:tc>
          <w:tcPr>
            <w:tcW w:w="7223" w:type="dxa"/>
          </w:tcPr>
          <w:p w:rsidR="00935F61" w:rsidRDefault="00935F61">
            <w:pPr>
              <w:pStyle w:val="a3"/>
            </w:pPr>
            <w:r>
              <w:t> </w:t>
            </w:r>
          </w:p>
        </w:tc>
      </w:tr>
      <w:tr w:rsidR="00935F61" w:rsidTr="00880A9C">
        <w:trPr>
          <w:tblCellSpacing w:w="0" w:type="dxa"/>
        </w:trPr>
        <w:tc>
          <w:tcPr>
            <w:tcW w:w="2977" w:type="dxa"/>
          </w:tcPr>
          <w:p w:rsidR="00935F61" w:rsidRDefault="00935F61">
            <w:pPr>
              <w:pStyle w:val="bodytextindent3"/>
            </w:pPr>
            <w:r>
              <w:t>Перечень основных мероприятий Программы</w:t>
            </w:r>
          </w:p>
          <w:p w:rsidR="00935F61" w:rsidRDefault="00935F61">
            <w:pPr>
              <w:pStyle w:val="bodytextindent3"/>
            </w:pPr>
            <w:r>
              <w:rPr>
                <w:rStyle w:val="a4"/>
              </w:rPr>
              <w:t> </w:t>
            </w:r>
          </w:p>
        </w:tc>
        <w:tc>
          <w:tcPr>
            <w:tcW w:w="7223" w:type="dxa"/>
          </w:tcPr>
          <w:p w:rsidR="00935F61" w:rsidRDefault="00935F61">
            <w:pPr>
              <w:pStyle w:val="bodytextindent3"/>
            </w:pPr>
            <w:r>
              <w:t>основные мероприятия программы изложены в Приложении № 1 Программы по разделам:</w:t>
            </w:r>
          </w:p>
          <w:p w:rsidR="00935F61" w:rsidRDefault="00935F61">
            <w:pPr>
              <w:pStyle w:val="bodytextindent3"/>
            </w:pPr>
            <w:r>
              <w:t>культура, охрана и сохранение историко-культурного наследия;</w:t>
            </w:r>
          </w:p>
          <w:p w:rsidR="00935F61" w:rsidRDefault="00935F61">
            <w:pPr>
              <w:pStyle w:val="bodytextindent3"/>
            </w:pPr>
            <w:r>
              <w:t>благоустройство поселения;</w:t>
            </w:r>
          </w:p>
          <w:p w:rsidR="00935F61" w:rsidRDefault="00935F61">
            <w:pPr>
              <w:pStyle w:val="bodytextindent3"/>
            </w:pPr>
            <w:r>
              <w:t>обеспечение населения питьевой водой.</w:t>
            </w:r>
          </w:p>
          <w:p w:rsidR="00935F61" w:rsidRDefault="00935F61">
            <w:pPr>
              <w:pStyle w:val="bodytextindent3"/>
            </w:pPr>
            <w:r>
              <w:t> </w:t>
            </w:r>
          </w:p>
        </w:tc>
      </w:tr>
      <w:tr w:rsidR="00935F61" w:rsidTr="00880A9C">
        <w:trPr>
          <w:tblCellSpacing w:w="0" w:type="dxa"/>
        </w:trPr>
        <w:tc>
          <w:tcPr>
            <w:tcW w:w="2977" w:type="dxa"/>
          </w:tcPr>
          <w:p w:rsidR="00935F61" w:rsidRDefault="00935F61">
            <w:pPr>
              <w:pStyle w:val="a3"/>
            </w:pPr>
            <w:r>
              <w:t>Исполнители мероприятий Программы</w:t>
            </w:r>
          </w:p>
          <w:p w:rsidR="00935F61" w:rsidRDefault="00935F61">
            <w:pPr>
              <w:pStyle w:val="a3"/>
            </w:pPr>
            <w:r>
              <w:t> </w:t>
            </w:r>
          </w:p>
        </w:tc>
        <w:tc>
          <w:tcPr>
            <w:tcW w:w="7223" w:type="dxa"/>
          </w:tcPr>
          <w:p w:rsidR="00935F61" w:rsidRDefault="00935F61">
            <w:pPr>
              <w:pStyle w:val="a3"/>
            </w:pPr>
            <w:r>
              <w:t> </w:t>
            </w:r>
            <w:proofErr w:type="spellStart"/>
            <w:r w:rsidR="00880A9C">
              <w:t>Рековичская</w:t>
            </w:r>
            <w:proofErr w:type="spellEnd"/>
            <w:r w:rsidR="00880A9C">
              <w:t xml:space="preserve"> сельская администрация   Дубровского района </w:t>
            </w:r>
            <w:r>
              <w:t>Брянской области</w:t>
            </w:r>
          </w:p>
          <w:p w:rsidR="00935F61" w:rsidRDefault="00935F61">
            <w:pPr>
              <w:pStyle w:val="a3"/>
            </w:pPr>
            <w:r>
              <w:t> </w:t>
            </w:r>
          </w:p>
        </w:tc>
      </w:tr>
      <w:tr w:rsidR="00935F61" w:rsidTr="00880A9C">
        <w:trPr>
          <w:tblCellSpacing w:w="0" w:type="dxa"/>
        </w:trPr>
        <w:tc>
          <w:tcPr>
            <w:tcW w:w="2977" w:type="dxa"/>
          </w:tcPr>
          <w:p w:rsidR="00935F61" w:rsidRDefault="00935F61">
            <w:pPr>
              <w:pStyle w:val="bodytextindent3"/>
            </w:pPr>
            <w:r>
              <w:t>Объемы и источники финансирования Программы</w:t>
            </w:r>
          </w:p>
        </w:tc>
        <w:tc>
          <w:tcPr>
            <w:tcW w:w="7223" w:type="dxa"/>
          </w:tcPr>
          <w:p w:rsidR="00935F61" w:rsidRDefault="00935F61">
            <w:pPr>
              <w:pStyle w:val="bodytextindent3"/>
            </w:pPr>
            <w:r>
              <w:t>объем финансирования программы в период</w:t>
            </w:r>
          </w:p>
          <w:p w:rsidR="00935F61" w:rsidRDefault="00935F61">
            <w:pPr>
              <w:pStyle w:val="bodytextindent3"/>
            </w:pPr>
            <w:r>
              <w:t>2017- 2026 годы –  </w:t>
            </w:r>
            <w:r w:rsidR="00A850CD">
              <w:t>1450 ,0</w:t>
            </w:r>
            <w:r>
              <w:t>тыс.руб.</w:t>
            </w:r>
          </w:p>
          <w:p w:rsidR="00935F61" w:rsidRDefault="00935F61">
            <w:pPr>
              <w:pStyle w:val="bodytextindent3"/>
            </w:pPr>
            <w:r>
              <w:t>Источники финансирования:</w:t>
            </w:r>
          </w:p>
          <w:p w:rsidR="00935F61" w:rsidRDefault="00935F61">
            <w:pPr>
              <w:pStyle w:val="bodytextindent3"/>
            </w:pPr>
            <w:r>
              <w:t>бюджет поселения  -  </w:t>
            </w:r>
            <w:r w:rsidR="00A850CD">
              <w:t>1450,0</w:t>
            </w:r>
            <w:r>
              <w:t xml:space="preserve"> тыс. рублей,</w:t>
            </w:r>
          </w:p>
          <w:p w:rsidR="00935F61" w:rsidRDefault="00935F61">
            <w:pPr>
              <w:pStyle w:val="bodytextindent3"/>
            </w:pPr>
            <w:r>
              <w:t> </w:t>
            </w:r>
          </w:p>
        </w:tc>
      </w:tr>
      <w:tr w:rsidR="00935F61" w:rsidTr="00880A9C">
        <w:trPr>
          <w:tblCellSpacing w:w="0" w:type="dxa"/>
        </w:trPr>
        <w:tc>
          <w:tcPr>
            <w:tcW w:w="2977" w:type="dxa"/>
          </w:tcPr>
          <w:p w:rsidR="00935F61" w:rsidRDefault="00935F61">
            <w:pPr>
              <w:pStyle w:val="bodytextindent3"/>
            </w:pPr>
            <w:r>
              <w:t>Контроль за реализацией Программы</w:t>
            </w:r>
          </w:p>
          <w:p w:rsidR="00935F61" w:rsidRDefault="00935F61">
            <w:pPr>
              <w:pStyle w:val="bodytextindent3"/>
            </w:pPr>
            <w:r>
              <w:rPr>
                <w:rStyle w:val="a4"/>
              </w:rPr>
              <w:t> </w:t>
            </w:r>
          </w:p>
        </w:tc>
        <w:tc>
          <w:tcPr>
            <w:tcW w:w="7223" w:type="dxa"/>
          </w:tcPr>
          <w:p w:rsidR="00935F61" w:rsidRDefault="00935F61" w:rsidP="00880A9C">
            <w:pPr>
              <w:pStyle w:val="bodytextindent3"/>
            </w:pPr>
            <w:r>
              <w:t xml:space="preserve">контроль за реализацией Программы осуществляется Главой </w:t>
            </w:r>
            <w:proofErr w:type="spellStart"/>
            <w:r w:rsidR="00880A9C">
              <w:t>Рековичского</w:t>
            </w:r>
            <w:proofErr w:type="spellEnd"/>
            <w:r>
              <w:t xml:space="preserve"> сельского поселения </w:t>
            </w:r>
            <w:r w:rsidR="00880A9C">
              <w:t>Дубровского</w:t>
            </w:r>
            <w:r>
              <w:t xml:space="preserve">   района</w:t>
            </w:r>
          </w:p>
        </w:tc>
      </w:tr>
      <w:tr w:rsidR="00935F61" w:rsidTr="00880A9C">
        <w:trPr>
          <w:tblCellSpacing w:w="0" w:type="dxa"/>
        </w:trPr>
        <w:tc>
          <w:tcPr>
            <w:tcW w:w="2977" w:type="dxa"/>
          </w:tcPr>
          <w:p w:rsidR="00935F61" w:rsidRDefault="00935F61">
            <w:pPr>
              <w:pStyle w:val="bodytextindent3"/>
            </w:pPr>
            <w:r>
              <w:t>Ожидаемые конечные результаты реализации Программы</w:t>
            </w:r>
          </w:p>
        </w:tc>
        <w:tc>
          <w:tcPr>
            <w:tcW w:w="7223" w:type="dxa"/>
          </w:tcPr>
          <w:p w:rsidR="00935F61" w:rsidRDefault="00935F61">
            <w:pPr>
              <w:pStyle w:val="a3"/>
            </w:pPr>
            <w:r>
              <w:t>Повышение качества, комфортности и уровня жизни населения, проживающего на территории поселения;</w:t>
            </w:r>
          </w:p>
          <w:p w:rsidR="00935F61" w:rsidRDefault="00935F61">
            <w:pPr>
              <w:pStyle w:val="a3"/>
            </w:pPr>
            <w:r>
              <w:t>нормативная доступность и обеспеченность объектами социальной инфраструктуры жителей поселения</w:t>
            </w:r>
          </w:p>
        </w:tc>
      </w:tr>
    </w:tbl>
    <w:p w:rsidR="00935F61" w:rsidRDefault="00935F61" w:rsidP="00935F61">
      <w:pPr>
        <w:pStyle w:val="a3"/>
      </w:pPr>
      <w:r>
        <w:rPr>
          <w:rStyle w:val="a4"/>
        </w:rPr>
        <w:lastRenderedPageBreak/>
        <w:t> </w:t>
      </w:r>
    </w:p>
    <w:p w:rsidR="00935F61" w:rsidRDefault="00935F61" w:rsidP="00935F61">
      <w:pPr>
        <w:pStyle w:val="a3"/>
      </w:pPr>
      <w:r>
        <w:t>                                                                  Введение</w:t>
      </w:r>
    </w:p>
    <w:p w:rsidR="00935F61" w:rsidRDefault="00935F61" w:rsidP="00935F61">
      <w:pPr>
        <w:pStyle w:val="a3"/>
        <w:jc w:val="center"/>
      </w:pPr>
      <w:r>
        <w:t> </w:t>
      </w:r>
    </w:p>
    <w:p w:rsidR="00935F61" w:rsidRDefault="00935F61" w:rsidP="00935F61">
      <w:pPr>
        <w:pStyle w:val="a3"/>
      </w:pPr>
      <w:r>
        <w:t>Необходимость реализации Федерального закона от 06.10.2003г.  № 131-ФЗ «Об общих принципах организации местного самоуправления в Российской Федерации» актуализировала в разработке  эффективной  комплексного  развития социальной инфраструктуры сельского поселения.</w:t>
      </w:r>
    </w:p>
    <w:p w:rsidR="00935F61" w:rsidRDefault="00935F61" w:rsidP="00935F61">
      <w:pPr>
        <w:pStyle w:val="a3"/>
      </w:pPr>
      <w:r>
        <w:t>Программа комплексного развития социальной инфраструктуры  </w:t>
      </w:r>
      <w:proofErr w:type="spellStart"/>
      <w:r w:rsidR="00880A9C">
        <w:t>Рековичского</w:t>
      </w:r>
      <w:proofErr w:type="spellEnd"/>
      <w:r>
        <w:t xml:space="preserve"> сельского поселения </w:t>
      </w:r>
      <w:r w:rsidR="00880A9C">
        <w:t>Дубровского</w:t>
      </w:r>
      <w:r>
        <w:t xml:space="preserve"> района Брянской области (далее – Программа) содержит  чёткие ориентиры  по  цели, задачам, ресурсам, потенциалу  и об основных направлениях социально-экономического развития поселения на долгосрочную перспективу. Кроме того, Программа содержит совокупность  увязанных по ресурсам, исполнителям и срокам реализации мероприятий, направленных на достижение социально-экономического развития сельского поселения.</w:t>
      </w:r>
    </w:p>
    <w:p w:rsidR="00935F61" w:rsidRDefault="00935F61" w:rsidP="00935F61">
      <w:pPr>
        <w:pStyle w:val="a3"/>
      </w:pPr>
      <w:r>
        <w:t>Цель развития поселения и программные мероприятия, а также необходимые для их реализации ресурсы, обозначенные в Программе,  могут ежегодно корректироваться и дополняться в зависимости от складывающейся ситуации, изменения внутренних и внешних условий.</w:t>
      </w:r>
    </w:p>
    <w:p w:rsidR="00935F61" w:rsidRDefault="00935F61" w:rsidP="00935F61">
      <w:pPr>
        <w:pStyle w:val="a3"/>
      </w:pPr>
      <w:r>
        <w:t>Для обеспечения условий  успешного выполнения мероприятий  Программы, необходимо на уровне поселения ежегодно разрабатывать механизмы, способствующие эффективному протеканию процессов реализации Программы. К числу таких механизмов относится  совокупность необходимых нормативно-правовых актов, организационных, финансово-экономических,  кадровых и других мероприятий, составляющих условия и предпосылки  успешного выполнения мероприятий Программы и достижения целей социально-экономического развития сельского поселения.</w:t>
      </w:r>
    </w:p>
    <w:p w:rsidR="00935F61" w:rsidRDefault="00935F61" w:rsidP="00935F61">
      <w:pPr>
        <w:pStyle w:val="a3"/>
      </w:pPr>
      <w:r>
        <w:t> </w:t>
      </w:r>
    </w:p>
    <w:p w:rsidR="00935F61" w:rsidRDefault="00935F61" w:rsidP="00935F61">
      <w:pPr>
        <w:pStyle w:val="a3"/>
      </w:pPr>
      <w:r>
        <w:t>  </w:t>
      </w:r>
    </w:p>
    <w:p w:rsidR="00935F61" w:rsidRDefault="00935F61" w:rsidP="00935F61">
      <w:pPr>
        <w:pStyle w:val="a3"/>
      </w:pPr>
      <w:r>
        <w:t> </w:t>
      </w:r>
    </w:p>
    <w:p w:rsidR="00935F61" w:rsidRDefault="00935F61" w:rsidP="00935F61">
      <w:pPr>
        <w:pStyle w:val="a3"/>
      </w:pPr>
      <w:r>
        <w:t> </w:t>
      </w:r>
    </w:p>
    <w:p w:rsidR="00935F61" w:rsidRDefault="00935F61" w:rsidP="00935F61">
      <w:pPr>
        <w:pStyle w:val="2"/>
      </w:pPr>
      <w:r>
        <w:t xml:space="preserve">1.     Социальное и экономическое положение и основные направления развития  </w:t>
      </w:r>
      <w:proofErr w:type="spellStart"/>
      <w:r w:rsidR="00880A9C">
        <w:t>Рековичского</w:t>
      </w:r>
      <w:proofErr w:type="spellEnd"/>
      <w:r w:rsidR="00880A9C">
        <w:t xml:space="preserve"> сельского</w:t>
      </w:r>
      <w:r>
        <w:t xml:space="preserve"> поселения</w:t>
      </w:r>
      <w:r w:rsidR="00880A9C">
        <w:t xml:space="preserve"> Дубровского района Брянской области</w:t>
      </w:r>
    </w:p>
    <w:p w:rsidR="00935F61" w:rsidRDefault="00935F61" w:rsidP="00935F61">
      <w:pPr>
        <w:pStyle w:val="a3"/>
        <w:jc w:val="center"/>
      </w:pPr>
      <w:r>
        <w:rPr>
          <w:rStyle w:val="a4"/>
        </w:rPr>
        <w:t xml:space="preserve">            </w:t>
      </w:r>
    </w:p>
    <w:p w:rsidR="00935F61" w:rsidRDefault="00935F61" w:rsidP="00935F61">
      <w:pPr>
        <w:pStyle w:val="a3"/>
      </w:pPr>
      <w:r>
        <w:rPr>
          <w:rStyle w:val="a4"/>
        </w:rPr>
        <w:t> </w:t>
      </w:r>
    </w:p>
    <w:p w:rsidR="00935F61" w:rsidRDefault="00935F61" w:rsidP="00935F61">
      <w:pPr>
        <w:pStyle w:val="a3"/>
        <w:jc w:val="center"/>
      </w:pPr>
      <w:r>
        <w:t xml:space="preserve">1.1.Общая характеристика </w:t>
      </w:r>
      <w:proofErr w:type="spellStart"/>
      <w:r w:rsidR="00880A9C">
        <w:t>Рековичского</w:t>
      </w:r>
      <w:proofErr w:type="spellEnd"/>
      <w:r>
        <w:t xml:space="preserve"> сельского поселения</w:t>
      </w:r>
    </w:p>
    <w:p w:rsidR="00935F61" w:rsidRDefault="00880A9C" w:rsidP="00935F61">
      <w:pPr>
        <w:pStyle w:val="a3"/>
        <w:jc w:val="center"/>
      </w:pPr>
      <w:r>
        <w:t>Дубровского</w:t>
      </w:r>
      <w:r w:rsidR="00935F61">
        <w:t xml:space="preserve"> района Брянской области</w:t>
      </w:r>
    </w:p>
    <w:p w:rsidR="00935F61" w:rsidRDefault="00935F61" w:rsidP="00935F61">
      <w:pPr>
        <w:pStyle w:val="a3"/>
      </w:pPr>
      <w:r>
        <w:rPr>
          <w:rStyle w:val="a5"/>
        </w:rPr>
        <w:t> </w:t>
      </w:r>
    </w:p>
    <w:p w:rsidR="00935F61" w:rsidRDefault="00935F61" w:rsidP="00935F61">
      <w:pPr>
        <w:pStyle w:val="a3"/>
      </w:pPr>
      <w:r>
        <w:lastRenderedPageBreak/>
        <w:t xml:space="preserve">1 января 2006 года в составе </w:t>
      </w:r>
      <w:r w:rsidR="00880A9C">
        <w:t>Дубровского</w:t>
      </w:r>
      <w:r>
        <w:t xml:space="preserve">  муниципального района Брянской области было образовано </w:t>
      </w:r>
      <w:proofErr w:type="spellStart"/>
      <w:r w:rsidR="00880A9C">
        <w:t>Рековичское</w:t>
      </w:r>
      <w:proofErr w:type="spellEnd"/>
      <w:r>
        <w:t xml:space="preserve"> сельское поселение с административным центром  в </w:t>
      </w:r>
      <w:proofErr w:type="spellStart"/>
      <w:r>
        <w:t>с.</w:t>
      </w:r>
      <w:r w:rsidR="00880A9C">
        <w:t>Рековичи</w:t>
      </w:r>
      <w:proofErr w:type="spellEnd"/>
      <w:r>
        <w:t>.</w:t>
      </w:r>
    </w:p>
    <w:p w:rsidR="00935F61" w:rsidRDefault="00935F61" w:rsidP="00935F61">
      <w:pPr>
        <w:pStyle w:val="a3"/>
      </w:pPr>
      <w:r>
        <w:t xml:space="preserve"> Площадь территории поселения составляет </w:t>
      </w:r>
      <w:r w:rsidR="00880A9C">
        <w:t>88</w:t>
      </w:r>
      <w:r>
        <w:t>40 га.  </w:t>
      </w:r>
      <w:proofErr w:type="spellStart"/>
      <w:r w:rsidR="00880A9C">
        <w:t>Рековичское</w:t>
      </w:r>
      <w:proofErr w:type="spellEnd"/>
      <w:r>
        <w:t xml:space="preserve"> сельское поселение находится в</w:t>
      </w:r>
      <w:r w:rsidR="00880A9C">
        <w:t xml:space="preserve"> 8</w:t>
      </w:r>
      <w:r>
        <w:t xml:space="preserve"> км</w:t>
      </w:r>
      <w:r w:rsidR="00880A9C">
        <w:t xml:space="preserve"> </w:t>
      </w:r>
      <w:r>
        <w:t xml:space="preserve">от административного центра </w:t>
      </w:r>
      <w:r w:rsidR="00880A9C">
        <w:t>Дубровского</w:t>
      </w:r>
      <w:r>
        <w:t xml:space="preserve"> муниципального образования Брянской области – п.</w:t>
      </w:r>
      <w:r w:rsidR="00880A9C">
        <w:t>Дубровка</w:t>
      </w:r>
      <w:r>
        <w:t xml:space="preserve">. Поселение граничит на юге  с </w:t>
      </w:r>
      <w:r w:rsidR="004718C4">
        <w:t xml:space="preserve"> </w:t>
      </w:r>
      <w:proofErr w:type="spellStart"/>
      <w:r w:rsidR="004718C4">
        <w:t>Пеклинским</w:t>
      </w:r>
      <w:proofErr w:type="spellEnd"/>
      <w:r w:rsidR="004718C4">
        <w:t xml:space="preserve"> поселением</w:t>
      </w:r>
      <w:r>
        <w:t xml:space="preserve">, на востоке – с </w:t>
      </w:r>
      <w:r w:rsidR="004718C4">
        <w:t>Жуковским</w:t>
      </w:r>
      <w:r>
        <w:t xml:space="preserve"> районом, на севере - с </w:t>
      </w:r>
      <w:proofErr w:type="spellStart"/>
      <w:r w:rsidR="004718C4">
        <w:t>Рогнединским</w:t>
      </w:r>
      <w:proofErr w:type="spellEnd"/>
      <w:r>
        <w:t xml:space="preserve"> райо</w:t>
      </w:r>
      <w:r w:rsidR="004718C4">
        <w:t>ном</w:t>
      </w:r>
      <w:r>
        <w:t xml:space="preserve">.   Количество населенных пунктов, входящих в </w:t>
      </w:r>
      <w:proofErr w:type="spellStart"/>
      <w:r w:rsidR="004718C4">
        <w:t>Рековичское</w:t>
      </w:r>
      <w:proofErr w:type="spellEnd"/>
      <w:r>
        <w:t xml:space="preserve"> сельское поселение, составляет </w:t>
      </w:r>
      <w:r w:rsidR="004718C4">
        <w:t>9</w:t>
      </w:r>
      <w:r>
        <w:t xml:space="preserve"> единиц,  в том числе: 1 сел</w:t>
      </w:r>
      <w:r w:rsidR="004718C4">
        <w:t>о</w:t>
      </w:r>
      <w:r>
        <w:t>,</w:t>
      </w:r>
      <w:r w:rsidR="004718C4">
        <w:t xml:space="preserve"> 1 ж/д станция и 7</w:t>
      </w:r>
      <w:r>
        <w:t xml:space="preserve"> дерев</w:t>
      </w:r>
      <w:r w:rsidR="004718C4">
        <w:t>е</w:t>
      </w:r>
      <w:r>
        <w:t>н</w:t>
      </w:r>
      <w:r w:rsidR="004718C4">
        <w:t>ь</w:t>
      </w:r>
      <w:r>
        <w:t>.</w:t>
      </w:r>
    </w:p>
    <w:p w:rsidR="00935F61" w:rsidRDefault="00935F61" w:rsidP="00935F61">
      <w:pPr>
        <w:pStyle w:val="a3"/>
      </w:pPr>
      <w:r>
        <w:t> </w:t>
      </w:r>
    </w:p>
    <w:p w:rsidR="00935F61" w:rsidRDefault="00935F61" w:rsidP="00935F61">
      <w:pPr>
        <w:pStyle w:val="a3"/>
      </w:pPr>
      <w:r>
        <w:rPr>
          <w:rStyle w:val="a4"/>
        </w:rPr>
        <w:t> </w:t>
      </w:r>
    </w:p>
    <w:p w:rsidR="00935F61" w:rsidRDefault="00935F61" w:rsidP="00935F61">
      <w:pPr>
        <w:pStyle w:val="a3"/>
        <w:jc w:val="center"/>
      </w:pPr>
      <w:r>
        <w:t>1.2 Демографическая ситуация</w:t>
      </w:r>
    </w:p>
    <w:p w:rsidR="00935F61" w:rsidRDefault="00935F61" w:rsidP="00935F61">
      <w:pPr>
        <w:pStyle w:val="a3"/>
        <w:jc w:val="center"/>
      </w:pPr>
      <w:r>
        <w:t> </w:t>
      </w:r>
    </w:p>
    <w:p w:rsidR="00935F61" w:rsidRDefault="00935F61" w:rsidP="00935F61">
      <w:pPr>
        <w:pStyle w:val="a3"/>
      </w:pPr>
      <w:r>
        <w:t xml:space="preserve">Общая численность населения </w:t>
      </w:r>
      <w:proofErr w:type="spellStart"/>
      <w:r w:rsidR="004718C4">
        <w:t>Рековичского</w:t>
      </w:r>
      <w:proofErr w:type="spellEnd"/>
      <w:r>
        <w:t xml:space="preserve"> сельского поселения на 01.01.2017 г. составила </w:t>
      </w:r>
      <w:r w:rsidR="004718C4">
        <w:t>1147</w:t>
      </w:r>
      <w:r>
        <w:t xml:space="preserve"> человека.</w:t>
      </w:r>
    </w:p>
    <w:p w:rsidR="00935F61" w:rsidRDefault="00935F61" w:rsidP="00935F61">
      <w:pPr>
        <w:pStyle w:val="a3"/>
      </w:pPr>
      <w:r>
        <w:t xml:space="preserve">Численность жителей трудоспособного возраста составила </w:t>
      </w:r>
      <w:r w:rsidR="004718C4">
        <w:t>671</w:t>
      </w:r>
      <w:r>
        <w:t>  человек  (5</w:t>
      </w:r>
      <w:r w:rsidR="004718C4">
        <w:t>8</w:t>
      </w:r>
      <w:r>
        <w:t>% от общего числа населения). Детей в возрасте до 18 лет 1</w:t>
      </w:r>
      <w:r w:rsidR="004718C4">
        <w:t>75</w:t>
      </w:r>
      <w:r>
        <w:t xml:space="preserve"> человек  (1</w:t>
      </w:r>
      <w:r w:rsidR="009B76FA">
        <w:t>5</w:t>
      </w:r>
      <w:r>
        <w:t>% от общего числа населения), пенсионеров –</w:t>
      </w:r>
      <w:r w:rsidR="004718C4">
        <w:t xml:space="preserve"> 312</w:t>
      </w:r>
      <w:r>
        <w:t xml:space="preserve"> человек (</w:t>
      </w:r>
      <w:r w:rsidR="009B76FA">
        <w:t>27</w:t>
      </w:r>
      <w:r>
        <w:t>%).</w:t>
      </w:r>
    </w:p>
    <w:p w:rsidR="00935F61" w:rsidRDefault="00935F61" w:rsidP="00935F61">
      <w:pPr>
        <w:pStyle w:val="a3"/>
      </w:pPr>
      <w:r>
        <w:t> </w:t>
      </w:r>
    </w:p>
    <w:p w:rsidR="00935F61" w:rsidRDefault="00935F61" w:rsidP="00935F61">
      <w:pPr>
        <w:pStyle w:val="a3"/>
        <w:jc w:val="center"/>
      </w:pPr>
      <w:r>
        <w:t> </w:t>
      </w:r>
    </w:p>
    <w:p w:rsidR="00935F61" w:rsidRDefault="00935F61" w:rsidP="00935F61">
      <w:pPr>
        <w:pStyle w:val="a3"/>
        <w:jc w:val="center"/>
      </w:pPr>
      <w:r>
        <w:t>Демографические изменения в составе поселения.</w:t>
      </w:r>
    </w:p>
    <w:p w:rsidR="00935F61" w:rsidRDefault="00935F61" w:rsidP="00935F61">
      <w:pPr>
        <w:pStyle w:val="a3"/>
        <w:jc w:val="right"/>
      </w:pPr>
      <w: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4215"/>
        <w:gridCol w:w="1845"/>
        <w:gridCol w:w="1845"/>
        <w:gridCol w:w="1845"/>
      </w:tblGrid>
      <w:tr w:rsidR="00935F61" w:rsidTr="00935F61">
        <w:trPr>
          <w:tblCellSpacing w:w="0" w:type="dxa"/>
          <w:jc w:val="center"/>
        </w:trPr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2014 год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2015 год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2016 год</w:t>
            </w:r>
          </w:p>
        </w:tc>
      </w:tr>
      <w:tr w:rsidR="00935F61" w:rsidTr="00935F61">
        <w:trPr>
          <w:tblCellSpacing w:w="0" w:type="dxa"/>
          <w:jc w:val="center"/>
        </w:trPr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</w:pPr>
            <w:r>
              <w:t>Родилось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B76FA">
            <w:pPr>
              <w:pStyle w:val="a3"/>
              <w:jc w:val="center"/>
            </w:pPr>
            <w:r>
              <w:t>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B76FA">
            <w:pPr>
              <w:pStyle w:val="a3"/>
              <w:jc w:val="center"/>
            </w:pPr>
            <w:r>
              <w:t>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B76FA">
            <w:pPr>
              <w:pStyle w:val="a3"/>
              <w:jc w:val="center"/>
            </w:pPr>
            <w:r>
              <w:t>5</w:t>
            </w:r>
          </w:p>
        </w:tc>
      </w:tr>
      <w:tr w:rsidR="00935F61" w:rsidTr="00935F61">
        <w:trPr>
          <w:tblCellSpacing w:w="0" w:type="dxa"/>
          <w:jc w:val="center"/>
        </w:trPr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</w:pPr>
            <w:r>
              <w:t>Умерло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9B76FA">
            <w:pPr>
              <w:pStyle w:val="a3"/>
              <w:jc w:val="center"/>
            </w:pPr>
            <w:r>
              <w:t>1</w:t>
            </w:r>
            <w:r w:rsidR="009B76FA">
              <w:t>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B76FA">
            <w:pPr>
              <w:pStyle w:val="a3"/>
              <w:jc w:val="center"/>
            </w:pPr>
            <w:r>
              <w:t>15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9B76FA">
            <w:pPr>
              <w:pStyle w:val="a3"/>
              <w:jc w:val="center"/>
            </w:pPr>
            <w:r>
              <w:t>1</w:t>
            </w:r>
            <w:r w:rsidR="009B76FA">
              <w:t>5</w:t>
            </w:r>
          </w:p>
        </w:tc>
      </w:tr>
    </w:tbl>
    <w:p w:rsidR="00935F61" w:rsidRDefault="00935F61" w:rsidP="00935F61">
      <w:pPr>
        <w:pStyle w:val="a3"/>
      </w:pPr>
      <w:r>
        <w:t> </w:t>
      </w:r>
    </w:p>
    <w:p w:rsidR="00935F61" w:rsidRDefault="00935F61" w:rsidP="00935F61">
      <w:pPr>
        <w:pStyle w:val="a3"/>
      </w:pPr>
      <w:r>
        <w:t>В  2016 году  рождаемость населения по сравнению с 2014 годом  у</w:t>
      </w:r>
      <w:r w:rsidR="009B76FA">
        <w:t>меньшилась</w:t>
      </w:r>
      <w:r>
        <w:t xml:space="preserve"> на 4 человека, смертность – уменьшилась на 1 человек</w:t>
      </w:r>
      <w:r w:rsidR="009B76FA">
        <w:t>а</w:t>
      </w:r>
      <w:r>
        <w:t>.</w:t>
      </w:r>
    </w:p>
    <w:p w:rsidR="00935F61" w:rsidRDefault="00935F61" w:rsidP="00935F61">
      <w:pPr>
        <w:pStyle w:val="a3"/>
      </w:pPr>
      <w:r>
        <w:t xml:space="preserve">         Короткая продолжительность жизни, невысокая рождаемость, объясняется  многократным повышением стоимости </w:t>
      </w:r>
      <w:proofErr w:type="spellStart"/>
      <w:r>
        <w:t>самообеспечения</w:t>
      </w:r>
      <w:proofErr w:type="spellEnd"/>
      <w:r>
        <w:t xml:space="preserve"> населения (питание, лечение, лекарства, одежда).</w:t>
      </w:r>
    </w:p>
    <w:p w:rsidR="00935F61" w:rsidRDefault="00935F61" w:rsidP="00935F61">
      <w:pPr>
        <w:pStyle w:val="a3"/>
      </w:pPr>
      <w:r>
        <w:t>         Основными направлениями по улучшению демографической ситуации в поселении является: обеспечение занятости населения, развитие инфраструктуры, материальное стимулирование рождаемости, укрепление социальной сферы, организация полезного досуга детей, семей, подростков и молодежи, формирование системы общественных и личностных ценностей.</w:t>
      </w:r>
    </w:p>
    <w:p w:rsidR="00935F61" w:rsidRDefault="00935F61" w:rsidP="00935F61">
      <w:pPr>
        <w:pStyle w:val="a3"/>
      </w:pPr>
      <w:r>
        <w:t>          Приоритетными направлениями в области стимулирования рождаемости является: повышение качества и доступности медицинской помощи населению, ранняя диагностика и профилактика сердечно-сосудистых заболеваний, снижение смертности населения от онкологических заболеваний, улучшение показателя здоровья женщин и детей, предупреждение и сокращение алкоголизма, наркомании и курения.</w:t>
      </w:r>
    </w:p>
    <w:p w:rsidR="00935F61" w:rsidRDefault="00935F61" w:rsidP="00935F61">
      <w:pPr>
        <w:pStyle w:val="a3"/>
      </w:pPr>
      <w:r>
        <w:lastRenderedPageBreak/>
        <w:t> </w:t>
      </w:r>
    </w:p>
    <w:p w:rsidR="00935F61" w:rsidRDefault="00935F61" w:rsidP="00935F61">
      <w:pPr>
        <w:pStyle w:val="a3"/>
      </w:pPr>
      <w:r>
        <w:t>                      1.3. Трудовые ресурсы</w:t>
      </w:r>
    </w:p>
    <w:p w:rsidR="00935F61" w:rsidRDefault="00935F61" w:rsidP="00935F61">
      <w:pPr>
        <w:pStyle w:val="a3"/>
      </w:pPr>
      <w:r>
        <w:t> </w:t>
      </w:r>
    </w:p>
    <w:p w:rsidR="00935F61" w:rsidRDefault="00935F61" w:rsidP="00935F61">
      <w:pPr>
        <w:pStyle w:val="a3"/>
      </w:pPr>
      <w:r>
        <w:t xml:space="preserve">В </w:t>
      </w:r>
      <w:proofErr w:type="spellStart"/>
      <w:r w:rsidR="009B76FA">
        <w:t>Рековичском</w:t>
      </w:r>
      <w:proofErr w:type="spellEnd"/>
      <w:r>
        <w:t xml:space="preserve"> сельском поселении в 2016 году численность населения в трудоспособном возрасте в сравнени</w:t>
      </w:r>
      <w:r w:rsidR="009B76FA">
        <w:t xml:space="preserve">и с 2014 годом  уменьшилась на </w:t>
      </w:r>
      <w:r w:rsidR="00F760FE">
        <w:t>11</w:t>
      </w:r>
      <w:r>
        <w:t xml:space="preserve"> человек.</w:t>
      </w:r>
    </w:p>
    <w:p w:rsidR="00935F61" w:rsidRDefault="00935F61" w:rsidP="00935F61">
      <w:pPr>
        <w:pStyle w:val="a3"/>
      </w:pPr>
      <w:r>
        <w:t xml:space="preserve">        Численность занятых в экономике сельского поселения в 2016 году составила </w:t>
      </w:r>
      <w:r w:rsidR="00C1068E">
        <w:t>227</w:t>
      </w:r>
      <w:r>
        <w:t xml:space="preserve"> человек.   Большая часть трудоспособного населения работает за пределами сельского поселения и района.</w:t>
      </w:r>
    </w:p>
    <w:p w:rsidR="00935F61" w:rsidRDefault="00935F61" w:rsidP="00935F61">
      <w:pPr>
        <w:pStyle w:val="a3"/>
        <w:jc w:val="right"/>
      </w:pPr>
      <w:r>
        <w:t> </w:t>
      </w:r>
    </w:p>
    <w:p w:rsidR="00935F61" w:rsidRDefault="00935F61" w:rsidP="00935F61">
      <w:pPr>
        <w:pStyle w:val="a3"/>
        <w:jc w:val="center"/>
      </w:pPr>
      <w:r>
        <w:t>            1.4 Состояние жилищно-коммунального хозяйства</w:t>
      </w:r>
    </w:p>
    <w:p w:rsidR="00935F61" w:rsidRDefault="00935F61" w:rsidP="00935F61">
      <w:pPr>
        <w:pStyle w:val="a3"/>
        <w:jc w:val="center"/>
      </w:pPr>
      <w:r>
        <w:rPr>
          <w:rStyle w:val="a4"/>
        </w:rPr>
        <w:t>             </w:t>
      </w:r>
    </w:p>
    <w:p w:rsidR="00935F61" w:rsidRDefault="00935F61" w:rsidP="00935F61">
      <w:pPr>
        <w:pStyle w:val="a3"/>
      </w:pPr>
      <w:r>
        <w:t xml:space="preserve">Жилой фонд муниципального образования на 01.01.2017 г. составляет </w:t>
      </w:r>
      <w:r w:rsidR="00F760FE">
        <w:t>28</w:t>
      </w:r>
      <w:r>
        <w:t>,</w:t>
      </w:r>
      <w:r w:rsidR="00F760FE">
        <w:t>6</w:t>
      </w:r>
      <w:r>
        <w:t xml:space="preserve"> тыс.  кв.м  общей площади и находится в собственности граждан</w:t>
      </w:r>
      <w:r w:rsidR="00F760FE">
        <w:t>- 28,5</w:t>
      </w:r>
      <w:r w:rsidR="00F760FE" w:rsidRPr="00F760FE">
        <w:t xml:space="preserve"> </w:t>
      </w:r>
      <w:r w:rsidR="00F760FE">
        <w:t>тыс.  кв.м  и в</w:t>
      </w:r>
      <w:r>
        <w:t xml:space="preserve"> муниципальной собственности </w:t>
      </w:r>
      <w:r w:rsidR="00F760FE">
        <w:t>0,1 тыс.кв.м</w:t>
      </w:r>
      <w:r>
        <w:t>.</w:t>
      </w:r>
    </w:p>
    <w:p w:rsidR="00935F61" w:rsidRDefault="00935F61" w:rsidP="00935F61">
      <w:pPr>
        <w:pStyle w:val="a3"/>
      </w:pPr>
      <w:r>
        <w:t xml:space="preserve">Количество домов частного сектора – </w:t>
      </w:r>
      <w:r w:rsidR="00F760FE">
        <w:t>423</w:t>
      </w:r>
      <w:r>
        <w:t>, многоквартирных домов -</w:t>
      </w:r>
      <w:r w:rsidR="00F760FE">
        <w:t>69</w:t>
      </w:r>
      <w:r>
        <w:t>.</w:t>
      </w:r>
    </w:p>
    <w:p w:rsidR="00935F61" w:rsidRDefault="00935F61" w:rsidP="00935F61">
      <w:pPr>
        <w:pStyle w:val="a3"/>
      </w:pPr>
      <w:r>
        <w:t>За предшествующие три года (2014-2016)</w:t>
      </w:r>
      <w:r w:rsidR="00275690">
        <w:t xml:space="preserve"> ж</w:t>
      </w:r>
      <w:r>
        <w:t xml:space="preserve">илая площадь, приходящаяся в среднем на одного жителя  на 01.01.2017 года составила </w:t>
      </w:r>
      <w:r w:rsidR="00275690">
        <w:t>24</w:t>
      </w:r>
      <w:r>
        <w:t>,</w:t>
      </w:r>
      <w:r w:rsidR="00275690">
        <w:t>8</w:t>
      </w:r>
      <w:r>
        <w:t xml:space="preserve"> кв.м.</w:t>
      </w:r>
    </w:p>
    <w:p w:rsidR="00935F61" w:rsidRDefault="00275690" w:rsidP="00935F61">
      <w:pPr>
        <w:pStyle w:val="a3"/>
      </w:pPr>
      <w:r>
        <w:t>6 семей</w:t>
      </w:r>
      <w:r w:rsidR="00935F61">
        <w:t>, проживающих в поселении, нуждаются в улучшении жилищных условий.</w:t>
      </w:r>
    </w:p>
    <w:p w:rsidR="00935F61" w:rsidRDefault="00935F61" w:rsidP="00935F61">
      <w:pPr>
        <w:pStyle w:val="a3"/>
      </w:pPr>
      <w:r>
        <w:t xml:space="preserve">На территории </w:t>
      </w:r>
      <w:proofErr w:type="spellStart"/>
      <w:r w:rsidR="00275690">
        <w:t>Рековичского</w:t>
      </w:r>
      <w:proofErr w:type="spellEnd"/>
      <w:r>
        <w:t xml:space="preserve"> сельского поселения  создано товарищество собственников жилья в одном многоквартирном доме</w:t>
      </w:r>
      <w:r w:rsidR="00275690">
        <w:t xml:space="preserve">. </w:t>
      </w:r>
      <w:r>
        <w:t>Многоквартирные дома оборудованы водопроводом,</w:t>
      </w:r>
      <w:r>
        <w:rPr>
          <w:rStyle w:val="a5"/>
        </w:rPr>
        <w:t xml:space="preserve"> </w:t>
      </w:r>
      <w:r>
        <w:t>индивидуальным</w:t>
      </w:r>
      <w:r>
        <w:rPr>
          <w:rStyle w:val="a5"/>
        </w:rPr>
        <w:t xml:space="preserve"> </w:t>
      </w:r>
      <w:r>
        <w:t>отоплением,</w:t>
      </w:r>
      <w:r>
        <w:rPr>
          <w:rStyle w:val="a5"/>
        </w:rPr>
        <w:t xml:space="preserve"> </w:t>
      </w:r>
      <w:r>
        <w:t xml:space="preserve">канализацией (выгребные ямы), </w:t>
      </w:r>
      <w:r>
        <w:rPr>
          <w:rStyle w:val="a5"/>
        </w:rPr>
        <w:t> </w:t>
      </w:r>
      <w:r>
        <w:t>ванными</w:t>
      </w:r>
      <w:r>
        <w:rPr>
          <w:rStyle w:val="a5"/>
        </w:rPr>
        <w:t xml:space="preserve">, </w:t>
      </w:r>
      <w:r>
        <w:t>газом</w:t>
      </w:r>
      <w:r>
        <w:rPr>
          <w:rStyle w:val="a5"/>
        </w:rPr>
        <w:t>.</w:t>
      </w:r>
    </w:p>
    <w:p w:rsidR="00935F61" w:rsidRDefault="00935F61" w:rsidP="00935F61">
      <w:pPr>
        <w:pStyle w:val="a3"/>
      </w:pPr>
      <w:r>
        <w:t xml:space="preserve">На территории поселения имеется </w:t>
      </w:r>
      <w:r w:rsidR="00275690">
        <w:t>3</w:t>
      </w:r>
      <w:r>
        <w:t xml:space="preserve"> автономных котельных.</w:t>
      </w:r>
    </w:p>
    <w:p w:rsidR="00935F61" w:rsidRDefault="00935F61" w:rsidP="00935F61">
      <w:pPr>
        <w:pStyle w:val="a3"/>
      </w:pPr>
      <w:r>
        <w:t>           Водоснабжение населенных пунктов  ос</w:t>
      </w:r>
      <w:r w:rsidR="00275690">
        <w:t>уществляет МУП  «Дубровский</w:t>
      </w:r>
      <w:r>
        <w:t xml:space="preserve"> районный водоканал»</w:t>
      </w:r>
      <w:r w:rsidR="00275690">
        <w:t>,</w:t>
      </w:r>
      <w:r>
        <w:t xml:space="preserve"> </w:t>
      </w:r>
      <w:r w:rsidR="00275690">
        <w:t>в</w:t>
      </w:r>
      <w:r>
        <w:t>одоотведения нет.</w:t>
      </w:r>
    </w:p>
    <w:p w:rsidR="00935F61" w:rsidRDefault="00935F61" w:rsidP="00935F61">
      <w:pPr>
        <w:pStyle w:val="a3"/>
      </w:pPr>
      <w:r>
        <w:rPr>
          <w:rStyle w:val="a5"/>
        </w:rPr>
        <w:t> </w:t>
      </w:r>
      <w:proofErr w:type="spellStart"/>
      <w:r>
        <w:t>Водообеспечение</w:t>
      </w:r>
      <w:proofErr w:type="spellEnd"/>
      <w:r>
        <w:t xml:space="preserve"> поселения осуществляется подачей воды  </w:t>
      </w:r>
      <w:r w:rsidR="00275690">
        <w:t>семью</w:t>
      </w:r>
      <w:r>
        <w:t xml:space="preserve"> водонапорными башнями. Протяженность  уличных водопровод</w:t>
      </w:r>
      <w:r w:rsidR="00275690">
        <w:t>ных сетей поселения составляет 28</w:t>
      </w:r>
      <w:r>
        <w:t xml:space="preserve"> км, из них </w:t>
      </w:r>
      <w:r w:rsidR="00275690">
        <w:t xml:space="preserve">22 </w:t>
      </w:r>
      <w:r>
        <w:t>км – требуется  заменить.</w:t>
      </w:r>
      <w:r>
        <w:rPr>
          <w:rStyle w:val="a5"/>
        </w:rPr>
        <w:t xml:space="preserve"> </w:t>
      </w:r>
      <w:r>
        <w:t xml:space="preserve">В наличии </w:t>
      </w:r>
      <w:r w:rsidR="003F2D65">
        <w:t>2</w:t>
      </w:r>
      <w:r>
        <w:t xml:space="preserve">8 уличных колонок и </w:t>
      </w:r>
      <w:r w:rsidR="003F2D65">
        <w:t>6</w:t>
      </w:r>
      <w:r>
        <w:t xml:space="preserve"> артезианских колодца</w:t>
      </w:r>
      <w:r>
        <w:rPr>
          <w:rStyle w:val="a5"/>
        </w:rPr>
        <w:t>.</w:t>
      </w:r>
    </w:p>
    <w:p w:rsidR="00935F61" w:rsidRDefault="00935F61" w:rsidP="00935F61">
      <w:pPr>
        <w:pStyle w:val="a3"/>
      </w:pPr>
      <w:r>
        <w:t>         Одиночной уличной канализационной сети нет, очистные сооружения отсутствуют.</w:t>
      </w:r>
    </w:p>
    <w:p w:rsidR="00935F61" w:rsidRDefault="00935F61" w:rsidP="00935F61">
      <w:pPr>
        <w:pStyle w:val="a3"/>
      </w:pPr>
      <w:r>
        <w:t xml:space="preserve">Газоснабжение населения осуществляет ООО «Газпром </w:t>
      </w:r>
      <w:proofErr w:type="spellStart"/>
      <w:r>
        <w:t>межрегионгаз</w:t>
      </w:r>
      <w:proofErr w:type="spellEnd"/>
      <w:r>
        <w:t xml:space="preserve"> Брянск». На территории сельского поселения одиночное протяжение уличной газовой сети </w:t>
      </w:r>
      <w:r w:rsidR="00534D27">
        <w:t>–</w:t>
      </w:r>
      <w:r>
        <w:t xml:space="preserve"> составляет</w:t>
      </w:r>
      <w:r w:rsidR="00534D27">
        <w:t xml:space="preserve"> </w:t>
      </w:r>
      <w:r>
        <w:t>1</w:t>
      </w:r>
      <w:r w:rsidR="00534D27">
        <w:t>9</w:t>
      </w:r>
      <w:r>
        <w:t>,</w:t>
      </w:r>
      <w:r w:rsidR="00534D27">
        <w:t>8</w:t>
      </w:r>
      <w:r>
        <w:t xml:space="preserve"> км. Количество </w:t>
      </w:r>
      <w:proofErr w:type="spellStart"/>
      <w:r>
        <w:t>негазифицированных</w:t>
      </w:r>
      <w:proofErr w:type="spellEnd"/>
      <w:r>
        <w:t xml:space="preserve"> населенных пунктов </w:t>
      </w:r>
      <w:r w:rsidR="00534D27">
        <w:t>–</w:t>
      </w:r>
      <w:r>
        <w:t xml:space="preserve"> </w:t>
      </w:r>
      <w:r w:rsidR="00534D27">
        <w:t xml:space="preserve">5, из них </w:t>
      </w:r>
      <w:proofErr w:type="spellStart"/>
      <w:r w:rsidR="00534D27">
        <w:t>д.Вязовск</w:t>
      </w:r>
      <w:proofErr w:type="spellEnd"/>
      <w:r w:rsidR="00534D27">
        <w:t xml:space="preserve"> газифицируется в 2017 году</w:t>
      </w:r>
      <w:r>
        <w:t>.</w:t>
      </w:r>
    </w:p>
    <w:p w:rsidR="00935F61" w:rsidRDefault="00935F61" w:rsidP="00935F61">
      <w:pPr>
        <w:pStyle w:val="a3"/>
      </w:pPr>
      <w:r>
        <w:t>Электроснабжение населения сельского поселения осуществляет филиал «</w:t>
      </w:r>
      <w:proofErr w:type="spellStart"/>
      <w:r>
        <w:t>Брянскэнергосбыт</w:t>
      </w:r>
      <w:proofErr w:type="spellEnd"/>
      <w:r>
        <w:t>» ООО «</w:t>
      </w:r>
      <w:proofErr w:type="spellStart"/>
      <w:r>
        <w:t>ТЭК-Энерго</w:t>
      </w:r>
      <w:proofErr w:type="spellEnd"/>
      <w:r>
        <w:t>».</w:t>
      </w:r>
    </w:p>
    <w:p w:rsidR="00935F61" w:rsidRDefault="00935F61" w:rsidP="00935F61">
      <w:pPr>
        <w:pStyle w:val="a3"/>
      </w:pPr>
      <w:r>
        <w:t xml:space="preserve">Протяженность уличного освещения составляет </w:t>
      </w:r>
      <w:r w:rsidR="00534D27">
        <w:t>24</w:t>
      </w:r>
      <w:r>
        <w:t>,</w:t>
      </w:r>
      <w:r w:rsidR="00534D27">
        <w:t>0</w:t>
      </w:r>
      <w:r>
        <w:t xml:space="preserve"> км.</w:t>
      </w:r>
    </w:p>
    <w:p w:rsidR="00935F61" w:rsidRDefault="00935F61" w:rsidP="00935F61">
      <w:pPr>
        <w:pStyle w:val="a3"/>
        <w:jc w:val="center"/>
      </w:pPr>
      <w:r>
        <w:rPr>
          <w:rStyle w:val="a4"/>
        </w:rPr>
        <w:lastRenderedPageBreak/>
        <w:t> </w:t>
      </w:r>
    </w:p>
    <w:p w:rsidR="00935F61" w:rsidRDefault="00935F61" w:rsidP="00935F61">
      <w:pPr>
        <w:pStyle w:val="a3"/>
        <w:jc w:val="center"/>
      </w:pPr>
      <w:r>
        <w:t>1.5 Транспортная инфраструктура</w:t>
      </w:r>
    </w:p>
    <w:p w:rsidR="00935F61" w:rsidRDefault="00935F61" w:rsidP="00935F61">
      <w:pPr>
        <w:pStyle w:val="a3"/>
        <w:jc w:val="center"/>
      </w:pPr>
      <w:r>
        <w:t> </w:t>
      </w:r>
    </w:p>
    <w:p w:rsidR="00935F61" w:rsidRDefault="00935F61" w:rsidP="00935F61">
      <w:pPr>
        <w:pStyle w:val="a3"/>
      </w:pPr>
      <w:r>
        <w:t xml:space="preserve">Протяженность муниципальных дорог </w:t>
      </w:r>
      <w:proofErr w:type="spellStart"/>
      <w:r w:rsidR="00016262">
        <w:t>Рековичского</w:t>
      </w:r>
      <w:proofErr w:type="spellEnd"/>
      <w:r>
        <w:t xml:space="preserve"> сельского поселения составляет </w:t>
      </w:r>
      <w:r w:rsidR="000145CB">
        <w:t>25</w:t>
      </w:r>
      <w:r>
        <w:t>,</w:t>
      </w:r>
      <w:r w:rsidR="000145CB">
        <w:t>0</w:t>
      </w:r>
      <w:r>
        <w:t xml:space="preserve"> км, в том числе: с твердым покрытием </w:t>
      </w:r>
      <w:r w:rsidR="00F064B2">
        <w:t>7</w:t>
      </w:r>
      <w:r>
        <w:t>,</w:t>
      </w:r>
      <w:r w:rsidR="00F064B2">
        <w:t>5</w:t>
      </w:r>
      <w:r>
        <w:t xml:space="preserve"> км.</w:t>
      </w:r>
    </w:p>
    <w:p w:rsidR="00935F61" w:rsidRDefault="00935F61" w:rsidP="00935F61">
      <w:pPr>
        <w:pStyle w:val="a3"/>
      </w:pPr>
      <w:r>
        <w:t xml:space="preserve">Транспортное обеспечение населения  с областным и районным центром осуществляется рейсовыми автобусами </w:t>
      </w:r>
      <w:r w:rsidR="000145CB">
        <w:t>Дубровского</w:t>
      </w:r>
      <w:r>
        <w:t xml:space="preserve"> автовокзал</w:t>
      </w:r>
      <w:r w:rsidR="000145CB">
        <w:t>а</w:t>
      </w:r>
      <w:r>
        <w:t>.</w:t>
      </w:r>
    </w:p>
    <w:p w:rsidR="00935F61" w:rsidRDefault="00935F61" w:rsidP="00935F61">
      <w:pPr>
        <w:pStyle w:val="a3"/>
      </w:pPr>
      <w:r>
        <w:t>Железнодорожные пути сообщения располагаются в</w:t>
      </w:r>
      <w:r w:rsidR="000145CB">
        <w:t xml:space="preserve"> </w:t>
      </w:r>
      <w:r w:rsidR="00F064B2">
        <w:t>1</w:t>
      </w:r>
      <w:r>
        <w:t xml:space="preserve"> км</w:t>
      </w:r>
      <w:r w:rsidR="000145CB">
        <w:t xml:space="preserve"> </w:t>
      </w:r>
      <w:r>
        <w:t xml:space="preserve">от </w:t>
      </w:r>
      <w:proofErr w:type="spellStart"/>
      <w:r w:rsidR="000145CB">
        <w:t>с.Рековичи</w:t>
      </w:r>
      <w:proofErr w:type="spellEnd"/>
      <w:r>
        <w:t xml:space="preserve"> (</w:t>
      </w:r>
      <w:r w:rsidR="000145CB">
        <w:t xml:space="preserve">ж/д </w:t>
      </w:r>
      <w:proofErr w:type="spellStart"/>
      <w:r w:rsidR="000145CB">
        <w:t>ст.Рековичи</w:t>
      </w:r>
      <w:proofErr w:type="spellEnd"/>
      <w:r>
        <w:t>).</w:t>
      </w:r>
    </w:p>
    <w:p w:rsidR="00935F61" w:rsidRDefault="00935F61" w:rsidP="00935F61">
      <w:pPr>
        <w:pStyle w:val="a3"/>
      </w:pPr>
      <w:r>
        <w:t>Услуги связи на территории сельского поселения предоставляет ПАО «Ростелеком». Имеется интернет.</w:t>
      </w:r>
    </w:p>
    <w:p w:rsidR="00935F61" w:rsidRDefault="00935F61" w:rsidP="00935F61">
      <w:pPr>
        <w:pStyle w:val="a3"/>
      </w:pPr>
      <w:r>
        <w:t xml:space="preserve">На территории поселения расположено одно почтовое отделение ФГУП «Почта России» в </w:t>
      </w:r>
      <w:proofErr w:type="spellStart"/>
      <w:r w:rsidR="000145CB">
        <w:t>с.Рековичи</w:t>
      </w:r>
      <w:proofErr w:type="spellEnd"/>
      <w:r>
        <w:t>, которое обслуживает жителей 7 населенных пунктов.</w:t>
      </w:r>
    </w:p>
    <w:p w:rsidR="00935F61" w:rsidRDefault="00935F61" w:rsidP="00935F61">
      <w:pPr>
        <w:pStyle w:val="a3"/>
      </w:pPr>
      <w:r>
        <w:rPr>
          <w:rStyle w:val="a4"/>
        </w:rPr>
        <w:t> </w:t>
      </w:r>
    </w:p>
    <w:p w:rsidR="00935F61" w:rsidRDefault="00935F61" w:rsidP="00935F61">
      <w:pPr>
        <w:pStyle w:val="a3"/>
        <w:jc w:val="center"/>
      </w:pPr>
      <w:r>
        <w:t>1.6. Социальная сфера (культура, образование, здравоохранение)</w:t>
      </w:r>
    </w:p>
    <w:p w:rsidR="00935F61" w:rsidRDefault="00935F61" w:rsidP="00935F61">
      <w:pPr>
        <w:pStyle w:val="a3"/>
        <w:jc w:val="center"/>
      </w:pPr>
      <w:r>
        <w:t> </w:t>
      </w:r>
    </w:p>
    <w:p w:rsidR="00935F61" w:rsidRDefault="00935F61" w:rsidP="00935F61">
      <w:pPr>
        <w:pStyle w:val="a3"/>
        <w:jc w:val="center"/>
      </w:pPr>
      <w:r>
        <w:t>1.6.1 Культура</w:t>
      </w:r>
    </w:p>
    <w:p w:rsidR="00935F61" w:rsidRDefault="00935F61" w:rsidP="00935F61">
      <w:pPr>
        <w:pStyle w:val="a3"/>
        <w:jc w:val="center"/>
      </w:pPr>
      <w:r>
        <w:rPr>
          <w:rStyle w:val="a4"/>
        </w:rPr>
        <w:t> </w:t>
      </w:r>
    </w:p>
    <w:p w:rsidR="00935F61" w:rsidRDefault="00935F61" w:rsidP="00935F61">
      <w:pPr>
        <w:pStyle w:val="a3"/>
      </w:pPr>
      <w:r>
        <w:t xml:space="preserve">На территории </w:t>
      </w:r>
      <w:proofErr w:type="spellStart"/>
      <w:r w:rsidR="000145CB">
        <w:t>Рековичского</w:t>
      </w:r>
      <w:proofErr w:type="spellEnd"/>
      <w:r>
        <w:t xml:space="preserve"> сельского поселения осуществляют свою деятельность в сфере культуры сельский Дом культуры, библиотека</w:t>
      </w:r>
      <w:r w:rsidR="000145CB">
        <w:t xml:space="preserve">, расположенные в </w:t>
      </w:r>
      <w:proofErr w:type="spellStart"/>
      <w:r w:rsidR="000145CB">
        <w:t>с.Рековичи</w:t>
      </w:r>
      <w:proofErr w:type="spellEnd"/>
      <w:r>
        <w:t>. Общая численность работающих в этих учреждениях составляет 5 человек.</w:t>
      </w:r>
    </w:p>
    <w:p w:rsidR="00935F61" w:rsidRDefault="00935F61" w:rsidP="00935F61">
      <w:pPr>
        <w:pStyle w:val="a3"/>
      </w:pPr>
      <w:r>
        <w:t xml:space="preserve">Силами работников культуры на территории сельского поселения организуются и проводятся праздники, встречи по интересам. </w:t>
      </w:r>
    </w:p>
    <w:p w:rsidR="00E36B88" w:rsidRDefault="00935F61" w:rsidP="00E36B88">
      <w:pPr>
        <w:pStyle w:val="a3"/>
      </w:pPr>
      <w:r>
        <w:t>В 2016  году было   проведено  2</w:t>
      </w:r>
      <w:r w:rsidR="00E36B88">
        <w:t>54</w:t>
      </w:r>
      <w:r>
        <w:t xml:space="preserve"> культурно – досуговых мероприятий, </w:t>
      </w:r>
      <w:r w:rsidR="00E36B88">
        <w:t xml:space="preserve"> столько же в 2015 году.</w:t>
      </w:r>
    </w:p>
    <w:p w:rsidR="00935F61" w:rsidRDefault="00E36B88" w:rsidP="00935F61">
      <w:pPr>
        <w:pStyle w:val="a3"/>
      </w:pPr>
      <w:r>
        <w:t>Б</w:t>
      </w:r>
      <w:r w:rsidR="00935F61">
        <w:t xml:space="preserve">иблиотекой обслужено  в 2016 году </w:t>
      </w:r>
      <w:r w:rsidR="009328D9">
        <w:t>- 502</w:t>
      </w:r>
      <w:r w:rsidR="00935F61">
        <w:t xml:space="preserve"> человек,  в 2015 году</w:t>
      </w:r>
      <w:r w:rsidR="009328D9">
        <w:t xml:space="preserve"> – 452 человека</w:t>
      </w:r>
      <w:r w:rsidR="00935F61">
        <w:t>.</w:t>
      </w:r>
    </w:p>
    <w:p w:rsidR="00935F61" w:rsidRDefault="00935F61" w:rsidP="00935F61">
      <w:pPr>
        <w:pStyle w:val="a3"/>
      </w:pPr>
      <w:r>
        <w:rPr>
          <w:rStyle w:val="a5"/>
        </w:rPr>
        <w:t>     </w:t>
      </w:r>
      <w:r>
        <w:t>Необходимо осуществить ремонт:</w:t>
      </w:r>
    </w:p>
    <w:p w:rsidR="00935F61" w:rsidRDefault="00935F61" w:rsidP="00935F61">
      <w:pPr>
        <w:pStyle w:val="a3"/>
      </w:pPr>
      <w:r>
        <w:t>- в Доме  культуры</w:t>
      </w:r>
      <w:r w:rsidR="00E36B88">
        <w:t xml:space="preserve"> </w:t>
      </w:r>
      <w:proofErr w:type="spellStart"/>
      <w:r w:rsidR="00E36B88">
        <w:t>с.Рековичи</w:t>
      </w:r>
      <w:proofErr w:type="spellEnd"/>
      <w:r>
        <w:t xml:space="preserve"> необходимо выполнить </w:t>
      </w:r>
      <w:r w:rsidR="00E36B88">
        <w:t>ремонт  заднего крыльца запасных выходов</w:t>
      </w:r>
      <w:r>
        <w:t>, заменить двери на запасных выходах;</w:t>
      </w:r>
    </w:p>
    <w:p w:rsidR="00935F61" w:rsidRDefault="00935F61" w:rsidP="00935F61">
      <w:pPr>
        <w:pStyle w:val="a3"/>
      </w:pPr>
    </w:p>
    <w:p w:rsidR="00935F61" w:rsidRDefault="00935F61" w:rsidP="00935F61">
      <w:pPr>
        <w:pStyle w:val="a3"/>
      </w:pPr>
      <w:r>
        <w:t> </w:t>
      </w:r>
    </w:p>
    <w:p w:rsidR="00935F61" w:rsidRDefault="00935F61" w:rsidP="00935F61">
      <w:pPr>
        <w:pStyle w:val="a3"/>
        <w:jc w:val="center"/>
      </w:pPr>
      <w:r>
        <w:t>1.6.2 Образование</w:t>
      </w:r>
    </w:p>
    <w:p w:rsidR="00935F61" w:rsidRDefault="00935F61" w:rsidP="00935F61">
      <w:pPr>
        <w:pStyle w:val="a3"/>
        <w:jc w:val="center"/>
      </w:pPr>
      <w:r>
        <w:rPr>
          <w:rStyle w:val="a4"/>
        </w:rPr>
        <w:t> </w:t>
      </w:r>
    </w:p>
    <w:p w:rsidR="00935F61" w:rsidRDefault="00935F61" w:rsidP="00935F61">
      <w:pPr>
        <w:pStyle w:val="a3"/>
      </w:pPr>
      <w:r>
        <w:lastRenderedPageBreak/>
        <w:t xml:space="preserve">         На территории </w:t>
      </w:r>
      <w:proofErr w:type="spellStart"/>
      <w:r w:rsidR="000145CB">
        <w:t>Рековичского</w:t>
      </w:r>
      <w:proofErr w:type="spellEnd"/>
      <w:r>
        <w:t xml:space="preserve"> сельского поселения система образования представлена </w:t>
      </w:r>
      <w:r w:rsidR="000145CB">
        <w:t>1 образовательным</w:t>
      </w:r>
      <w:r>
        <w:t xml:space="preserve"> учреждени</w:t>
      </w:r>
      <w:r w:rsidR="000145CB">
        <w:t>е</w:t>
      </w:r>
      <w:r>
        <w:t>м.</w:t>
      </w:r>
    </w:p>
    <w:p w:rsidR="00935F61" w:rsidRDefault="000145CB" w:rsidP="00935F61">
      <w:pPr>
        <w:pStyle w:val="a3"/>
      </w:pPr>
      <w:r>
        <w:t>         Дошкольную</w:t>
      </w:r>
      <w:r w:rsidR="00935F61">
        <w:t xml:space="preserve"> </w:t>
      </w:r>
      <w:r>
        <w:t xml:space="preserve">группу, </w:t>
      </w:r>
      <w:r w:rsidR="00935F61">
        <w:t xml:space="preserve"> расположенн</w:t>
      </w:r>
      <w:r>
        <w:t>ую</w:t>
      </w:r>
      <w:r w:rsidR="00935F61">
        <w:t xml:space="preserve"> </w:t>
      </w:r>
      <w:r>
        <w:t xml:space="preserve">при школе в </w:t>
      </w:r>
      <w:proofErr w:type="spellStart"/>
      <w:r>
        <w:t>с.Рековичи</w:t>
      </w:r>
      <w:proofErr w:type="spellEnd"/>
      <w:r w:rsidR="00935F61">
        <w:t xml:space="preserve">,  посещают </w:t>
      </w:r>
      <w:r>
        <w:t>5</w:t>
      </w:r>
      <w:r w:rsidR="00935F61">
        <w:t xml:space="preserve"> человек дошкольного возраста. Педагогический состав представлен 2 работниками</w:t>
      </w:r>
      <w:r>
        <w:t>, 1</w:t>
      </w:r>
      <w:r w:rsidR="00935F61">
        <w:t xml:space="preserve"> с высшим образованием</w:t>
      </w:r>
      <w:r>
        <w:t xml:space="preserve"> и 1 со средне-специальным</w:t>
      </w:r>
      <w:r w:rsidR="00935F61">
        <w:t>.</w:t>
      </w:r>
    </w:p>
    <w:p w:rsidR="00F064B2" w:rsidRDefault="00935F61" w:rsidP="00935F61">
      <w:pPr>
        <w:pStyle w:val="a3"/>
      </w:pPr>
      <w:r>
        <w:t>          </w:t>
      </w:r>
      <w:proofErr w:type="spellStart"/>
      <w:r w:rsidR="000145CB">
        <w:t>Рековичская</w:t>
      </w:r>
      <w:proofErr w:type="spellEnd"/>
      <w:r>
        <w:t xml:space="preserve"> </w:t>
      </w:r>
      <w:r w:rsidR="000145CB">
        <w:t>основная</w:t>
      </w:r>
      <w:r>
        <w:t xml:space="preserve"> общеобразовательная школа  в </w:t>
      </w:r>
      <w:proofErr w:type="spellStart"/>
      <w:r w:rsidR="00F064B2">
        <w:t>с.Рековичи</w:t>
      </w:r>
      <w:proofErr w:type="spellEnd"/>
      <w:r w:rsidR="00F064B2">
        <w:t xml:space="preserve"> проводит</w:t>
      </w:r>
      <w:r>
        <w:t xml:space="preserve">  обуч</w:t>
      </w:r>
      <w:r w:rsidR="00F064B2">
        <w:t>ение 25</w:t>
      </w:r>
      <w:r>
        <w:t xml:space="preserve"> учащихся, трудится  </w:t>
      </w:r>
      <w:r w:rsidR="00F064B2">
        <w:t>8</w:t>
      </w:r>
      <w:r>
        <w:t xml:space="preserve">  педагогических работников, </w:t>
      </w:r>
      <w:r w:rsidR="00F064B2">
        <w:t>все</w:t>
      </w:r>
      <w:r>
        <w:t xml:space="preserve"> с высшим образованием</w:t>
      </w:r>
      <w:r w:rsidR="00F064B2">
        <w:t>.</w:t>
      </w:r>
    </w:p>
    <w:p w:rsidR="00935F61" w:rsidRDefault="00935F61" w:rsidP="00935F61">
      <w:pPr>
        <w:pStyle w:val="a3"/>
      </w:pPr>
      <w:r>
        <w:t>         Для обеспечения качественного образования необходимо пополнение школьной библиотеки художественной, учебной и учебно-познавательной литературой.  </w:t>
      </w:r>
    </w:p>
    <w:p w:rsidR="00935F61" w:rsidRDefault="00935F61" w:rsidP="00935F61">
      <w:pPr>
        <w:pStyle w:val="a3"/>
      </w:pPr>
      <w:r>
        <w:t> </w:t>
      </w:r>
    </w:p>
    <w:p w:rsidR="00935F61" w:rsidRDefault="00935F61" w:rsidP="00935F61">
      <w:pPr>
        <w:pStyle w:val="a3"/>
        <w:jc w:val="center"/>
      </w:pPr>
      <w:r>
        <w:t>1.6.3 Здравоохранение</w:t>
      </w:r>
    </w:p>
    <w:p w:rsidR="00935F61" w:rsidRDefault="00935F61" w:rsidP="00935F61">
      <w:pPr>
        <w:pStyle w:val="a3"/>
        <w:jc w:val="center"/>
      </w:pPr>
      <w:r>
        <w:rPr>
          <w:rStyle w:val="a4"/>
        </w:rPr>
        <w:t> </w:t>
      </w:r>
    </w:p>
    <w:p w:rsidR="00935F61" w:rsidRDefault="00935F61" w:rsidP="00935F61">
      <w:pPr>
        <w:pStyle w:val="a3"/>
      </w:pPr>
      <w:r>
        <w:t xml:space="preserve">На территории </w:t>
      </w:r>
      <w:proofErr w:type="spellStart"/>
      <w:r w:rsidR="003C3166">
        <w:t>Рековичского</w:t>
      </w:r>
      <w:proofErr w:type="spellEnd"/>
      <w:r>
        <w:t xml:space="preserve"> сельского поселения находятся 2 лечебных учреждения:  ФАП в </w:t>
      </w:r>
      <w:proofErr w:type="spellStart"/>
      <w:r>
        <w:t>с.</w:t>
      </w:r>
      <w:r w:rsidR="003C3166">
        <w:t>Рековичи</w:t>
      </w:r>
      <w:proofErr w:type="spellEnd"/>
      <w:r w:rsidR="003C3166">
        <w:t xml:space="preserve">  и ФАП в д.Голубея</w:t>
      </w:r>
      <w:r>
        <w:t>.</w:t>
      </w:r>
    </w:p>
    <w:p w:rsidR="00935F61" w:rsidRDefault="00935F61" w:rsidP="00935F61">
      <w:pPr>
        <w:pStyle w:val="a3"/>
      </w:pPr>
      <w:r>
        <w:t xml:space="preserve">В 2016 году  количество посещений лечебных учреждений составило  </w:t>
      </w:r>
      <w:r w:rsidR="00E2504C">
        <w:t>3725</w:t>
      </w:r>
      <w:r>
        <w:t xml:space="preserve"> чел., что на 300 посещений больше, чем  в 2015 году.  </w:t>
      </w:r>
    </w:p>
    <w:p w:rsidR="00935F61" w:rsidRDefault="00CB1A21" w:rsidP="00935F61">
      <w:pPr>
        <w:pStyle w:val="a3"/>
      </w:pPr>
      <w:proofErr w:type="spellStart"/>
      <w:r>
        <w:t>ФАПы</w:t>
      </w:r>
      <w:proofErr w:type="spellEnd"/>
      <w:r w:rsidR="00935F61">
        <w:t xml:space="preserve"> укомплектован</w:t>
      </w:r>
      <w:r>
        <w:t>ы</w:t>
      </w:r>
      <w:r w:rsidR="00935F61">
        <w:t xml:space="preserve"> необходимым медицинским </w:t>
      </w:r>
      <w:r>
        <w:t>инвентарем</w:t>
      </w:r>
      <w:r w:rsidR="00935F61">
        <w:t>. Проблем с укомплектованностью медицинскими кадрами нет.  </w:t>
      </w:r>
    </w:p>
    <w:p w:rsidR="00935F61" w:rsidRDefault="00935F61" w:rsidP="00935F61">
      <w:pPr>
        <w:pStyle w:val="a3"/>
        <w:jc w:val="center"/>
      </w:pPr>
      <w:r>
        <w:rPr>
          <w:rStyle w:val="a5"/>
          <w:b/>
          <w:bCs/>
        </w:rPr>
        <w:t> </w:t>
      </w:r>
    </w:p>
    <w:p w:rsidR="00935F61" w:rsidRDefault="00935F61" w:rsidP="00935F61">
      <w:pPr>
        <w:pStyle w:val="a3"/>
        <w:jc w:val="center"/>
      </w:pPr>
      <w:r>
        <w:t>1.7 Торговля, услуги, общественное питание</w:t>
      </w:r>
    </w:p>
    <w:p w:rsidR="00935F61" w:rsidRDefault="00935F61" w:rsidP="00935F61">
      <w:pPr>
        <w:pStyle w:val="a3"/>
        <w:jc w:val="center"/>
      </w:pPr>
      <w:r>
        <w:rPr>
          <w:rStyle w:val="a5"/>
          <w:b/>
          <w:bCs/>
        </w:rPr>
        <w:t> </w:t>
      </w:r>
    </w:p>
    <w:p w:rsidR="00935F61" w:rsidRDefault="00935F61" w:rsidP="00935F61">
      <w:pPr>
        <w:pStyle w:val="a3"/>
      </w:pPr>
      <w:r>
        <w:t>Торговля является одной из важнейших сфер жизнеобеспечения населения и отражает платежеспособность населения. Сегодня это один из самых доходных и стремительно растущих сегментов экономики.</w:t>
      </w:r>
    </w:p>
    <w:p w:rsidR="00935F61" w:rsidRDefault="00935F61" w:rsidP="00935F61">
      <w:pPr>
        <w:pStyle w:val="a3"/>
      </w:pPr>
      <w:r>
        <w:t>По состоянию на 01.01.2017 г. на территории поселения функционирует</w:t>
      </w:r>
      <w:r w:rsidR="00CB1A21">
        <w:t xml:space="preserve"> 4</w:t>
      </w:r>
      <w:r>
        <w:t xml:space="preserve"> магазин</w:t>
      </w:r>
      <w:r w:rsidR="00CB1A21">
        <w:t>а</w:t>
      </w:r>
      <w:r>
        <w:t xml:space="preserve">. Оборот розничной торговли в 2016 году составил 7,1 млн.руб. в т.ч. на душу населения </w:t>
      </w:r>
      <w:r w:rsidR="00531F88">
        <w:t>6</w:t>
      </w:r>
      <w:r>
        <w:t>,1</w:t>
      </w:r>
      <w:r w:rsidR="00531F88">
        <w:t>9</w:t>
      </w:r>
      <w:r>
        <w:t xml:space="preserve"> тыс.руб.</w:t>
      </w:r>
    </w:p>
    <w:p w:rsidR="00935F61" w:rsidRDefault="00CB1A21" w:rsidP="00935F61">
      <w:pPr>
        <w:pStyle w:val="a3"/>
      </w:pPr>
      <w:r>
        <w:t xml:space="preserve">На территории </w:t>
      </w:r>
      <w:proofErr w:type="spellStart"/>
      <w:r>
        <w:t>Рековичского</w:t>
      </w:r>
      <w:proofErr w:type="spellEnd"/>
      <w:r w:rsidR="00935F61">
        <w:t xml:space="preserve"> сельского поселения розничной торговлей занимаются следующие предприятия торговли:</w:t>
      </w:r>
    </w:p>
    <w:p w:rsidR="00935F61" w:rsidRDefault="00CB1A21" w:rsidP="00935F61">
      <w:pPr>
        <w:pStyle w:val="a3"/>
      </w:pPr>
      <w:r>
        <w:t xml:space="preserve"> - </w:t>
      </w:r>
      <w:r w:rsidR="00935F61">
        <w:t xml:space="preserve"> магазин </w:t>
      </w:r>
      <w:r>
        <w:t xml:space="preserve">Дубровского </w:t>
      </w:r>
      <w:proofErr w:type="spellStart"/>
      <w:r>
        <w:t>райпо</w:t>
      </w:r>
      <w:proofErr w:type="spellEnd"/>
      <w:r>
        <w:t>, который</w:t>
      </w:r>
      <w:r w:rsidR="00935F61">
        <w:t xml:space="preserve"> обслужива</w:t>
      </w:r>
      <w:r>
        <w:t>е</w:t>
      </w:r>
      <w:r w:rsidR="00935F61">
        <w:t xml:space="preserve">т население </w:t>
      </w:r>
      <w:proofErr w:type="spellStart"/>
      <w:r>
        <w:t>с.Рековичи</w:t>
      </w:r>
      <w:proofErr w:type="spellEnd"/>
      <w:r>
        <w:t xml:space="preserve">, </w:t>
      </w:r>
      <w:proofErr w:type="spellStart"/>
      <w:r>
        <w:t>ст.Рековичи</w:t>
      </w:r>
      <w:proofErr w:type="spellEnd"/>
      <w:r>
        <w:t xml:space="preserve">, д.Загорье, </w:t>
      </w:r>
      <w:proofErr w:type="spellStart"/>
      <w:r>
        <w:t>д.Казаново</w:t>
      </w:r>
      <w:proofErr w:type="spellEnd"/>
      <w:r w:rsidR="00935F61">
        <w:t>;</w:t>
      </w:r>
    </w:p>
    <w:p w:rsidR="00CB1A21" w:rsidRDefault="00CB1A21" w:rsidP="00935F61">
      <w:pPr>
        <w:pStyle w:val="a3"/>
      </w:pPr>
      <w:r>
        <w:t xml:space="preserve">- магазин «Татьяна» И/П </w:t>
      </w:r>
      <w:proofErr w:type="spellStart"/>
      <w:r>
        <w:t>Дудов</w:t>
      </w:r>
      <w:proofErr w:type="spellEnd"/>
      <w:r>
        <w:t xml:space="preserve"> С.А. обслуживает население </w:t>
      </w:r>
      <w:proofErr w:type="spellStart"/>
      <w:r>
        <w:t>с.Рековичи</w:t>
      </w:r>
      <w:proofErr w:type="spellEnd"/>
      <w:r>
        <w:t>;</w:t>
      </w:r>
    </w:p>
    <w:p w:rsidR="00CB1A21" w:rsidRDefault="00CB1A21" w:rsidP="00935F61">
      <w:pPr>
        <w:pStyle w:val="a3"/>
      </w:pPr>
      <w:r>
        <w:t>- магазин д.Голубея И/П Акимов А.А. обслуживает население д.Голубея;</w:t>
      </w:r>
    </w:p>
    <w:p w:rsidR="00CB1A21" w:rsidRDefault="00CB1A21" w:rsidP="00935F61">
      <w:pPr>
        <w:pStyle w:val="a3"/>
      </w:pPr>
      <w:r>
        <w:t xml:space="preserve">- магазин </w:t>
      </w:r>
      <w:proofErr w:type="spellStart"/>
      <w:r>
        <w:t>д.Зимницкая</w:t>
      </w:r>
      <w:proofErr w:type="spellEnd"/>
      <w:r>
        <w:t xml:space="preserve"> Слобода И/П  Ерохина Н.П. обслуживает население </w:t>
      </w:r>
      <w:proofErr w:type="spellStart"/>
      <w:r>
        <w:t>д.Зимницкая</w:t>
      </w:r>
      <w:proofErr w:type="spellEnd"/>
      <w:r>
        <w:t xml:space="preserve"> Слобода</w:t>
      </w:r>
    </w:p>
    <w:p w:rsidR="00935F61" w:rsidRDefault="00935F61" w:rsidP="00935F61">
      <w:pPr>
        <w:pStyle w:val="a3"/>
      </w:pPr>
      <w:r>
        <w:lastRenderedPageBreak/>
        <w:t xml:space="preserve">           </w:t>
      </w:r>
    </w:p>
    <w:p w:rsidR="00935F61" w:rsidRDefault="00935F61" w:rsidP="00935F61">
      <w:pPr>
        <w:pStyle w:val="a3"/>
        <w:jc w:val="right"/>
      </w:pPr>
      <w:r>
        <w:t>  </w:t>
      </w:r>
    </w:p>
    <w:p w:rsidR="00935F61" w:rsidRDefault="00935F61" w:rsidP="00935F61">
      <w:pPr>
        <w:pStyle w:val="a3"/>
        <w:jc w:val="center"/>
      </w:pPr>
      <w:r>
        <w:t>1.8 Малое предпринимательство</w:t>
      </w:r>
    </w:p>
    <w:p w:rsidR="00935F61" w:rsidRDefault="00935F61" w:rsidP="00935F61">
      <w:pPr>
        <w:pStyle w:val="a3"/>
        <w:jc w:val="center"/>
      </w:pPr>
      <w:r>
        <w:t> </w:t>
      </w:r>
    </w:p>
    <w:p w:rsidR="00935F61" w:rsidRDefault="00935F61" w:rsidP="00935F61">
      <w:pPr>
        <w:pStyle w:val="a3"/>
      </w:pPr>
      <w:r>
        <w:t>За последние три года в секторе малого предпринимательства сформировались следующие результаты: 2 индивидуальных предпринимателя</w:t>
      </w:r>
      <w:r>
        <w:rPr>
          <w:rStyle w:val="a5"/>
        </w:rPr>
        <w:t xml:space="preserve"> </w:t>
      </w:r>
      <w:r>
        <w:t>- в торговле.</w:t>
      </w:r>
      <w:r>
        <w:rPr>
          <w:rStyle w:val="a5"/>
        </w:rPr>
        <w:t xml:space="preserve"> </w:t>
      </w:r>
    </w:p>
    <w:p w:rsidR="00935F61" w:rsidRDefault="00935F61" w:rsidP="00935F61">
      <w:pPr>
        <w:pStyle w:val="a3"/>
      </w:pPr>
      <w:r>
        <w:rPr>
          <w:rStyle w:val="a5"/>
        </w:rPr>
        <w:t> </w:t>
      </w:r>
    </w:p>
    <w:p w:rsidR="00935F61" w:rsidRDefault="00935F61" w:rsidP="00935F61">
      <w:pPr>
        <w:pStyle w:val="a3"/>
        <w:jc w:val="center"/>
      </w:pPr>
      <w:r>
        <w:t>1.9 Сельское хозяйство</w:t>
      </w:r>
    </w:p>
    <w:p w:rsidR="00935F61" w:rsidRDefault="00935F61" w:rsidP="00935F61">
      <w:pPr>
        <w:pStyle w:val="a3"/>
      </w:pPr>
      <w:r>
        <w:rPr>
          <w:rStyle w:val="a5"/>
          <w:b/>
          <w:bCs/>
        </w:rPr>
        <w:t> </w:t>
      </w:r>
    </w:p>
    <w:p w:rsidR="00935F61" w:rsidRDefault="00935F61" w:rsidP="00935F61">
      <w:pPr>
        <w:pStyle w:val="a3"/>
      </w:pPr>
      <w:r>
        <w:t xml:space="preserve">            На территории </w:t>
      </w:r>
      <w:proofErr w:type="spellStart"/>
      <w:r w:rsidR="00A704C0">
        <w:t>Рековичского</w:t>
      </w:r>
      <w:proofErr w:type="spellEnd"/>
      <w:r w:rsidR="00A704C0">
        <w:t xml:space="preserve"> сельского поселения находится  СПК «</w:t>
      </w:r>
      <w:proofErr w:type="spellStart"/>
      <w:r w:rsidR="00A704C0">
        <w:t>Зимницкий</w:t>
      </w:r>
      <w:proofErr w:type="spellEnd"/>
      <w:r w:rsidR="00A704C0">
        <w:t xml:space="preserve">» </w:t>
      </w:r>
      <w:r>
        <w:t xml:space="preserve"> и </w:t>
      </w:r>
      <w:r w:rsidR="00655F22">
        <w:t>465</w:t>
      </w:r>
      <w:r>
        <w:t xml:space="preserve"> личных подсобных хозяйств.</w:t>
      </w:r>
    </w:p>
    <w:p w:rsidR="00935F61" w:rsidRDefault="00935F61" w:rsidP="00935F61">
      <w:pPr>
        <w:pStyle w:val="a3"/>
      </w:pPr>
      <w:r>
        <w:rPr>
          <w:rStyle w:val="a5"/>
        </w:rPr>
        <w:t xml:space="preserve">    </w:t>
      </w:r>
      <w:r>
        <w:t xml:space="preserve">       Основное направление деятельности  </w:t>
      </w:r>
      <w:r w:rsidR="00A704C0">
        <w:t>СПК «</w:t>
      </w:r>
      <w:proofErr w:type="spellStart"/>
      <w:r w:rsidR="00A704C0">
        <w:t>Зимницкий</w:t>
      </w:r>
      <w:proofErr w:type="spellEnd"/>
      <w:r w:rsidR="00A704C0">
        <w:t>»</w:t>
      </w:r>
      <w:r>
        <w:t xml:space="preserve"> -  </w:t>
      </w:r>
      <w:r w:rsidR="00A704C0">
        <w:t>растениеводство и животноводство</w:t>
      </w:r>
      <w:r>
        <w:t>.</w:t>
      </w:r>
    </w:p>
    <w:p w:rsidR="00935F61" w:rsidRDefault="00935F61" w:rsidP="00935F61">
      <w:pPr>
        <w:pStyle w:val="a3"/>
      </w:pPr>
      <w:r>
        <w:t xml:space="preserve">Хозяйство выращивает </w:t>
      </w:r>
      <w:r w:rsidR="00A704C0">
        <w:t>молодняк крупного рогатого скота</w:t>
      </w:r>
      <w:r w:rsidR="00C11CA9">
        <w:t xml:space="preserve"> и разводит племенных коров</w:t>
      </w:r>
      <w:r>
        <w:t>.</w:t>
      </w:r>
      <w:r w:rsidR="00C11CA9">
        <w:t xml:space="preserve"> Надои за год составляют </w:t>
      </w:r>
      <w:r w:rsidR="00952D87">
        <w:t>6</w:t>
      </w:r>
      <w:r w:rsidR="00A10BC6">
        <w:t xml:space="preserve">106 </w:t>
      </w:r>
      <w:r w:rsidR="00C11CA9">
        <w:t>кг на одну корову</w:t>
      </w:r>
      <w:r w:rsidR="00A10BC6">
        <w:t>.</w:t>
      </w:r>
      <w:r>
        <w:rPr>
          <w:rStyle w:val="a4"/>
        </w:rPr>
        <w:t xml:space="preserve"> </w:t>
      </w:r>
    </w:p>
    <w:p w:rsidR="00935F61" w:rsidRDefault="00935F61" w:rsidP="00935F61">
      <w:pPr>
        <w:pStyle w:val="a3"/>
      </w:pPr>
      <w:r>
        <w:rPr>
          <w:rStyle w:val="a4"/>
        </w:rPr>
        <w:t xml:space="preserve">           </w:t>
      </w:r>
      <w:r>
        <w:t xml:space="preserve">Также  сельхозпредприятие занимается растениеводством (производство зерновых на площади </w:t>
      </w:r>
      <w:smartTag w:uri="urn:schemas-microsoft-com:office:smarttags" w:element="metricconverter">
        <w:smartTagPr>
          <w:attr w:name="ProductID" w:val="100 га"/>
        </w:smartTagPr>
        <w:r>
          <w:t>100 га</w:t>
        </w:r>
      </w:smartTag>
      <w:r>
        <w:t>)</w:t>
      </w:r>
      <w:r w:rsidR="00C11CA9">
        <w:t>.</w:t>
      </w:r>
      <w:r>
        <w:rPr>
          <w:rStyle w:val="a4"/>
        </w:rPr>
        <w:t xml:space="preserve">  </w:t>
      </w:r>
      <w:r>
        <w:t>  </w:t>
      </w:r>
      <w:r w:rsidR="00A10BC6">
        <w:t>Засеяно площадей 4998га. Урожайность в 2016 году 24,7ц/га</w:t>
      </w:r>
    </w:p>
    <w:p w:rsidR="00935F61" w:rsidRDefault="00935F61" w:rsidP="00935F61">
      <w:pPr>
        <w:pStyle w:val="a3"/>
      </w:pPr>
      <w:r>
        <w:t>          Одной из значимых экономических составляющих для поселения, являются личные подсобные хозяйства и от их развития  во многом, зависит сегодня благосостояние населения.</w:t>
      </w:r>
    </w:p>
    <w:p w:rsidR="00935F61" w:rsidRDefault="00935F61" w:rsidP="00935F61">
      <w:pPr>
        <w:pStyle w:val="a3"/>
      </w:pPr>
      <w:r>
        <w:t xml:space="preserve">Наличие животных в личных подсобных хозяйствах на территории </w:t>
      </w:r>
      <w:proofErr w:type="spellStart"/>
      <w:r w:rsidR="0003465D">
        <w:t>Рековичского</w:t>
      </w:r>
      <w:proofErr w:type="spellEnd"/>
      <w:r>
        <w:t xml:space="preserve"> сельского поселения на 01.01.2017 г.: коров – 2</w:t>
      </w:r>
      <w:r w:rsidR="0003465D">
        <w:t>3</w:t>
      </w:r>
      <w:r>
        <w:t xml:space="preserve"> гол., свиней – 1</w:t>
      </w:r>
      <w:r w:rsidR="0003465D">
        <w:t>42</w:t>
      </w:r>
      <w:r>
        <w:t xml:space="preserve"> гол., овец – </w:t>
      </w:r>
      <w:r w:rsidR="0003465D">
        <w:t>3</w:t>
      </w:r>
      <w:r>
        <w:t xml:space="preserve"> гол., коз – </w:t>
      </w:r>
      <w:r w:rsidR="0003465D">
        <w:t>32</w:t>
      </w:r>
      <w:r>
        <w:t xml:space="preserve"> гол., лошадей – </w:t>
      </w:r>
      <w:r w:rsidR="0003465D">
        <w:t xml:space="preserve">3 </w:t>
      </w:r>
      <w:r>
        <w:t xml:space="preserve">гол., кроликов – </w:t>
      </w:r>
      <w:r w:rsidR="0003465D">
        <w:t>117</w:t>
      </w:r>
      <w:r>
        <w:t xml:space="preserve"> гол., птицы – </w:t>
      </w:r>
      <w:r w:rsidR="0003465D">
        <w:t>1594 гол., пчелосемей - 47</w:t>
      </w:r>
      <w:r>
        <w:t>.</w:t>
      </w:r>
    </w:p>
    <w:p w:rsidR="00935F61" w:rsidRDefault="00935F61" w:rsidP="00935F61">
      <w:pPr>
        <w:pStyle w:val="a3"/>
      </w:pPr>
      <w:r>
        <w:t>В последние годы наблюдается тенденции снижения поголовья коров и свиней в частном секторе во всех населенных пунктах. Причины, сдерживающие развитие личных подсобных хозяйств, следующие:</w:t>
      </w:r>
    </w:p>
    <w:p w:rsidR="00935F61" w:rsidRDefault="00935F61" w:rsidP="00935F61">
      <w:pPr>
        <w:pStyle w:val="a3"/>
      </w:pPr>
      <w:r>
        <w:t>- высокая стоимость кормов;</w:t>
      </w:r>
    </w:p>
    <w:p w:rsidR="00935F61" w:rsidRDefault="00935F61" w:rsidP="00935F61">
      <w:pPr>
        <w:pStyle w:val="a3"/>
      </w:pPr>
      <w:r>
        <w:t>- низкие закупочные цены на сельскохозяйственную продукцию;</w:t>
      </w:r>
    </w:p>
    <w:p w:rsidR="00935F61" w:rsidRDefault="00935F61" w:rsidP="00935F61">
      <w:pPr>
        <w:pStyle w:val="a3"/>
      </w:pPr>
      <w:r>
        <w:t>- старение населения.</w:t>
      </w:r>
    </w:p>
    <w:p w:rsidR="00935F61" w:rsidRDefault="00935F61" w:rsidP="00935F61">
      <w:pPr>
        <w:pStyle w:val="a3"/>
      </w:pPr>
      <w:r>
        <w:t>Производство продукции  животноводства  в  личных подсобных хозяйствах является приоритетным направлением в решении главного вопроса самозанятости сельского населения.</w:t>
      </w:r>
    </w:p>
    <w:p w:rsidR="00935F61" w:rsidRDefault="00935F61" w:rsidP="00935F61">
      <w:pPr>
        <w:pStyle w:val="a3"/>
      </w:pPr>
      <w:r>
        <w:t>Эту проблему,  возможно,  решить следующим путем:</w:t>
      </w:r>
    </w:p>
    <w:p w:rsidR="00935F61" w:rsidRDefault="00935F61" w:rsidP="00935F61">
      <w:pPr>
        <w:pStyle w:val="a3"/>
      </w:pPr>
      <w:r>
        <w:t> - привлечение льготных кредитных ресурсов для развития ЛПХ в поселении;</w:t>
      </w:r>
    </w:p>
    <w:p w:rsidR="00935F61" w:rsidRDefault="00935F61" w:rsidP="00935F61">
      <w:pPr>
        <w:pStyle w:val="a3"/>
      </w:pPr>
      <w:r>
        <w:t> - снижение стоимости кормов;</w:t>
      </w:r>
    </w:p>
    <w:p w:rsidR="00935F61" w:rsidRDefault="00935F61" w:rsidP="00935F61">
      <w:pPr>
        <w:pStyle w:val="a3"/>
      </w:pPr>
      <w:r>
        <w:lastRenderedPageBreak/>
        <w:t> - организация закупок молока и мяса в ЛПХ и  повышение их стоимости.</w:t>
      </w:r>
    </w:p>
    <w:p w:rsidR="00935F61" w:rsidRDefault="00935F61" w:rsidP="00935F61">
      <w:pPr>
        <w:pStyle w:val="a3"/>
      </w:pPr>
      <w:r>
        <w:t>  </w:t>
      </w:r>
    </w:p>
    <w:p w:rsidR="00935F61" w:rsidRDefault="00935F61" w:rsidP="00935F61">
      <w:pPr>
        <w:pStyle w:val="a3"/>
      </w:pPr>
      <w:r>
        <w:rPr>
          <w:rStyle w:val="a4"/>
        </w:rPr>
        <w:t> </w:t>
      </w:r>
    </w:p>
    <w:p w:rsidR="00935F61" w:rsidRDefault="00935F61" w:rsidP="00935F61">
      <w:pPr>
        <w:pStyle w:val="a3"/>
        <w:jc w:val="center"/>
      </w:pPr>
      <w:r>
        <w:t>1.10 Анализ расходов и доходов бюджета поселения за определенный период</w:t>
      </w:r>
    </w:p>
    <w:p w:rsidR="00935F61" w:rsidRDefault="00935F61" w:rsidP="00935F61">
      <w:pPr>
        <w:pStyle w:val="a3"/>
      </w:pPr>
      <w:r>
        <w:t> </w:t>
      </w:r>
    </w:p>
    <w:p w:rsidR="00935F61" w:rsidRDefault="00935F61" w:rsidP="00935F61">
      <w:pPr>
        <w:pStyle w:val="a3"/>
      </w:pPr>
      <w:r>
        <w:t>    По сравнению с 2016 годом</w:t>
      </w:r>
      <w:r w:rsidR="005F41BD">
        <w:t>,</w:t>
      </w:r>
      <w:r>
        <w:t xml:space="preserve">  доходы бюджета сельского поселения на 2017 год </w:t>
      </w:r>
      <w:r w:rsidR="005015B9">
        <w:t>увеличатся в</w:t>
      </w:r>
      <w:r>
        <w:t xml:space="preserve"> </w:t>
      </w:r>
      <w:r w:rsidR="005015B9">
        <w:t>0</w:t>
      </w:r>
      <w:r>
        <w:t>,</w:t>
      </w:r>
      <w:r w:rsidR="005015B9">
        <w:t>9</w:t>
      </w:r>
      <w:r>
        <w:t xml:space="preserve"> раза. При этом в структуре доходов  </w:t>
      </w:r>
      <w:smartTag w:uri="urn:schemas-microsoft-com:office:smarttags" w:element="metricconverter">
        <w:smartTagPr>
          <w:attr w:name="ProductID" w:val="2016 г"/>
        </w:smartTagPr>
        <w:r>
          <w:t>2016 г</w:t>
        </w:r>
      </w:smartTag>
      <w:r>
        <w:t xml:space="preserve">. большую часть составляли дотации областного бюджета, на </w:t>
      </w:r>
      <w:smartTag w:uri="urn:schemas-microsoft-com:office:smarttags" w:element="metricconverter">
        <w:smartTagPr>
          <w:attr w:name="ProductID" w:val="2017 г"/>
        </w:smartTagPr>
        <w:r>
          <w:t>2017 г</w:t>
        </w:r>
      </w:smartTag>
      <w:r>
        <w:t xml:space="preserve">. и на плановый период 2018-2019гг. размер дотаций уменьшился в </w:t>
      </w:r>
      <w:r w:rsidR="005F41BD">
        <w:t>8</w:t>
      </w:r>
      <w:r>
        <w:t>,</w:t>
      </w:r>
      <w:r w:rsidR="005F41BD">
        <w:t>6</w:t>
      </w:r>
      <w:r>
        <w:t xml:space="preserve"> раза. Наибольший удельный вес в собственных доходах составляют налог на доходы физических лиц и земельный налог.</w:t>
      </w:r>
    </w:p>
    <w:p w:rsidR="00935F61" w:rsidRDefault="00935F61" w:rsidP="00935F61">
      <w:pPr>
        <w:pStyle w:val="a3"/>
      </w:pPr>
      <w:r>
        <w:rPr>
          <w:rStyle w:val="a4"/>
        </w:rPr>
        <w:t> </w:t>
      </w:r>
    </w:p>
    <w:p w:rsidR="00935F61" w:rsidRDefault="00935F61" w:rsidP="00935F61">
      <w:pPr>
        <w:pStyle w:val="a3"/>
        <w:jc w:val="center"/>
      </w:pPr>
      <w:r>
        <w:t>Доходы бюджета</w:t>
      </w:r>
    </w:p>
    <w:p w:rsidR="00935F61" w:rsidRDefault="00935F61" w:rsidP="00935F61">
      <w:pPr>
        <w:pStyle w:val="a3"/>
        <w:jc w:val="right"/>
      </w:pPr>
      <w:r>
        <w:t> </w:t>
      </w:r>
    </w:p>
    <w:p w:rsidR="00935F61" w:rsidRDefault="00935F61" w:rsidP="00935F61">
      <w:pPr>
        <w:pStyle w:val="a3"/>
        <w:jc w:val="right"/>
      </w:pPr>
      <w:r>
        <w:t>(тыс. рублей)</w:t>
      </w:r>
    </w:p>
    <w:tbl>
      <w:tblPr>
        <w:tblW w:w="101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4776"/>
        <w:gridCol w:w="1559"/>
        <w:gridCol w:w="1423"/>
        <w:gridCol w:w="1273"/>
        <w:gridCol w:w="1139"/>
      </w:tblGrid>
      <w:tr w:rsidR="00935F61" w:rsidTr="00935F61">
        <w:trPr>
          <w:tblCellSpacing w:w="0" w:type="dxa"/>
        </w:trPr>
        <w:tc>
          <w:tcPr>
            <w:tcW w:w="47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Наименование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кассовое исполнение</w:t>
            </w:r>
          </w:p>
          <w:p w:rsidR="00935F61" w:rsidRDefault="00935F61">
            <w:pPr>
              <w:pStyle w:val="a3"/>
              <w:jc w:val="center"/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t>2016 г</w:t>
              </w:r>
            </w:smartTag>
            <w:r>
              <w:t>.</w:t>
            </w:r>
          </w:p>
        </w:tc>
        <w:tc>
          <w:tcPr>
            <w:tcW w:w="38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плановый период</w:t>
            </w:r>
          </w:p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</w:tr>
      <w:tr w:rsidR="00935F61" w:rsidTr="00935F6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/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2017г.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2018г.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2019г.</w:t>
            </w:r>
          </w:p>
        </w:tc>
      </w:tr>
      <w:tr w:rsidR="00935F61" w:rsidTr="00935F6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</w:pPr>
            <w:r>
              <w:t>Налоговых и неналоговых доходов  – всего,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5015B9" w:rsidP="00FA40EC">
            <w:pPr>
              <w:pStyle w:val="a3"/>
              <w:jc w:val="center"/>
            </w:pPr>
            <w:r>
              <w:t>661</w:t>
            </w:r>
            <w:r w:rsidR="00FA40EC">
              <w:t>,2</w:t>
            </w:r>
            <w:r w:rsidR="00935F61"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33892">
            <w:pPr>
              <w:pStyle w:val="a3"/>
              <w:jc w:val="center"/>
            </w:pPr>
            <w:r>
              <w:t>719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33892">
            <w:pPr>
              <w:pStyle w:val="a3"/>
              <w:jc w:val="center"/>
            </w:pPr>
            <w:r>
              <w:t>732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33892">
            <w:pPr>
              <w:pStyle w:val="a3"/>
              <w:jc w:val="center"/>
            </w:pPr>
            <w:r>
              <w:t>735</w:t>
            </w:r>
          </w:p>
        </w:tc>
      </w:tr>
      <w:tr w:rsidR="00935F61" w:rsidTr="00935F6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</w:pPr>
            <w:r>
              <w:t>     в том числе: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</w:tr>
      <w:tr w:rsidR="00935F61" w:rsidTr="00935F6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</w:pPr>
            <w:r>
              <w:t>налог на доходы физических лиц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33892" w:rsidP="00FA40EC">
            <w:pPr>
              <w:pStyle w:val="a3"/>
              <w:jc w:val="center"/>
            </w:pPr>
            <w:r>
              <w:t>94</w:t>
            </w:r>
            <w:r w:rsidR="00FA40EC">
              <w:t>,</w:t>
            </w:r>
            <w:r>
              <w:t>2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03465D">
            <w:pPr>
              <w:pStyle w:val="a3"/>
              <w:jc w:val="center"/>
            </w:pPr>
            <w:r>
              <w:t>89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03465D">
            <w:pPr>
              <w:pStyle w:val="a3"/>
              <w:jc w:val="center"/>
            </w:pPr>
            <w:r>
              <w:t>91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03465D">
            <w:pPr>
              <w:pStyle w:val="a3"/>
              <w:jc w:val="center"/>
            </w:pPr>
            <w:r>
              <w:t>92</w:t>
            </w:r>
          </w:p>
        </w:tc>
      </w:tr>
      <w:tr w:rsidR="00935F61" w:rsidTr="00935F6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</w:pPr>
            <w:r>
              <w:t>налог на имущество физических лиц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03465D" w:rsidP="00FA40EC">
            <w:pPr>
              <w:pStyle w:val="a3"/>
              <w:jc w:val="center"/>
            </w:pPr>
            <w:r>
              <w:t>6</w:t>
            </w:r>
            <w:r w:rsidR="00733892">
              <w:t>5</w:t>
            </w:r>
            <w:r w:rsidR="00FA40EC">
              <w:t>,</w:t>
            </w:r>
            <w:r w:rsidR="00733892">
              <w:t>2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03465D">
            <w:pPr>
              <w:pStyle w:val="a3"/>
              <w:jc w:val="center"/>
            </w:pPr>
            <w:r>
              <w:t>6</w:t>
            </w:r>
            <w:r w:rsidR="0003465D">
              <w:t>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6</w:t>
            </w:r>
            <w:r w:rsidR="0003465D">
              <w:t>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68</w:t>
            </w:r>
          </w:p>
        </w:tc>
      </w:tr>
      <w:tr w:rsidR="00935F61" w:rsidTr="00935F6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</w:pPr>
            <w:r>
              <w:t>земельный налог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FA40EC">
            <w:pPr>
              <w:pStyle w:val="a3"/>
              <w:jc w:val="center"/>
            </w:pPr>
            <w:r>
              <w:t>4</w:t>
            </w:r>
            <w:r w:rsidR="00733892">
              <w:t>02</w:t>
            </w:r>
            <w:r w:rsidR="00FA40EC">
              <w:t>,3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33892">
            <w:pPr>
              <w:pStyle w:val="a3"/>
              <w:jc w:val="center"/>
            </w:pPr>
            <w:r>
              <w:t>462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33892" w:rsidP="00733892">
            <w:pPr>
              <w:pStyle w:val="a3"/>
              <w:jc w:val="center"/>
            </w:pPr>
            <w:r>
              <w:t>462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33892">
            <w:pPr>
              <w:pStyle w:val="a3"/>
              <w:jc w:val="center"/>
            </w:pPr>
            <w:r>
              <w:t>462</w:t>
            </w:r>
          </w:p>
        </w:tc>
      </w:tr>
      <w:tr w:rsidR="00935F61" w:rsidTr="00935F6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</w:pPr>
            <w:r>
              <w:t>сельскохозяйственный налог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33892" w:rsidP="00FA40EC">
            <w:pPr>
              <w:pStyle w:val="a3"/>
              <w:jc w:val="center"/>
            </w:pPr>
            <w:r>
              <w:t>50</w:t>
            </w:r>
            <w:r w:rsidR="00FA40EC">
              <w:t>,</w:t>
            </w:r>
            <w:r>
              <w:t>1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33892">
            <w:pPr>
              <w:pStyle w:val="a3"/>
              <w:jc w:val="center"/>
            </w:pPr>
            <w:r>
              <w:t>53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33892">
            <w:pPr>
              <w:pStyle w:val="a3"/>
              <w:jc w:val="center"/>
            </w:pPr>
            <w:r>
              <w:t>61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6</w:t>
            </w:r>
            <w:r w:rsidR="00733892">
              <w:t>3</w:t>
            </w:r>
          </w:p>
        </w:tc>
      </w:tr>
      <w:tr w:rsidR="00935F61" w:rsidTr="00935F6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</w:pPr>
            <w:r>
              <w:t>     доходы от использования имущества,    </w:t>
            </w:r>
          </w:p>
          <w:p w:rsidR="00935F61" w:rsidRDefault="00935F61">
            <w:pPr>
              <w:pStyle w:val="a3"/>
            </w:pPr>
            <w:r>
              <w:t>     находящегося в муниципальной  </w:t>
            </w:r>
          </w:p>
          <w:p w:rsidR="00935F61" w:rsidRDefault="00935F61">
            <w:pPr>
              <w:pStyle w:val="a3"/>
            </w:pPr>
            <w:r>
              <w:t>     собственности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5015B9" w:rsidP="00FA40EC">
            <w:pPr>
              <w:pStyle w:val="a3"/>
              <w:jc w:val="center"/>
            </w:pPr>
            <w:r>
              <w:t>49</w:t>
            </w:r>
            <w:r w:rsidR="00FA40EC">
              <w:t>,</w:t>
            </w:r>
            <w:r>
              <w:t>4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33892">
            <w:pPr>
              <w:pStyle w:val="a3"/>
              <w:jc w:val="center"/>
            </w:pPr>
            <w:r>
              <w:t>50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33892">
            <w:pPr>
              <w:pStyle w:val="a3"/>
              <w:jc w:val="center"/>
            </w:pPr>
            <w:r>
              <w:t>50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33892">
            <w:pPr>
              <w:pStyle w:val="a3"/>
              <w:jc w:val="center"/>
            </w:pPr>
            <w:r>
              <w:t>50</w:t>
            </w:r>
          </w:p>
        </w:tc>
      </w:tr>
      <w:tr w:rsidR="00935F61" w:rsidTr="00935F6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</w:pPr>
            <w:r>
              <w:t>Поступления из областного бюджета –        </w:t>
            </w:r>
          </w:p>
          <w:p w:rsidR="00935F61" w:rsidRDefault="00935F61">
            <w:pPr>
              <w:pStyle w:val="a3"/>
            </w:pPr>
            <w:r>
              <w:t>                   всего,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A40EC">
            <w:pPr>
              <w:pStyle w:val="a3"/>
              <w:jc w:val="center"/>
            </w:pPr>
            <w:r>
              <w:t>2006,3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A40EC">
            <w:pPr>
              <w:pStyle w:val="a3"/>
              <w:jc w:val="center"/>
            </w:pPr>
            <w:r>
              <w:t>1547,6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A40EC">
            <w:pPr>
              <w:pStyle w:val="a3"/>
              <w:jc w:val="center"/>
            </w:pPr>
            <w:r>
              <w:t>1546,6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A40EC">
            <w:pPr>
              <w:pStyle w:val="a3"/>
              <w:jc w:val="center"/>
            </w:pPr>
            <w:r>
              <w:t>1552,6</w:t>
            </w:r>
          </w:p>
        </w:tc>
      </w:tr>
      <w:tr w:rsidR="00935F61" w:rsidTr="00935F6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</w:pPr>
            <w:r>
              <w:t>        в том числе: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</w:tr>
      <w:tr w:rsidR="00935F61" w:rsidTr="00935F6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</w:pPr>
            <w:r>
              <w:t>    дотации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A40EC">
            <w:pPr>
              <w:pStyle w:val="a3"/>
              <w:jc w:val="center"/>
            </w:pPr>
            <w:r>
              <w:t>1294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F322F">
            <w:pPr>
              <w:pStyle w:val="a3"/>
              <w:jc w:val="center"/>
            </w:pPr>
            <w:r>
              <w:t>147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F322F">
            <w:pPr>
              <w:pStyle w:val="a3"/>
              <w:jc w:val="center"/>
            </w:pPr>
            <w:r>
              <w:t>151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F322F">
            <w:pPr>
              <w:pStyle w:val="a3"/>
              <w:jc w:val="center"/>
            </w:pPr>
            <w:r>
              <w:t>152</w:t>
            </w:r>
          </w:p>
        </w:tc>
      </w:tr>
      <w:tr w:rsidR="00935F61" w:rsidTr="00935F6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</w:pPr>
            <w:r>
              <w:t>    субвенции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A40EC">
            <w:pPr>
              <w:pStyle w:val="a3"/>
              <w:jc w:val="center"/>
            </w:pPr>
            <w:r>
              <w:t>66,8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F322F" w:rsidP="00FA40EC">
            <w:pPr>
              <w:pStyle w:val="a3"/>
              <w:jc w:val="center"/>
            </w:pPr>
            <w:r>
              <w:t>65,6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A40EC">
            <w:pPr>
              <w:pStyle w:val="a3"/>
              <w:jc w:val="center"/>
            </w:pPr>
            <w:r>
              <w:t>65,6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A40EC">
            <w:pPr>
              <w:pStyle w:val="a3"/>
              <w:jc w:val="center"/>
            </w:pPr>
            <w:r>
              <w:t>65,6</w:t>
            </w:r>
          </w:p>
        </w:tc>
      </w:tr>
      <w:tr w:rsidR="00935F61" w:rsidTr="00935F6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</w:pPr>
            <w:r>
              <w:t>    иные межбюджетные   трансферты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A40EC">
            <w:pPr>
              <w:pStyle w:val="a3"/>
              <w:jc w:val="center"/>
            </w:pPr>
            <w:r>
              <w:t>645,5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A40EC">
            <w:pPr>
              <w:pStyle w:val="a3"/>
              <w:jc w:val="center"/>
            </w:pPr>
            <w:r>
              <w:t>1335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A40EC">
            <w:pPr>
              <w:pStyle w:val="a3"/>
              <w:jc w:val="center"/>
            </w:pPr>
            <w:r>
              <w:t>1330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A40EC">
            <w:pPr>
              <w:pStyle w:val="a3"/>
              <w:jc w:val="center"/>
            </w:pPr>
            <w:r>
              <w:t>1335</w:t>
            </w:r>
          </w:p>
        </w:tc>
      </w:tr>
      <w:tr w:rsidR="00935F61" w:rsidTr="00935F6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5F41BD">
            <w:pPr>
              <w:pStyle w:val="a3"/>
            </w:pPr>
            <w:r>
              <w:t>       Всего доходов бюджета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5F41BD">
            <w:pPr>
              <w:pStyle w:val="a3"/>
              <w:jc w:val="center"/>
            </w:pPr>
            <w:r>
              <w:t>2667,5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A40EC">
            <w:pPr>
              <w:pStyle w:val="a3"/>
              <w:jc w:val="center"/>
            </w:pPr>
            <w:r>
              <w:t>2266,6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A40EC">
            <w:pPr>
              <w:pStyle w:val="a3"/>
              <w:jc w:val="center"/>
            </w:pPr>
            <w:r>
              <w:t>2278,6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A40EC">
            <w:pPr>
              <w:pStyle w:val="a3"/>
              <w:jc w:val="center"/>
            </w:pPr>
            <w:r>
              <w:t>2287,6</w:t>
            </w:r>
          </w:p>
        </w:tc>
      </w:tr>
    </w:tbl>
    <w:p w:rsidR="00935F61" w:rsidRDefault="00935F61" w:rsidP="00935F61">
      <w:pPr>
        <w:pStyle w:val="a3"/>
      </w:pPr>
      <w:r>
        <w:t> </w:t>
      </w:r>
    </w:p>
    <w:p w:rsidR="00935F61" w:rsidRDefault="00935F61" w:rsidP="00935F61">
      <w:pPr>
        <w:pStyle w:val="a3"/>
      </w:pPr>
      <w:r>
        <w:t> </w:t>
      </w:r>
    </w:p>
    <w:p w:rsidR="00935F61" w:rsidRDefault="00935F61" w:rsidP="00935F61">
      <w:pPr>
        <w:pStyle w:val="a3"/>
      </w:pPr>
      <w:r>
        <w:lastRenderedPageBreak/>
        <w:t> </w:t>
      </w:r>
    </w:p>
    <w:p w:rsidR="00935F61" w:rsidRDefault="00935F61" w:rsidP="00935F61">
      <w:pPr>
        <w:pStyle w:val="1"/>
      </w:pPr>
      <w:r>
        <w:t>Расходы бюджета</w:t>
      </w:r>
    </w:p>
    <w:p w:rsidR="00935F61" w:rsidRDefault="00935F61" w:rsidP="00935F61">
      <w:pPr>
        <w:pStyle w:val="a3"/>
        <w:jc w:val="right"/>
      </w:pPr>
      <w:r>
        <w:t> </w:t>
      </w:r>
    </w:p>
    <w:p w:rsidR="00935F61" w:rsidRDefault="00935F61" w:rsidP="00935F61">
      <w:pPr>
        <w:pStyle w:val="a3"/>
        <w:jc w:val="right"/>
      </w:pPr>
      <w:r>
        <w:t>(тыс. рублей)</w:t>
      </w:r>
    </w:p>
    <w:tbl>
      <w:tblPr>
        <w:tblW w:w="97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4260"/>
        <w:gridCol w:w="1695"/>
        <w:gridCol w:w="1275"/>
        <w:gridCol w:w="1275"/>
        <w:gridCol w:w="1275"/>
      </w:tblGrid>
      <w:tr w:rsidR="00935F61" w:rsidTr="00935F61">
        <w:trPr>
          <w:tblCellSpacing w:w="0" w:type="dxa"/>
        </w:trPr>
        <w:tc>
          <w:tcPr>
            <w:tcW w:w="4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Наименование</w:t>
            </w:r>
          </w:p>
        </w:tc>
        <w:tc>
          <w:tcPr>
            <w:tcW w:w="1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кассовое исполнение</w:t>
            </w:r>
          </w:p>
          <w:p w:rsidR="00935F61" w:rsidRDefault="00935F61">
            <w:pPr>
              <w:pStyle w:val="a3"/>
              <w:jc w:val="center"/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t>2016 г</w:t>
              </w:r>
            </w:smartTag>
            <w:r>
              <w:t>.</w:t>
            </w:r>
          </w:p>
        </w:tc>
        <w:tc>
          <w:tcPr>
            <w:tcW w:w="38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плановый период</w:t>
            </w:r>
          </w:p>
        </w:tc>
      </w:tr>
      <w:tr w:rsidR="00935F61" w:rsidTr="00935F6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2017г.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2018г.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2019г.</w:t>
            </w:r>
          </w:p>
        </w:tc>
      </w:tr>
      <w:tr w:rsidR="00935F61" w:rsidTr="00935F61">
        <w:trPr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</w:pPr>
            <w:r>
              <w:t>Расходы бюджета – всего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176C3">
            <w:pPr>
              <w:pStyle w:val="a3"/>
              <w:jc w:val="center"/>
            </w:pPr>
            <w:r>
              <w:t>2671,2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81E90">
            <w:pPr>
              <w:pStyle w:val="a3"/>
              <w:jc w:val="center"/>
            </w:pPr>
            <w:r>
              <w:t>2279,5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81E90">
            <w:pPr>
              <w:pStyle w:val="a3"/>
              <w:jc w:val="center"/>
            </w:pPr>
            <w:r>
              <w:t>2091,4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F3E73">
            <w:pPr>
              <w:pStyle w:val="a3"/>
              <w:jc w:val="center"/>
            </w:pPr>
            <w:r>
              <w:t>2301,4</w:t>
            </w:r>
          </w:p>
        </w:tc>
      </w:tr>
      <w:tr w:rsidR="00935F61" w:rsidTr="00935F61">
        <w:trPr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</w:pPr>
            <w:r>
              <w:t>Общие вопросы (общегосударственные вопросы)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A10BC6">
            <w:pPr>
              <w:pStyle w:val="a3"/>
              <w:jc w:val="center"/>
            </w:pPr>
            <w:r>
              <w:t>11</w:t>
            </w:r>
            <w:r w:rsidR="00A10BC6">
              <w:t>99,1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176C3" w:rsidP="00F81E90">
            <w:pPr>
              <w:pStyle w:val="a3"/>
              <w:jc w:val="center"/>
            </w:pPr>
            <w:r>
              <w:t>1075,6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81E90">
            <w:pPr>
              <w:pStyle w:val="a3"/>
              <w:jc w:val="center"/>
            </w:pPr>
            <w:r>
              <w:t>1032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81E90">
            <w:pPr>
              <w:pStyle w:val="a3"/>
              <w:jc w:val="center"/>
            </w:pPr>
            <w:r>
              <w:t>1032</w:t>
            </w:r>
          </w:p>
        </w:tc>
      </w:tr>
      <w:tr w:rsidR="00935F61" w:rsidTr="00935F61">
        <w:trPr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</w:pPr>
            <w:r>
              <w:t>Национальная оборона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60</w:t>
            </w:r>
            <w:r w:rsidR="00A10BC6">
              <w:t>,4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59</w:t>
            </w:r>
            <w:r w:rsidR="007176C3">
              <w:t>,2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81E90">
            <w:pPr>
              <w:pStyle w:val="a3"/>
              <w:jc w:val="center"/>
            </w:pPr>
            <w:r>
              <w:t>59,2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81E90">
            <w:pPr>
              <w:pStyle w:val="a3"/>
              <w:jc w:val="center"/>
            </w:pPr>
            <w:r>
              <w:t>59,2</w:t>
            </w:r>
          </w:p>
        </w:tc>
      </w:tr>
      <w:tr w:rsidR="00935F61" w:rsidTr="00935F61">
        <w:trPr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176C3">
            <w:pPr>
              <w:pStyle w:val="a3"/>
            </w:pPr>
            <w:r>
              <w:t>Обеспечение и проведение выборов и референдумов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176C3">
            <w:pPr>
              <w:pStyle w:val="a3"/>
              <w:jc w:val="center"/>
            </w:pPr>
            <w:r>
              <w:t>0.4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81E90">
            <w:pPr>
              <w:pStyle w:val="a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81E90">
            <w:pPr>
              <w:pStyle w:val="a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81E90">
            <w:pPr>
              <w:pStyle w:val="a3"/>
              <w:jc w:val="center"/>
            </w:pPr>
            <w:r>
              <w:t>-</w:t>
            </w:r>
          </w:p>
        </w:tc>
      </w:tr>
      <w:tr w:rsidR="00935F61" w:rsidTr="00935F61">
        <w:trPr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</w:pPr>
            <w:r>
              <w:t>Жилищно-коммунальное</w:t>
            </w:r>
          </w:p>
          <w:p w:rsidR="00935F61" w:rsidRDefault="00935F61">
            <w:pPr>
              <w:pStyle w:val="a3"/>
            </w:pPr>
            <w:r>
              <w:t>хозяйство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176C3">
            <w:pPr>
              <w:pStyle w:val="a3"/>
              <w:jc w:val="center"/>
            </w:pPr>
            <w:r>
              <w:t>50,5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176C3">
            <w:pPr>
              <w:pStyle w:val="a3"/>
              <w:jc w:val="center"/>
            </w:pPr>
            <w:r>
              <w:t>26,8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81E90">
            <w:pPr>
              <w:pStyle w:val="a3"/>
              <w:jc w:val="center"/>
            </w:pPr>
            <w:r>
              <w:t>67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81E90">
            <w:pPr>
              <w:pStyle w:val="a3"/>
              <w:jc w:val="center"/>
            </w:pPr>
            <w:r>
              <w:t>65</w:t>
            </w:r>
          </w:p>
        </w:tc>
      </w:tr>
      <w:tr w:rsidR="00935F61" w:rsidTr="00935F61">
        <w:trPr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</w:pPr>
            <w:r>
              <w:t>Средства массовой информации, культура, кинематография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176C3">
            <w:pPr>
              <w:pStyle w:val="a3"/>
              <w:jc w:val="center"/>
            </w:pPr>
            <w:r>
              <w:t>1325,4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81E90">
            <w:pPr>
              <w:pStyle w:val="a3"/>
              <w:jc w:val="center"/>
            </w:pPr>
            <w:r>
              <w:t>1051,3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81E90">
            <w:pPr>
              <w:pStyle w:val="a3"/>
              <w:jc w:val="center"/>
            </w:pPr>
            <w:r>
              <w:t>846,4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81E90">
            <w:pPr>
              <w:pStyle w:val="a3"/>
              <w:jc w:val="center"/>
            </w:pPr>
            <w:r>
              <w:t>1051,3</w:t>
            </w:r>
          </w:p>
        </w:tc>
      </w:tr>
      <w:tr w:rsidR="00935F61" w:rsidTr="00935F61">
        <w:trPr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</w:pPr>
            <w:r>
              <w:t>Социальная политика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A10BC6">
            <w:pPr>
              <w:pStyle w:val="a3"/>
              <w:jc w:val="center"/>
            </w:pPr>
            <w:r>
              <w:t>31</w:t>
            </w:r>
            <w:r w:rsidR="007176C3">
              <w:t>,4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81E90">
            <w:pPr>
              <w:pStyle w:val="a3"/>
              <w:jc w:val="center"/>
            </w:pPr>
            <w:r>
              <w:t>52,6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81E90" w:rsidP="00F81E90">
            <w:pPr>
              <w:pStyle w:val="a3"/>
              <w:jc w:val="center"/>
            </w:pPr>
            <w:r>
              <w:t>72,8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81E90">
            <w:pPr>
              <w:pStyle w:val="a3"/>
              <w:jc w:val="center"/>
            </w:pPr>
            <w:r>
              <w:t>79,9</w:t>
            </w:r>
          </w:p>
        </w:tc>
      </w:tr>
      <w:tr w:rsidR="00935F61" w:rsidTr="00935F61">
        <w:trPr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</w:pPr>
            <w:r>
              <w:t>Физкультура и спорт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176C3">
            <w:pPr>
              <w:pStyle w:val="a3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81E90">
            <w:pPr>
              <w:pStyle w:val="a3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81E90">
            <w:pPr>
              <w:pStyle w:val="a3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F81E90">
            <w:pPr>
              <w:pStyle w:val="a3"/>
              <w:jc w:val="center"/>
            </w:pPr>
            <w:r>
              <w:t>4</w:t>
            </w:r>
          </w:p>
        </w:tc>
      </w:tr>
      <w:tr w:rsidR="00F81E90" w:rsidTr="00935F61">
        <w:trPr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1E90" w:rsidRDefault="00F81E90">
            <w:pPr>
              <w:pStyle w:val="a3"/>
            </w:pPr>
            <w:r>
              <w:t>Резервные фонды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1E90" w:rsidRDefault="00F81E90">
            <w:pPr>
              <w:pStyle w:val="a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1E90" w:rsidRDefault="00F81E90">
            <w:pPr>
              <w:pStyle w:val="a3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1E90" w:rsidRDefault="00F81E90">
            <w:pPr>
              <w:pStyle w:val="a3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1E90" w:rsidRDefault="00F81E90">
            <w:pPr>
              <w:pStyle w:val="a3"/>
              <w:jc w:val="center"/>
            </w:pPr>
            <w:r>
              <w:t>10</w:t>
            </w:r>
          </w:p>
        </w:tc>
      </w:tr>
    </w:tbl>
    <w:p w:rsidR="00935F61" w:rsidRDefault="00935F61" w:rsidP="00935F61">
      <w:pPr>
        <w:pStyle w:val="a3"/>
      </w:pPr>
      <w:r>
        <w:t> </w:t>
      </w:r>
    </w:p>
    <w:p w:rsidR="00935F61" w:rsidRDefault="00935F61" w:rsidP="00935F61">
      <w:pPr>
        <w:pStyle w:val="a3"/>
        <w:jc w:val="center"/>
      </w:pPr>
      <w:r>
        <w:t>Анализ сильных и слабых сторон социально-экономической ситуации.</w:t>
      </w:r>
    </w:p>
    <w:p w:rsidR="00935F61" w:rsidRDefault="00935F61" w:rsidP="00935F61">
      <w:pPr>
        <w:pStyle w:val="a3"/>
        <w:jc w:val="center"/>
      </w:pPr>
      <w:r>
        <w:t> </w:t>
      </w:r>
    </w:p>
    <w:p w:rsidR="00935F61" w:rsidRDefault="00935F61" w:rsidP="00935F61">
      <w:pPr>
        <w:pStyle w:val="a3"/>
      </w:pPr>
      <w:r>
        <w:t>Анализ ситуации в поселении сведен в таблицы. Проанализированы сильные и слабые стороны, возможности и угрозы.</w:t>
      </w:r>
    </w:p>
    <w:p w:rsidR="00935F61" w:rsidRDefault="00935F61" w:rsidP="00935F61">
      <w:pPr>
        <w:pStyle w:val="a3"/>
        <w:jc w:val="right"/>
      </w:pPr>
      <w:r>
        <w:t> </w:t>
      </w:r>
    </w:p>
    <w:tbl>
      <w:tblPr>
        <w:tblW w:w="10170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3645"/>
        <w:gridCol w:w="6525"/>
      </w:tblGrid>
      <w:tr w:rsidR="00935F61" w:rsidTr="00935F61">
        <w:trPr>
          <w:tblCellSpacing w:w="0" w:type="dxa"/>
        </w:trPr>
        <w:tc>
          <w:tcPr>
            <w:tcW w:w="3645" w:type="dxa"/>
          </w:tcPr>
          <w:p w:rsidR="00935F61" w:rsidRDefault="00935F61">
            <w:pPr>
              <w:pStyle w:val="a3"/>
              <w:jc w:val="center"/>
            </w:pPr>
            <w:r>
              <w:t>Сильные стороны</w:t>
            </w:r>
          </w:p>
        </w:tc>
        <w:tc>
          <w:tcPr>
            <w:tcW w:w="6525" w:type="dxa"/>
          </w:tcPr>
          <w:p w:rsidR="00935F61" w:rsidRDefault="00935F61">
            <w:pPr>
              <w:pStyle w:val="a3"/>
              <w:jc w:val="center"/>
            </w:pPr>
            <w:r>
              <w:t>Слабые стороны</w:t>
            </w:r>
          </w:p>
        </w:tc>
      </w:tr>
      <w:tr w:rsidR="00935F61" w:rsidTr="00935F61">
        <w:trPr>
          <w:tblCellSpacing w:w="0" w:type="dxa"/>
        </w:trPr>
        <w:tc>
          <w:tcPr>
            <w:tcW w:w="3645" w:type="dxa"/>
          </w:tcPr>
          <w:p w:rsidR="00935F61" w:rsidRDefault="00935F61">
            <w:pPr>
              <w:pStyle w:val="a3"/>
            </w:pPr>
            <w:r>
              <w:t> - Сохранена социальная сфера - образовательные, медицинские учреждения, у</w:t>
            </w:r>
            <w:r w:rsidR="007F3E73">
              <w:t>чреждения культуры, библиотека</w:t>
            </w:r>
            <w:r>
              <w:t>.</w:t>
            </w:r>
          </w:p>
          <w:p w:rsidR="00935F61" w:rsidRDefault="00935F61">
            <w:pPr>
              <w:pStyle w:val="a3"/>
            </w:pPr>
            <w:r>
              <w:t> - Наличие земельных ресурсов для ведения сельскохозяйственного производства, личного подсобного хозяйства.</w:t>
            </w:r>
          </w:p>
          <w:p w:rsidR="00935F61" w:rsidRDefault="00935F61">
            <w:pPr>
              <w:pStyle w:val="a3"/>
            </w:pPr>
            <w:r>
              <w:t xml:space="preserve">- Близость к областному центру и </w:t>
            </w:r>
            <w:r>
              <w:lastRenderedPageBreak/>
              <w:t>промышленным развитым  территориям.</w:t>
            </w:r>
          </w:p>
          <w:p w:rsidR="00935F61" w:rsidRDefault="00935F61">
            <w:pPr>
              <w:pStyle w:val="a3"/>
            </w:pPr>
            <w:r>
              <w:t> </w:t>
            </w:r>
          </w:p>
        </w:tc>
        <w:tc>
          <w:tcPr>
            <w:tcW w:w="6525" w:type="dxa"/>
          </w:tcPr>
          <w:p w:rsidR="00935F61" w:rsidRDefault="00935F61">
            <w:pPr>
              <w:pStyle w:val="a3"/>
            </w:pPr>
            <w:r>
              <w:lastRenderedPageBreak/>
              <w:t>Неблагоприятная демографическая ситуация: высокий уровень естественной убыли, старение населения, отток молодёжи из села.</w:t>
            </w:r>
          </w:p>
          <w:p w:rsidR="00935F61" w:rsidRDefault="00935F61">
            <w:pPr>
              <w:pStyle w:val="a3"/>
            </w:pPr>
            <w:r>
              <w:t> Недостаточно развитая рыночная инфраструктура.</w:t>
            </w:r>
          </w:p>
          <w:p w:rsidR="00935F61" w:rsidRDefault="00935F61">
            <w:pPr>
              <w:pStyle w:val="a3"/>
            </w:pPr>
            <w:r>
              <w:t>Высокий уровень износа коммунальной инфраструктуры.</w:t>
            </w:r>
          </w:p>
          <w:p w:rsidR="00935F61" w:rsidRDefault="00935F61">
            <w:pPr>
              <w:pStyle w:val="a3"/>
            </w:pPr>
            <w:r>
              <w:t xml:space="preserve">Отсутствие необходимого количества </w:t>
            </w:r>
            <w:proofErr w:type="spellStart"/>
            <w:r>
              <w:t>внутрисел</w:t>
            </w:r>
            <w:r w:rsidR="007F3E73">
              <w:t>ьских</w:t>
            </w:r>
            <w:proofErr w:type="spellEnd"/>
            <w:r>
              <w:t xml:space="preserve"> дорог с твердым покрытием.  </w:t>
            </w:r>
          </w:p>
          <w:p w:rsidR="00935F61" w:rsidRDefault="00935F61">
            <w:pPr>
              <w:pStyle w:val="a3"/>
            </w:pPr>
            <w:r>
              <w:lastRenderedPageBreak/>
              <w:t>Отсутствие системы бытового обслуживания на территории поселения.</w:t>
            </w:r>
          </w:p>
          <w:p w:rsidR="00935F61" w:rsidRDefault="00935F61">
            <w:pPr>
              <w:pStyle w:val="a3"/>
            </w:pPr>
            <w:r>
              <w:t> Отсутствие альтернативных эффективных источников теплоснабжения.</w:t>
            </w:r>
          </w:p>
        </w:tc>
      </w:tr>
    </w:tbl>
    <w:p w:rsidR="00935F61" w:rsidRDefault="00935F61" w:rsidP="00935F61">
      <w:pPr>
        <w:pStyle w:val="a3"/>
      </w:pPr>
      <w:r>
        <w:lastRenderedPageBreak/>
        <w:t> </w:t>
      </w:r>
    </w:p>
    <w:p w:rsidR="00935F61" w:rsidRDefault="00935F61" w:rsidP="00935F61">
      <w:pPr>
        <w:pStyle w:val="a3"/>
        <w:jc w:val="center"/>
      </w:pPr>
      <w:r>
        <w:t> </w:t>
      </w:r>
    </w:p>
    <w:p w:rsidR="00935F61" w:rsidRDefault="00935F61" w:rsidP="00935F61">
      <w:pPr>
        <w:pStyle w:val="a3"/>
        <w:jc w:val="center"/>
      </w:pPr>
      <w:r>
        <w:t>Возможности и угрозы</w:t>
      </w:r>
    </w:p>
    <w:p w:rsidR="00935F61" w:rsidRDefault="00935F61" w:rsidP="00935F61">
      <w:pPr>
        <w:pStyle w:val="a3"/>
        <w:jc w:val="right"/>
      </w:pPr>
      <w:r>
        <w:t> </w:t>
      </w:r>
    </w:p>
    <w:p w:rsidR="00935F61" w:rsidRDefault="00935F61" w:rsidP="00935F61">
      <w:pPr>
        <w:pStyle w:val="a3"/>
        <w:jc w:val="right"/>
      </w:pPr>
      <w:r>
        <w:t> </w:t>
      </w:r>
    </w:p>
    <w:tbl>
      <w:tblPr>
        <w:tblW w:w="10320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4080"/>
        <w:gridCol w:w="6240"/>
      </w:tblGrid>
      <w:tr w:rsidR="00935F61" w:rsidTr="00935F61">
        <w:trPr>
          <w:tblCellSpacing w:w="0" w:type="dxa"/>
        </w:trPr>
        <w:tc>
          <w:tcPr>
            <w:tcW w:w="4080" w:type="dxa"/>
          </w:tcPr>
          <w:p w:rsidR="00935F61" w:rsidRDefault="00935F61">
            <w:pPr>
              <w:pStyle w:val="a3"/>
              <w:jc w:val="center"/>
            </w:pPr>
            <w:r>
              <w:t>Возможности</w:t>
            </w:r>
          </w:p>
        </w:tc>
        <w:tc>
          <w:tcPr>
            <w:tcW w:w="6240" w:type="dxa"/>
          </w:tcPr>
          <w:p w:rsidR="00935F61" w:rsidRDefault="00935F61">
            <w:pPr>
              <w:pStyle w:val="a3"/>
              <w:jc w:val="center"/>
            </w:pPr>
            <w:r>
              <w:t>Угрозы</w:t>
            </w:r>
          </w:p>
        </w:tc>
      </w:tr>
      <w:tr w:rsidR="00935F61" w:rsidTr="00935F61">
        <w:trPr>
          <w:tblCellSpacing w:w="0" w:type="dxa"/>
        </w:trPr>
        <w:tc>
          <w:tcPr>
            <w:tcW w:w="4080" w:type="dxa"/>
          </w:tcPr>
          <w:p w:rsidR="00935F61" w:rsidRDefault="00935F61">
            <w:pPr>
              <w:pStyle w:val="a3"/>
            </w:pPr>
            <w:r>
              <w:t> - Прогрессивное развитие крупного сельскохозяйственного бизнеса на территории поселения:</w:t>
            </w:r>
          </w:p>
          <w:p w:rsidR="00935F61" w:rsidRDefault="00935F61">
            <w:pPr>
              <w:pStyle w:val="a3"/>
            </w:pPr>
            <w:r>
              <w:t>  развитие более тесных партнерских отношений с другими муниципальными образованиями.</w:t>
            </w:r>
          </w:p>
          <w:p w:rsidR="00935F61" w:rsidRDefault="00935F61">
            <w:pPr>
              <w:pStyle w:val="a3"/>
            </w:pPr>
            <w:r>
              <w:t>   - Развитие малого бизнеса на территории поселения:</w:t>
            </w:r>
          </w:p>
          <w:p w:rsidR="00935F61" w:rsidRDefault="00935F61">
            <w:pPr>
              <w:pStyle w:val="a3"/>
            </w:pPr>
            <w:r>
              <w:t>развитие сферы услуг; в том числе бытовых;</w:t>
            </w:r>
          </w:p>
          <w:p w:rsidR="00935F61" w:rsidRDefault="00935F61">
            <w:pPr>
              <w:pStyle w:val="a3"/>
            </w:pPr>
            <w:r>
              <w:t>- Развитие  социальной сферы;</w:t>
            </w:r>
          </w:p>
          <w:p w:rsidR="00935F61" w:rsidRDefault="00935F61">
            <w:pPr>
              <w:pStyle w:val="a3"/>
            </w:pPr>
            <w:r>
              <w:t> - Развитие личного подворья граждан, как источника доходов населения.</w:t>
            </w:r>
          </w:p>
          <w:p w:rsidR="00935F61" w:rsidRDefault="00935F61">
            <w:pPr>
              <w:pStyle w:val="a3"/>
            </w:pPr>
            <w:r>
              <w:t> </w:t>
            </w:r>
          </w:p>
          <w:p w:rsidR="00935F61" w:rsidRDefault="00935F61">
            <w:pPr>
              <w:pStyle w:val="a3"/>
            </w:pPr>
            <w:r>
              <w:t> </w:t>
            </w:r>
          </w:p>
          <w:p w:rsidR="00935F61" w:rsidRDefault="00935F61">
            <w:pPr>
              <w:pStyle w:val="a3"/>
            </w:pPr>
            <w:r>
              <w:t> </w:t>
            </w:r>
          </w:p>
        </w:tc>
        <w:tc>
          <w:tcPr>
            <w:tcW w:w="6240" w:type="dxa"/>
          </w:tcPr>
          <w:p w:rsidR="00935F61" w:rsidRDefault="00935F61">
            <w:pPr>
              <w:pStyle w:val="a3"/>
            </w:pPr>
            <w:r>
              <w:t> </w:t>
            </w:r>
            <w:proofErr w:type="spellStart"/>
            <w:r>
              <w:t>Диспаритет</w:t>
            </w:r>
            <w:proofErr w:type="spellEnd"/>
            <w:r>
              <w:t xml:space="preserve"> цен на сельскохозяйственную продукцию. (Непомерный рост стоимости энергоносителей, запасных частей, удобрений, и  новой сельскохозяйственной техники).</w:t>
            </w:r>
          </w:p>
          <w:p w:rsidR="00935F61" w:rsidRDefault="00935F61">
            <w:pPr>
              <w:pStyle w:val="a3"/>
            </w:pPr>
            <w:r>
              <w:t>  Отсутствие мотивации к труду, рост безработицы, низкий уровень доходов населения,  алкоголизм.</w:t>
            </w:r>
          </w:p>
          <w:p w:rsidR="00935F61" w:rsidRDefault="00935F61">
            <w:pPr>
              <w:pStyle w:val="a3"/>
            </w:pPr>
            <w:r>
              <w:t> Снижение квалификации, старение и выбывание квалифицированных кадров. Демографические проблемы, связанные со старением населения и усиливающаяся финансовая нагрузка на экономически активное население.</w:t>
            </w:r>
          </w:p>
          <w:p w:rsidR="00935F61" w:rsidRDefault="00935F61">
            <w:pPr>
              <w:pStyle w:val="a3"/>
            </w:pPr>
            <w:r>
              <w:t>       Наличие незанятого экономически активного населения трудоспособного возраста.</w:t>
            </w:r>
          </w:p>
          <w:p w:rsidR="00935F61" w:rsidRDefault="00935F61">
            <w:pPr>
              <w:pStyle w:val="a3"/>
            </w:pPr>
            <w:r>
              <w:t>      Отток молодого экономически активного населения за пределы поселения, района.</w:t>
            </w:r>
          </w:p>
          <w:p w:rsidR="00935F61" w:rsidRDefault="00935F61">
            <w:pPr>
              <w:pStyle w:val="a3"/>
            </w:pPr>
            <w:r>
              <w:t>    Ухудшение качества детского и материнского здоровья, снижение рождаемости.</w:t>
            </w:r>
          </w:p>
          <w:p w:rsidR="00935F61" w:rsidRDefault="00935F61">
            <w:pPr>
              <w:pStyle w:val="a3"/>
            </w:pPr>
            <w:r>
              <w:t>       Низкий удельный вес собственных доходных источников бюджета, зависимость от трансфертов из бюджетов других уровней.</w:t>
            </w:r>
          </w:p>
          <w:p w:rsidR="00935F61" w:rsidRDefault="00935F61">
            <w:pPr>
              <w:pStyle w:val="a3"/>
            </w:pPr>
            <w:r>
              <w:t>     Снижение объемов продукции в личных подсобных хозяйствах. </w:t>
            </w:r>
          </w:p>
        </w:tc>
      </w:tr>
    </w:tbl>
    <w:p w:rsidR="00935F61" w:rsidRDefault="00935F61" w:rsidP="00935F61">
      <w:pPr>
        <w:pStyle w:val="a3"/>
      </w:pPr>
      <w:r>
        <w:t xml:space="preserve">  Проведенный анализ показывает, что как сильные, так и слабые стороны </w:t>
      </w:r>
      <w:proofErr w:type="spellStart"/>
      <w:r w:rsidR="007F3E73">
        <w:t>Рековичского</w:t>
      </w:r>
      <w:proofErr w:type="spellEnd"/>
      <w:r>
        <w:t xml:space="preserve"> сельского поселения определяются его географическим (транспортным) положением по отношению к  городским поселениям.</w:t>
      </w:r>
    </w:p>
    <w:p w:rsidR="00935F61" w:rsidRDefault="00935F61" w:rsidP="00935F61">
      <w:pPr>
        <w:pStyle w:val="a3"/>
      </w:pPr>
      <w:r>
        <w:t>Из   анализа вытекает, что стратегическими направлениями развития поселения должны стать  следующие действия:</w:t>
      </w:r>
    </w:p>
    <w:p w:rsidR="00935F61" w:rsidRDefault="00935F61" w:rsidP="00935F61">
      <w:pPr>
        <w:pStyle w:val="a3"/>
      </w:pPr>
      <w:r>
        <w:lastRenderedPageBreak/>
        <w:t>Экономические:</w:t>
      </w:r>
    </w:p>
    <w:p w:rsidR="00935F61" w:rsidRDefault="00935F61" w:rsidP="00935F61">
      <w:pPr>
        <w:pStyle w:val="a3"/>
      </w:pPr>
      <w:r>
        <w:t>   1.  Содействие развитию крупному сельскохозяйственному бизнесу, и вовлечение его как потенциального инвестора для выполнения социальных проектов, поддержка объектов образования, культуры и спорта.  </w:t>
      </w:r>
    </w:p>
    <w:p w:rsidR="00935F61" w:rsidRDefault="00935F61" w:rsidP="00935F61">
      <w:pPr>
        <w:pStyle w:val="a3"/>
      </w:pPr>
      <w:r>
        <w:t> 2. Содействие развитию   малого бизнеса через помощь в привлечении льготных кредитов на проекты, значимые для развития поселения и организации новых рабочих мест, предоставление бытовых услуг.</w:t>
      </w:r>
    </w:p>
    <w:p w:rsidR="00935F61" w:rsidRDefault="00935F61" w:rsidP="00935F61">
      <w:pPr>
        <w:pStyle w:val="a3"/>
      </w:pPr>
      <w:r>
        <w:t>       Социальные:</w:t>
      </w:r>
    </w:p>
    <w:p w:rsidR="00935F61" w:rsidRDefault="00935F61" w:rsidP="00935F61">
      <w:pPr>
        <w:pStyle w:val="a3"/>
      </w:pPr>
      <w:r>
        <w:t>1. Развитие социальной инфраструктуры, образования, здравоохранения, культуры, физкультуры и спорта:</w:t>
      </w:r>
    </w:p>
    <w:p w:rsidR="00935F61" w:rsidRDefault="00935F61" w:rsidP="00935F61">
      <w:pPr>
        <w:pStyle w:val="a3"/>
      </w:pPr>
      <w:r>
        <w:t> участие в отраслевых  районных, областных программах по развитию и укреплению данных отраслей;</w:t>
      </w:r>
    </w:p>
    <w:p w:rsidR="00935F61" w:rsidRDefault="00935F61" w:rsidP="00935F61">
      <w:pPr>
        <w:pStyle w:val="a3"/>
      </w:pPr>
      <w:r>
        <w:t>содействие предпринимательской инициативы по развитию данных направлений и всяческое ее поощрение  (развитие и увеличение объемов платных услуг предоставляемых учреждениями образования, здравоохранения, культуры на территории поселения). </w:t>
      </w:r>
    </w:p>
    <w:p w:rsidR="00935F61" w:rsidRDefault="00935F61" w:rsidP="00935F61">
      <w:pPr>
        <w:pStyle w:val="a3"/>
      </w:pPr>
      <w:r>
        <w:t>2. Развитие личного подворья граждан, как источника доходов населения.</w:t>
      </w:r>
    </w:p>
    <w:p w:rsidR="00935F61" w:rsidRDefault="00935F61" w:rsidP="00935F61">
      <w:pPr>
        <w:pStyle w:val="a3"/>
      </w:pPr>
      <w:r>
        <w:t>привлечение льготных кредитов на развитие личных подсобных хозяйств;</w:t>
      </w:r>
    </w:p>
    <w:p w:rsidR="00935F61" w:rsidRDefault="00935F61" w:rsidP="00935F61">
      <w:pPr>
        <w:pStyle w:val="a3"/>
      </w:pPr>
      <w:r>
        <w:t>помощь населению в реализации мяса и молока с личных подсобных хозяйств;</w:t>
      </w:r>
    </w:p>
    <w:p w:rsidR="00935F61" w:rsidRDefault="00935F61" w:rsidP="00935F61">
      <w:pPr>
        <w:pStyle w:val="a3"/>
      </w:pPr>
      <w:r>
        <w:t>поддержка предпринимателей, ведущих закупку  продукции с личных подсобных хозяйств на выгодных для населения условиях; </w:t>
      </w:r>
    </w:p>
    <w:p w:rsidR="00935F61" w:rsidRDefault="00935F61" w:rsidP="00935F61">
      <w:pPr>
        <w:pStyle w:val="a3"/>
      </w:pPr>
      <w:r>
        <w:t>3. Содействие в привлечении молодых специалистов в поселение (врачей, учителей, работников культуры, муниципальных служащих);</w:t>
      </w:r>
    </w:p>
    <w:p w:rsidR="00935F61" w:rsidRDefault="00935F61" w:rsidP="00935F61">
      <w:pPr>
        <w:pStyle w:val="a3"/>
      </w:pPr>
      <w:r>
        <w:t> помощь членам их семей в устройстве на работу;</w:t>
      </w:r>
    </w:p>
    <w:p w:rsidR="00935F61" w:rsidRDefault="00935F61" w:rsidP="00935F61">
      <w:pPr>
        <w:pStyle w:val="a3"/>
      </w:pPr>
      <w:r>
        <w:t> помощь в решении вопросов по  приобретению  этими  специалистами жилья через районные, областные и федеральные программы, направленные на строительство приобретения жилья, помощь в получении кредитов, в том числе ипотечных на жильё;</w:t>
      </w:r>
    </w:p>
    <w:p w:rsidR="00935F61" w:rsidRDefault="00935F61" w:rsidP="00935F61">
      <w:pPr>
        <w:pStyle w:val="a3"/>
      </w:pPr>
      <w:r>
        <w:t>4. Содействие в обеспечении социальной поддержки слабозащищенным слоям населения:</w:t>
      </w:r>
    </w:p>
    <w:p w:rsidR="00935F61" w:rsidRDefault="00935F61" w:rsidP="00935F61">
      <w:pPr>
        <w:pStyle w:val="a3"/>
      </w:pPr>
      <w:r>
        <w:t>консультирование, помощь в получении субсидий, пособий различных льготных выплат;</w:t>
      </w:r>
    </w:p>
    <w:p w:rsidR="00935F61" w:rsidRDefault="00935F61" w:rsidP="00935F61">
      <w:pPr>
        <w:pStyle w:val="a3"/>
      </w:pPr>
      <w:r>
        <w:t>содействие в привлечении бюджетных средств, спонсорской помощи для поддержания одиноких пенсионеров, инвалидов, многодетных семей (заготовка твердого топлива, пиломатериал для ремонта жилья, проведение ремонта жилья,  лечение в учреждениях здравоохранения, льготное сан</w:t>
      </w:r>
      <w:r w:rsidR="007F3E73">
        <w:t>и</w:t>
      </w:r>
      <w:r>
        <w:t>т</w:t>
      </w:r>
      <w:r w:rsidR="007F3E73">
        <w:t>а</w:t>
      </w:r>
      <w:r>
        <w:t>рно - курортное лечение);</w:t>
      </w:r>
    </w:p>
    <w:p w:rsidR="00935F61" w:rsidRDefault="00935F61" w:rsidP="00935F61">
      <w:pPr>
        <w:pStyle w:val="a3"/>
      </w:pPr>
      <w:r>
        <w:t>5.Содействие в развитие систем телефонной и сотовой связи, интернета.</w:t>
      </w:r>
    </w:p>
    <w:p w:rsidR="00935F61" w:rsidRDefault="00935F61" w:rsidP="00935F61">
      <w:pPr>
        <w:pStyle w:val="xl57"/>
      </w:pPr>
      <w:r>
        <w:t>6.Привлечение средств   на строительство и ремонт  дорог местного значения и др.</w:t>
      </w:r>
    </w:p>
    <w:p w:rsidR="00935F61" w:rsidRDefault="00935F61" w:rsidP="00935F61">
      <w:pPr>
        <w:pStyle w:val="2"/>
      </w:pPr>
      <w:r>
        <w:t>2.  Цели и задачи программы</w:t>
      </w:r>
    </w:p>
    <w:p w:rsidR="00935F61" w:rsidRDefault="00935F61" w:rsidP="00935F61">
      <w:pPr>
        <w:pStyle w:val="a3"/>
      </w:pPr>
      <w:r>
        <w:t> </w:t>
      </w:r>
    </w:p>
    <w:p w:rsidR="00935F61" w:rsidRDefault="00935F61" w:rsidP="00935F61">
      <w:pPr>
        <w:pStyle w:val="a3"/>
      </w:pPr>
      <w:r>
        <w:lastRenderedPageBreak/>
        <w:t>         Цель программы</w:t>
      </w:r>
      <w:r>
        <w:rPr>
          <w:rStyle w:val="a5"/>
        </w:rPr>
        <w:t xml:space="preserve"> – </w:t>
      </w:r>
      <w:r>
        <w:t>создание условий для стабильного социального и экономического развития поселения с целью повышения качества жизни населения.</w:t>
      </w:r>
    </w:p>
    <w:p w:rsidR="00935F61" w:rsidRDefault="00935F61" w:rsidP="00935F61">
      <w:pPr>
        <w:pStyle w:val="a3"/>
      </w:pPr>
      <w:r>
        <w:t>Программа  направлена на решение следующих основных задач:</w:t>
      </w:r>
    </w:p>
    <w:p w:rsidR="00935F61" w:rsidRDefault="00935F61" w:rsidP="00935F61">
      <w:pPr>
        <w:pStyle w:val="a3"/>
      </w:pPr>
      <w:r>
        <w:t>         формирование устойчивой тенденции развития сельского хозяйства;</w:t>
      </w:r>
    </w:p>
    <w:p w:rsidR="00935F61" w:rsidRDefault="00935F61" w:rsidP="00935F61">
      <w:pPr>
        <w:pStyle w:val="a3"/>
      </w:pPr>
      <w:r>
        <w:t>         развитие различных форм малого бизнеса, потребительского рынка и стимулирование развития сферы услуг;</w:t>
      </w:r>
    </w:p>
    <w:p w:rsidR="00935F61" w:rsidRDefault="00935F61" w:rsidP="00935F61">
      <w:pPr>
        <w:pStyle w:val="a3"/>
      </w:pPr>
      <w:r>
        <w:t>         привлечение инвестиций в приоритетные направления экономики;</w:t>
      </w:r>
    </w:p>
    <w:p w:rsidR="00935F61" w:rsidRDefault="00935F61" w:rsidP="00935F61">
      <w:pPr>
        <w:pStyle w:val="a3"/>
      </w:pPr>
      <w:r>
        <w:t>         обеспечение дополнительных доходов в бюджет поселения;</w:t>
      </w:r>
    </w:p>
    <w:p w:rsidR="00935F61" w:rsidRDefault="00935F61" w:rsidP="00935F61">
      <w:pPr>
        <w:pStyle w:val="a3"/>
      </w:pPr>
      <w:r>
        <w:t>          организация благоустройства и озеленения территории поселения.</w:t>
      </w:r>
    </w:p>
    <w:p w:rsidR="00935F61" w:rsidRDefault="00935F61" w:rsidP="00935F61">
      <w:pPr>
        <w:pStyle w:val="a3"/>
      </w:pPr>
      <w:r>
        <w:t> </w:t>
      </w:r>
    </w:p>
    <w:p w:rsidR="00935F61" w:rsidRDefault="00935F61" w:rsidP="00935F61">
      <w:pPr>
        <w:pStyle w:val="2"/>
      </w:pPr>
      <w:r>
        <w:t>3. Сроки реализации программы</w:t>
      </w:r>
    </w:p>
    <w:p w:rsidR="00935F61" w:rsidRDefault="00935F61" w:rsidP="00935F61">
      <w:pPr>
        <w:pStyle w:val="2"/>
      </w:pPr>
      <w:r>
        <w:t> </w:t>
      </w:r>
    </w:p>
    <w:p w:rsidR="00935F61" w:rsidRDefault="00935F61" w:rsidP="00935F61">
      <w:pPr>
        <w:pStyle w:val="2"/>
      </w:pPr>
      <w:r>
        <w:rPr>
          <w:rFonts w:ascii="Book Antiqua" w:hAnsi="Book Antiqua"/>
          <w:sz w:val="24"/>
          <w:szCs w:val="24"/>
        </w:rPr>
        <w:t>Срок реализации программы с 2017  по 2026 год.</w:t>
      </w:r>
    </w:p>
    <w:p w:rsidR="00935F61" w:rsidRDefault="00935F61" w:rsidP="00935F61">
      <w:pPr>
        <w:pStyle w:val="a3"/>
      </w:pPr>
      <w:r>
        <w:t> </w:t>
      </w:r>
    </w:p>
    <w:p w:rsidR="00935F61" w:rsidRDefault="00935F61" w:rsidP="00935F61">
      <w:pPr>
        <w:numPr>
          <w:ilvl w:val="0"/>
          <w:numId w:val="1"/>
        </w:numPr>
        <w:spacing w:before="100" w:beforeAutospacing="1" w:after="100" w:afterAutospacing="1"/>
      </w:pPr>
      <w:r>
        <w:rPr>
          <w:rStyle w:val="a4"/>
        </w:rPr>
        <w:t>4.     Перечень программных мероприятий</w:t>
      </w:r>
    </w:p>
    <w:p w:rsidR="00935F61" w:rsidRDefault="00935F61" w:rsidP="00935F61">
      <w:pPr>
        <w:pStyle w:val="a3"/>
        <w:jc w:val="center"/>
      </w:pPr>
      <w:r>
        <w:rPr>
          <w:rStyle w:val="a4"/>
        </w:rPr>
        <w:t> </w:t>
      </w:r>
    </w:p>
    <w:p w:rsidR="00935F61" w:rsidRDefault="00935F61" w:rsidP="00935F61">
      <w:pPr>
        <w:pStyle w:val="a3"/>
      </w:pPr>
      <w:r>
        <w:t>Перечень программных мероприятий изложен в Приложении 1 Программы.  </w:t>
      </w:r>
    </w:p>
    <w:p w:rsidR="00935F61" w:rsidRDefault="00935F61" w:rsidP="00935F61">
      <w:pPr>
        <w:pStyle w:val="a3"/>
      </w:pPr>
      <w:r>
        <w:t>На период  до 2026 года по программе подлежит выполнению  разделов:</w:t>
      </w:r>
    </w:p>
    <w:p w:rsidR="00935F61" w:rsidRDefault="00935F61" w:rsidP="00935F61">
      <w:pPr>
        <w:pStyle w:val="bodytextindent3"/>
      </w:pPr>
      <w:r>
        <w:t>     культура, охрана и сохранение историко-культурного наследия;</w:t>
      </w:r>
    </w:p>
    <w:p w:rsidR="00935F61" w:rsidRDefault="00935F61" w:rsidP="00935F61">
      <w:pPr>
        <w:pStyle w:val="bodytextindent3"/>
      </w:pPr>
      <w:r>
        <w:t>     благоустройство поселения;</w:t>
      </w:r>
    </w:p>
    <w:p w:rsidR="00935F61" w:rsidRDefault="00935F61" w:rsidP="00935F61">
      <w:pPr>
        <w:pStyle w:val="bodytextindent3"/>
      </w:pPr>
      <w:r>
        <w:t>     обеспечение населения питьевой водой.</w:t>
      </w:r>
    </w:p>
    <w:p w:rsidR="00935F61" w:rsidRDefault="00935F61" w:rsidP="00935F61">
      <w:pPr>
        <w:pStyle w:val="bodytextindent3"/>
      </w:pPr>
      <w:r>
        <w:t> </w:t>
      </w:r>
    </w:p>
    <w:p w:rsidR="00935F61" w:rsidRDefault="00935F61" w:rsidP="00935F61">
      <w:pPr>
        <w:pStyle w:val="a3"/>
        <w:jc w:val="center"/>
      </w:pPr>
      <w:r>
        <w:rPr>
          <w:rStyle w:val="a4"/>
        </w:rPr>
        <w:t>5. Механизм реализации Программы</w:t>
      </w:r>
    </w:p>
    <w:p w:rsidR="00935F61" w:rsidRDefault="00935F61" w:rsidP="00935F61">
      <w:pPr>
        <w:pStyle w:val="a3"/>
      </w:pPr>
      <w:r>
        <w:rPr>
          <w:rStyle w:val="a4"/>
        </w:rPr>
        <w:t> </w:t>
      </w:r>
    </w:p>
    <w:p w:rsidR="00935F61" w:rsidRDefault="00935F61" w:rsidP="00935F61">
      <w:pPr>
        <w:pStyle w:val="a3"/>
      </w:pPr>
      <w:r>
        <w:t>Реализация программы осуществляется на основе положений действующего законодательства Российской Федерации, Брянской области нормативных правовых актов  </w:t>
      </w:r>
      <w:r w:rsidR="007F3E73">
        <w:t>Дубровского</w:t>
      </w:r>
      <w:r>
        <w:t xml:space="preserve"> муниципального района и </w:t>
      </w:r>
      <w:proofErr w:type="spellStart"/>
      <w:r w:rsidR="007F3E73">
        <w:t>Рековичского</w:t>
      </w:r>
      <w:proofErr w:type="spellEnd"/>
      <w:r w:rsidR="007F3E73">
        <w:t xml:space="preserve"> сельского </w:t>
      </w:r>
      <w:r>
        <w:t>поселения.</w:t>
      </w:r>
    </w:p>
    <w:p w:rsidR="00935F61" w:rsidRDefault="00935F61" w:rsidP="00935F61">
      <w:pPr>
        <w:pStyle w:val="a3"/>
      </w:pPr>
      <w:r>
        <w:lastRenderedPageBreak/>
        <w:t>Главным условием реализации программы является привлечение в экономику и социальную сферу поселения достаточный объем финансовых ресурсов.  Программа предусматривает финансирование мероприятий за счет всех уровней бюджетов на безвозвратной основе. Одновременно с этим для финансирования коммерческой части программы предполагаются осуществлять из внебюджетных источников.</w:t>
      </w:r>
    </w:p>
    <w:p w:rsidR="00935F61" w:rsidRDefault="00935F61" w:rsidP="00935F61">
      <w:pPr>
        <w:pStyle w:val="a3"/>
      </w:pPr>
      <w:r>
        <w:t>Финансирование мероприятий программы за счет средств областного, бюджета муниципального района и поселения будет осуществляться исходя из реальных возможностей бюджетов на очередной финансовый год и плановый период.</w:t>
      </w:r>
    </w:p>
    <w:p w:rsidR="00935F61" w:rsidRDefault="00935F61" w:rsidP="00935F61">
      <w:pPr>
        <w:pStyle w:val="a3"/>
      </w:pPr>
      <w:r>
        <w:t>Предусматривается ежегодная корректировка мероприятий.</w:t>
      </w:r>
    </w:p>
    <w:p w:rsidR="00935F61" w:rsidRDefault="00935F61" w:rsidP="00935F61">
      <w:pPr>
        <w:pStyle w:val="a3"/>
      </w:pPr>
      <w:r>
        <w:t> </w:t>
      </w:r>
    </w:p>
    <w:p w:rsidR="00935F61" w:rsidRDefault="00935F61" w:rsidP="00935F61">
      <w:pPr>
        <w:pStyle w:val="a3"/>
        <w:jc w:val="center"/>
      </w:pPr>
      <w:r>
        <w:rPr>
          <w:rStyle w:val="a4"/>
        </w:rPr>
        <w:t>6.  Ресурсное обеспечение Программы</w:t>
      </w:r>
    </w:p>
    <w:p w:rsidR="00935F61" w:rsidRDefault="00935F61" w:rsidP="00935F61">
      <w:pPr>
        <w:pStyle w:val="bodytextindent3"/>
      </w:pPr>
      <w:r>
        <w:t> </w:t>
      </w:r>
    </w:p>
    <w:p w:rsidR="00935F61" w:rsidRDefault="00935F61" w:rsidP="00935F61">
      <w:pPr>
        <w:pStyle w:val="bodytextindent3"/>
      </w:pPr>
      <w:r>
        <w:t>  Объем финансирования программы в 2017 - 2026 годах:</w:t>
      </w:r>
    </w:p>
    <w:p w:rsidR="00935F61" w:rsidRDefault="00935F61" w:rsidP="00935F61">
      <w:pPr>
        <w:pStyle w:val="bodytextindent3"/>
      </w:pPr>
      <w:r>
        <w:t>всего –  </w:t>
      </w:r>
      <w:r w:rsidR="007D1EE8">
        <w:t>1450,0</w:t>
      </w:r>
      <w:r>
        <w:t>  тыс. руб.,</w:t>
      </w:r>
    </w:p>
    <w:p w:rsidR="00935F61" w:rsidRDefault="00935F61" w:rsidP="00935F61">
      <w:pPr>
        <w:pStyle w:val="bodytextindent3"/>
      </w:pPr>
      <w:r>
        <w:t>в том числе:</w:t>
      </w:r>
    </w:p>
    <w:p w:rsidR="00935F61" w:rsidRDefault="007D1EE8" w:rsidP="00935F61">
      <w:pPr>
        <w:pStyle w:val="bodytextindent3"/>
      </w:pPr>
      <w:r>
        <w:t>бюджет поселения   -   1450,0</w:t>
      </w:r>
      <w:r w:rsidR="00935F61">
        <w:t xml:space="preserve"> тыс. рублей,</w:t>
      </w:r>
    </w:p>
    <w:p w:rsidR="00935F61" w:rsidRDefault="00935F61" w:rsidP="00935F61">
      <w:pPr>
        <w:pStyle w:val="2"/>
      </w:pPr>
      <w:r>
        <w:t> </w:t>
      </w:r>
    </w:p>
    <w:p w:rsidR="00935F61" w:rsidRDefault="00935F61" w:rsidP="00935F61">
      <w:pPr>
        <w:pStyle w:val="2"/>
      </w:pPr>
      <w:r>
        <w:t>7. Оценка результативности, социальных, экономических и экологических последствий от реализации программы</w:t>
      </w:r>
    </w:p>
    <w:p w:rsidR="00935F61" w:rsidRDefault="00935F61" w:rsidP="00935F61">
      <w:pPr>
        <w:pStyle w:val="2"/>
      </w:pPr>
      <w:r>
        <w:t>Результаты реализации программы</w:t>
      </w:r>
    </w:p>
    <w:p w:rsidR="00935F61" w:rsidRDefault="00935F61" w:rsidP="00935F61">
      <w:pPr>
        <w:pStyle w:val="a3"/>
      </w:pPr>
      <w:r>
        <w:t> </w:t>
      </w:r>
    </w:p>
    <w:p w:rsidR="00935F61" w:rsidRDefault="00935F61" w:rsidP="00935F61">
      <w:pPr>
        <w:pStyle w:val="a3"/>
      </w:pPr>
      <w:r>
        <w:t xml:space="preserve">                В соответствии  с целью программы на период до 2026 года намечается создание устойчивой тенденции экономического роста </w:t>
      </w:r>
      <w:proofErr w:type="spellStart"/>
      <w:r w:rsidR="007F3E73">
        <w:t>Рековичского</w:t>
      </w:r>
      <w:proofErr w:type="spellEnd"/>
      <w:r>
        <w:t xml:space="preserve"> сельского поселения, позволяющей в долгосрочной перспективе достичь показателя среднего уровня жизни в регионе и создание в дальнейшем благоприятных условий для жизнедеятельности населения на основе реализации природного, сельского хозяйственного потенциала.</w:t>
      </w:r>
    </w:p>
    <w:p w:rsidR="00935F61" w:rsidRDefault="00935F61" w:rsidP="00935F61">
      <w:pPr>
        <w:pStyle w:val="a3"/>
      </w:pPr>
      <w:r>
        <w:t>Основными результатами Программы должны стать:</w:t>
      </w:r>
    </w:p>
    <w:p w:rsidR="00935F61" w:rsidRDefault="00935F61" w:rsidP="00935F61">
      <w:pPr>
        <w:pStyle w:val="a3"/>
      </w:pPr>
      <w:r>
        <w:rPr>
          <w:rStyle w:val="a4"/>
        </w:rPr>
        <w:t xml:space="preserve">В целях обеспечения населения объектами социальной инфраструктуры необходимо </w:t>
      </w:r>
    </w:p>
    <w:p w:rsidR="00935F61" w:rsidRDefault="00935F61" w:rsidP="00935F61">
      <w:pPr>
        <w:pStyle w:val="a3"/>
      </w:pPr>
      <w:r>
        <w:t>осуществить  ремонт:</w:t>
      </w:r>
    </w:p>
    <w:p w:rsidR="00935F61" w:rsidRDefault="00935F61" w:rsidP="00935F61">
      <w:pPr>
        <w:pStyle w:val="a3"/>
      </w:pPr>
      <w:r>
        <w:t>-  </w:t>
      </w:r>
      <w:r w:rsidR="007F3E73">
        <w:t>водопроводной сети</w:t>
      </w:r>
      <w:r>
        <w:t>;</w:t>
      </w:r>
    </w:p>
    <w:p w:rsidR="00935F61" w:rsidRDefault="00935F61" w:rsidP="00935F61">
      <w:pPr>
        <w:pStyle w:val="a3"/>
      </w:pPr>
      <w:r>
        <w:t xml:space="preserve">- </w:t>
      </w:r>
      <w:r w:rsidR="001B7DC6">
        <w:t>участков дорог с твердым покрытием</w:t>
      </w:r>
    </w:p>
    <w:p w:rsidR="00935F61" w:rsidRDefault="00935F61" w:rsidP="00935F61">
      <w:pPr>
        <w:pStyle w:val="a3"/>
      </w:pPr>
      <w:r>
        <w:rPr>
          <w:rStyle w:val="a4"/>
        </w:rPr>
        <w:lastRenderedPageBreak/>
        <w:t xml:space="preserve">В целях улучшения жилищных условий населения: </w:t>
      </w:r>
      <w:r>
        <w:t> </w:t>
      </w:r>
    </w:p>
    <w:p w:rsidR="00935F61" w:rsidRDefault="00935F61" w:rsidP="00935F61">
      <w:pPr>
        <w:pStyle w:val="a3"/>
      </w:pPr>
      <w:r>
        <w:t>- осуществить благоустройство территории поселения;</w:t>
      </w:r>
    </w:p>
    <w:p w:rsidR="00935F61" w:rsidRDefault="00935F61" w:rsidP="00935F61">
      <w:pPr>
        <w:pStyle w:val="a3"/>
      </w:pPr>
      <w:r>
        <w:t>- осуществить  </w:t>
      </w:r>
      <w:r w:rsidR="001B7DC6">
        <w:t xml:space="preserve">замену водопроводной башни в </w:t>
      </w:r>
      <w:proofErr w:type="spellStart"/>
      <w:r w:rsidR="001B7DC6">
        <w:t>с.Рековичи</w:t>
      </w:r>
      <w:proofErr w:type="spellEnd"/>
      <w:r w:rsidR="001B7DC6">
        <w:t>;</w:t>
      </w:r>
    </w:p>
    <w:p w:rsidR="001B7DC6" w:rsidRDefault="001B7DC6" w:rsidP="00935F61">
      <w:pPr>
        <w:pStyle w:val="a3"/>
      </w:pPr>
      <w:r>
        <w:t xml:space="preserve">- строительство новых колодцев в </w:t>
      </w:r>
      <w:proofErr w:type="spellStart"/>
      <w:r>
        <w:t>с.Рековичи</w:t>
      </w:r>
      <w:proofErr w:type="spellEnd"/>
      <w:r>
        <w:t xml:space="preserve"> и очистка колодцев </w:t>
      </w:r>
      <w:proofErr w:type="spellStart"/>
      <w:r>
        <w:t>д.Вязовск</w:t>
      </w:r>
      <w:proofErr w:type="spellEnd"/>
    </w:p>
    <w:p w:rsidR="00935F61" w:rsidRDefault="00935F61" w:rsidP="00935F61">
      <w:pPr>
        <w:pStyle w:val="a3"/>
      </w:pPr>
      <w:r>
        <w:t>  </w:t>
      </w:r>
    </w:p>
    <w:p w:rsidR="00935F61" w:rsidRDefault="00935F61" w:rsidP="00935F61">
      <w:pPr>
        <w:pStyle w:val="a3"/>
      </w:pPr>
      <w:r>
        <w:t>  </w:t>
      </w:r>
    </w:p>
    <w:p w:rsidR="00935F61" w:rsidRDefault="00935F61" w:rsidP="00935F61">
      <w:pPr>
        <w:pStyle w:val="2"/>
      </w:pPr>
      <w:r>
        <w:t>8.     Организация  управления программой и контроль за ходом ее реализации</w:t>
      </w:r>
    </w:p>
    <w:p w:rsidR="00935F61" w:rsidRDefault="00935F61" w:rsidP="00935F61">
      <w:pPr>
        <w:pStyle w:val="a3"/>
      </w:pPr>
      <w:r>
        <w:t> </w:t>
      </w:r>
    </w:p>
    <w:p w:rsidR="00935F61" w:rsidRDefault="00935F61" w:rsidP="00935F61">
      <w:pPr>
        <w:pStyle w:val="a3"/>
      </w:pPr>
      <w:r>
        <w:t xml:space="preserve">Формы и методы управления реализацией программы определяются </w:t>
      </w:r>
      <w:proofErr w:type="spellStart"/>
      <w:r w:rsidR="001B7DC6">
        <w:t>Рековичской</w:t>
      </w:r>
      <w:proofErr w:type="spellEnd"/>
      <w:r>
        <w:t xml:space="preserve"> сельской администрацией.</w:t>
      </w:r>
    </w:p>
    <w:p w:rsidR="00935F61" w:rsidRDefault="00935F61" w:rsidP="00935F61">
      <w:pPr>
        <w:pStyle w:val="a3"/>
      </w:pPr>
      <w:r>
        <w:t xml:space="preserve">Общее руководство и управление реализацией программных мероприятий осуществляет </w:t>
      </w:r>
      <w:proofErr w:type="spellStart"/>
      <w:r w:rsidR="001B7DC6">
        <w:t>Рековичская</w:t>
      </w:r>
      <w:proofErr w:type="spellEnd"/>
      <w:r>
        <w:t xml:space="preserve"> сельская администрация.</w:t>
      </w:r>
    </w:p>
    <w:p w:rsidR="00935F61" w:rsidRDefault="001B7DC6" w:rsidP="00935F61">
      <w:pPr>
        <w:pStyle w:val="a3"/>
      </w:pPr>
      <w:proofErr w:type="spellStart"/>
      <w:r>
        <w:t>Рековичская</w:t>
      </w:r>
      <w:proofErr w:type="spellEnd"/>
      <w:r w:rsidR="00935F61">
        <w:t xml:space="preserve"> сельская администрация является:</w:t>
      </w:r>
    </w:p>
    <w:p w:rsidR="00935F61" w:rsidRDefault="00935F61" w:rsidP="00935F61">
      <w:pPr>
        <w:pStyle w:val="a3"/>
      </w:pPr>
      <w:r>
        <w:t>–  заказчиком программы и координатором деятельности исполнителей мероприятий программы.</w:t>
      </w:r>
    </w:p>
    <w:p w:rsidR="00935F61" w:rsidRDefault="001B7DC6" w:rsidP="00935F61">
      <w:pPr>
        <w:pStyle w:val="a3"/>
      </w:pPr>
      <w:proofErr w:type="spellStart"/>
      <w:r>
        <w:t>Рековичская</w:t>
      </w:r>
      <w:proofErr w:type="spellEnd"/>
      <w:r w:rsidR="00935F61">
        <w:t xml:space="preserve"> сельская администрация  осуществляет:</w:t>
      </w:r>
    </w:p>
    <w:p w:rsidR="00935F61" w:rsidRDefault="00935F61" w:rsidP="00935F61">
      <w:pPr>
        <w:pStyle w:val="a3"/>
      </w:pPr>
      <w:r>
        <w:t>разработку механизмов привлечения дополнительных финансовых ресурсов для реализации программы;</w:t>
      </w:r>
    </w:p>
    <w:p w:rsidR="00935F61" w:rsidRDefault="00935F61" w:rsidP="00935F61">
      <w:pPr>
        <w:pStyle w:val="a3"/>
      </w:pPr>
      <w:r>
        <w:t>контроль за эффективным и целевым использованием бюджетных средств на реализацию программы;</w:t>
      </w:r>
    </w:p>
    <w:p w:rsidR="00935F61" w:rsidRDefault="00935F61" w:rsidP="00935F61">
      <w:pPr>
        <w:pStyle w:val="a3"/>
      </w:pPr>
      <w:r>
        <w:t xml:space="preserve">подготовку предложений по актуализации мероприятий в соответствии с приоритетами социального и экономического развития </w:t>
      </w:r>
      <w:r w:rsidR="001B7DC6">
        <w:t>Дубровского</w:t>
      </w:r>
      <w:r>
        <w:t xml:space="preserve"> муниципального района и Брянской области, ускорению или приостановке реализации отдельных проектов;</w:t>
      </w:r>
    </w:p>
    <w:p w:rsidR="00935F61" w:rsidRDefault="00935F61" w:rsidP="00935F61">
      <w:pPr>
        <w:pStyle w:val="a3"/>
      </w:pPr>
      <w:r>
        <w:t>анализ количественных и качественных параметров состояния и развития секторов экономики и подготовку соответствующих предложений, в том числе по совершенствованию нормативной правовой базы, необходимой для реализации программы;</w:t>
      </w:r>
    </w:p>
    <w:p w:rsidR="00935F61" w:rsidRDefault="00935F61" w:rsidP="00935F61">
      <w:pPr>
        <w:pStyle w:val="a3"/>
      </w:pPr>
      <w:r>
        <w:t>подготовку предложений по созданию или привлечению организаций для реализации проектов программы;</w:t>
      </w:r>
    </w:p>
    <w:p w:rsidR="00935F61" w:rsidRDefault="00935F61" w:rsidP="00935F61">
      <w:pPr>
        <w:pStyle w:val="a3"/>
      </w:pPr>
      <w:r>
        <w:t>информационно-аналитическое обеспечение процесса реализации программы, мониторинг выполнения программы в целом и входящих в ее состав мероприятий;</w:t>
      </w:r>
    </w:p>
    <w:p w:rsidR="00935F61" w:rsidRDefault="00935F61" w:rsidP="00935F61">
      <w:pPr>
        <w:pStyle w:val="a3"/>
      </w:pPr>
      <w:r>
        <w:t>подготовку в установленные сроки ежемесячных и годовых отчетов, годового доклада о ходе реализации программы представительному органу местного самоуправления, осуществляющему контроль за ходом реализации муниципальной программы.</w:t>
      </w:r>
    </w:p>
    <w:p w:rsidR="00935F61" w:rsidRDefault="00935F61" w:rsidP="00935F61">
      <w:pPr>
        <w:pStyle w:val="a3"/>
      </w:pPr>
      <w:r>
        <w:lastRenderedPageBreak/>
        <w:t>Исполнители программы  осуществляют организацию работы по реализации соответствующих мероприятий, инвестиционных проектов в пределах своих полномочий.</w:t>
      </w:r>
    </w:p>
    <w:p w:rsidR="00935F61" w:rsidRDefault="00935F61" w:rsidP="00935F61">
      <w:pPr>
        <w:pStyle w:val="a3"/>
      </w:pPr>
      <w:r>
        <w:t xml:space="preserve">Контроль за исполнением муниципальной программы осуществляется главой </w:t>
      </w:r>
      <w:proofErr w:type="spellStart"/>
      <w:r w:rsidR="001B7DC6">
        <w:t>Рековичского</w:t>
      </w:r>
      <w:proofErr w:type="spellEnd"/>
      <w:r>
        <w:t xml:space="preserve"> сельского поселения.</w:t>
      </w:r>
    </w:p>
    <w:p w:rsidR="00935F61" w:rsidRDefault="00935F61" w:rsidP="00935F61">
      <w:pPr>
        <w:pStyle w:val="a3"/>
        <w:jc w:val="center"/>
      </w:pPr>
    </w:p>
    <w:p w:rsidR="00935F61" w:rsidRDefault="00935F61" w:rsidP="00A850CD">
      <w:pPr>
        <w:numPr>
          <w:ilvl w:val="0"/>
          <w:numId w:val="2"/>
        </w:numPr>
        <w:spacing w:before="100" w:beforeAutospacing="1" w:after="100" w:afterAutospacing="1"/>
      </w:pPr>
      <w:r>
        <w:rPr>
          <w:rStyle w:val="a4"/>
        </w:rPr>
        <w:t>9.     Приложения к программе</w:t>
      </w:r>
      <w:r>
        <w:t> </w:t>
      </w:r>
    </w:p>
    <w:p w:rsidR="00935F61" w:rsidRDefault="00935F61" w:rsidP="00935F61">
      <w:pPr>
        <w:pStyle w:val="consplustitle"/>
      </w:pPr>
      <w:r>
        <w:t xml:space="preserve">Приложение № 1 «Перечень мероприятий и объемы финансирования программы  комплексного развития социальной инфраструктуры </w:t>
      </w:r>
      <w:proofErr w:type="spellStart"/>
      <w:r w:rsidR="001B7DC6">
        <w:t>Рековичского</w:t>
      </w:r>
      <w:proofErr w:type="spellEnd"/>
      <w:r w:rsidR="001B7DC6">
        <w:t xml:space="preserve"> сельского поселения Дубровского </w:t>
      </w:r>
      <w:r>
        <w:t>муниципального района Брянской области на 2017-2026 годы».</w:t>
      </w:r>
    </w:p>
    <w:p w:rsidR="00935F61" w:rsidRDefault="00935F61" w:rsidP="00935F61">
      <w:r>
        <w:rPr>
          <w:b/>
          <w:bCs/>
        </w:rPr>
        <w:br w:type="textWrapping" w:clear="all"/>
      </w:r>
    </w:p>
    <w:p w:rsidR="00935F61" w:rsidRDefault="00935F61" w:rsidP="00935F61">
      <w:pPr>
        <w:pStyle w:val="a3"/>
        <w:jc w:val="center"/>
      </w:pPr>
      <w:r>
        <w:t> </w:t>
      </w:r>
    </w:p>
    <w:p w:rsidR="00DD42CF" w:rsidRDefault="00DD42CF" w:rsidP="00935F61">
      <w:pPr>
        <w:pStyle w:val="a3"/>
        <w:jc w:val="center"/>
      </w:pPr>
    </w:p>
    <w:p w:rsidR="00DD42CF" w:rsidRDefault="00DD42CF" w:rsidP="00935F61">
      <w:pPr>
        <w:pStyle w:val="a3"/>
        <w:jc w:val="center"/>
      </w:pPr>
    </w:p>
    <w:p w:rsidR="00E27261" w:rsidRDefault="00E27261" w:rsidP="00935F61">
      <w:pPr>
        <w:pStyle w:val="a3"/>
        <w:jc w:val="center"/>
      </w:pPr>
    </w:p>
    <w:p w:rsidR="00E27261" w:rsidRDefault="00E27261" w:rsidP="00935F61">
      <w:pPr>
        <w:pStyle w:val="a3"/>
        <w:jc w:val="center"/>
      </w:pPr>
    </w:p>
    <w:p w:rsidR="00E27261" w:rsidRDefault="00E27261" w:rsidP="00935F61">
      <w:pPr>
        <w:pStyle w:val="a3"/>
        <w:jc w:val="center"/>
      </w:pPr>
    </w:p>
    <w:p w:rsidR="00E27261" w:rsidRDefault="00E27261" w:rsidP="00935F61">
      <w:pPr>
        <w:pStyle w:val="a3"/>
        <w:jc w:val="center"/>
      </w:pPr>
    </w:p>
    <w:p w:rsidR="00E27261" w:rsidRDefault="00E27261" w:rsidP="00935F61">
      <w:pPr>
        <w:pStyle w:val="a3"/>
        <w:jc w:val="center"/>
      </w:pPr>
    </w:p>
    <w:p w:rsidR="00E27261" w:rsidRDefault="00E27261" w:rsidP="00935F61">
      <w:pPr>
        <w:pStyle w:val="a3"/>
        <w:jc w:val="center"/>
      </w:pPr>
    </w:p>
    <w:p w:rsidR="00E27261" w:rsidRDefault="00E27261" w:rsidP="00935F61">
      <w:pPr>
        <w:pStyle w:val="a3"/>
        <w:jc w:val="center"/>
      </w:pPr>
    </w:p>
    <w:p w:rsidR="00E27261" w:rsidRDefault="00E27261" w:rsidP="00935F61">
      <w:pPr>
        <w:pStyle w:val="a3"/>
        <w:jc w:val="center"/>
      </w:pPr>
    </w:p>
    <w:p w:rsidR="00E27261" w:rsidRDefault="00E27261" w:rsidP="00935F61">
      <w:pPr>
        <w:pStyle w:val="a3"/>
        <w:jc w:val="center"/>
      </w:pPr>
    </w:p>
    <w:p w:rsidR="00E27261" w:rsidRDefault="00E27261" w:rsidP="00935F61">
      <w:pPr>
        <w:pStyle w:val="a3"/>
        <w:jc w:val="center"/>
      </w:pPr>
    </w:p>
    <w:p w:rsidR="00E27261" w:rsidRDefault="00E27261" w:rsidP="00935F61">
      <w:pPr>
        <w:pStyle w:val="a3"/>
        <w:jc w:val="center"/>
      </w:pPr>
    </w:p>
    <w:p w:rsidR="00E27261" w:rsidRDefault="00E27261" w:rsidP="00935F61">
      <w:pPr>
        <w:pStyle w:val="a3"/>
        <w:jc w:val="center"/>
      </w:pPr>
    </w:p>
    <w:p w:rsidR="00E27261" w:rsidRDefault="00E27261" w:rsidP="00935F61">
      <w:pPr>
        <w:pStyle w:val="a3"/>
        <w:jc w:val="center"/>
      </w:pPr>
    </w:p>
    <w:p w:rsidR="00E27261" w:rsidRDefault="00E27261" w:rsidP="00935F61">
      <w:pPr>
        <w:pStyle w:val="a3"/>
        <w:jc w:val="center"/>
      </w:pPr>
    </w:p>
    <w:p w:rsidR="00E27261" w:rsidRDefault="00E27261" w:rsidP="00935F61">
      <w:pPr>
        <w:pStyle w:val="a3"/>
        <w:jc w:val="center"/>
      </w:pPr>
    </w:p>
    <w:p w:rsidR="00E27261" w:rsidRDefault="00E27261" w:rsidP="00935F61">
      <w:pPr>
        <w:pStyle w:val="a3"/>
        <w:jc w:val="center"/>
      </w:pPr>
    </w:p>
    <w:p w:rsidR="00935F61" w:rsidRDefault="00935F61" w:rsidP="00935F61">
      <w:pPr>
        <w:pStyle w:val="a3"/>
        <w:jc w:val="right"/>
      </w:pPr>
      <w:r>
        <w:t>              Приложение № 1</w:t>
      </w:r>
    </w:p>
    <w:p w:rsidR="00935F61" w:rsidRDefault="00935F61" w:rsidP="00935F61">
      <w:pPr>
        <w:pStyle w:val="a3"/>
        <w:jc w:val="right"/>
      </w:pPr>
      <w:r>
        <w:t>к программе развития социальной инфраструктуры</w:t>
      </w:r>
    </w:p>
    <w:p w:rsidR="00935F61" w:rsidRDefault="00935F61" w:rsidP="00935F61">
      <w:pPr>
        <w:pStyle w:val="a3"/>
        <w:jc w:val="right"/>
      </w:pPr>
      <w:r>
        <w:t xml:space="preserve">                                                                               </w:t>
      </w:r>
      <w:proofErr w:type="spellStart"/>
      <w:r w:rsidR="001B7DC6">
        <w:t>Рековичского</w:t>
      </w:r>
      <w:proofErr w:type="spellEnd"/>
      <w:r>
        <w:t>  сельского поселения на 2017-2026 годы</w:t>
      </w:r>
    </w:p>
    <w:p w:rsidR="00935F61" w:rsidRDefault="00935F61" w:rsidP="00935F61">
      <w:pPr>
        <w:pStyle w:val="consplustitle"/>
        <w:jc w:val="center"/>
      </w:pPr>
      <w:r>
        <w:t> </w:t>
      </w:r>
    </w:p>
    <w:p w:rsidR="00935F61" w:rsidRDefault="00935F61" w:rsidP="00935F61">
      <w:pPr>
        <w:pStyle w:val="consplustitle"/>
        <w:jc w:val="center"/>
      </w:pPr>
      <w:r>
        <w:t> </w:t>
      </w:r>
    </w:p>
    <w:p w:rsidR="00935F61" w:rsidRDefault="00935F61" w:rsidP="00935F61">
      <w:pPr>
        <w:pStyle w:val="consplustitle"/>
        <w:jc w:val="center"/>
      </w:pPr>
      <w:r>
        <w:t>ПЕРЕЧЕНЬ</w:t>
      </w:r>
    </w:p>
    <w:p w:rsidR="00935F61" w:rsidRDefault="00935F61" w:rsidP="00935F61">
      <w:pPr>
        <w:pStyle w:val="a3"/>
        <w:jc w:val="center"/>
      </w:pPr>
      <w:r>
        <w:t xml:space="preserve">мероприятий программы развития  социальной инфраструктуры </w:t>
      </w:r>
      <w:proofErr w:type="spellStart"/>
      <w:r w:rsidR="001B7DC6">
        <w:t>Рековичского</w:t>
      </w:r>
      <w:proofErr w:type="spellEnd"/>
      <w:r>
        <w:t xml:space="preserve"> сельского</w:t>
      </w:r>
    </w:p>
    <w:p w:rsidR="00935F61" w:rsidRDefault="00935F61" w:rsidP="00935F61">
      <w:pPr>
        <w:pStyle w:val="a3"/>
        <w:jc w:val="center"/>
      </w:pPr>
      <w:r>
        <w:t xml:space="preserve">поселения  </w:t>
      </w:r>
      <w:r w:rsidR="001B7DC6">
        <w:t>Дубровского</w:t>
      </w:r>
      <w:r>
        <w:t xml:space="preserve"> района Брянской области на 2017-2026 годы</w:t>
      </w:r>
    </w:p>
    <w:p w:rsidR="00935F61" w:rsidRDefault="00935F61" w:rsidP="00935F61">
      <w:pPr>
        <w:pStyle w:val="consplusnormal"/>
        <w:jc w:val="center"/>
      </w:pPr>
      <w: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(тыс. рублей)</w:t>
      </w:r>
    </w:p>
    <w:tbl>
      <w:tblPr>
        <w:tblW w:w="154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77"/>
        <w:gridCol w:w="2217"/>
        <w:gridCol w:w="141"/>
        <w:gridCol w:w="1410"/>
        <w:gridCol w:w="863"/>
        <w:gridCol w:w="790"/>
        <w:gridCol w:w="790"/>
        <w:gridCol w:w="790"/>
        <w:gridCol w:w="790"/>
        <w:gridCol w:w="894"/>
        <w:gridCol w:w="921"/>
        <w:gridCol w:w="1783"/>
        <w:gridCol w:w="1803"/>
        <w:gridCol w:w="1651"/>
      </w:tblGrid>
      <w:tr w:rsidR="00935F61" w:rsidTr="00631DB0">
        <w:trPr>
          <w:tblHeader/>
          <w:tblCellSpacing w:w="0" w:type="dxa"/>
        </w:trPr>
        <w:tc>
          <w:tcPr>
            <w:tcW w:w="57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№</w:t>
            </w:r>
          </w:p>
          <w:p w:rsidR="00935F61" w:rsidRDefault="00935F61">
            <w:pPr>
              <w:pStyle w:val="consplustitle"/>
              <w:jc w:val="center"/>
            </w:pPr>
            <w:r>
              <w:t>п/п</w:t>
            </w:r>
          </w:p>
        </w:tc>
        <w:tc>
          <w:tcPr>
            <w:tcW w:w="235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Наименование мероприятия подпрограммы</w:t>
            </w:r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Срок реализации, годы</w:t>
            </w:r>
          </w:p>
        </w:tc>
        <w:tc>
          <w:tcPr>
            <w:tcW w:w="583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Объем финансирования, тыс. рублей</w:t>
            </w:r>
          </w:p>
        </w:tc>
        <w:tc>
          <w:tcPr>
            <w:tcW w:w="17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Источники</w:t>
            </w:r>
          </w:p>
          <w:p w:rsidR="00935F61" w:rsidRDefault="00935F61">
            <w:pPr>
              <w:pStyle w:val="consplustitle"/>
              <w:jc w:val="center"/>
            </w:pPr>
            <w:proofErr w:type="spellStart"/>
            <w:r>
              <w:t>финанси-рования</w:t>
            </w:r>
            <w:proofErr w:type="spellEnd"/>
          </w:p>
        </w:tc>
        <w:tc>
          <w:tcPr>
            <w:tcW w:w="18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proofErr w:type="spellStart"/>
            <w:r>
              <w:t>Ответствен-ные</w:t>
            </w:r>
            <w:proofErr w:type="spellEnd"/>
            <w:r>
              <w:t xml:space="preserve"> исполнители</w:t>
            </w:r>
          </w:p>
        </w:tc>
        <w:tc>
          <w:tcPr>
            <w:tcW w:w="16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Ожидаемые результаты реализации мероприятия</w:t>
            </w:r>
          </w:p>
        </w:tc>
      </w:tr>
      <w:tr w:rsidR="00935F61" w:rsidTr="00631DB0">
        <w:trPr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/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/>
        </w:tc>
        <w:tc>
          <w:tcPr>
            <w:tcW w:w="8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Всего</w:t>
            </w:r>
          </w:p>
        </w:tc>
        <w:tc>
          <w:tcPr>
            <w:tcW w:w="497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в том числе по годам: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/>
        </w:tc>
      </w:tr>
      <w:tr w:rsidR="00935F61" w:rsidTr="00631DB0">
        <w:trPr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/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/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2017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2018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2019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2020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2021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2022-2026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/>
        </w:tc>
      </w:tr>
      <w:tr w:rsidR="00935F61" w:rsidTr="00631DB0">
        <w:trPr>
          <w:tblHeader/>
          <w:tblCellSpacing w:w="0" w:type="dxa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1</w:t>
            </w:r>
          </w:p>
        </w:tc>
        <w:tc>
          <w:tcPr>
            <w:tcW w:w="2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2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3</w:t>
            </w:r>
          </w:p>
        </w:tc>
        <w:tc>
          <w:tcPr>
            <w:tcW w:w="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4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5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6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7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8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9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10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11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12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13</w:t>
            </w:r>
          </w:p>
        </w:tc>
      </w:tr>
      <w:tr w:rsidR="00935F61" w:rsidTr="00631DB0">
        <w:trPr>
          <w:tblCellSpacing w:w="0" w:type="dxa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 </w:t>
            </w:r>
          </w:p>
        </w:tc>
        <w:tc>
          <w:tcPr>
            <w:tcW w:w="14843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 </w:t>
            </w:r>
          </w:p>
          <w:p w:rsidR="00935F61" w:rsidRDefault="00935F61">
            <w:pPr>
              <w:pStyle w:val="consplustitle"/>
            </w:pPr>
            <w:r>
              <w:t>                                                                       1. Культура, охрана и сохранение историко-культурного наследия</w:t>
            </w:r>
          </w:p>
        </w:tc>
      </w:tr>
      <w:tr w:rsidR="00935F61" w:rsidTr="00631DB0">
        <w:trPr>
          <w:tblCellSpacing w:w="0" w:type="dxa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1</w:t>
            </w:r>
          </w:p>
        </w:tc>
        <w:tc>
          <w:tcPr>
            <w:tcW w:w="2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631DB0">
            <w:pPr>
              <w:pStyle w:val="consplustitle"/>
            </w:pPr>
            <w:r>
              <w:t>Ремонтно-</w:t>
            </w:r>
            <w:r w:rsidR="00631DB0">
              <w:t>строительные работы заднего крыльца запасных выходов</w:t>
            </w:r>
            <w:r>
              <w:t xml:space="preserve"> </w:t>
            </w:r>
            <w:proofErr w:type="spellStart"/>
            <w:r>
              <w:t>с.</w:t>
            </w:r>
            <w:r w:rsidR="00631DB0">
              <w:t>Рековичи</w:t>
            </w:r>
            <w:proofErr w:type="spell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2017-2026</w:t>
            </w:r>
          </w:p>
        </w:tc>
        <w:tc>
          <w:tcPr>
            <w:tcW w:w="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631DB0">
            <w:pPr>
              <w:pStyle w:val="consplustitle"/>
              <w:jc w:val="center"/>
            </w:pPr>
            <w:r>
              <w:t> </w:t>
            </w:r>
            <w:r w:rsidR="00631DB0">
              <w:t>50,0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31DB0">
            <w:pPr>
              <w:pStyle w:val="a3"/>
              <w:jc w:val="center"/>
            </w:pPr>
            <w:r>
              <w:t>10,0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31DB0">
            <w:pPr>
              <w:pStyle w:val="a3"/>
              <w:jc w:val="center"/>
            </w:pPr>
            <w:r>
              <w:t>10,0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1</w:t>
            </w:r>
            <w:r w:rsidR="00631DB0">
              <w:t>0</w:t>
            </w:r>
            <w:r>
              <w:t>,0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1</w:t>
            </w:r>
            <w:r w:rsidR="00631DB0">
              <w:t>0</w:t>
            </w:r>
            <w:r>
              <w:t>,0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31DB0">
            <w:pPr>
              <w:pStyle w:val="a3"/>
              <w:jc w:val="center"/>
            </w:pPr>
            <w:r>
              <w:t>10</w:t>
            </w:r>
            <w:r w:rsidR="00935F61">
              <w:t>,0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местный</w:t>
            </w:r>
          </w:p>
          <w:p w:rsidR="00935F61" w:rsidRDefault="00935F61">
            <w:pPr>
              <w:pStyle w:val="consplustitle"/>
            </w:pPr>
            <w:r>
              <w:t>бюджет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сельская администрация 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сохранение культурного наследия</w:t>
            </w:r>
          </w:p>
        </w:tc>
      </w:tr>
      <w:tr w:rsidR="00935F61" w:rsidTr="00631DB0">
        <w:trPr>
          <w:tblCellSpacing w:w="0" w:type="dxa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2</w:t>
            </w:r>
          </w:p>
        </w:tc>
        <w:tc>
          <w:tcPr>
            <w:tcW w:w="2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631DB0">
            <w:pPr>
              <w:pStyle w:val="consplustitle"/>
            </w:pPr>
            <w:r>
              <w:t>Замена</w:t>
            </w:r>
            <w:r w:rsidR="00631DB0">
              <w:t xml:space="preserve"> дверей на запасных выходах в</w:t>
            </w:r>
            <w:r>
              <w:t xml:space="preserve"> Доме культуры</w:t>
            </w:r>
            <w:r w:rsidR="00631DB0">
              <w:t xml:space="preserve"> </w:t>
            </w:r>
            <w:proofErr w:type="spellStart"/>
            <w:r w:rsidR="00631DB0">
              <w:t>с.Рековичи</w:t>
            </w:r>
            <w:proofErr w:type="spell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2022-2026</w:t>
            </w:r>
          </w:p>
        </w:tc>
        <w:tc>
          <w:tcPr>
            <w:tcW w:w="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31DB0">
            <w:pPr>
              <w:pStyle w:val="consplustitle"/>
              <w:jc w:val="center"/>
            </w:pPr>
            <w:r>
              <w:t>30</w:t>
            </w:r>
            <w:r w:rsidR="00935F61">
              <w:t>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31DB0">
            <w:pPr>
              <w:pStyle w:val="a3"/>
              <w:jc w:val="center"/>
            </w:pPr>
            <w:r>
              <w:t>3</w:t>
            </w:r>
            <w:r w:rsidR="00935F61">
              <w:t>0,0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местный</w:t>
            </w:r>
          </w:p>
          <w:p w:rsidR="00935F61" w:rsidRDefault="00935F61">
            <w:pPr>
              <w:pStyle w:val="consplustitle"/>
            </w:pPr>
            <w:r>
              <w:t>бюджет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сельская администрация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 </w:t>
            </w:r>
          </w:p>
          <w:p w:rsidR="00935F61" w:rsidRDefault="00935F61">
            <w:pPr>
              <w:pStyle w:val="consplustitle"/>
            </w:pPr>
            <w:r>
              <w:t>укрепление материальной базы, улучшение качества обслуживания посетителей</w:t>
            </w:r>
          </w:p>
        </w:tc>
      </w:tr>
      <w:tr w:rsidR="00935F61" w:rsidTr="00631DB0">
        <w:trPr>
          <w:tblCellSpacing w:w="0" w:type="dxa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  <w:tc>
          <w:tcPr>
            <w:tcW w:w="2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ИТОГО</w:t>
            </w:r>
          </w:p>
          <w:p w:rsidR="00935F61" w:rsidRDefault="00935F61">
            <w:pPr>
              <w:pStyle w:val="consplustitle"/>
            </w:pPr>
            <w:r>
              <w:t> по культуре, охране и сохранению историко-культурного наследия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31DB0">
            <w:pPr>
              <w:pStyle w:val="consplustitle"/>
              <w:jc w:val="center"/>
            </w:pPr>
            <w:r>
              <w:rPr>
                <w:rStyle w:val="a4"/>
              </w:rPr>
              <w:t>80</w:t>
            </w:r>
            <w:r w:rsidR="00935F61">
              <w:rPr>
                <w:rStyle w:val="a4"/>
              </w:rPr>
              <w:t>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1</w:t>
            </w:r>
            <w:r w:rsidR="00631DB0">
              <w:rPr>
                <w:rStyle w:val="a4"/>
              </w:rPr>
              <w:t>0</w:t>
            </w:r>
            <w:r>
              <w:rPr>
                <w:rStyle w:val="a4"/>
              </w:rPr>
              <w:t>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1</w:t>
            </w:r>
            <w:r w:rsidR="00631DB0">
              <w:rPr>
                <w:rStyle w:val="a4"/>
              </w:rPr>
              <w:t>0</w:t>
            </w:r>
            <w:r>
              <w:rPr>
                <w:rStyle w:val="a4"/>
              </w:rPr>
              <w:t>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1</w:t>
            </w:r>
            <w:r w:rsidR="00631DB0">
              <w:rPr>
                <w:rStyle w:val="a4"/>
              </w:rPr>
              <w:t>0</w:t>
            </w:r>
            <w:r>
              <w:rPr>
                <w:rStyle w:val="a4"/>
              </w:rPr>
              <w:t>,0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631DB0">
            <w:pPr>
              <w:pStyle w:val="a3"/>
              <w:jc w:val="center"/>
            </w:pPr>
            <w:r>
              <w:rPr>
                <w:rStyle w:val="a4"/>
              </w:rPr>
              <w:t>4</w:t>
            </w:r>
            <w:r w:rsidR="00631DB0">
              <w:rPr>
                <w:rStyle w:val="a4"/>
              </w:rPr>
              <w:t>0</w:t>
            </w:r>
            <w:r>
              <w:rPr>
                <w:rStyle w:val="a4"/>
              </w:rPr>
              <w:t>,0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31DB0">
            <w:pPr>
              <w:pStyle w:val="a3"/>
              <w:jc w:val="center"/>
            </w:pPr>
            <w:r>
              <w:rPr>
                <w:rStyle w:val="a4"/>
              </w:rPr>
              <w:t>10</w:t>
            </w:r>
            <w:r w:rsidR="00935F61">
              <w:rPr>
                <w:rStyle w:val="a4"/>
              </w:rPr>
              <w:t>,0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местный</w:t>
            </w:r>
          </w:p>
          <w:p w:rsidR="00935F61" w:rsidRDefault="00935F61">
            <w:pPr>
              <w:pStyle w:val="consplustitle"/>
            </w:pPr>
            <w:r>
              <w:t>бюджет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 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 </w:t>
            </w:r>
          </w:p>
        </w:tc>
      </w:tr>
      <w:tr w:rsidR="00935F61" w:rsidTr="00631DB0">
        <w:trPr>
          <w:tblCellSpacing w:w="0" w:type="dxa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  <w:tc>
          <w:tcPr>
            <w:tcW w:w="14843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2. Благоустройство поселения</w:t>
            </w:r>
          </w:p>
        </w:tc>
      </w:tr>
      <w:tr w:rsidR="00935F61" w:rsidTr="00631DB0">
        <w:trPr>
          <w:tblCellSpacing w:w="0" w:type="dxa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lastRenderedPageBreak/>
              <w:t>4</w:t>
            </w:r>
          </w:p>
        </w:tc>
        <w:tc>
          <w:tcPr>
            <w:tcW w:w="2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Благоустройство территории поселения (уличное освещение)</w:t>
            </w:r>
          </w:p>
        </w:tc>
        <w:tc>
          <w:tcPr>
            <w:tcW w:w="1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2017-2026</w:t>
            </w:r>
          </w:p>
        </w:tc>
        <w:tc>
          <w:tcPr>
            <w:tcW w:w="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31DB0">
            <w:pPr>
              <w:pStyle w:val="consplustitle"/>
              <w:jc w:val="center"/>
            </w:pPr>
            <w:r>
              <w:t>3</w:t>
            </w:r>
            <w:r w:rsidR="00935F61">
              <w:t>00,0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31DB0">
            <w:pPr>
              <w:pStyle w:val="consplustitle"/>
              <w:jc w:val="center"/>
            </w:pPr>
            <w:r>
              <w:t>3</w:t>
            </w:r>
            <w:r w:rsidR="00935F61">
              <w:t>0,0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31DB0">
            <w:pPr>
              <w:pStyle w:val="a3"/>
              <w:jc w:val="center"/>
            </w:pPr>
            <w:r>
              <w:t>3</w:t>
            </w:r>
            <w:r w:rsidR="00935F61">
              <w:t>0,0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31DB0">
            <w:pPr>
              <w:pStyle w:val="a3"/>
              <w:jc w:val="center"/>
            </w:pPr>
            <w:r>
              <w:t>3</w:t>
            </w:r>
            <w:r w:rsidR="00935F61">
              <w:t>0,0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31DB0">
            <w:pPr>
              <w:pStyle w:val="a3"/>
              <w:jc w:val="center"/>
            </w:pPr>
            <w:r>
              <w:t>3</w:t>
            </w:r>
            <w:r w:rsidR="00935F61">
              <w:t>0,0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31DB0">
            <w:pPr>
              <w:pStyle w:val="a3"/>
              <w:jc w:val="center"/>
            </w:pPr>
            <w:r>
              <w:t>3</w:t>
            </w:r>
            <w:r w:rsidR="00935F61">
              <w:t>0,0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31DB0">
            <w:pPr>
              <w:pStyle w:val="a3"/>
              <w:jc w:val="center"/>
            </w:pPr>
            <w:r>
              <w:t>15</w:t>
            </w:r>
            <w:r w:rsidR="00935F61">
              <w:t>0,0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местный</w:t>
            </w:r>
          </w:p>
          <w:p w:rsidR="00935F61" w:rsidRDefault="00935F61">
            <w:pPr>
              <w:pStyle w:val="consplustitle"/>
            </w:pPr>
            <w:r>
              <w:t>бюджет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сельская администрация 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приведение в порядок территории поселения</w:t>
            </w:r>
          </w:p>
        </w:tc>
      </w:tr>
      <w:tr w:rsidR="00935F61" w:rsidTr="00631DB0">
        <w:trPr>
          <w:tblCellSpacing w:w="0" w:type="dxa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31DB0">
            <w:pPr>
              <w:pStyle w:val="consplustitle"/>
              <w:jc w:val="center"/>
            </w:pPr>
            <w:r>
              <w:t>5</w:t>
            </w:r>
          </w:p>
        </w:tc>
        <w:tc>
          <w:tcPr>
            <w:tcW w:w="2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Благоустройство территории гражданских кладбищ</w:t>
            </w:r>
          </w:p>
        </w:tc>
        <w:tc>
          <w:tcPr>
            <w:tcW w:w="1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2017</w:t>
            </w:r>
          </w:p>
        </w:tc>
        <w:tc>
          <w:tcPr>
            <w:tcW w:w="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31DB0">
            <w:pPr>
              <w:pStyle w:val="consplustitle"/>
              <w:jc w:val="center"/>
            </w:pPr>
            <w:r>
              <w:t>400</w:t>
            </w:r>
            <w:r w:rsidR="00935F61">
              <w:t>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31DB0">
            <w:pPr>
              <w:pStyle w:val="consplustitle"/>
              <w:jc w:val="center"/>
            </w:pPr>
            <w:r>
              <w:t>400</w:t>
            </w:r>
            <w:r w:rsidR="00935F61">
              <w:t>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местный бюджет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сельская администрация 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приведение в порядок территории кладбищ</w:t>
            </w:r>
          </w:p>
        </w:tc>
      </w:tr>
      <w:tr w:rsidR="00935F61" w:rsidTr="00631DB0">
        <w:trPr>
          <w:tblCellSpacing w:w="0" w:type="dxa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31DB0">
            <w:pPr>
              <w:pStyle w:val="consplustitle"/>
              <w:jc w:val="center"/>
            </w:pPr>
            <w:r>
              <w:t>6</w:t>
            </w:r>
          </w:p>
        </w:tc>
        <w:tc>
          <w:tcPr>
            <w:tcW w:w="2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Межевание территории гражданских кладбищ</w:t>
            </w:r>
          </w:p>
        </w:tc>
        <w:tc>
          <w:tcPr>
            <w:tcW w:w="1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2017</w:t>
            </w:r>
          </w:p>
        </w:tc>
        <w:tc>
          <w:tcPr>
            <w:tcW w:w="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31DB0">
            <w:pPr>
              <w:pStyle w:val="consplustitle"/>
              <w:jc w:val="center"/>
            </w:pPr>
            <w:r>
              <w:t>60</w:t>
            </w:r>
            <w:r w:rsidR="00935F61">
              <w:t>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631DB0">
            <w:pPr>
              <w:pStyle w:val="consplustitle"/>
              <w:jc w:val="center"/>
            </w:pPr>
            <w:r>
              <w:t>60</w:t>
            </w:r>
            <w:r w:rsidR="00935F61">
              <w:t>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местный бюджет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сельская администрация 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 xml:space="preserve">регистрация права </w:t>
            </w:r>
            <w:proofErr w:type="spellStart"/>
            <w:r>
              <w:t>собст</w:t>
            </w:r>
            <w:proofErr w:type="spellEnd"/>
            <w:r>
              <w:t>-</w:t>
            </w:r>
          </w:p>
          <w:p w:rsidR="00935F61" w:rsidRDefault="00935F61">
            <w:pPr>
              <w:pStyle w:val="consplustitle"/>
            </w:pPr>
            <w:proofErr w:type="spellStart"/>
            <w:r>
              <w:t>венности</w:t>
            </w:r>
            <w:proofErr w:type="spellEnd"/>
            <w:r>
              <w:t xml:space="preserve"> на кладбища</w:t>
            </w:r>
          </w:p>
        </w:tc>
      </w:tr>
      <w:tr w:rsidR="00935F61" w:rsidTr="00631DB0">
        <w:trPr>
          <w:tblCellSpacing w:w="0" w:type="dxa"/>
        </w:trPr>
        <w:tc>
          <w:tcPr>
            <w:tcW w:w="57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  <w:tc>
          <w:tcPr>
            <w:tcW w:w="22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ИТОГО</w:t>
            </w:r>
          </w:p>
          <w:p w:rsidR="00935F61" w:rsidRDefault="00935F61">
            <w:pPr>
              <w:pStyle w:val="consplustitle"/>
            </w:pPr>
            <w:r>
              <w:t>по  благоустройству поселения</w:t>
            </w:r>
          </w:p>
        </w:tc>
        <w:tc>
          <w:tcPr>
            <w:tcW w:w="1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 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 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 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 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 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 </w:t>
            </w:r>
          </w:p>
        </w:tc>
      </w:tr>
      <w:tr w:rsidR="00935F61" w:rsidTr="00631D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/>
        </w:tc>
        <w:tc>
          <w:tcPr>
            <w:tcW w:w="1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260194" w:rsidP="00260194">
            <w:pPr>
              <w:pStyle w:val="consplustitle"/>
              <w:jc w:val="center"/>
            </w:pPr>
            <w:r>
              <w:rPr>
                <w:rStyle w:val="a4"/>
              </w:rPr>
              <w:t>76</w:t>
            </w:r>
            <w:r w:rsidR="00935F61">
              <w:rPr>
                <w:rStyle w:val="a4"/>
              </w:rPr>
              <w:t>0,0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 w:rsidP="00260194">
            <w:pPr>
              <w:pStyle w:val="consplustitle"/>
              <w:jc w:val="center"/>
            </w:pPr>
            <w:r>
              <w:rPr>
                <w:rStyle w:val="a4"/>
              </w:rPr>
              <w:t>4</w:t>
            </w:r>
            <w:r w:rsidR="00260194">
              <w:rPr>
                <w:rStyle w:val="a4"/>
              </w:rPr>
              <w:t>9</w:t>
            </w:r>
            <w:r>
              <w:rPr>
                <w:rStyle w:val="a4"/>
              </w:rPr>
              <w:t>0,0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260194">
            <w:pPr>
              <w:pStyle w:val="a3"/>
              <w:jc w:val="center"/>
            </w:pPr>
            <w:r>
              <w:rPr>
                <w:rStyle w:val="a4"/>
              </w:rPr>
              <w:t>3</w:t>
            </w:r>
            <w:r w:rsidR="00935F61">
              <w:rPr>
                <w:rStyle w:val="a4"/>
              </w:rPr>
              <w:t>0,0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260194">
            <w:pPr>
              <w:pStyle w:val="a3"/>
              <w:jc w:val="center"/>
            </w:pPr>
            <w:r>
              <w:rPr>
                <w:rStyle w:val="a4"/>
              </w:rPr>
              <w:t>3</w:t>
            </w:r>
            <w:r w:rsidR="00935F61">
              <w:rPr>
                <w:rStyle w:val="a4"/>
              </w:rPr>
              <w:t>0,0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260194">
            <w:pPr>
              <w:pStyle w:val="a3"/>
              <w:jc w:val="center"/>
            </w:pPr>
            <w:r>
              <w:rPr>
                <w:rStyle w:val="a4"/>
              </w:rPr>
              <w:t>3</w:t>
            </w:r>
            <w:r w:rsidR="00935F61">
              <w:rPr>
                <w:rStyle w:val="a4"/>
              </w:rPr>
              <w:t>0,0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260194">
            <w:pPr>
              <w:pStyle w:val="a3"/>
              <w:jc w:val="center"/>
            </w:pPr>
            <w:r>
              <w:rPr>
                <w:rStyle w:val="a4"/>
              </w:rPr>
              <w:t>3</w:t>
            </w:r>
            <w:r w:rsidR="00935F61">
              <w:rPr>
                <w:rStyle w:val="a4"/>
              </w:rPr>
              <w:t>0,0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260194" w:rsidP="00260194">
            <w:pPr>
              <w:pStyle w:val="a3"/>
              <w:jc w:val="center"/>
            </w:pPr>
            <w:r>
              <w:rPr>
                <w:rStyle w:val="a4"/>
              </w:rPr>
              <w:t>1</w:t>
            </w:r>
            <w:r w:rsidR="00935F61">
              <w:rPr>
                <w:rStyle w:val="a4"/>
              </w:rPr>
              <w:t>5</w:t>
            </w:r>
            <w:r>
              <w:rPr>
                <w:rStyle w:val="a4"/>
              </w:rPr>
              <w:t>0</w:t>
            </w:r>
            <w:r w:rsidR="00935F61">
              <w:rPr>
                <w:rStyle w:val="a4"/>
              </w:rPr>
              <w:t>,0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местный</w:t>
            </w:r>
          </w:p>
          <w:p w:rsidR="00935F61" w:rsidRDefault="00935F61">
            <w:pPr>
              <w:pStyle w:val="consplustitle"/>
            </w:pPr>
            <w:r>
              <w:t>бюджет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 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 </w:t>
            </w:r>
          </w:p>
        </w:tc>
      </w:tr>
      <w:tr w:rsidR="00935F61" w:rsidTr="00631DB0">
        <w:trPr>
          <w:tblCellSpacing w:w="0" w:type="dxa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>
            <w:pPr>
              <w:pStyle w:val="consplustitle"/>
              <w:jc w:val="center"/>
            </w:pPr>
          </w:p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  <w:tc>
          <w:tcPr>
            <w:tcW w:w="14843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  <w:p w:rsidR="00260194" w:rsidRDefault="00260194">
            <w:pPr>
              <w:pStyle w:val="consplustitle"/>
              <w:jc w:val="center"/>
            </w:pPr>
          </w:p>
          <w:p w:rsidR="00935F61" w:rsidRDefault="00935F61">
            <w:pPr>
              <w:pStyle w:val="consplustitle"/>
              <w:jc w:val="center"/>
            </w:pPr>
            <w:r>
              <w:t>3.Обеспечение поселения питьевой водой</w:t>
            </w:r>
          </w:p>
        </w:tc>
      </w:tr>
      <w:tr w:rsidR="00935F61" w:rsidTr="00631DB0">
        <w:trPr>
          <w:tblCellSpacing w:w="0" w:type="dxa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260194">
            <w:pPr>
              <w:pStyle w:val="consplustitle"/>
              <w:jc w:val="center"/>
            </w:pPr>
            <w:r>
              <w:t>7</w:t>
            </w:r>
          </w:p>
        </w:tc>
        <w:tc>
          <w:tcPr>
            <w:tcW w:w="2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260194">
            <w:pPr>
              <w:pStyle w:val="consplustitle"/>
            </w:pPr>
            <w:r>
              <w:t>Замена водопроводной сети и водонапорной башни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2022-2026</w:t>
            </w:r>
          </w:p>
        </w:tc>
        <w:tc>
          <w:tcPr>
            <w:tcW w:w="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500,0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 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t>500,0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местный</w:t>
            </w:r>
          </w:p>
          <w:p w:rsidR="00935F61" w:rsidRDefault="00935F61">
            <w:pPr>
              <w:pStyle w:val="consplustitle"/>
            </w:pPr>
            <w:r>
              <w:t>бюджет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сельская администрация 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 xml:space="preserve">улучшение </w:t>
            </w:r>
            <w:proofErr w:type="spellStart"/>
            <w:r>
              <w:t>водоснабже-ния</w:t>
            </w:r>
            <w:proofErr w:type="spellEnd"/>
            <w:r>
              <w:t xml:space="preserve"> населения</w:t>
            </w:r>
          </w:p>
        </w:tc>
      </w:tr>
      <w:tr w:rsidR="00260194" w:rsidTr="00631DB0">
        <w:trPr>
          <w:tblCellSpacing w:w="0" w:type="dxa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>
            <w:pPr>
              <w:pStyle w:val="consplustitle"/>
              <w:jc w:val="center"/>
            </w:pPr>
            <w:r>
              <w:t>8</w:t>
            </w:r>
          </w:p>
        </w:tc>
        <w:tc>
          <w:tcPr>
            <w:tcW w:w="2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 w:rsidP="00260194">
            <w:pPr>
              <w:pStyle w:val="consplustitle"/>
            </w:pPr>
            <w:r>
              <w:t>Строительство колодца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>
            <w:pPr>
              <w:pStyle w:val="consplustitle"/>
              <w:jc w:val="center"/>
            </w:pPr>
            <w:r>
              <w:t>2022-2026</w:t>
            </w:r>
          </w:p>
        </w:tc>
        <w:tc>
          <w:tcPr>
            <w:tcW w:w="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>
            <w:pPr>
              <w:pStyle w:val="consplustitle"/>
              <w:jc w:val="center"/>
            </w:pPr>
            <w:r>
              <w:t>100,0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>
            <w:pPr>
              <w:pStyle w:val="consplustitle"/>
              <w:jc w:val="center"/>
            </w:pP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>
            <w:pPr>
              <w:pStyle w:val="a3"/>
              <w:jc w:val="center"/>
            </w:pP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>
            <w:pPr>
              <w:pStyle w:val="a3"/>
              <w:jc w:val="center"/>
            </w:pP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>
            <w:pPr>
              <w:pStyle w:val="a3"/>
              <w:jc w:val="center"/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>
            <w:pPr>
              <w:pStyle w:val="a3"/>
              <w:jc w:val="center"/>
            </w:pP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>
            <w:pPr>
              <w:pStyle w:val="a3"/>
              <w:jc w:val="center"/>
            </w:pPr>
            <w:r>
              <w:t>100,0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 w:rsidP="00260194">
            <w:pPr>
              <w:pStyle w:val="consplustitle"/>
            </w:pPr>
            <w:r>
              <w:t>местный</w:t>
            </w:r>
          </w:p>
          <w:p w:rsidR="00260194" w:rsidRDefault="00260194" w:rsidP="00260194">
            <w:pPr>
              <w:pStyle w:val="consplustitle"/>
            </w:pPr>
            <w:r>
              <w:t>бюджет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A850CD">
            <w:pPr>
              <w:pStyle w:val="consplustitle"/>
            </w:pPr>
            <w:r>
              <w:t>сельская администрация 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>
            <w:pPr>
              <w:pStyle w:val="consplustitle"/>
            </w:pPr>
          </w:p>
        </w:tc>
      </w:tr>
      <w:tr w:rsidR="00260194" w:rsidTr="00631DB0">
        <w:trPr>
          <w:tblCellSpacing w:w="0" w:type="dxa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>
            <w:pPr>
              <w:pStyle w:val="consplustitle"/>
              <w:jc w:val="center"/>
            </w:pPr>
            <w:r>
              <w:t>9</w:t>
            </w:r>
          </w:p>
        </w:tc>
        <w:tc>
          <w:tcPr>
            <w:tcW w:w="2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 w:rsidP="00260194">
            <w:pPr>
              <w:pStyle w:val="consplustitle"/>
            </w:pPr>
            <w:r>
              <w:t>Очистка и ремонт колодцев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>
            <w:pPr>
              <w:pStyle w:val="consplustitle"/>
              <w:jc w:val="center"/>
            </w:pPr>
            <w:r>
              <w:t>2017</w:t>
            </w:r>
          </w:p>
        </w:tc>
        <w:tc>
          <w:tcPr>
            <w:tcW w:w="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>
            <w:pPr>
              <w:pStyle w:val="consplustitle"/>
              <w:jc w:val="center"/>
            </w:pPr>
            <w:r>
              <w:t>10,0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>
            <w:pPr>
              <w:pStyle w:val="consplustitle"/>
              <w:jc w:val="center"/>
            </w:pPr>
            <w:r>
              <w:t>10,0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>
            <w:pPr>
              <w:pStyle w:val="a3"/>
              <w:jc w:val="center"/>
            </w:pP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>
            <w:pPr>
              <w:pStyle w:val="a3"/>
              <w:jc w:val="center"/>
            </w:pP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>
            <w:pPr>
              <w:pStyle w:val="a3"/>
              <w:jc w:val="center"/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>
            <w:pPr>
              <w:pStyle w:val="a3"/>
              <w:jc w:val="center"/>
            </w:pP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>
            <w:pPr>
              <w:pStyle w:val="a3"/>
              <w:jc w:val="center"/>
            </w:pP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 w:rsidP="00260194">
            <w:pPr>
              <w:pStyle w:val="consplustitle"/>
            </w:pPr>
            <w:r>
              <w:t>местный</w:t>
            </w:r>
          </w:p>
          <w:p w:rsidR="00260194" w:rsidRDefault="00260194" w:rsidP="00260194">
            <w:pPr>
              <w:pStyle w:val="consplustitle"/>
            </w:pPr>
            <w:r>
              <w:t>бюджет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A850CD">
            <w:pPr>
              <w:pStyle w:val="consplustitle"/>
            </w:pPr>
            <w:r>
              <w:t>сельская администрация 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0194" w:rsidRDefault="00260194">
            <w:pPr>
              <w:pStyle w:val="consplustitle"/>
            </w:pPr>
          </w:p>
        </w:tc>
      </w:tr>
      <w:tr w:rsidR="00935F61" w:rsidTr="00631DB0">
        <w:trPr>
          <w:tblCellSpacing w:w="0" w:type="dxa"/>
        </w:trPr>
        <w:tc>
          <w:tcPr>
            <w:tcW w:w="57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  <w:tc>
          <w:tcPr>
            <w:tcW w:w="235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ИТОГО</w:t>
            </w:r>
          </w:p>
          <w:p w:rsidR="00935F61" w:rsidRDefault="00935F61">
            <w:pPr>
              <w:pStyle w:val="consplustitle"/>
            </w:pPr>
            <w:r>
              <w:t>по обеспечению поселения питьевой водой</w:t>
            </w:r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 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 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 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 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</w:tr>
      <w:tr w:rsidR="00935F61" w:rsidTr="00631D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/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/>
        </w:tc>
        <w:tc>
          <w:tcPr>
            <w:tcW w:w="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260194">
            <w:pPr>
              <w:pStyle w:val="consplustitle"/>
              <w:jc w:val="center"/>
            </w:pPr>
            <w:r>
              <w:rPr>
                <w:rStyle w:val="a4"/>
              </w:rPr>
              <w:t>61</w:t>
            </w:r>
            <w:r w:rsidR="00935F61">
              <w:rPr>
                <w:rStyle w:val="a4"/>
              </w:rPr>
              <w:t>0,0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  <w:r w:rsidR="00260194">
              <w:t>10,0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 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 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260194">
            <w:pPr>
              <w:pStyle w:val="a3"/>
              <w:jc w:val="center"/>
            </w:pPr>
            <w:r>
              <w:rPr>
                <w:rStyle w:val="a4"/>
              </w:rPr>
              <w:t>6</w:t>
            </w:r>
            <w:r w:rsidR="00935F61">
              <w:rPr>
                <w:rStyle w:val="a4"/>
              </w:rPr>
              <w:t>00,0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местный</w:t>
            </w:r>
          </w:p>
          <w:p w:rsidR="00935F61" w:rsidRDefault="00935F61">
            <w:pPr>
              <w:pStyle w:val="consplustitle"/>
            </w:pPr>
            <w:r>
              <w:t>бюджет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>
            <w:pPr>
              <w:pStyle w:val="consplustitle"/>
              <w:jc w:val="center"/>
            </w:pP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</w:tr>
      <w:tr w:rsidR="00935F61" w:rsidTr="00631DB0">
        <w:trPr>
          <w:tblCellSpacing w:w="0" w:type="dxa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  <w:tc>
          <w:tcPr>
            <w:tcW w:w="2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 </w:t>
            </w:r>
          </w:p>
          <w:p w:rsidR="00935F61" w:rsidRDefault="00935F61">
            <w:pPr>
              <w:pStyle w:val="consplustitle"/>
            </w:pPr>
            <w:r>
              <w:rPr>
                <w:rStyle w:val="a4"/>
              </w:rPr>
              <w:t>ВСЕГО:</w:t>
            </w:r>
          </w:p>
          <w:p w:rsidR="00935F61" w:rsidRDefault="00935F61">
            <w:pPr>
              <w:pStyle w:val="consplustitle"/>
            </w:pPr>
            <w: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 </w:t>
            </w:r>
          </w:p>
          <w:p w:rsidR="00935F61" w:rsidRDefault="007D1EE8">
            <w:pPr>
              <w:pStyle w:val="a3"/>
              <w:jc w:val="center"/>
            </w:pPr>
            <w:r>
              <w:rPr>
                <w:rStyle w:val="a4"/>
              </w:rPr>
              <w:t>1450</w:t>
            </w:r>
            <w:r w:rsidR="00935F61">
              <w:rPr>
                <w:rStyle w:val="a4"/>
              </w:rPr>
              <w:t>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 </w:t>
            </w:r>
          </w:p>
          <w:p w:rsidR="00935F61" w:rsidRDefault="007D1EE8">
            <w:pPr>
              <w:pStyle w:val="a3"/>
              <w:jc w:val="center"/>
            </w:pPr>
            <w:r>
              <w:rPr>
                <w:rStyle w:val="a4"/>
              </w:rPr>
              <w:t>500</w:t>
            </w:r>
            <w:r w:rsidR="00935F61">
              <w:rPr>
                <w:rStyle w:val="a4"/>
              </w:rPr>
              <w:t>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 </w:t>
            </w:r>
          </w:p>
          <w:p w:rsidR="00935F61" w:rsidRDefault="007D1EE8">
            <w:pPr>
              <w:pStyle w:val="a3"/>
              <w:jc w:val="center"/>
            </w:pPr>
            <w:r>
              <w:rPr>
                <w:rStyle w:val="a4"/>
              </w:rPr>
              <w:t>40</w:t>
            </w:r>
            <w:r w:rsidR="00935F61">
              <w:rPr>
                <w:rStyle w:val="a4"/>
              </w:rPr>
              <w:t>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 </w:t>
            </w:r>
          </w:p>
          <w:p w:rsidR="00935F61" w:rsidRDefault="007D1EE8">
            <w:pPr>
              <w:pStyle w:val="a3"/>
              <w:jc w:val="center"/>
            </w:pPr>
            <w:r>
              <w:rPr>
                <w:rStyle w:val="a4"/>
              </w:rPr>
              <w:t>40</w:t>
            </w:r>
            <w:r w:rsidR="00935F61">
              <w:rPr>
                <w:rStyle w:val="a4"/>
              </w:rPr>
              <w:t>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 </w:t>
            </w:r>
          </w:p>
          <w:p w:rsidR="00935F61" w:rsidRDefault="007D1EE8">
            <w:pPr>
              <w:pStyle w:val="a3"/>
              <w:jc w:val="center"/>
            </w:pPr>
            <w:r>
              <w:rPr>
                <w:rStyle w:val="a4"/>
              </w:rPr>
              <w:t>40</w:t>
            </w:r>
            <w:r w:rsidR="00935F61">
              <w:rPr>
                <w:rStyle w:val="a4"/>
              </w:rPr>
              <w:t>,0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 </w:t>
            </w:r>
          </w:p>
          <w:p w:rsidR="00935F61" w:rsidRDefault="007D1EE8">
            <w:pPr>
              <w:pStyle w:val="a3"/>
              <w:jc w:val="center"/>
            </w:pPr>
            <w:r>
              <w:rPr>
                <w:rStyle w:val="a4"/>
              </w:rPr>
              <w:t>40</w:t>
            </w:r>
            <w:r w:rsidR="00935F61">
              <w:rPr>
                <w:rStyle w:val="a4"/>
              </w:rPr>
              <w:t>,0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a3"/>
              <w:jc w:val="center"/>
            </w:pPr>
            <w:r>
              <w:rPr>
                <w:rStyle w:val="a4"/>
              </w:rPr>
              <w:t> </w:t>
            </w:r>
          </w:p>
          <w:p w:rsidR="00935F61" w:rsidRDefault="007D1EE8" w:rsidP="007D1EE8">
            <w:pPr>
              <w:pStyle w:val="a3"/>
              <w:jc w:val="center"/>
            </w:pPr>
            <w:r>
              <w:rPr>
                <w:rStyle w:val="a4"/>
              </w:rPr>
              <w:t>750</w:t>
            </w:r>
            <w:r w:rsidR="00935F61">
              <w:rPr>
                <w:rStyle w:val="a4"/>
              </w:rPr>
              <w:t>,0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 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</w:tr>
      <w:tr w:rsidR="00935F61" w:rsidTr="00631DB0">
        <w:trPr>
          <w:tblCellSpacing w:w="0" w:type="dxa"/>
        </w:trPr>
        <w:tc>
          <w:tcPr>
            <w:tcW w:w="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  <w:tc>
          <w:tcPr>
            <w:tcW w:w="2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в том числе: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D1EE8">
            <w:pPr>
              <w:pStyle w:val="a3"/>
              <w:jc w:val="center"/>
            </w:pPr>
            <w:r>
              <w:rPr>
                <w:rStyle w:val="a4"/>
              </w:rPr>
              <w:t>1450</w:t>
            </w:r>
            <w:r w:rsidR="00935F61">
              <w:rPr>
                <w:rStyle w:val="a4"/>
              </w:rPr>
              <w:t>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D1EE8" w:rsidP="007D1EE8">
            <w:pPr>
              <w:pStyle w:val="a3"/>
              <w:jc w:val="center"/>
            </w:pPr>
            <w:r>
              <w:rPr>
                <w:rStyle w:val="a4"/>
              </w:rPr>
              <w:t>500</w:t>
            </w:r>
            <w:r w:rsidR="00935F61">
              <w:rPr>
                <w:rStyle w:val="a4"/>
              </w:rPr>
              <w:t>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D1EE8">
            <w:pPr>
              <w:pStyle w:val="a3"/>
              <w:jc w:val="center"/>
            </w:pPr>
            <w:r>
              <w:rPr>
                <w:rStyle w:val="a4"/>
              </w:rPr>
              <w:t>40</w:t>
            </w:r>
            <w:r w:rsidR="00935F61">
              <w:rPr>
                <w:rStyle w:val="a4"/>
              </w:rPr>
              <w:t>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D1EE8">
            <w:pPr>
              <w:pStyle w:val="a3"/>
              <w:jc w:val="center"/>
            </w:pPr>
            <w:r>
              <w:rPr>
                <w:rStyle w:val="a4"/>
              </w:rPr>
              <w:t>40</w:t>
            </w:r>
            <w:r w:rsidR="00935F61">
              <w:rPr>
                <w:rStyle w:val="a4"/>
              </w:rPr>
              <w:t>,0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D1EE8" w:rsidP="007D1EE8">
            <w:pPr>
              <w:pStyle w:val="a3"/>
              <w:jc w:val="center"/>
            </w:pPr>
            <w:r>
              <w:rPr>
                <w:rStyle w:val="a4"/>
              </w:rPr>
              <w:t>40</w:t>
            </w:r>
            <w:r w:rsidR="00935F61">
              <w:rPr>
                <w:rStyle w:val="a4"/>
              </w:rPr>
              <w:t>,0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D1EE8">
            <w:pPr>
              <w:pStyle w:val="a3"/>
              <w:jc w:val="center"/>
            </w:pPr>
            <w:r>
              <w:rPr>
                <w:rStyle w:val="a4"/>
              </w:rPr>
              <w:t>40</w:t>
            </w:r>
            <w:r w:rsidR="00935F61">
              <w:rPr>
                <w:rStyle w:val="a4"/>
              </w:rPr>
              <w:t>,0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7D1EE8" w:rsidP="007D1EE8">
            <w:pPr>
              <w:pStyle w:val="a3"/>
              <w:jc w:val="center"/>
            </w:pPr>
            <w:r>
              <w:rPr>
                <w:rStyle w:val="a4"/>
              </w:rPr>
              <w:t>750</w:t>
            </w:r>
            <w:r w:rsidR="00935F61">
              <w:rPr>
                <w:rStyle w:val="a4"/>
              </w:rPr>
              <w:t>,0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F61" w:rsidRDefault="00935F61">
            <w:pPr>
              <w:pStyle w:val="consplustitle"/>
            </w:pPr>
            <w:r>
              <w:t>местный бюджет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5F61" w:rsidRDefault="00935F61">
            <w:pPr>
              <w:pStyle w:val="consplustitle"/>
              <w:jc w:val="center"/>
            </w:pPr>
            <w:r>
              <w:t> </w:t>
            </w:r>
          </w:p>
        </w:tc>
      </w:tr>
    </w:tbl>
    <w:p w:rsidR="00935F61" w:rsidRDefault="00935F61" w:rsidP="00935F61">
      <w:pPr>
        <w:pStyle w:val="consplusnormal"/>
        <w:jc w:val="center"/>
      </w:pPr>
      <w:r>
        <w:rPr>
          <w:rStyle w:val="a4"/>
        </w:rPr>
        <w:t> </w:t>
      </w:r>
      <w:r w:rsidR="007C46EA">
        <w:rPr>
          <w:rStyle w:val="a4"/>
        </w:rPr>
        <w:t xml:space="preserve">     </w:t>
      </w:r>
    </w:p>
    <w:sectPr w:rsidR="00935F61" w:rsidSect="006D470E">
      <w:pgSz w:w="11906" w:h="16838"/>
      <w:pgMar w:top="1134" w:right="539" w:bottom="1134" w:left="2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625CF"/>
    <w:multiLevelType w:val="multilevel"/>
    <w:tmpl w:val="53820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9E6D87"/>
    <w:multiLevelType w:val="multilevel"/>
    <w:tmpl w:val="46325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35F61"/>
    <w:rsid w:val="000145CB"/>
    <w:rsid w:val="00016262"/>
    <w:rsid w:val="0003465D"/>
    <w:rsid w:val="000F10E1"/>
    <w:rsid w:val="00116B82"/>
    <w:rsid w:val="001B7DC6"/>
    <w:rsid w:val="00260194"/>
    <w:rsid w:val="00275690"/>
    <w:rsid w:val="002F747E"/>
    <w:rsid w:val="00382DF4"/>
    <w:rsid w:val="003C3166"/>
    <w:rsid w:val="003F2D65"/>
    <w:rsid w:val="004718C4"/>
    <w:rsid w:val="005015B9"/>
    <w:rsid w:val="00531F88"/>
    <w:rsid w:val="00534D27"/>
    <w:rsid w:val="005F41BD"/>
    <w:rsid w:val="00631DB0"/>
    <w:rsid w:val="00655F22"/>
    <w:rsid w:val="006D470E"/>
    <w:rsid w:val="007176C3"/>
    <w:rsid w:val="00733892"/>
    <w:rsid w:val="007377EE"/>
    <w:rsid w:val="007C46EA"/>
    <w:rsid w:val="007D1EE8"/>
    <w:rsid w:val="007F3E73"/>
    <w:rsid w:val="00880A9C"/>
    <w:rsid w:val="009328D9"/>
    <w:rsid w:val="00935F61"/>
    <w:rsid w:val="00952D87"/>
    <w:rsid w:val="0096312A"/>
    <w:rsid w:val="009B76FA"/>
    <w:rsid w:val="00A10BC6"/>
    <w:rsid w:val="00A704C0"/>
    <w:rsid w:val="00A850CD"/>
    <w:rsid w:val="00C1068E"/>
    <w:rsid w:val="00C11CA9"/>
    <w:rsid w:val="00CB1A21"/>
    <w:rsid w:val="00DD42CF"/>
    <w:rsid w:val="00E2504C"/>
    <w:rsid w:val="00E27261"/>
    <w:rsid w:val="00E36B88"/>
    <w:rsid w:val="00F064B2"/>
    <w:rsid w:val="00F760FE"/>
    <w:rsid w:val="00F81E90"/>
    <w:rsid w:val="00FA40EC"/>
    <w:rsid w:val="00FF3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935F6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935F6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935F61"/>
    <w:pPr>
      <w:spacing w:before="100" w:beforeAutospacing="1" w:after="100" w:afterAutospacing="1"/>
    </w:pPr>
  </w:style>
  <w:style w:type="character" w:styleId="a4">
    <w:name w:val="Strong"/>
    <w:qFormat/>
    <w:rsid w:val="00935F61"/>
    <w:rPr>
      <w:b/>
      <w:bCs/>
    </w:rPr>
  </w:style>
  <w:style w:type="paragraph" w:customStyle="1" w:styleId="bodytextindent31">
    <w:name w:val="bodytextindent31"/>
    <w:basedOn w:val="a"/>
    <w:rsid w:val="00935F61"/>
    <w:pPr>
      <w:spacing w:before="100" w:beforeAutospacing="1" w:after="100" w:afterAutospacing="1"/>
    </w:pPr>
  </w:style>
  <w:style w:type="paragraph" w:customStyle="1" w:styleId="oaenoniinee">
    <w:name w:val="oaenoniinee"/>
    <w:basedOn w:val="a"/>
    <w:rsid w:val="00935F61"/>
    <w:pPr>
      <w:spacing w:before="100" w:beforeAutospacing="1" w:after="100" w:afterAutospacing="1"/>
    </w:pPr>
  </w:style>
  <w:style w:type="paragraph" w:customStyle="1" w:styleId="bodytextindent3">
    <w:name w:val="bodytextindent3"/>
    <w:basedOn w:val="a"/>
    <w:rsid w:val="00935F61"/>
    <w:pPr>
      <w:spacing w:before="100" w:beforeAutospacing="1" w:after="100" w:afterAutospacing="1"/>
    </w:pPr>
  </w:style>
  <w:style w:type="paragraph" w:customStyle="1" w:styleId="10">
    <w:name w:val="10"/>
    <w:basedOn w:val="a"/>
    <w:rsid w:val="00935F61"/>
    <w:pPr>
      <w:spacing w:before="100" w:beforeAutospacing="1" w:after="100" w:afterAutospacing="1"/>
    </w:pPr>
  </w:style>
  <w:style w:type="character" w:styleId="a5">
    <w:name w:val="Emphasis"/>
    <w:qFormat/>
    <w:rsid w:val="00935F61"/>
    <w:rPr>
      <w:i/>
      <w:iCs/>
    </w:rPr>
  </w:style>
  <w:style w:type="paragraph" w:customStyle="1" w:styleId="xl57">
    <w:name w:val="xl57"/>
    <w:basedOn w:val="a"/>
    <w:rsid w:val="00935F61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935F61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935F61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935F61"/>
    <w:pPr>
      <w:spacing w:before="100" w:beforeAutospacing="1" w:after="100" w:afterAutospacing="1"/>
    </w:pPr>
  </w:style>
  <w:style w:type="paragraph" w:customStyle="1" w:styleId="editlog">
    <w:name w:val="editlog"/>
    <w:basedOn w:val="a"/>
    <w:rsid w:val="00935F61"/>
    <w:pPr>
      <w:spacing w:before="100" w:beforeAutospacing="1" w:after="100" w:afterAutospacing="1"/>
    </w:pPr>
  </w:style>
  <w:style w:type="character" w:styleId="a6">
    <w:name w:val="Hyperlink"/>
    <w:rsid w:val="00935F61"/>
    <w:rPr>
      <w:color w:val="0000FF"/>
      <w:u w:val="single"/>
    </w:rPr>
  </w:style>
  <w:style w:type="character" w:styleId="a7">
    <w:name w:val="FollowedHyperlink"/>
    <w:rsid w:val="00935F61"/>
    <w:rPr>
      <w:color w:val="0000FF"/>
      <w:u w:val="single"/>
    </w:rPr>
  </w:style>
  <w:style w:type="paragraph" w:styleId="a8">
    <w:name w:val="Document Map"/>
    <w:basedOn w:val="a"/>
    <w:semiHidden/>
    <w:rsid w:val="00935F6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No Spacing"/>
    <w:qFormat/>
    <w:rsid w:val="006D470E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styleId="aa">
    <w:name w:val="Balloon Text"/>
    <w:basedOn w:val="a"/>
    <w:link w:val="ab"/>
    <w:rsid w:val="006D470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6D47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3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4493</Words>
  <Characters>25612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24 от 28</vt:lpstr>
    </vt:vector>
  </TitlesOfParts>
  <Company>user</Company>
  <LinksUpToDate>false</LinksUpToDate>
  <CharactersWithSpaces>30045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 от 28</dc:title>
  <dc:creator>home</dc:creator>
  <cp:lastModifiedBy>user</cp:lastModifiedBy>
  <cp:revision>2</cp:revision>
  <cp:lastPrinted>2017-08-11T07:53:00Z</cp:lastPrinted>
  <dcterms:created xsi:type="dcterms:W3CDTF">2018-11-01T07:18:00Z</dcterms:created>
  <dcterms:modified xsi:type="dcterms:W3CDTF">2018-11-01T07:18:00Z</dcterms:modified>
</cp:coreProperties>
</file>