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4" w:rsidRPr="009F5F49" w:rsidRDefault="007B44C4" w:rsidP="002016A9">
      <w:pPr>
        <w:pStyle w:val="30"/>
        <w:keepNext w:val="0"/>
        <w:jc w:val="center"/>
        <w:rPr>
          <w:b/>
          <w:sz w:val="32"/>
          <w:szCs w:val="32"/>
        </w:rPr>
      </w:pPr>
      <w:r w:rsidRPr="009F5F49">
        <w:rPr>
          <w:b/>
          <w:sz w:val="32"/>
          <w:szCs w:val="32"/>
        </w:rPr>
        <w:t xml:space="preserve">КОНТРОЛЬНО-СЧЕТНАЯ ПАЛАТА </w:t>
      </w:r>
      <w:r w:rsidR="006F5B7E">
        <w:rPr>
          <w:b/>
          <w:sz w:val="32"/>
          <w:szCs w:val="32"/>
        </w:rPr>
        <w:t>ДУБРОВСКОГО РАЙОНА</w:t>
      </w: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Pr="002016A9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b/>
          <w:sz w:val="32"/>
          <w:szCs w:val="32"/>
        </w:rPr>
      </w:pPr>
      <w:r w:rsidRPr="00FC76E2">
        <w:rPr>
          <w:b/>
          <w:sz w:val="32"/>
          <w:szCs w:val="32"/>
        </w:rPr>
        <w:t xml:space="preserve">СТАНДАРТ </w:t>
      </w:r>
      <w:proofErr w:type="gramStart"/>
      <w:r>
        <w:rPr>
          <w:b/>
          <w:sz w:val="32"/>
          <w:szCs w:val="32"/>
        </w:rPr>
        <w:t>ВНЕШНЕГО</w:t>
      </w:r>
      <w:proofErr w:type="gramEnd"/>
      <w:r>
        <w:rPr>
          <w:b/>
          <w:sz w:val="32"/>
          <w:szCs w:val="32"/>
        </w:rPr>
        <w:t xml:space="preserve"> </w:t>
      </w:r>
      <w:r w:rsidR="00ED02A1">
        <w:rPr>
          <w:b/>
          <w:sz w:val="32"/>
          <w:szCs w:val="32"/>
        </w:rPr>
        <w:t>МУНИЦИПАЛЬНОГО</w:t>
      </w:r>
    </w:p>
    <w:p w:rsidR="007B44C4" w:rsidRDefault="007B44C4" w:rsidP="002016A9">
      <w:pPr>
        <w:tabs>
          <w:tab w:val="left" w:pos="567"/>
        </w:tabs>
        <w:jc w:val="center"/>
        <w:rPr>
          <w:b/>
          <w:sz w:val="32"/>
          <w:szCs w:val="32"/>
        </w:rPr>
      </w:pPr>
      <w:r w:rsidRPr="00FC76E2">
        <w:rPr>
          <w:b/>
          <w:sz w:val="32"/>
          <w:szCs w:val="32"/>
        </w:rPr>
        <w:t>ФИНАНСОВОГО КОНТРОЛЯ</w:t>
      </w:r>
    </w:p>
    <w:p w:rsidR="007B44C4" w:rsidRPr="002016A9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Pr="002016A9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Pr="002016A9" w:rsidRDefault="007B44C4" w:rsidP="002016A9">
      <w:pPr>
        <w:tabs>
          <w:tab w:val="left" w:pos="567"/>
        </w:tabs>
        <w:jc w:val="center"/>
        <w:rPr>
          <w:sz w:val="28"/>
          <w:szCs w:val="28"/>
        </w:rPr>
      </w:pPr>
    </w:p>
    <w:p w:rsidR="007B44C4" w:rsidRPr="00FC76E2" w:rsidRDefault="007B44C4" w:rsidP="002016A9">
      <w:pPr>
        <w:pStyle w:val="30"/>
        <w:keepNext w:val="0"/>
        <w:jc w:val="center"/>
        <w:rPr>
          <w:sz w:val="32"/>
          <w:szCs w:val="32"/>
        </w:rPr>
      </w:pPr>
      <w:r w:rsidRPr="009F5F49">
        <w:rPr>
          <w:b/>
          <w:sz w:val="32"/>
          <w:szCs w:val="32"/>
        </w:rPr>
        <w:t>СВ</w:t>
      </w:r>
      <w:r w:rsidR="00ED02A1">
        <w:rPr>
          <w:b/>
          <w:sz w:val="32"/>
          <w:szCs w:val="32"/>
        </w:rPr>
        <w:t>М</w:t>
      </w:r>
      <w:r w:rsidRPr="009F5F49">
        <w:rPr>
          <w:b/>
          <w:sz w:val="32"/>
          <w:szCs w:val="32"/>
        </w:rPr>
        <w:t xml:space="preserve">ФК </w:t>
      </w:r>
      <w:r w:rsidRPr="002016A9">
        <w:rPr>
          <w:b/>
          <w:sz w:val="32"/>
          <w:szCs w:val="32"/>
        </w:rPr>
        <w:t xml:space="preserve">102 «ПРОВЕДЕНИЕ ОПЕРАТИВНОГО </w:t>
      </w:r>
      <w:proofErr w:type="gramStart"/>
      <w:r w:rsidRPr="002016A9">
        <w:rPr>
          <w:b/>
          <w:sz w:val="32"/>
          <w:szCs w:val="32"/>
        </w:rPr>
        <w:t>КОНТРОЛЯ ЗА</w:t>
      </w:r>
      <w:proofErr w:type="gramEnd"/>
      <w:r w:rsidRPr="002016A9">
        <w:rPr>
          <w:b/>
          <w:sz w:val="32"/>
          <w:szCs w:val="32"/>
        </w:rPr>
        <w:t xml:space="preserve"> ХОДОМ ИСПОЛНЕНИЯ </w:t>
      </w:r>
      <w:r w:rsidR="00ED02A1">
        <w:rPr>
          <w:b/>
          <w:sz w:val="32"/>
          <w:szCs w:val="32"/>
        </w:rPr>
        <w:t>РЕШЕНИЙ ПРЕДСТАВИТЕЛЬНОГО ОРГАНА ДУБРОВСКОГО РАЙОНА</w:t>
      </w:r>
      <w:r>
        <w:rPr>
          <w:b/>
          <w:sz w:val="32"/>
          <w:szCs w:val="32"/>
        </w:rPr>
        <w:t xml:space="preserve"> </w:t>
      </w:r>
      <w:r w:rsidRPr="002016A9">
        <w:rPr>
          <w:b/>
          <w:sz w:val="32"/>
          <w:szCs w:val="32"/>
        </w:rPr>
        <w:t>О БЮДЖЕТЕ</w:t>
      </w:r>
      <w:r>
        <w:rPr>
          <w:b/>
          <w:sz w:val="32"/>
          <w:szCs w:val="32"/>
        </w:rPr>
        <w:t xml:space="preserve"> </w:t>
      </w:r>
      <w:r w:rsidR="00ED02A1">
        <w:rPr>
          <w:b/>
          <w:sz w:val="32"/>
          <w:szCs w:val="32"/>
        </w:rPr>
        <w:t xml:space="preserve">МУНИЦИПАЛЬНОГО ОБРАЗОВАНИЯ «ДУБРОВСКИЙ РАЙОН» </w:t>
      </w:r>
      <w:r w:rsidRPr="002016A9">
        <w:rPr>
          <w:b/>
          <w:sz w:val="32"/>
          <w:szCs w:val="32"/>
        </w:rPr>
        <w:t>НА ТЕКУЩИЙ ФИНАНСОВЫЙ ГОД И ПЛАНОВЫЙ ПЕРИОД»</w:t>
      </w:r>
    </w:p>
    <w:p w:rsidR="007B44C4" w:rsidRPr="002016A9" w:rsidRDefault="007B44C4" w:rsidP="002016A9">
      <w:pPr>
        <w:rPr>
          <w:sz w:val="28"/>
          <w:szCs w:val="28"/>
        </w:rPr>
      </w:pPr>
    </w:p>
    <w:p w:rsidR="006F5B7E" w:rsidRDefault="007B44C4" w:rsidP="002016A9">
      <w:pPr>
        <w:pStyle w:val="30"/>
        <w:keepNext w:val="0"/>
        <w:jc w:val="center"/>
        <w:rPr>
          <w:szCs w:val="28"/>
        </w:rPr>
      </w:pPr>
      <w:proofErr w:type="gramStart"/>
      <w:r w:rsidRPr="002016A9">
        <w:rPr>
          <w:szCs w:val="28"/>
        </w:rPr>
        <w:t xml:space="preserve">(утвержден </w:t>
      </w:r>
      <w:r w:rsidR="00ED02A1">
        <w:rPr>
          <w:szCs w:val="28"/>
        </w:rPr>
        <w:t xml:space="preserve">приказом председателя </w:t>
      </w:r>
      <w:r w:rsidRPr="002016A9">
        <w:rPr>
          <w:szCs w:val="28"/>
        </w:rPr>
        <w:t>Контрольно-счетной палаты</w:t>
      </w:r>
      <w:proofErr w:type="gramEnd"/>
    </w:p>
    <w:p w:rsidR="007B44C4" w:rsidRPr="002016A9" w:rsidRDefault="007B44C4" w:rsidP="002016A9">
      <w:pPr>
        <w:pStyle w:val="30"/>
        <w:keepNext w:val="0"/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 w:rsidR="00ED02A1">
        <w:rPr>
          <w:szCs w:val="28"/>
        </w:rPr>
        <w:t xml:space="preserve">Дубровского района </w:t>
      </w:r>
      <w:r>
        <w:rPr>
          <w:szCs w:val="28"/>
        </w:rPr>
        <w:t>от 2</w:t>
      </w:r>
      <w:r w:rsidR="006F1E17">
        <w:rPr>
          <w:szCs w:val="28"/>
        </w:rPr>
        <w:t>8</w:t>
      </w:r>
      <w:r>
        <w:rPr>
          <w:szCs w:val="28"/>
        </w:rPr>
        <w:t xml:space="preserve"> ноября 201</w:t>
      </w:r>
      <w:r w:rsidR="00ED02A1">
        <w:rPr>
          <w:szCs w:val="28"/>
        </w:rPr>
        <w:t>3</w:t>
      </w:r>
      <w:r>
        <w:rPr>
          <w:szCs w:val="28"/>
        </w:rPr>
        <w:t xml:space="preserve">г. </w:t>
      </w:r>
      <w:r w:rsidRPr="002016A9">
        <w:rPr>
          <w:szCs w:val="28"/>
        </w:rPr>
        <w:t xml:space="preserve">№ </w:t>
      </w:r>
      <w:r w:rsidR="00ED02A1">
        <w:rPr>
          <w:szCs w:val="28"/>
        </w:rPr>
        <w:t>55</w:t>
      </w:r>
      <w:r w:rsidRPr="002016A9">
        <w:rPr>
          <w:szCs w:val="28"/>
        </w:rPr>
        <w:t>)</w:t>
      </w:r>
      <w:proofErr w:type="gramEnd"/>
    </w:p>
    <w:p w:rsidR="007B44C4" w:rsidRPr="00FC76E2" w:rsidRDefault="007B44C4" w:rsidP="002016A9">
      <w:pPr>
        <w:pStyle w:val="30"/>
        <w:keepNext w:val="0"/>
        <w:jc w:val="center"/>
        <w:rPr>
          <w:b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7B44C4" w:rsidP="002016A9">
      <w:pPr>
        <w:jc w:val="center"/>
        <w:rPr>
          <w:sz w:val="28"/>
          <w:szCs w:val="28"/>
        </w:rPr>
      </w:pPr>
    </w:p>
    <w:p w:rsidR="007B44C4" w:rsidRDefault="006F5B7E" w:rsidP="002016A9">
      <w:pPr>
        <w:jc w:val="center"/>
        <w:rPr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ДУБРОВКА</w:t>
      </w:r>
    </w:p>
    <w:p w:rsidR="007B44C4" w:rsidRDefault="007B44C4" w:rsidP="002016A9">
      <w:pPr>
        <w:jc w:val="center"/>
        <w:rPr>
          <w:b/>
          <w:sz w:val="28"/>
          <w:szCs w:val="28"/>
        </w:rPr>
      </w:pPr>
      <w:r w:rsidRPr="009F5F49">
        <w:rPr>
          <w:b/>
          <w:sz w:val="28"/>
          <w:szCs w:val="28"/>
        </w:rPr>
        <w:t>201</w:t>
      </w:r>
      <w:r w:rsidR="006F5B7E">
        <w:rPr>
          <w:b/>
          <w:sz w:val="28"/>
          <w:szCs w:val="28"/>
        </w:rPr>
        <w:t>3</w:t>
      </w:r>
    </w:p>
    <w:p w:rsidR="007B44C4" w:rsidRPr="002016A9" w:rsidRDefault="007B44C4" w:rsidP="00AB0EE3">
      <w:pPr>
        <w:pStyle w:val="20"/>
        <w:keepNext w:val="0"/>
        <w:widowControl w:val="0"/>
        <w:spacing w:after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1. </w:t>
      </w:r>
      <w:r w:rsidRPr="002016A9">
        <w:rPr>
          <w:color w:val="auto"/>
          <w:sz w:val="24"/>
          <w:szCs w:val="24"/>
        </w:rPr>
        <w:t>Общие положения</w:t>
      </w:r>
    </w:p>
    <w:p w:rsidR="007B44C4" w:rsidRPr="002016A9" w:rsidRDefault="007B44C4" w:rsidP="002016A9">
      <w:pPr>
        <w:pStyle w:val="30"/>
        <w:spacing w:line="360" w:lineRule="auto"/>
        <w:ind w:firstLine="720"/>
        <w:jc w:val="both"/>
        <w:rPr>
          <w:sz w:val="24"/>
          <w:szCs w:val="24"/>
        </w:rPr>
      </w:pPr>
      <w:r w:rsidRPr="00AB0EE3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proofErr w:type="gramStart"/>
      <w:r w:rsidRPr="002016A9">
        <w:rPr>
          <w:sz w:val="24"/>
          <w:szCs w:val="24"/>
        </w:rPr>
        <w:t xml:space="preserve">Стандарт внешнего </w:t>
      </w:r>
      <w:r w:rsidR="006F5B7E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финансового контроля СВ</w:t>
      </w:r>
      <w:r w:rsidR="006F5B7E">
        <w:rPr>
          <w:sz w:val="24"/>
          <w:szCs w:val="24"/>
        </w:rPr>
        <w:t>М</w:t>
      </w:r>
      <w:r>
        <w:rPr>
          <w:sz w:val="24"/>
          <w:szCs w:val="24"/>
        </w:rPr>
        <w:t xml:space="preserve">ФК </w:t>
      </w:r>
      <w:r w:rsidRPr="002016A9">
        <w:rPr>
          <w:sz w:val="24"/>
          <w:szCs w:val="24"/>
        </w:rPr>
        <w:t xml:space="preserve">102 «Проведение оперативного контроля за ходом исполнения </w:t>
      </w:r>
      <w:r w:rsidR="006F5B7E">
        <w:rPr>
          <w:sz w:val="24"/>
          <w:szCs w:val="24"/>
        </w:rPr>
        <w:t>решений представительного органа</w:t>
      </w:r>
      <w:r w:rsidRPr="002016A9">
        <w:rPr>
          <w:sz w:val="24"/>
          <w:szCs w:val="24"/>
        </w:rPr>
        <w:t xml:space="preserve"> о бюджете </w:t>
      </w:r>
      <w:r w:rsidR="006F5B7E">
        <w:rPr>
          <w:sz w:val="24"/>
          <w:szCs w:val="24"/>
        </w:rPr>
        <w:t xml:space="preserve">муниципального образования «Дубровский район» </w:t>
      </w:r>
      <w:r w:rsidRPr="002016A9">
        <w:rPr>
          <w:sz w:val="24"/>
          <w:szCs w:val="24"/>
        </w:rPr>
        <w:t xml:space="preserve">на текущий финансовый год и плановый период» (далее </w:t>
      </w:r>
      <w:r>
        <w:rPr>
          <w:sz w:val="24"/>
          <w:szCs w:val="24"/>
        </w:rPr>
        <w:t xml:space="preserve">– </w:t>
      </w:r>
      <w:r w:rsidRPr="002016A9">
        <w:rPr>
          <w:sz w:val="24"/>
          <w:szCs w:val="24"/>
        </w:rPr>
        <w:t>Стандарт) предназначен для регламентации деятельности Контрольно-с</w:t>
      </w:r>
      <w:r>
        <w:rPr>
          <w:sz w:val="24"/>
          <w:szCs w:val="24"/>
        </w:rPr>
        <w:t xml:space="preserve">четной палаты </w:t>
      </w:r>
      <w:r w:rsidR="006F5B7E">
        <w:rPr>
          <w:sz w:val="24"/>
          <w:szCs w:val="24"/>
        </w:rPr>
        <w:t>Дубровского района</w:t>
      </w:r>
      <w:r>
        <w:rPr>
          <w:sz w:val="24"/>
          <w:szCs w:val="24"/>
        </w:rPr>
        <w:t xml:space="preserve"> </w:t>
      </w:r>
      <w:r w:rsidRPr="002016A9">
        <w:rPr>
          <w:sz w:val="24"/>
          <w:szCs w:val="24"/>
        </w:rPr>
        <w:t xml:space="preserve">по осуществлению </w:t>
      </w:r>
      <w:r w:rsidRPr="002016A9">
        <w:rPr>
          <w:snapToGrid w:val="0"/>
          <w:sz w:val="24"/>
          <w:szCs w:val="24"/>
        </w:rPr>
        <w:t xml:space="preserve">оперативного контроля за ходом исполнения </w:t>
      </w:r>
      <w:r w:rsidR="006F5B7E">
        <w:rPr>
          <w:sz w:val="24"/>
          <w:szCs w:val="24"/>
        </w:rPr>
        <w:t>решений</w:t>
      </w:r>
      <w:r w:rsidRPr="002016A9">
        <w:rPr>
          <w:sz w:val="24"/>
          <w:szCs w:val="24"/>
        </w:rPr>
        <w:t xml:space="preserve"> о бюджете </w:t>
      </w:r>
      <w:r w:rsidRPr="002016A9">
        <w:rPr>
          <w:snapToGrid w:val="0"/>
          <w:sz w:val="24"/>
          <w:szCs w:val="24"/>
        </w:rPr>
        <w:t xml:space="preserve">(далее </w:t>
      </w:r>
      <w:r>
        <w:rPr>
          <w:snapToGrid w:val="0"/>
          <w:sz w:val="24"/>
          <w:szCs w:val="24"/>
        </w:rPr>
        <w:t xml:space="preserve">– </w:t>
      </w:r>
      <w:r w:rsidRPr="002016A9">
        <w:rPr>
          <w:snapToGrid w:val="0"/>
          <w:sz w:val="24"/>
          <w:szCs w:val="24"/>
        </w:rPr>
        <w:t xml:space="preserve">оперативный контроль) </w:t>
      </w:r>
      <w:r w:rsidRPr="002016A9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6F5B7E">
        <w:rPr>
          <w:sz w:val="24"/>
          <w:szCs w:val="24"/>
        </w:rPr>
        <w:t>Положением</w:t>
      </w:r>
      <w:proofErr w:type="gramEnd"/>
      <w:r>
        <w:rPr>
          <w:sz w:val="24"/>
          <w:szCs w:val="24"/>
        </w:rPr>
        <w:t xml:space="preserve"> «О </w:t>
      </w:r>
      <w:r w:rsidRPr="002016A9">
        <w:rPr>
          <w:sz w:val="24"/>
          <w:szCs w:val="24"/>
        </w:rPr>
        <w:t xml:space="preserve">Контрольно-счетной палате </w:t>
      </w:r>
      <w:r w:rsidR="006F5B7E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>», Регламентом Контрольно-счетной п</w:t>
      </w:r>
      <w:r>
        <w:rPr>
          <w:sz w:val="24"/>
          <w:szCs w:val="24"/>
        </w:rPr>
        <w:t xml:space="preserve">алаты </w:t>
      </w:r>
      <w:r w:rsidR="006F5B7E">
        <w:rPr>
          <w:sz w:val="24"/>
          <w:szCs w:val="24"/>
        </w:rPr>
        <w:t>Дубровского района</w:t>
      </w:r>
      <w:r>
        <w:rPr>
          <w:sz w:val="24"/>
          <w:szCs w:val="24"/>
        </w:rPr>
        <w:t xml:space="preserve"> (далее – </w:t>
      </w:r>
      <w:r w:rsidRPr="002016A9">
        <w:rPr>
          <w:sz w:val="24"/>
          <w:szCs w:val="24"/>
        </w:rPr>
        <w:t xml:space="preserve">Регламент). Стандарт разработан с учетом действующего стандарта </w:t>
      </w:r>
      <w:r w:rsidRPr="002016A9">
        <w:rPr>
          <w:iCs/>
          <w:sz w:val="24"/>
          <w:szCs w:val="24"/>
        </w:rPr>
        <w:t xml:space="preserve">Счетной палаты Российской Федерации </w:t>
      </w:r>
      <w:r>
        <w:rPr>
          <w:sz w:val="24"/>
          <w:szCs w:val="24"/>
        </w:rPr>
        <w:t xml:space="preserve">СФК </w:t>
      </w:r>
      <w:r w:rsidRPr="002016A9">
        <w:rPr>
          <w:sz w:val="24"/>
          <w:szCs w:val="24"/>
        </w:rPr>
        <w:t>202</w:t>
      </w:r>
      <w:r w:rsidRPr="002016A9">
        <w:rPr>
          <w:b/>
          <w:sz w:val="24"/>
          <w:szCs w:val="24"/>
        </w:rPr>
        <w:t xml:space="preserve"> </w:t>
      </w:r>
      <w:r w:rsidRPr="000A754F">
        <w:rPr>
          <w:sz w:val="24"/>
          <w:szCs w:val="24"/>
        </w:rPr>
        <w:t>«</w:t>
      </w:r>
      <w:r w:rsidRPr="002016A9">
        <w:rPr>
          <w:sz w:val="24"/>
          <w:szCs w:val="24"/>
        </w:rPr>
        <w:t>Оперативный контроль</w:t>
      </w:r>
      <w:r w:rsidRPr="002016A9">
        <w:rPr>
          <w:b/>
          <w:sz w:val="24"/>
          <w:szCs w:val="24"/>
        </w:rPr>
        <w:t xml:space="preserve"> </w:t>
      </w:r>
      <w:r w:rsidRPr="002016A9">
        <w:rPr>
          <w:sz w:val="24"/>
          <w:szCs w:val="24"/>
        </w:rPr>
        <w:t>исполнения федеральных законов</w:t>
      </w:r>
      <w:r w:rsidRPr="002016A9">
        <w:rPr>
          <w:b/>
          <w:sz w:val="24"/>
          <w:szCs w:val="24"/>
        </w:rPr>
        <w:t xml:space="preserve"> </w:t>
      </w:r>
      <w:r w:rsidRPr="002016A9">
        <w:rPr>
          <w:sz w:val="24"/>
          <w:szCs w:val="24"/>
        </w:rPr>
        <w:t xml:space="preserve">о федеральном бюджете и бюджетах </w:t>
      </w:r>
      <w:r w:rsidR="005B07AD">
        <w:rPr>
          <w:sz w:val="24"/>
          <w:szCs w:val="24"/>
        </w:rPr>
        <w:t>муниципальных</w:t>
      </w:r>
      <w:r w:rsidRPr="002016A9">
        <w:rPr>
          <w:sz w:val="24"/>
          <w:szCs w:val="24"/>
        </w:rPr>
        <w:t xml:space="preserve"> внебюджетных фондов»,</w:t>
      </w:r>
      <w:r w:rsidRPr="002016A9">
        <w:rPr>
          <w:b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 xml:space="preserve">утвержденного Коллегией Счетной палаты Российской Федерации (протокол от 28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auto"/>
            <w:sz w:val="24"/>
            <w:szCs w:val="24"/>
          </w:rPr>
          <w:t xml:space="preserve">2010 </w:t>
        </w:r>
        <w:r w:rsidRPr="002016A9">
          <w:rPr>
            <w:color w:val="auto"/>
            <w:sz w:val="24"/>
            <w:szCs w:val="24"/>
          </w:rPr>
          <w:t>г</w:t>
        </w:r>
      </w:smartTag>
      <w:r>
        <w:rPr>
          <w:color w:val="auto"/>
          <w:sz w:val="24"/>
          <w:szCs w:val="24"/>
        </w:rPr>
        <w:t>. №</w:t>
      </w:r>
      <w:r w:rsidRPr="002016A9">
        <w:rPr>
          <w:color w:val="auto"/>
          <w:sz w:val="24"/>
          <w:szCs w:val="24"/>
        </w:rPr>
        <w:t>64К).</w:t>
      </w:r>
    </w:p>
    <w:p w:rsidR="007B44C4" w:rsidRPr="002016A9" w:rsidRDefault="007B44C4" w:rsidP="002016A9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AB0EE3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2016A9">
        <w:rPr>
          <w:bCs/>
          <w:sz w:val="24"/>
          <w:szCs w:val="24"/>
        </w:rPr>
        <w:t>Целью Стандарта</w:t>
      </w:r>
      <w:r w:rsidRPr="002016A9">
        <w:rPr>
          <w:sz w:val="24"/>
          <w:szCs w:val="24"/>
        </w:rPr>
        <w:t xml:space="preserve"> является установление общих правил, требований и процедур осуществления </w:t>
      </w:r>
      <w:r w:rsidRPr="002016A9">
        <w:rPr>
          <w:snapToGrid w:val="0"/>
          <w:sz w:val="24"/>
          <w:szCs w:val="24"/>
        </w:rPr>
        <w:t xml:space="preserve">оперативного контроля, проводимого Контрольно-счетной палатой </w:t>
      </w:r>
      <w:r w:rsidR="006F5B7E">
        <w:rPr>
          <w:snapToGrid w:val="0"/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>.</w:t>
      </w:r>
    </w:p>
    <w:p w:rsidR="007B44C4" w:rsidRPr="002016A9" w:rsidRDefault="007B44C4" w:rsidP="002016A9">
      <w:pPr>
        <w:pStyle w:val="6"/>
        <w:keepNext w:val="0"/>
        <w:widowControl w:val="0"/>
        <w:spacing w:line="360" w:lineRule="auto"/>
        <w:rPr>
          <w:sz w:val="24"/>
          <w:szCs w:val="24"/>
        </w:rPr>
      </w:pPr>
      <w:r w:rsidRPr="00AB0EE3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2016A9">
        <w:rPr>
          <w:bCs/>
          <w:sz w:val="24"/>
          <w:szCs w:val="24"/>
        </w:rPr>
        <w:t>Задачами Стандарта</w:t>
      </w:r>
      <w:r w:rsidRPr="002016A9">
        <w:rPr>
          <w:sz w:val="24"/>
          <w:szCs w:val="24"/>
        </w:rPr>
        <w:t xml:space="preserve"> </w:t>
      </w:r>
      <w:proofErr w:type="gramStart"/>
      <w:r w:rsidRPr="002016A9">
        <w:rPr>
          <w:sz w:val="24"/>
          <w:szCs w:val="24"/>
        </w:rPr>
        <w:t>являются</w:t>
      </w:r>
      <w:proofErr w:type="gramEnd"/>
      <w:r w:rsidRPr="002016A9">
        <w:rPr>
          <w:sz w:val="24"/>
          <w:szCs w:val="24"/>
        </w:rPr>
        <w:t xml:space="preserve"> определение общих правил и процедур осуществления </w:t>
      </w:r>
      <w:r w:rsidRPr="002016A9">
        <w:rPr>
          <w:snapToGrid w:val="0"/>
          <w:sz w:val="24"/>
          <w:szCs w:val="24"/>
        </w:rPr>
        <w:t xml:space="preserve">оперативного контроля, </w:t>
      </w:r>
      <w:r w:rsidRPr="002016A9">
        <w:rPr>
          <w:sz w:val="24"/>
          <w:szCs w:val="24"/>
        </w:rPr>
        <w:t>а также основных требований к оформлению результатов оперативного контроля.</w:t>
      </w:r>
    </w:p>
    <w:p w:rsidR="007B44C4" w:rsidRPr="002016A9" w:rsidRDefault="007B44C4" w:rsidP="002016A9">
      <w:pPr>
        <w:pStyle w:val="a9"/>
        <w:tabs>
          <w:tab w:val="left" w:pos="426"/>
        </w:tabs>
        <w:spacing w:line="374" w:lineRule="auto"/>
        <w:ind w:firstLine="720"/>
        <w:rPr>
          <w:color w:val="auto"/>
          <w:sz w:val="24"/>
          <w:szCs w:val="24"/>
        </w:rPr>
      </w:pPr>
      <w:r w:rsidRPr="00AB0EE3">
        <w:rPr>
          <w:color w:val="auto"/>
          <w:sz w:val="24"/>
          <w:szCs w:val="24"/>
        </w:rPr>
        <w:t>1.4.</w:t>
      </w:r>
      <w:r>
        <w:rPr>
          <w:color w:val="auto"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 xml:space="preserve">При организации и осуществлении оперативного контроля должностные лица, инспекторы и иные сотрудники Контрольно-счетной палаты </w:t>
      </w:r>
      <w:r w:rsidR="006F5B7E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 xml:space="preserve"> </w:t>
      </w:r>
      <w:r w:rsidRPr="002016A9">
        <w:rPr>
          <w:bCs/>
          <w:color w:val="auto"/>
          <w:sz w:val="24"/>
          <w:szCs w:val="24"/>
        </w:rPr>
        <w:t>руководствуются</w:t>
      </w:r>
      <w:r w:rsidRPr="002016A9">
        <w:rPr>
          <w:color w:val="auto"/>
          <w:sz w:val="24"/>
          <w:szCs w:val="24"/>
        </w:rPr>
        <w:t xml:space="preserve"> бюджетным законодательством, другими законодательными и иными нормативными правовыми актами Российской Федерации и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 xml:space="preserve">, а также внутренними приказами и стандартами, включая настоящий </w:t>
      </w:r>
      <w:r w:rsidRPr="002016A9">
        <w:rPr>
          <w:bCs/>
          <w:color w:val="auto"/>
          <w:sz w:val="24"/>
          <w:szCs w:val="24"/>
        </w:rPr>
        <w:t>Стандарт.</w:t>
      </w:r>
    </w:p>
    <w:p w:rsidR="007B44C4" w:rsidRPr="002016A9" w:rsidRDefault="007B44C4" w:rsidP="00AB0EE3">
      <w:pPr>
        <w:pStyle w:val="35"/>
        <w:widowControl w:val="0"/>
        <w:spacing w:line="360" w:lineRule="auto"/>
        <w:ind w:firstLine="720"/>
        <w:rPr>
          <w:sz w:val="24"/>
          <w:szCs w:val="24"/>
        </w:rPr>
      </w:pPr>
      <w:r w:rsidRPr="00AB0EE3">
        <w:rPr>
          <w:sz w:val="24"/>
          <w:szCs w:val="24"/>
        </w:rPr>
        <w:t>1.5.</w:t>
      </w:r>
      <w:r>
        <w:rPr>
          <w:b/>
          <w:sz w:val="24"/>
          <w:szCs w:val="24"/>
        </w:rPr>
        <w:t xml:space="preserve"> </w:t>
      </w:r>
      <w:r w:rsidRPr="002016A9">
        <w:rPr>
          <w:sz w:val="24"/>
          <w:szCs w:val="24"/>
        </w:rPr>
        <w:t xml:space="preserve">Внесение изменений в настоящий Стандарт осуществляется на основании </w:t>
      </w:r>
      <w:r w:rsidR="006F5B7E">
        <w:rPr>
          <w:sz w:val="24"/>
          <w:szCs w:val="24"/>
        </w:rPr>
        <w:t>приказа председателя</w:t>
      </w:r>
      <w:r w:rsidRPr="002016A9">
        <w:rPr>
          <w:sz w:val="24"/>
          <w:szCs w:val="24"/>
        </w:rPr>
        <w:t xml:space="preserve"> Контрольно-счетной палаты </w:t>
      </w:r>
      <w:r w:rsidR="006F5B7E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>.</w:t>
      </w:r>
    </w:p>
    <w:p w:rsidR="007B44C4" w:rsidRPr="002016A9" w:rsidRDefault="007B44C4" w:rsidP="00AB0EE3">
      <w:pPr>
        <w:pStyle w:val="35"/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016A9">
        <w:rPr>
          <w:b/>
          <w:sz w:val="24"/>
          <w:szCs w:val="24"/>
        </w:rPr>
        <w:t>Содержание оперативного контроля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AB0EE3">
        <w:rPr>
          <w:snapToGrid w:val="0"/>
          <w:sz w:val="24"/>
          <w:szCs w:val="24"/>
        </w:rPr>
        <w:t>2.1.</w:t>
      </w:r>
      <w:r>
        <w:rPr>
          <w:snapToGrid w:val="0"/>
          <w:sz w:val="24"/>
          <w:szCs w:val="24"/>
        </w:rPr>
        <w:t xml:space="preserve"> </w:t>
      </w:r>
      <w:r w:rsidRPr="002016A9">
        <w:rPr>
          <w:sz w:val="24"/>
          <w:szCs w:val="24"/>
        </w:rPr>
        <w:t>Оперативный контроль</w:t>
      </w:r>
      <w:r w:rsidRPr="002016A9">
        <w:rPr>
          <w:b/>
          <w:sz w:val="24"/>
          <w:szCs w:val="24"/>
        </w:rPr>
        <w:t xml:space="preserve"> – </w:t>
      </w:r>
      <w:r w:rsidRPr="002016A9">
        <w:rPr>
          <w:sz w:val="24"/>
          <w:szCs w:val="24"/>
        </w:rPr>
        <w:t xml:space="preserve">это </w:t>
      </w:r>
      <w:proofErr w:type="gramStart"/>
      <w:r w:rsidRPr="002016A9">
        <w:rPr>
          <w:sz w:val="24"/>
          <w:szCs w:val="24"/>
        </w:rPr>
        <w:t>контроль за</w:t>
      </w:r>
      <w:proofErr w:type="gramEnd"/>
      <w:r w:rsidRPr="002016A9">
        <w:rPr>
          <w:sz w:val="24"/>
          <w:szCs w:val="24"/>
        </w:rPr>
        <w:t xml:space="preserve"> процессом</w:t>
      </w:r>
      <w:r w:rsidRPr="002016A9">
        <w:rPr>
          <w:b/>
          <w:sz w:val="24"/>
          <w:szCs w:val="24"/>
        </w:rPr>
        <w:t xml:space="preserve"> </w:t>
      </w:r>
      <w:r w:rsidRPr="002016A9">
        <w:rPr>
          <w:sz w:val="24"/>
          <w:szCs w:val="24"/>
        </w:rPr>
        <w:t xml:space="preserve">исполнения </w:t>
      </w:r>
      <w:r w:rsidR="006F5B7E">
        <w:rPr>
          <w:sz w:val="24"/>
          <w:szCs w:val="24"/>
        </w:rPr>
        <w:t xml:space="preserve">местного </w:t>
      </w:r>
      <w:r w:rsidRPr="002016A9">
        <w:rPr>
          <w:sz w:val="24"/>
          <w:szCs w:val="24"/>
        </w:rPr>
        <w:t>бюджета, осуществляемый в целях определения соответствия фактического исполнения  утвержденным показателям</w:t>
      </w:r>
      <w:r>
        <w:rPr>
          <w:sz w:val="24"/>
          <w:szCs w:val="24"/>
        </w:rPr>
        <w:t>.</w:t>
      </w:r>
    </w:p>
    <w:p w:rsidR="007B44C4" w:rsidRPr="002016A9" w:rsidRDefault="007B44C4" w:rsidP="002016A9">
      <w:pPr>
        <w:pStyle w:val="a7"/>
        <w:widowControl w:val="0"/>
        <w:spacing w:before="120" w:line="374" w:lineRule="auto"/>
        <w:ind w:firstLine="720"/>
        <w:rPr>
          <w:color w:val="auto"/>
          <w:sz w:val="24"/>
          <w:szCs w:val="24"/>
        </w:rPr>
      </w:pPr>
      <w:r w:rsidRPr="00AB0EE3">
        <w:rPr>
          <w:color w:val="auto"/>
          <w:sz w:val="24"/>
          <w:szCs w:val="24"/>
        </w:rPr>
        <w:t>2.2.</w:t>
      </w:r>
      <w:r>
        <w:rPr>
          <w:color w:val="auto"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>Задачами оперативного контроля являются: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определение объемов поступления денежных сре</w:t>
      </w:r>
      <w:proofErr w:type="gramStart"/>
      <w:r w:rsidRPr="002016A9">
        <w:rPr>
          <w:color w:val="auto"/>
          <w:sz w:val="24"/>
          <w:szCs w:val="24"/>
        </w:rPr>
        <w:t>дств в б</w:t>
      </w:r>
      <w:proofErr w:type="gramEnd"/>
      <w:r w:rsidRPr="002016A9">
        <w:rPr>
          <w:color w:val="auto"/>
          <w:sz w:val="24"/>
          <w:szCs w:val="24"/>
        </w:rPr>
        <w:t>юджет и их расходования в ходе исполнения  бюджета;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lastRenderedPageBreak/>
        <w:t xml:space="preserve">определение объема и структуры </w:t>
      </w:r>
      <w:r w:rsidR="006F5B7E">
        <w:rPr>
          <w:color w:val="auto"/>
          <w:sz w:val="24"/>
          <w:szCs w:val="24"/>
        </w:rPr>
        <w:t>муниципального</w:t>
      </w:r>
      <w:r w:rsidRPr="002016A9">
        <w:rPr>
          <w:color w:val="auto"/>
          <w:sz w:val="24"/>
          <w:szCs w:val="24"/>
        </w:rPr>
        <w:t xml:space="preserve"> внутреннего долга, размеров </w:t>
      </w:r>
      <w:proofErr w:type="spellStart"/>
      <w:r w:rsidRPr="002016A9">
        <w:rPr>
          <w:color w:val="auto"/>
          <w:sz w:val="24"/>
          <w:szCs w:val="24"/>
        </w:rPr>
        <w:t>профицита</w:t>
      </w:r>
      <w:proofErr w:type="spellEnd"/>
      <w:r w:rsidRPr="002016A9">
        <w:rPr>
          <w:color w:val="auto"/>
          <w:sz w:val="24"/>
          <w:szCs w:val="24"/>
        </w:rPr>
        <w:t xml:space="preserve"> (дефицита)  бюджета, источников финансирования дефицита  бюджета;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установление соответствия фактических показателей показателям, утвержденным </w:t>
      </w:r>
      <w:r w:rsidR="006F5B7E">
        <w:rPr>
          <w:color w:val="auto"/>
          <w:sz w:val="24"/>
          <w:szCs w:val="24"/>
        </w:rPr>
        <w:t>решением</w:t>
      </w:r>
      <w:r w:rsidRPr="002016A9">
        <w:rPr>
          <w:color w:val="auto"/>
          <w:sz w:val="24"/>
          <w:szCs w:val="24"/>
        </w:rPr>
        <w:t xml:space="preserve"> о бюджете, выявление отклонений и их анализ;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pacing w:val="-4"/>
          <w:sz w:val="24"/>
          <w:szCs w:val="24"/>
        </w:rPr>
      </w:pPr>
      <w:r w:rsidRPr="002016A9">
        <w:rPr>
          <w:color w:val="auto"/>
          <w:spacing w:val="-4"/>
          <w:sz w:val="24"/>
          <w:szCs w:val="24"/>
        </w:rPr>
        <w:t>выявление негативных тенденций и нарушений в ходе исполнения  бюджета, внесение предложений по их устранению.</w:t>
      </w:r>
    </w:p>
    <w:p w:rsidR="007B44C4" w:rsidRPr="002016A9" w:rsidRDefault="007B44C4" w:rsidP="002016A9">
      <w:pPr>
        <w:pStyle w:val="a7"/>
        <w:widowControl w:val="0"/>
        <w:spacing w:before="120" w:line="374" w:lineRule="auto"/>
        <w:ind w:firstLine="720"/>
        <w:rPr>
          <w:color w:val="auto"/>
          <w:sz w:val="24"/>
          <w:szCs w:val="24"/>
        </w:rPr>
      </w:pPr>
      <w:r w:rsidRPr="00A76182">
        <w:rPr>
          <w:color w:val="auto"/>
          <w:sz w:val="24"/>
          <w:szCs w:val="24"/>
        </w:rPr>
        <w:t>2.3.</w:t>
      </w:r>
      <w:r w:rsidRPr="00A76182">
        <w:rPr>
          <w:b/>
          <w:color w:val="auto"/>
          <w:sz w:val="24"/>
          <w:szCs w:val="24"/>
        </w:rPr>
        <w:t xml:space="preserve"> </w:t>
      </w:r>
      <w:r w:rsidRPr="00A76182">
        <w:rPr>
          <w:color w:val="auto"/>
          <w:sz w:val="24"/>
          <w:szCs w:val="24"/>
        </w:rPr>
        <w:t>При осуществлении</w:t>
      </w:r>
      <w:r w:rsidRPr="002016A9">
        <w:rPr>
          <w:color w:val="auto"/>
          <w:sz w:val="24"/>
          <w:szCs w:val="24"/>
        </w:rPr>
        <w:t xml:space="preserve"> оперативного контроля анализируются: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ход исполнения доходов и расходов </w:t>
      </w:r>
      <w:r w:rsidR="004B2353">
        <w:rPr>
          <w:color w:val="auto"/>
          <w:sz w:val="24"/>
          <w:szCs w:val="24"/>
        </w:rPr>
        <w:t>местн</w:t>
      </w:r>
      <w:r w:rsidR="00A76182">
        <w:rPr>
          <w:color w:val="auto"/>
          <w:sz w:val="24"/>
          <w:szCs w:val="24"/>
        </w:rPr>
        <w:t>ого</w:t>
      </w:r>
      <w:r w:rsidRPr="002016A9">
        <w:rPr>
          <w:color w:val="auto"/>
          <w:sz w:val="24"/>
          <w:szCs w:val="24"/>
        </w:rPr>
        <w:t xml:space="preserve"> бюджета;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источники финансирования дефицита </w:t>
      </w:r>
      <w:r w:rsidR="004B2353">
        <w:rPr>
          <w:color w:val="auto"/>
          <w:sz w:val="24"/>
          <w:szCs w:val="24"/>
        </w:rPr>
        <w:t>местн</w:t>
      </w:r>
      <w:r w:rsidR="00A76182">
        <w:rPr>
          <w:color w:val="auto"/>
          <w:sz w:val="24"/>
          <w:szCs w:val="24"/>
        </w:rPr>
        <w:t>ого</w:t>
      </w:r>
      <w:r w:rsidRPr="002016A9">
        <w:rPr>
          <w:color w:val="auto"/>
          <w:sz w:val="24"/>
          <w:szCs w:val="24"/>
        </w:rPr>
        <w:t xml:space="preserve"> бюджета, объемы Резервного фонда,  состояние </w:t>
      </w:r>
      <w:r w:rsidR="00A76182">
        <w:rPr>
          <w:color w:val="auto"/>
          <w:sz w:val="24"/>
          <w:szCs w:val="24"/>
        </w:rPr>
        <w:t xml:space="preserve">муниципального </w:t>
      </w:r>
      <w:r w:rsidRPr="002016A9">
        <w:rPr>
          <w:color w:val="auto"/>
          <w:sz w:val="24"/>
          <w:szCs w:val="24"/>
        </w:rPr>
        <w:t xml:space="preserve">внутреннего долга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>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ход реализации адресной инвестиционной программы, долгосрочных и ведомственных целевых программ;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публичные нормативные обязательства.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На основе проведенного анализа по итогам исполнения </w:t>
      </w:r>
      <w:r w:rsidR="004B2353">
        <w:rPr>
          <w:color w:val="auto"/>
          <w:sz w:val="24"/>
          <w:szCs w:val="24"/>
        </w:rPr>
        <w:t>местн</w:t>
      </w:r>
      <w:r w:rsidR="00A76182">
        <w:rPr>
          <w:color w:val="auto"/>
          <w:sz w:val="24"/>
          <w:szCs w:val="24"/>
        </w:rPr>
        <w:t>ого</w:t>
      </w:r>
      <w:r w:rsidRPr="002016A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бюджета за первое полугодие и 9 </w:t>
      </w:r>
      <w:r w:rsidRPr="002016A9">
        <w:rPr>
          <w:color w:val="auto"/>
          <w:sz w:val="24"/>
          <w:szCs w:val="24"/>
        </w:rPr>
        <w:t xml:space="preserve">месяцев текущего года осуществляется оценка ожидаемого исполнения бюджетов до конца финансового года, при необходимости - подготовка предложений по корректировке и исполнению в полном объеме показателей </w:t>
      </w:r>
      <w:r w:rsidR="00A76182">
        <w:rPr>
          <w:color w:val="auto"/>
          <w:sz w:val="24"/>
          <w:szCs w:val="24"/>
        </w:rPr>
        <w:t xml:space="preserve">решения </w:t>
      </w:r>
      <w:r w:rsidRPr="002016A9">
        <w:rPr>
          <w:color w:val="auto"/>
          <w:sz w:val="24"/>
          <w:szCs w:val="24"/>
        </w:rPr>
        <w:t>о бюджете.</w:t>
      </w:r>
    </w:p>
    <w:p w:rsidR="007B44C4" w:rsidRPr="002016A9" w:rsidRDefault="007B44C4" w:rsidP="002016A9">
      <w:pPr>
        <w:pStyle w:val="a7"/>
        <w:widowControl w:val="0"/>
        <w:spacing w:before="120" w:line="374" w:lineRule="auto"/>
        <w:ind w:firstLine="720"/>
        <w:rPr>
          <w:b/>
          <w:color w:val="auto"/>
          <w:sz w:val="24"/>
          <w:szCs w:val="24"/>
        </w:rPr>
      </w:pPr>
      <w:r w:rsidRPr="001F5663">
        <w:rPr>
          <w:color w:val="auto"/>
          <w:sz w:val="24"/>
          <w:szCs w:val="24"/>
        </w:rPr>
        <w:t>2.4.</w:t>
      </w:r>
      <w:r w:rsidRPr="001F5663">
        <w:rPr>
          <w:b/>
          <w:color w:val="auto"/>
          <w:sz w:val="24"/>
          <w:szCs w:val="24"/>
        </w:rPr>
        <w:t xml:space="preserve"> </w:t>
      </w:r>
      <w:r w:rsidRPr="001F5663">
        <w:rPr>
          <w:color w:val="auto"/>
          <w:sz w:val="24"/>
          <w:szCs w:val="24"/>
        </w:rPr>
        <w:t>В процессе осуществления</w:t>
      </w:r>
      <w:r w:rsidRPr="002016A9">
        <w:rPr>
          <w:color w:val="auto"/>
          <w:sz w:val="24"/>
          <w:szCs w:val="24"/>
        </w:rPr>
        <w:t xml:space="preserve"> оперативного контроля контролируется соблюдение:</w:t>
      </w:r>
    </w:p>
    <w:p w:rsidR="007B44C4" w:rsidRPr="002016A9" w:rsidRDefault="007B44C4" w:rsidP="002016A9">
      <w:pPr>
        <w:pStyle w:val="af0"/>
        <w:spacing w:line="374" w:lineRule="auto"/>
        <w:ind w:firstLine="720"/>
        <w:jc w:val="both"/>
        <w:rPr>
          <w:sz w:val="24"/>
        </w:rPr>
      </w:pPr>
      <w:r w:rsidRPr="002016A9">
        <w:rPr>
          <w:sz w:val="24"/>
        </w:rPr>
        <w:t>п</w:t>
      </w:r>
      <w:r w:rsidRPr="002016A9">
        <w:rPr>
          <w:bCs/>
          <w:sz w:val="24"/>
        </w:rPr>
        <w:t xml:space="preserve">ринципов бюджетной системы Российской Федерации, </w:t>
      </w:r>
      <w:r w:rsidRPr="002016A9">
        <w:rPr>
          <w:sz w:val="24"/>
        </w:rPr>
        <w:t xml:space="preserve">определенных Бюджетным кодексом Российской Федерации, в том числе в части соблюдения принципов разграничения доходов, расходов и источников финансирования дефицитов бюджетов между бюджетами бюджетной системы Российской Федерации; полноты отражения доходов, расходов и источников финансирования дефицита </w:t>
      </w:r>
      <w:r w:rsidR="005B07AD">
        <w:rPr>
          <w:sz w:val="24"/>
        </w:rPr>
        <w:t>местного</w:t>
      </w:r>
      <w:r w:rsidRPr="002016A9">
        <w:rPr>
          <w:sz w:val="24"/>
        </w:rPr>
        <w:t xml:space="preserve"> бюджета; сбалансированности бюджета; результативности и эффективности использования средств </w:t>
      </w:r>
      <w:r w:rsidR="004B2353">
        <w:rPr>
          <w:sz w:val="24"/>
        </w:rPr>
        <w:t>местн</w:t>
      </w:r>
      <w:r w:rsidR="005B07AD">
        <w:rPr>
          <w:sz w:val="24"/>
        </w:rPr>
        <w:t>ого</w:t>
      </w:r>
      <w:r w:rsidRPr="002016A9">
        <w:rPr>
          <w:sz w:val="24"/>
        </w:rPr>
        <w:t xml:space="preserve"> бюджета; </w:t>
      </w:r>
      <w:proofErr w:type="spellStart"/>
      <w:r w:rsidRPr="002016A9">
        <w:rPr>
          <w:sz w:val="24"/>
        </w:rPr>
        <w:t>адресности</w:t>
      </w:r>
      <w:proofErr w:type="spellEnd"/>
      <w:r w:rsidRPr="002016A9">
        <w:rPr>
          <w:sz w:val="24"/>
        </w:rPr>
        <w:t xml:space="preserve"> и целевого характера бюджетных средств; подведомственности расходов бюджета;</w:t>
      </w:r>
    </w:p>
    <w:p w:rsidR="007B44C4" w:rsidRPr="002016A9" w:rsidRDefault="007B44C4" w:rsidP="002016A9">
      <w:pPr>
        <w:pStyle w:val="ConsNormal"/>
        <w:spacing w:line="374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016A9">
        <w:rPr>
          <w:rFonts w:ascii="Times New Roman" w:hAnsi="Times New Roman" w:cs="Times New Roman"/>
          <w:sz w:val="24"/>
          <w:szCs w:val="24"/>
        </w:rPr>
        <w:t xml:space="preserve">ограничений, установленных Бюджетным кодексом Российской Федерации при перемещении бюджетных ассигнований; </w:t>
      </w:r>
    </w:p>
    <w:p w:rsidR="007B44C4" w:rsidRPr="002016A9" w:rsidRDefault="007B44C4" w:rsidP="002016A9">
      <w:pPr>
        <w:autoSpaceDE w:val="0"/>
        <w:autoSpaceDN w:val="0"/>
        <w:adjustRightInd w:val="0"/>
        <w:spacing w:line="374" w:lineRule="auto"/>
        <w:ind w:firstLine="720"/>
        <w:jc w:val="both"/>
        <w:outlineLvl w:val="3"/>
        <w:rPr>
          <w:sz w:val="24"/>
          <w:szCs w:val="24"/>
        </w:rPr>
      </w:pPr>
      <w:r w:rsidRPr="002016A9">
        <w:rPr>
          <w:sz w:val="24"/>
          <w:szCs w:val="24"/>
        </w:rPr>
        <w:t xml:space="preserve">требований Бюджетного кодекса Российской Федерации по использованию доходов, фактически полученных при исполнении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 </w:t>
      </w:r>
      <w:proofErr w:type="gramStart"/>
      <w:r w:rsidRPr="002016A9">
        <w:rPr>
          <w:sz w:val="24"/>
          <w:szCs w:val="24"/>
        </w:rPr>
        <w:t>сверх</w:t>
      </w:r>
      <w:proofErr w:type="gramEnd"/>
      <w:r w:rsidRPr="002016A9">
        <w:rPr>
          <w:sz w:val="24"/>
          <w:szCs w:val="24"/>
        </w:rPr>
        <w:t xml:space="preserve"> утвержденных законом об областном бюджете;</w:t>
      </w:r>
    </w:p>
    <w:p w:rsidR="007B44C4" w:rsidRPr="002016A9" w:rsidRDefault="007B44C4" w:rsidP="002016A9">
      <w:pPr>
        <w:autoSpaceDE w:val="0"/>
        <w:autoSpaceDN w:val="0"/>
        <w:adjustRightInd w:val="0"/>
        <w:spacing w:line="374" w:lineRule="auto"/>
        <w:ind w:firstLine="720"/>
        <w:jc w:val="both"/>
        <w:rPr>
          <w:sz w:val="24"/>
          <w:szCs w:val="24"/>
        </w:rPr>
      </w:pPr>
      <w:r w:rsidRPr="002016A9">
        <w:rPr>
          <w:sz w:val="24"/>
          <w:szCs w:val="24"/>
        </w:rPr>
        <w:t xml:space="preserve">требований Бюджетного кодекса Российской Федерации при внесении изменений в </w:t>
      </w:r>
      <w:r w:rsidR="005B07AD">
        <w:rPr>
          <w:sz w:val="24"/>
          <w:szCs w:val="24"/>
        </w:rPr>
        <w:t>решение о</w:t>
      </w:r>
      <w:r w:rsidRPr="002016A9">
        <w:rPr>
          <w:sz w:val="24"/>
          <w:szCs w:val="24"/>
        </w:rPr>
        <w:t xml:space="preserve"> бюджете.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AB0EE3">
        <w:rPr>
          <w:color w:val="auto"/>
          <w:sz w:val="24"/>
          <w:szCs w:val="24"/>
        </w:rPr>
        <w:lastRenderedPageBreak/>
        <w:t>2.5.</w:t>
      </w:r>
      <w:r>
        <w:rPr>
          <w:color w:val="auto"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>Предметом оперативного контроля</w:t>
      </w:r>
      <w:r w:rsidRPr="002016A9">
        <w:rPr>
          <w:b/>
          <w:color w:val="auto"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 xml:space="preserve">является процесс использования средств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а также деятельность объектов контроля </w:t>
      </w:r>
      <w:proofErr w:type="gramStart"/>
      <w:r w:rsidRPr="002016A9">
        <w:rPr>
          <w:color w:val="auto"/>
          <w:sz w:val="24"/>
          <w:szCs w:val="24"/>
        </w:rPr>
        <w:t>по</w:t>
      </w:r>
      <w:proofErr w:type="gramEnd"/>
      <w:r w:rsidRPr="002016A9">
        <w:rPr>
          <w:color w:val="auto"/>
          <w:sz w:val="24"/>
          <w:szCs w:val="24"/>
        </w:rPr>
        <w:t>: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использованию </w:t>
      </w:r>
      <w:r w:rsidR="005B07AD">
        <w:rPr>
          <w:color w:val="auto"/>
          <w:sz w:val="24"/>
          <w:szCs w:val="24"/>
        </w:rPr>
        <w:t>муниципальных</w:t>
      </w:r>
      <w:r w:rsidRPr="002016A9">
        <w:rPr>
          <w:color w:val="auto"/>
          <w:sz w:val="24"/>
          <w:szCs w:val="24"/>
        </w:rPr>
        <w:t xml:space="preserve"> средств;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реализации текстовых статей </w:t>
      </w:r>
      <w:r w:rsidR="005B07AD">
        <w:rPr>
          <w:color w:val="auto"/>
          <w:sz w:val="24"/>
          <w:szCs w:val="24"/>
        </w:rPr>
        <w:t>решений о</w:t>
      </w:r>
      <w:r w:rsidRPr="002016A9">
        <w:rPr>
          <w:color w:val="auto"/>
          <w:sz w:val="24"/>
          <w:szCs w:val="24"/>
        </w:rPr>
        <w:t xml:space="preserve"> бюджете;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pacing w:val="-4"/>
          <w:sz w:val="24"/>
          <w:szCs w:val="24"/>
        </w:rPr>
      </w:pPr>
      <w:r w:rsidRPr="002016A9">
        <w:rPr>
          <w:color w:val="auto"/>
          <w:spacing w:val="-4"/>
          <w:sz w:val="24"/>
          <w:szCs w:val="24"/>
        </w:rPr>
        <w:t xml:space="preserve">исполнению доходов и расходов </w:t>
      </w:r>
      <w:r w:rsidR="005B07AD">
        <w:rPr>
          <w:color w:val="auto"/>
          <w:spacing w:val="-4"/>
          <w:sz w:val="24"/>
          <w:szCs w:val="24"/>
        </w:rPr>
        <w:t>местного</w:t>
      </w:r>
      <w:r w:rsidRPr="002016A9">
        <w:rPr>
          <w:color w:val="auto"/>
          <w:spacing w:val="-4"/>
          <w:sz w:val="24"/>
          <w:szCs w:val="24"/>
        </w:rPr>
        <w:t xml:space="preserve"> бюджета;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финансированию дефицита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исполнению публичных нормативных обязательств;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составлению бюджетной и бухгалтерской отчетности участников бюджетного процесса;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bCs/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реализации </w:t>
      </w:r>
      <w:r w:rsidRPr="002016A9">
        <w:rPr>
          <w:bCs/>
          <w:color w:val="auto"/>
          <w:sz w:val="24"/>
          <w:szCs w:val="24"/>
        </w:rPr>
        <w:t xml:space="preserve">программ </w:t>
      </w:r>
      <w:r w:rsidR="005B07AD">
        <w:rPr>
          <w:bCs/>
          <w:color w:val="auto"/>
          <w:sz w:val="24"/>
          <w:szCs w:val="24"/>
        </w:rPr>
        <w:t>муниципальных</w:t>
      </w:r>
      <w:r w:rsidRPr="002016A9">
        <w:rPr>
          <w:bCs/>
          <w:color w:val="auto"/>
          <w:sz w:val="24"/>
          <w:szCs w:val="24"/>
        </w:rPr>
        <w:t xml:space="preserve"> внутренних и внешних заимствований;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bCs/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реализации</w:t>
      </w:r>
      <w:r w:rsidRPr="002016A9">
        <w:rPr>
          <w:bCs/>
          <w:color w:val="auto"/>
          <w:sz w:val="24"/>
          <w:szCs w:val="24"/>
        </w:rPr>
        <w:t xml:space="preserve"> программ </w:t>
      </w:r>
      <w:r w:rsidR="005B07AD">
        <w:rPr>
          <w:bCs/>
          <w:color w:val="auto"/>
          <w:sz w:val="24"/>
          <w:szCs w:val="24"/>
        </w:rPr>
        <w:t>муниципальных</w:t>
      </w:r>
      <w:r w:rsidRPr="002016A9">
        <w:rPr>
          <w:bCs/>
          <w:color w:val="auto"/>
          <w:sz w:val="24"/>
          <w:szCs w:val="24"/>
        </w:rPr>
        <w:t xml:space="preserve"> гарантий;</w:t>
      </w:r>
    </w:p>
    <w:p w:rsidR="007B44C4" w:rsidRPr="002016A9" w:rsidRDefault="007B44C4" w:rsidP="002016A9">
      <w:pPr>
        <w:pStyle w:val="a7"/>
        <w:spacing w:line="374" w:lineRule="auto"/>
        <w:ind w:firstLine="720"/>
        <w:rPr>
          <w:bCs/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реализации</w:t>
      </w:r>
      <w:r w:rsidRPr="002016A9">
        <w:rPr>
          <w:bCs/>
          <w:color w:val="auto"/>
          <w:sz w:val="24"/>
          <w:szCs w:val="24"/>
        </w:rPr>
        <w:t xml:space="preserve"> программы предоставления </w:t>
      </w:r>
      <w:r w:rsidR="005B07AD">
        <w:rPr>
          <w:bCs/>
          <w:color w:val="auto"/>
          <w:sz w:val="24"/>
          <w:szCs w:val="24"/>
        </w:rPr>
        <w:t>муниципальных</w:t>
      </w:r>
      <w:r w:rsidRPr="002016A9">
        <w:rPr>
          <w:bCs/>
          <w:color w:val="auto"/>
          <w:sz w:val="24"/>
          <w:szCs w:val="24"/>
        </w:rPr>
        <w:t xml:space="preserve"> кредитов.</w:t>
      </w:r>
    </w:p>
    <w:p w:rsidR="007B44C4" w:rsidRPr="002016A9" w:rsidRDefault="007B44C4" w:rsidP="002016A9">
      <w:pPr>
        <w:pStyle w:val="a7"/>
        <w:widowControl w:val="0"/>
        <w:spacing w:before="120" w:line="374" w:lineRule="auto"/>
        <w:ind w:firstLine="720"/>
        <w:rPr>
          <w:color w:val="auto"/>
          <w:sz w:val="24"/>
          <w:szCs w:val="24"/>
        </w:rPr>
      </w:pPr>
      <w:r w:rsidRPr="00AB0EE3">
        <w:rPr>
          <w:color w:val="auto"/>
          <w:sz w:val="24"/>
          <w:szCs w:val="24"/>
        </w:rPr>
        <w:t>2.6.</w:t>
      </w:r>
      <w:r>
        <w:rPr>
          <w:b/>
          <w:color w:val="auto"/>
          <w:sz w:val="24"/>
          <w:szCs w:val="24"/>
        </w:rPr>
        <w:t xml:space="preserve"> </w:t>
      </w:r>
      <w:r w:rsidRPr="002016A9">
        <w:rPr>
          <w:color w:val="auto"/>
          <w:sz w:val="24"/>
          <w:szCs w:val="24"/>
        </w:rPr>
        <w:t>Объектами оперативного контроля являются:</w:t>
      </w:r>
      <w:r w:rsidR="00237976">
        <w:rPr>
          <w:color w:val="auto"/>
          <w:sz w:val="24"/>
          <w:szCs w:val="24"/>
        </w:rPr>
        <w:t xml:space="preserve"> администрация Дубровского района,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Финансов</w:t>
      </w:r>
      <w:r>
        <w:rPr>
          <w:color w:val="auto"/>
          <w:sz w:val="24"/>
          <w:szCs w:val="24"/>
        </w:rPr>
        <w:t xml:space="preserve">ое управление </w:t>
      </w:r>
      <w:r w:rsidR="00237976">
        <w:rPr>
          <w:color w:val="auto"/>
          <w:sz w:val="24"/>
          <w:szCs w:val="24"/>
        </w:rPr>
        <w:t xml:space="preserve">администрации </w:t>
      </w:r>
      <w:r w:rsidR="004B2353">
        <w:rPr>
          <w:color w:val="auto"/>
          <w:sz w:val="24"/>
          <w:szCs w:val="24"/>
        </w:rPr>
        <w:t>Дубровского района</w:t>
      </w:r>
      <w:r>
        <w:rPr>
          <w:color w:val="auto"/>
          <w:sz w:val="24"/>
          <w:szCs w:val="24"/>
        </w:rPr>
        <w:t>;</w:t>
      </w:r>
    </w:p>
    <w:p w:rsidR="007B44C4" w:rsidRPr="002016A9" w:rsidRDefault="007B44C4" w:rsidP="002016A9">
      <w:pPr>
        <w:pStyle w:val="a7"/>
        <w:widowControl w:val="0"/>
        <w:spacing w:line="374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другие главные администраторы (администраторы) доходов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осуществляющие контроль полноты и своевременности поступления налогов, сборов и других обязательных платежей в </w:t>
      </w:r>
      <w:r w:rsidR="00237976">
        <w:rPr>
          <w:color w:val="auto"/>
          <w:sz w:val="24"/>
          <w:szCs w:val="24"/>
        </w:rPr>
        <w:t xml:space="preserve">местный </w:t>
      </w:r>
      <w:r w:rsidRPr="002016A9">
        <w:rPr>
          <w:color w:val="auto"/>
          <w:sz w:val="24"/>
          <w:szCs w:val="24"/>
        </w:rPr>
        <w:t xml:space="preserve"> бюджет (при необходимости);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главные распорядители средств </w:t>
      </w:r>
      <w:r w:rsidR="005B07AD">
        <w:rPr>
          <w:color w:val="auto"/>
          <w:sz w:val="24"/>
          <w:szCs w:val="24"/>
        </w:rPr>
        <w:t>местного</w:t>
      </w:r>
      <w:r>
        <w:rPr>
          <w:color w:val="auto"/>
          <w:sz w:val="24"/>
          <w:szCs w:val="24"/>
        </w:rPr>
        <w:t xml:space="preserve"> бюджета (при необходимости);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главные администраторы (администраторы) источников финансирования дефицита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(при необходимости).</w:t>
      </w:r>
    </w:p>
    <w:p w:rsidR="007B44C4" w:rsidRPr="002016A9" w:rsidRDefault="007B44C4" w:rsidP="00AB0EE3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  <w:r w:rsidRPr="002016A9">
        <w:rPr>
          <w:b/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 xml:space="preserve"> </w:t>
      </w:r>
      <w:r w:rsidRPr="002016A9">
        <w:rPr>
          <w:b/>
          <w:snapToGrid w:val="0"/>
          <w:sz w:val="24"/>
          <w:szCs w:val="24"/>
        </w:rPr>
        <w:t>Правовая и информационная основы оперативного контроля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Правовой и информационной основой оперативного контроля являются:</w:t>
      </w:r>
    </w:p>
    <w:p w:rsidR="007B44C4" w:rsidRPr="002016A9" w:rsidRDefault="007B44C4" w:rsidP="002016A9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Бюджетный кодекс Российской Федерации;</w:t>
      </w:r>
    </w:p>
    <w:p w:rsidR="007B44C4" w:rsidRPr="002016A9" w:rsidRDefault="007B44C4" w:rsidP="002016A9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Налоговый кодекс Российской Федерации;</w:t>
      </w:r>
    </w:p>
    <w:p w:rsidR="007B44C4" w:rsidRPr="002016A9" w:rsidRDefault="005B07AD" w:rsidP="002016A9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решения</w:t>
      </w:r>
      <w:r w:rsidR="007B44C4" w:rsidRPr="002016A9">
        <w:rPr>
          <w:color w:val="auto"/>
          <w:sz w:val="24"/>
          <w:szCs w:val="24"/>
        </w:rPr>
        <w:t xml:space="preserve"> о</w:t>
      </w:r>
      <w:r>
        <w:rPr>
          <w:color w:val="auto"/>
          <w:sz w:val="24"/>
          <w:szCs w:val="24"/>
        </w:rPr>
        <w:t xml:space="preserve"> </w:t>
      </w:r>
      <w:r w:rsidR="007B44C4" w:rsidRPr="002016A9">
        <w:rPr>
          <w:color w:val="auto"/>
          <w:sz w:val="24"/>
          <w:szCs w:val="24"/>
        </w:rPr>
        <w:t>бюджете;</w:t>
      </w:r>
    </w:p>
    <w:p w:rsidR="007B44C4" w:rsidRPr="002016A9" w:rsidRDefault="007B44C4" w:rsidP="002016A9">
      <w:pPr>
        <w:pStyle w:val="a7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законодательные и иные нормативные правовые акты, принимаемые во исполнение </w:t>
      </w:r>
      <w:r w:rsidR="005B07AD">
        <w:rPr>
          <w:color w:val="auto"/>
          <w:sz w:val="24"/>
          <w:szCs w:val="24"/>
        </w:rPr>
        <w:t>решения о</w:t>
      </w:r>
      <w:r w:rsidRPr="002016A9">
        <w:rPr>
          <w:color w:val="auto"/>
          <w:sz w:val="24"/>
          <w:szCs w:val="24"/>
        </w:rPr>
        <w:t xml:space="preserve"> бюджете;</w:t>
      </w:r>
    </w:p>
    <w:p w:rsidR="007B44C4" w:rsidRPr="002016A9" w:rsidRDefault="005B07AD" w:rsidP="002016A9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Положение</w:t>
      </w:r>
      <w:r w:rsidR="007B44C4">
        <w:rPr>
          <w:color w:val="auto"/>
          <w:sz w:val="24"/>
          <w:szCs w:val="24"/>
        </w:rPr>
        <w:t xml:space="preserve"> «О </w:t>
      </w:r>
      <w:r w:rsidR="007B44C4" w:rsidRPr="002016A9">
        <w:rPr>
          <w:color w:val="auto"/>
          <w:sz w:val="24"/>
          <w:szCs w:val="24"/>
        </w:rPr>
        <w:t xml:space="preserve">Контрольно-счетной палате </w:t>
      </w:r>
      <w:r w:rsidR="004B2353">
        <w:rPr>
          <w:color w:val="auto"/>
          <w:sz w:val="24"/>
          <w:szCs w:val="24"/>
        </w:rPr>
        <w:t>Дубровского района</w:t>
      </w:r>
      <w:r w:rsidR="007B44C4" w:rsidRPr="002016A9">
        <w:rPr>
          <w:color w:val="auto"/>
          <w:sz w:val="24"/>
          <w:szCs w:val="24"/>
        </w:rPr>
        <w:t xml:space="preserve">», Регламент Контрольно-счетной палаты </w:t>
      </w:r>
      <w:r w:rsidR="004B2353">
        <w:rPr>
          <w:color w:val="auto"/>
          <w:sz w:val="24"/>
          <w:szCs w:val="24"/>
        </w:rPr>
        <w:t>Дубровского района</w:t>
      </w:r>
      <w:r w:rsidR="007B44C4" w:rsidRPr="002016A9">
        <w:rPr>
          <w:color w:val="auto"/>
          <w:sz w:val="24"/>
          <w:szCs w:val="24"/>
        </w:rPr>
        <w:t xml:space="preserve">, план работы Контрольно-счетной палаты </w:t>
      </w:r>
      <w:r w:rsidR="004B2353">
        <w:rPr>
          <w:color w:val="auto"/>
          <w:sz w:val="24"/>
          <w:szCs w:val="24"/>
        </w:rPr>
        <w:t>Дубровского района</w:t>
      </w:r>
      <w:r w:rsidR="007B44C4" w:rsidRPr="002016A9">
        <w:rPr>
          <w:color w:val="auto"/>
          <w:sz w:val="24"/>
          <w:szCs w:val="24"/>
        </w:rPr>
        <w:t xml:space="preserve"> на текущий год;</w:t>
      </w:r>
    </w:p>
    <w:p w:rsidR="007B44C4" w:rsidRPr="002016A9" w:rsidRDefault="007B44C4" w:rsidP="002016A9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бюджетная, бухгалтерская и статистическая отчетность, предоставляемая </w:t>
      </w:r>
      <w:r>
        <w:rPr>
          <w:color w:val="auto"/>
          <w:sz w:val="24"/>
          <w:szCs w:val="24"/>
        </w:rPr>
        <w:t>органами исполнительной власти;</w:t>
      </w:r>
    </w:p>
    <w:p w:rsidR="007B44C4" w:rsidRPr="002016A9" w:rsidRDefault="007B44C4" w:rsidP="002016A9">
      <w:pPr>
        <w:pStyle w:val="a7"/>
        <w:widowControl w:val="0"/>
        <w:spacing w:line="360" w:lineRule="auto"/>
        <w:ind w:firstLine="720"/>
        <w:rPr>
          <w:color w:val="auto"/>
          <w:spacing w:val="-8"/>
          <w:sz w:val="24"/>
          <w:szCs w:val="24"/>
        </w:rPr>
      </w:pPr>
      <w:r w:rsidRPr="002016A9">
        <w:rPr>
          <w:color w:val="auto"/>
          <w:spacing w:val="-8"/>
          <w:sz w:val="24"/>
          <w:szCs w:val="24"/>
        </w:rPr>
        <w:t xml:space="preserve">данные, получаемые по запросам Контрольно-счетной палаты </w:t>
      </w:r>
      <w:r w:rsidR="004B2353">
        <w:rPr>
          <w:color w:val="auto"/>
          <w:spacing w:val="-8"/>
          <w:sz w:val="24"/>
          <w:szCs w:val="24"/>
        </w:rPr>
        <w:t>Дубровского района</w:t>
      </w:r>
      <w:r w:rsidRPr="002016A9">
        <w:rPr>
          <w:color w:val="auto"/>
          <w:spacing w:val="-8"/>
          <w:sz w:val="24"/>
          <w:szCs w:val="24"/>
        </w:rPr>
        <w:t xml:space="preserve"> (при необходимости);</w:t>
      </w:r>
    </w:p>
    <w:p w:rsidR="007B44C4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lastRenderedPageBreak/>
        <w:t xml:space="preserve">результаты контрольных и экспертно-аналитических мероприятий, осуществляемых Контрольно-счетной палатой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>.</w:t>
      </w:r>
    </w:p>
    <w:p w:rsidR="007B44C4" w:rsidRPr="002016A9" w:rsidRDefault="007B44C4" w:rsidP="00AB0EE3">
      <w:pPr>
        <w:pStyle w:val="20"/>
        <w:keepNext w:val="0"/>
        <w:widowControl w:val="0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r w:rsidRPr="002016A9">
        <w:rPr>
          <w:color w:val="auto"/>
          <w:sz w:val="24"/>
          <w:szCs w:val="24"/>
        </w:rPr>
        <w:t>Основные этапы оперативного контроля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2016A9">
        <w:rPr>
          <w:sz w:val="24"/>
          <w:szCs w:val="24"/>
        </w:rPr>
        <w:t xml:space="preserve">Оперативный </w:t>
      </w:r>
      <w:proofErr w:type="gramStart"/>
      <w:r w:rsidRPr="002016A9">
        <w:rPr>
          <w:sz w:val="24"/>
          <w:szCs w:val="24"/>
        </w:rPr>
        <w:t>контроль за</w:t>
      </w:r>
      <w:proofErr w:type="gramEnd"/>
      <w:r w:rsidRPr="002016A9">
        <w:rPr>
          <w:sz w:val="24"/>
          <w:szCs w:val="24"/>
        </w:rPr>
        <w:t xml:space="preserve"> ходом исполнения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 проводится в три этапа: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2016A9">
        <w:rPr>
          <w:sz w:val="24"/>
          <w:szCs w:val="24"/>
        </w:rPr>
        <w:t>первый этап</w:t>
      </w:r>
      <w:r>
        <w:rPr>
          <w:sz w:val="24"/>
          <w:szCs w:val="24"/>
        </w:rPr>
        <w:t xml:space="preserve"> </w:t>
      </w:r>
      <w:r w:rsidRPr="002016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016A9">
        <w:rPr>
          <w:sz w:val="24"/>
          <w:szCs w:val="24"/>
        </w:rPr>
        <w:t>подготовка форм и документов, необходимых для осуществления оперативного контроля;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2016A9">
        <w:rPr>
          <w:sz w:val="24"/>
          <w:szCs w:val="24"/>
        </w:rPr>
        <w:t>второй этап</w:t>
      </w:r>
      <w:r>
        <w:rPr>
          <w:sz w:val="24"/>
          <w:szCs w:val="24"/>
        </w:rPr>
        <w:t xml:space="preserve"> </w:t>
      </w:r>
      <w:r w:rsidRPr="002016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016A9">
        <w:rPr>
          <w:sz w:val="24"/>
          <w:szCs w:val="24"/>
        </w:rPr>
        <w:t>непосредственное осуществление оперативного контроля;</w:t>
      </w:r>
    </w:p>
    <w:p w:rsidR="007B44C4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третий этап – </w:t>
      </w:r>
      <w:r w:rsidRPr="002016A9">
        <w:rPr>
          <w:sz w:val="24"/>
          <w:szCs w:val="24"/>
        </w:rPr>
        <w:t>подготовка и оформление результатов оперативного контроля.</w:t>
      </w:r>
    </w:p>
    <w:p w:rsidR="007B44C4" w:rsidRDefault="007B44C4" w:rsidP="00AB0EE3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2016A9"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 xml:space="preserve">. </w:t>
      </w:r>
      <w:r w:rsidRPr="002016A9">
        <w:rPr>
          <w:b/>
          <w:sz w:val="24"/>
          <w:szCs w:val="24"/>
        </w:rPr>
        <w:t>Подготовка форм и документов, необходимых для осуществления</w:t>
      </w:r>
    </w:p>
    <w:p w:rsidR="007B44C4" w:rsidRPr="002016A9" w:rsidRDefault="007B44C4" w:rsidP="00AB0EE3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2016A9">
        <w:rPr>
          <w:b/>
          <w:sz w:val="24"/>
          <w:szCs w:val="24"/>
        </w:rPr>
        <w:t>оперативного контроля</w:t>
      </w:r>
    </w:p>
    <w:p w:rsidR="007B44C4" w:rsidRDefault="007B44C4" w:rsidP="00AB0EE3">
      <w:pPr>
        <w:pStyle w:val="ac"/>
        <w:widowControl w:val="0"/>
        <w:ind w:firstLine="720"/>
        <w:rPr>
          <w:sz w:val="24"/>
          <w:szCs w:val="24"/>
        </w:rPr>
      </w:pPr>
      <w:r w:rsidRPr="002016A9">
        <w:rPr>
          <w:sz w:val="24"/>
          <w:szCs w:val="24"/>
        </w:rPr>
        <w:t xml:space="preserve">Аудиторское направление Контрольно-счетной палаты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 xml:space="preserve"> по </w:t>
      </w:r>
      <w:proofErr w:type="gramStart"/>
      <w:r w:rsidRPr="002016A9">
        <w:rPr>
          <w:sz w:val="24"/>
          <w:szCs w:val="24"/>
        </w:rPr>
        <w:t>контролю за</w:t>
      </w:r>
      <w:proofErr w:type="gramEnd"/>
      <w:r w:rsidRPr="002016A9">
        <w:rPr>
          <w:sz w:val="24"/>
          <w:szCs w:val="24"/>
        </w:rPr>
        <w:t xml:space="preserve"> эффективностью исполнения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бюджета, поступлением доходов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бюджета, управлением </w:t>
      </w:r>
      <w:r w:rsidR="007E5EB4">
        <w:rPr>
          <w:sz w:val="24"/>
          <w:szCs w:val="24"/>
        </w:rPr>
        <w:t>муниципальной</w:t>
      </w:r>
      <w:r w:rsidRPr="002016A9">
        <w:rPr>
          <w:sz w:val="24"/>
          <w:szCs w:val="24"/>
        </w:rPr>
        <w:t xml:space="preserve"> собственностью и </w:t>
      </w:r>
      <w:r w:rsidR="007E5EB4">
        <w:rPr>
          <w:sz w:val="24"/>
          <w:szCs w:val="24"/>
        </w:rPr>
        <w:t>муниципальным</w:t>
      </w:r>
      <w:r w:rsidRPr="002016A9">
        <w:rPr>
          <w:sz w:val="24"/>
          <w:szCs w:val="24"/>
        </w:rPr>
        <w:t xml:space="preserve"> внутренним долгом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 xml:space="preserve"> после принятия </w:t>
      </w:r>
      <w:r w:rsidR="007E5EB4">
        <w:rPr>
          <w:sz w:val="24"/>
          <w:szCs w:val="24"/>
        </w:rPr>
        <w:t>решения</w:t>
      </w:r>
      <w:r w:rsidRPr="002016A9">
        <w:rPr>
          <w:sz w:val="24"/>
          <w:szCs w:val="24"/>
        </w:rPr>
        <w:t xml:space="preserve"> о бюджете разрабатывает проекты форм оперативных отчетов о ходе исполнения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.</w:t>
      </w:r>
    </w:p>
    <w:p w:rsidR="007B44C4" w:rsidRPr="002016A9" w:rsidRDefault="007B44C4" w:rsidP="00AB0EE3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Pr="002016A9">
        <w:rPr>
          <w:b/>
          <w:sz w:val="24"/>
          <w:szCs w:val="24"/>
        </w:rPr>
        <w:t>Непосредственное осуществление оперативного контроля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2016A9">
        <w:rPr>
          <w:snapToGrid w:val="0"/>
          <w:sz w:val="24"/>
          <w:szCs w:val="24"/>
        </w:rPr>
        <w:t xml:space="preserve">В соответствии с планом работы Контрольно-счетной палаты </w:t>
      </w:r>
      <w:r w:rsidR="004B2353">
        <w:rPr>
          <w:snapToGrid w:val="0"/>
          <w:sz w:val="24"/>
          <w:szCs w:val="24"/>
        </w:rPr>
        <w:t>Дубровского района</w:t>
      </w:r>
      <w:r w:rsidRPr="002016A9">
        <w:rPr>
          <w:snapToGrid w:val="0"/>
          <w:sz w:val="24"/>
          <w:szCs w:val="24"/>
        </w:rPr>
        <w:t xml:space="preserve"> ежеквартально (нарастающим итогом)</w:t>
      </w:r>
      <w:r w:rsidRPr="002016A9">
        <w:rPr>
          <w:sz w:val="24"/>
          <w:szCs w:val="24"/>
        </w:rPr>
        <w:t xml:space="preserve"> осуществляются анализ хода исполнения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бюджета, состояния </w:t>
      </w:r>
      <w:r w:rsidR="001F5663">
        <w:rPr>
          <w:sz w:val="24"/>
          <w:szCs w:val="24"/>
        </w:rPr>
        <w:t>муниципального</w:t>
      </w:r>
      <w:r w:rsidRPr="002016A9">
        <w:rPr>
          <w:sz w:val="24"/>
          <w:szCs w:val="24"/>
        </w:rPr>
        <w:t xml:space="preserve"> внутреннего долга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 xml:space="preserve"> и использования кредитных ресурсов в текущем финансовом году.</w:t>
      </w:r>
    </w:p>
    <w:p w:rsidR="007B44C4" w:rsidRPr="002016A9" w:rsidRDefault="007B44C4" w:rsidP="00AB0EE3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2016A9">
        <w:rPr>
          <w:sz w:val="24"/>
          <w:szCs w:val="24"/>
        </w:rPr>
        <w:t xml:space="preserve">При осуществлении анализа исследуются следующие вопросы: </w:t>
      </w:r>
    </w:p>
    <w:p w:rsidR="007B44C4" w:rsidRPr="002016A9" w:rsidRDefault="007B44C4" w:rsidP="00AB0EE3">
      <w:pPr>
        <w:pStyle w:val="a7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ход исполнения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в текущем финансовом году;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полнота поступления и  использования средств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бюджета;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показатели прогноза поступлений доходов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бюджета;</w:t>
      </w:r>
    </w:p>
    <w:p w:rsidR="007B44C4" w:rsidRPr="002016A9" w:rsidRDefault="007B44C4" w:rsidP="00AB0EE3">
      <w:pPr>
        <w:pStyle w:val="a7"/>
        <w:widowControl w:val="0"/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исполнение публичных нормативных обязательств.</w:t>
      </w:r>
    </w:p>
    <w:p w:rsidR="007B44C4" w:rsidRPr="002016A9" w:rsidRDefault="007B44C4" w:rsidP="00AB0EE3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2016A9">
        <w:rPr>
          <w:b/>
          <w:sz w:val="24"/>
          <w:szCs w:val="24"/>
        </w:rPr>
        <w:t>Подготовка и оформление результатов оперативного контроля</w:t>
      </w:r>
    </w:p>
    <w:p w:rsidR="007B44C4" w:rsidRPr="002016A9" w:rsidRDefault="007B44C4" w:rsidP="00AB0EE3">
      <w:pPr>
        <w:pStyle w:val="a7"/>
        <w:widowControl w:val="0"/>
        <w:tabs>
          <w:tab w:val="left" w:pos="7065"/>
        </w:tabs>
        <w:spacing w:line="360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По результатам оперативного контроля сотрудниками Контрольно-счетной палаты 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 xml:space="preserve"> подготавливаются следующие документы:</w:t>
      </w:r>
    </w:p>
    <w:p w:rsidR="007B44C4" w:rsidRPr="002016A9" w:rsidRDefault="007B44C4" w:rsidP="002016A9">
      <w:pPr>
        <w:pStyle w:val="a7"/>
        <w:widowControl w:val="0"/>
        <w:tabs>
          <w:tab w:val="left" w:pos="7065"/>
        </w:tabs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оперативный отчет (</w:t>
      </w:r>
      <w:r w:rsidRPr="002016A9">
        <w:rPr>
          <w:bCs/>
          <w:color w:val="auto"/>
          <w:sz w:val="24"/>
          <w:szCs w:val="24"/>
        </w:rPr>
        <w:t xml:space="preserve">ежеквартально </w:t>
      </w:r>
      <w:r w:rsidRPr="002016A9">
        <w:rPr>
          <w:color w:val="auto"/>
          <w:sz w:val="24"/>
          <w:szCs w:val="24"/>
        </w:rPr>
        <w:t xml:space="preserve">нарастающим итогом) с приложениями, по формам, утвержденным в установленном порядке, в формате аналитической записки (информации) о ходе исполнения </w:t>
      </w:r>
      <w:r w:rsidR="007E5EB4">
        <w:rPr>
          <w:color w:val="auto"/>
          <w:sz w:val="24"/>
          <w:szCs w:val="24"/>
        </w:rPr>
        <w:t xml:space="preserve">решений о </w:t>
      </w:r>
      <w:r w:rsidRPr="002016A9">
        <w:rPr>
          <w:color w:val="auto"/>
          <w:sz w:val="24"/>
          <w:szCs w:val="24"/>
        </w:rPr>
        <w:t xml:space="preserve"> бюджете за соответствующий период текущего финансового года в сравнении с показателями, утвержденными указанным законом, показателями прогноза поступлений доходов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сводной бюджетной росписи;</w:t>
      </w:r>
    </w:p>
    <w:p w:rsidR="007B44C4" w:rsidRPr="002016A9" w:rsidRDefault="007B44C4" w:rsidP="002016A9">
      <w:pPr>
        <w:pStyle w:val="a9"/>
        <w:spacing w:line="348" w:lineRule="auto"/>
        <w:ind w:firstLine="720"/>
        <w:rPr>
          <w:iCs/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lastRenderedPageBreak/>
        <w:t>з</w:t>
      </w:r>
      <w:r w:rsidRPr="002016A9">
        <w:rPr>
          <w:iCs/>
          <w:color w:val="auto"/>
          <w:sz w:val="24"/>
          <w:szCs w:val="24"/>
        </w:rPr>
        <w:t xml:space="preserve">аключения </w:t>
      </w:r>
      <w:proofErr w:type="gramStart"/>
      <w:r w:rsidRPr="002016A9">
        <w:rPr>
          <w:iCs/>
          <w:color w:val="auto"/>
          <w:sz w:val="24"/>
          <w:szCs w:val="24"/>
        </w:rPr>
        <w:t xml:space="preserve">на проекты о внесении изменений в </w:t>
      </w:r>
      <w:r w:rsidR="007E5EB4">
        <w:rPr>
          <w:iCs/>
          <w:color w:val="auto"/>
          <w:sz w:val="24"/>
          <w:szCs w:val="24"/>
        </w:rPr>
        <w:t>решения</w:t>
      </w:r>
      <w:r w:rsidRPr="002016A9">
        <w:rPr>
          <w:iCs/>
          <w:color w:val="auto"/>
          <w:sz w:val="24"/>
          <w:szCs w:val="24"/>
        </w:rPr>
        <w:t xml:space="preserve"> о бюджете</w:t>
      </w:r>
      <w:r w:rsidRPr="002016A9">
        <w:rPr>
          <w:color w:val="auto"/>
          <w:sz w:val="24"/>
          <w:szCs w:val="24"/>
        </w:rPr>
        <w:t xml:space="preserve"> на соответствующий финансовый год</w:t>
      </w:r>
      <w:proofErr w:type="gramEnd"/>
      <w:r w:rsidRPr="002016A9">
        <w:rPr>
          <w:color w:val="auto"/>
          <w:sz w:val="24"/>
          <w:szCs w:val="24"/>
        </w:rPr>
        <w:t xml:space="preserve"> и на плановый период, при поступлении в Контрольно-счетную палату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 xml:space="preserve"> соответствующих проектов</w:t>
      </w:r>
      <w:r w:rsidRPr="002016A9">
        <w:rPr>
          <w:iCs/>
          <w:color w:val="auto"/>
          <w:sz w:val="24"/>
          <w:szCs w:val="24"/>
        </w:rPr>
        <w:t>.</w:t>
      </w:r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sz w:val="24"/>
          <w:szCs w:val="24"/>
        </w:rPr>
      </w:pPr>
      <w:proofErr w:type="gramStart"/>
      <w:r w:rsidRPr="002016A9">
        <w:rPr>
          <w:sz w:val="24"/>
          <w:szCs w:val="24"/>
        </w:rPr>
        <w:t xml:space="preserve">Сформированные оперативные отчеты (аналитические записки (информации) о ходе исполнения </w:t>
      </w:r>
      <w:r w:rsidR="007E5EB4">
        <w:rPr>
          <w:sz w:val="24"/>
          <w:szCs w:val="24"/>
        </w:rPr>
        <w:t>решения</w:t>
      </w:r>
      <w:r w:rsidRPr="002016A9">
        <w:rPr>
          <w:sz w:val="24"/>
          <w:szCs w:val="24"/>
        </w:rPr>
        <w:t xml:space="preserve"> о  бюджете за соответствующий период текущего финансового года представляются Председателю Контрольно-счетной палаты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 xml:space="preserve"> за подписью </w:t>
      </w:r>
      <w:r w:rsidR="007E5EB4">
        <w:rPr>
          <w:sz w:val="24"/>
          <w:szCs w:val="24"/>
        </w:rPr>
        <w:t>ответственного,</w:t>
      </w:r>
      <w:r w:rsidRPr="002016A9">
        <w:rPr>
          <w:sz w:val="24"/>
          <w:szCs w:val="24"/>
        </w:rPr>
        <w:t xml:space="preserve"> возглавляющего соответствующее направление деятельности Контрольно-с</w:t>
      </w:r>
      <w:r>
        <w:rPr>
          <w:sz w:val="24"/>
          <w:szCs w:val="24"/>
        </w:rPr>
        <w:t xml:space="preserve">четной палаты </w:t>
      </w:r>
      <w:r w:rsidR="004B2353">
        <w:rPr>
          <w:sz w:val="24"/>
          <w:szCs w:val="24"/>
        </w:rPr>
        <w:t>Дубровского района</w:t>
      </w:r>
      <w:r>
        <w:rPr>
          <w:sz w:val="24"/>
          <w:szCs w:val="24"/>
        </w:rPr>
        <w:t>.</w:t>
      </w:r>
      <w:proofErr w:type="gramEnd"/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sz w:val="24"/>
          <w:szCs w:val="24"/>
        </w:rPr>
      </w:pPr>
      <w:r w:rsidRPr="002016A9">
        <w:rPr>
          <w:sz w:val="24"/>
          <w:szCs w:val="24"/>
        </w:rPr>
        <w:t xml:space="preserve">Срок исполнения оперативных отчетов и аналитических записок (информаций) о ходе исполнения </w:t>
      </w:r>
      <w:r w:rsidR="007E5EB4">
        <w:rPr>
          <w:sz w:val="24"/>
          <w:szCs w:val="24"/>
        </w:rPr>
        <w:t>решений о</w:t>
      </w:r>
      <w:r w:rsidRPr="002016A9">
        <w:rPr>
          <w:sz w:val="24"/>
          <w:szCs w:val="24"/>
        </w:rPr>
        <w:t xml:space="preserve">  бюджете составляет 20 дней с момента поступления отчета об исполнении </w:t>
      </w:r>
      <w:r w:rsidR="005B07AD">
        <w:rPr>
          <w:sz w:val="24"/>
          <w:szCs w:val="24"/>
        </w:rPr>
        <w:t>местного</w:t>
      </w:r>
      <w:r w:rsidRPr="002016A9">
        <w:rPr>
          <w:sz w:val="24"/>
          <w:szCs w:val="24"/>
        </w:rPr>
        <w:t xml:space="preserve"> бюджета в Контрольно-с</w:t>
      </w:r>
      <w:r>
        <w:rPr>
          <w:sz w:val="24"/>
          <w:szCs w:val="24"/>
        </w:rPr>
        <w:t xml:space="preserve">четную палату </w:t>
      </w:r>
      <w:r w:rsidR="004B2353">
        <w:rPr>
          <w:sz w:val="24"/>
          <w:szCs w:val="24"/>
        </w:rPr>
        <w:t>Дубровского района</w:t>
      </w:r>
      <w:r>
        <w:rPr>
          <w:sz w:val="24"/>
          <w:szCs w:val="24"/>
        </w:rPr>
        <w:t>.</w:t>
      </w:r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sz w:val="24"/>
          <w:szCs w:val="24"/>
        </w:rPr>
      </w:pPr>
      <w:r w:rsidRPr="002016A9">
        <w:rPr>
          <w:sz w:val="24"/>
          <w:szCs w:val="24"/>
        </w:rPr>
        <w:t xml:space="preserve">Информация об исполнении  </w:t>
      </w:r>
      <w:r w:rsidR="007E5EB4">
        <w:rPr>
          <w:sz w:val="24"/>
          <w:szCs w:val="24"/>
        </w:rPr>
        <w:t xml:space="preserve">решений о </w:t>
      </w:r>
      <w:r w:rsidRPr="002016A9">
        <w:rPr>
          <w:sz w:val="24"/>
          <w:szCs w:val="24"/>
        </w:rPr>
        <w:t xml:space="preserve"> бюджете направляется </w:t>
      </w:r>
      <w:r w:rsidR="007E5EB4">
        <w:rPr>
          <w:sz w:val="24"/>
          <w:szCs w:val="24"/>
        </w:rPr>
        <w:t>Дубровский районный Совет народных депутатов.</w:t>
      </w:r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sz w:val="24"/>
          <w:szCs w:val="24"/>
        </w:rPr>
      </w:pPr>
      <w:r w:rsidRPr="002016A9">
        <w:rPr>
          <w:sz w:val="24"/>
          <w:szCs w:val="24"/>
        </w:rPr>
        <w:t xml:space="preserve"> </w:t>
      </w:r>
      <w:proofErr w:type="gramStart"/>
      <w:r w:rsidRPr="002016A9">
        <w:rPr>
          <w:sz w:val="24"/>
          <w:szCs w:val="24"/>
        </w:rPr>
        <w:t xml:space="preserve">В случае выявления нарушений в ходе исполнения </w:t>
      </w:r>
      <w:r w:rsidR="007E5EB4">
        <w:rPr>
          <w:sz w:val="24"/>
          <w:szCs w:val="24"/>
        </w:rPr>
        <w:t xml:space="preserve">решений о </w:t>
      </w:r>
      <w:r w:rsidRPr="002016A9">
        <w:rPr>
          <w:sz w:val="24"/>
          <w:szCs w:val="24"/>
        </w:rPr>
        <w:t xml:space="preserve"> бюджете на рассмотрение </w:t>
      </w:r>
      <w:r w:rsidR="007E5EB4">
        <w:rPr>
          <w:sz w:val="24"/>
          <w:szCs w:val="24"/>
        </w:rPr>
        <w:t>председателю</w:t>
      </w:r>
      <w:r w:rsidRPr="002016A9">
        <w:rPr>
          <w:sz w:val="24"/>
          <w:szCs w:val="24"/>
        </w:rPr>
        <w:t xml:space="preserve"> Контрольно-счетной палаты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 xml:space="preserve"> выносится вопрос о рассмотрении результатов оперативного контроля, подготавливаются проекты информационных писем о результатах оперативного контроля для принятия мер по устранению выявленных нарушений </w:t>
      </w:r>
      <w:r w:rsidR="001F5663">
        <w:rPr>
          <w:sz w:val="24"/>
          <w:szCs w:val="24"/>
        </w:rPr>
        <w:t>Главе муниципального образования</w:t>
      </w:r>
      <w:r w:rsidRPr="002016A9">
        <w:rPr>
          <w:sz w:val="24"/>
          <w:szCs w:val="24"/>
        </w:rPr>
        <w:t xml:space="preserve"> </w:t>
      </w:r>
      <w:r w:rsidR="001F5663">
        <w:rPr>
          <w:sz w:val="24"/>
          <w:szCs w:val="24"/>
        </w:rPr>
        <w:t>«</w:t>
      </w:r>
      <w:r w:rsidR="004B2353">
        <w:rPr>
          <w:sz w:val="24"/>
          <w:szCs w:val="24"/>
        </w:rPr>
        <w:t>Дубровск</w:t>
      </w:r>
      <w:r w:rsidR="001F5663">
        <w:rPr>
          <w:sz w:val="24"/>
          <w:szCs w:val="24"/>
        </w:rPr>
        <w:t>ий</w:t>
      </w:r>
      <w:r w:rsidR="004B2353">
        <w:rPr>
          <w:sz w:val="24"/>
          <w:szCs w:val="24"/>
        </w:rPr>
        <w:t xml:space="preserve"> район</w:t>
      </w:r>
      <w:r w:rsidRPr="002016A9">
        <w:rPr>
          <w:sz w:val="24"/>
          <w:szCs w:val="24"/>
        </w:rPr>
        <w:t xml:space="preserve"> и при необходимости в другие органы исполнительной власти </w:t>
      </w:r>
      <w:r w:rsidR="004B2353">
        <w:rPr>
          <w:sz w:val="24"/>
          <w:szCs w:val="24"/>
        </w:rPr>
        <w:t>Дубровского района</w:t>
      </w:r>
      <w:r w:rsidRPr="002016A9">
        <w:rPr>
          <w:sz w:val="24"/>
          <w:szCs w:val="24"/>
        </w:rPr>
        <w:t>.</w:t>
      </w:r>
      <w:proofErr w:type="gramEnd"/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Аналитическая записка о ходе исполнения </w:t>
      </w:r>
      <w:r w:rsidR="007E5EB4">
        <w:rPr>
          <w:color w:val="auto"/>
          <w:sz w:val="24"/>
          <w:szCs w:val="24"/>
        </w:rPr>
        <w:t xml:space="preserve">решений о </w:t>
      </w:r>
      <w:r w:rsidRPr="002016A9">
        <w:rPr>
          <w:color w:val="auto"/>
          <w:sz w:val="24"/>
          <w:szCs w:val="24"/>
        </w:rPr>
        <w:t xml:space="preserve"> бюджете должна </w:t>
      </w:r>
      <w:proofErr w:type="gramStart"/>
      <w:r w:rsidRPr="002016A9">
        <w:rPr>
          <w:color w:val="auto"/>
          <w:sz w:val="24"/>
          <w:szCs w:val="24"/>
        </w:rPr>
        <w:t>содержать</w:t>
      </w:r>
      <w:proofErr w:type="gramEnd"/>
      <w:r w:rsidRPr="002016A9">
        <w:rPr>
          <w:color w:val="auto"/>
          <w:sz w:val="24"/>
          <w:szCs w:val="24"/>
        </w:rPr>
        <w:t xml:space="preserve"> как правило</w:t>
      </w:r>
      <w:r>
        <w:rPr>
          <w:color w:val="auto"/>
          <w:sz w:val="24"/>
          <w:szCs w:val="24"/>
        </w:rPr>
        <w:t xml:space="preserve"> не более 10 </w:t>
      </w:r>
      <w:r w:rsidRPr="002016A9">
        <w:rPr>
          <w:color w:val="auto"/>
          <w:sz w:val="24"/>
          <w:szCs w:val="24"/>
        </w:rPr>
        <w:t>страниц текста (без учета приложений).</w:t>
      </w:r>
    </w:p>
    <w:p w:rsidR="007B44C4" w:rsidRPr="002016A9" w:rsidRDefault="007B44C4" w:rsidP="002016A9">
      <w:pPr>
        <w:pStyle w:val="a7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При подготовке оперативных отчетов о ходе исполнения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могут быть использованы результаты контрольных и экспертно-аналитических мероприятий.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iCs/>
          <w:color w:val="auto"/>
          <w:sz w:val="24"/>
          <w:szCs w:val="24"/>
        </w:rPr>
      </w:pPr>
      <w:r w:rsidRPr="002016A9">
        <w:rPr>
          <w:iCs/>
          <w:color w:val="auto"/>
          <w:sz w:val="24"/>
          <w:szCs w:val="24"/>
        </w:rPr>
        <w:t xml:space="preserve">В аналитической записке о ходе исполнения </w:t>
      </w:r>
      <w:r w:rsidR="00276CCC">
        <w:rPr>
          <w:iCs/>
          <w:color w:val="auto"/>
          <w:sz w:val="24"/>
          <w:szCs w:val="24"/>
        </w:rPr>
        <w:t>решений о</w:t>
      </w:r>
      <w:r w:rsidRPr="002016A9">
        <w:rPr>
          <w:iCs/>
          <w:color w:val="auto"/>
          <w:sz w:val="24"/>
          <w:szCs w:val="24"/>
        </w:rPr>
        <w:t xml:space="preserve"> бюджете за соответствующий период текущего финансового года отражаются: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особенности хода исполнения </w:t>
      </w:r>
      <w:r w:rsidR="007E5EB4">
        <w:rPr>
          <w:color w:val="auto"/>
          <w:sz w:val="24"/>
          <w:szCs w:val="24"/>
        </w:rPr>
        <w:t xml:space="preserve">решений о </w:t>
      </w:r>
      <w:r w:rsidRPr="002016A9">
        <w:rPr>
          <w:color w:val="auto"/>
          <w:sz w:val="24"/>
          <w:szCs w:val="24"/>
        </w:rPr>
        <w:t xml:space="preserve"> бюджете;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полнота и своевременность поступления денежных средств в бюджет;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исполнение доходов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по объемам, структуре и в сравнении с показателями прогноза поступлений доходов в областной бюджет;</w:t>
      </w:r>
      <w:r w:rsidRPr="002016A9">
        <w:rPr>
          <w:iCs/>
          <w:color w:val="auto"/>
          <w:sz w:val="24"/>
          <w:szCs w:val="24"/>
        </w:rPr>
        <w:t xml:space="preserve"> </w:t>
      </w:r>
      <w:proofErr w:type="gramStart"/>
      <w:r w:rsidRPr="002016A9">
        <w:rPr>
          <w:color w:val="auto"/>
          <w:sz w:val="24"/>
          <w:szCs w:val="24"/>
        </w:rPr>
        <w:t xml:space="preserve">исполнение расходов по разделам и подразделам классификации расходов бюджетов, включая результаты анализа по подразделам наиболее значительных отклонений расходов от бюджетных назначений и доведенных объемов бюджетных ассигнований до главных распорядителей средств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повлиявших на исполнение расходов в целом по разделу, и результаты анализа исполнения указанных подразделов главными распорядителями средств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имеющих в них наибольший удельный вес, поступлений из источников</w:t>
      </w:r>
      <w:proofErr w:type="gramEnd"/>
      <w:r w:rsidRPr="002016A9">
        <w:rPr>
          <w:color w:val="auto"/>
          <w:sz w:val="24"/>
          <w:szCs w:val="24"/>
        </w:rPr>
        <w:t xml:space="preserve"> финансирования </w:t>
      </w:r>
      <w:r w:rsidRPr="002016A9">
        <w:rPr>
          <w:color w:val="auto"/>
          <w:sz w:val="24"/>
          <w:szCs w:val="24"/>
        </w:rPr>
        <w:lastRenderedPageBreak/>
        <w:t xml:space="preserve">дефицита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и погашение источников финансирования дефицита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в сравнении с показателями, утвержденными законами об областном бюджете и сводной бюджетной росписью с учетом внесенных изменений;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отклонения показателей исполнения </w:t>
      </w:r>
      <w:r w:rsidR="007E5EB4">
        <w:rPr>
          <w:color w:val="auto"/>
          <w:sz w:val="24"/>
          <w:szCs w:val="24"/>
        </w:rPr>
        <w:t xml:space="preserve">решений о </w:t>
      </w:r>
      <w:r w:rsidRPr="002016A9">
        <w:rPr>
          <w:color w:val="auto"/>
          <w:sz w:val="24"/>
          <w:szCs w:val="24"/>
        </w:rPr>
        <w:t xml:space="preserve"> бюджете от показателей, утвержденных указанными законами и сводной бюджетной росписью с учетом внесенных изменений;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реализация адресной инвестиционной программы на текущий финансовый год, долгосрочных и ведомственных целевых программ;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объем и структура внутреннего </w:t>
      </w:r>
      <w:r w:rsidR="001F5663">
        <w:rPr>
          <w:color w:val="auto"/>
          <w:sz w:val="24"/>
          <w:szCs w:val="24"/>
        </w:rPr>
        <w:t>муниципального</w:t>
      </w:r>
      <w:r w:rsidRPr="002016A9">
        <w:rPr>
          <w:color w:val="auto"/>
          <w:sz w:val="24"/>
          <w:szCs w:val="24"/>
        </w:rPr>
        <w:t xml:space="preserve"> долга </w:t>
      </w:r>
      <w:r w:rsidR="004B2353">
        <w:rPr>
          <w:color w:val="auto"/>
          <w:sz w:val="24"/>
          <w:szCs w:val="24"/>
        </w:rPr>
        <w:t>Дубровского района</w:t>
      </w:r>
      <w:r w:rsidRPr="002016A9">
        <w:rPr>
          <w:color w:val="auto"/>
          <w:sz w:val="24"/>
          <w:szCs w:val="24"/>
        </w:rPr>
        <w:t xml:space="preserve">, размер </w:t>
      </w:r>
      <w:proofErr w:type="spellStart"/>
      <w:r w:rsidRPr="002016A9">
        <w:rPr>
          <w:color w:val="auto"/>
          <w:sz w:val="24"/>
          <w:szCs w:val="24"/>
        </w:rPr>
        <w:t>профицита</w:t>
      </w:r>
      <w:proofErr w:type="spellEnd"/>
      <w:r w:rsidRPr="002016A9">
        <w:rPr>
          <w:color w:val="auto"/>
          <w:sz w:val="24"/>
          <w:szCs w:val="24"/>
        </w:rPr>
        <w:t xml:space="preserve"> (дефицита)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бюджета;</w:t>
      </w:r>
    </w:p>
    <w:p w:rsidR="007B44C4" w:rsidRPr="002016A9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 xml:space="preserve">оценка ожидаемого исполнения доходов, расходов, источников финансирования дефицита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бюджета, ожидаемых объемов </w:t>
      </w:r>
      <w:r w:rsidR="001F5663">
        <w:rPr>
          <w:color w:val="auto"/>
          <w:sz w:val="24"/>
          <w:szCs w:val="24"/>
        </w:rPr>
        <w:t>муниципального</w:t>
      </w:r>
      <w:r w:rsidRPr="002016A9">
        <w:rPr>
          <w:color w:val="auto"/>
          <w:sz w:val="24"/>
          <w:szCs w:val="24"/>
        </w:rPr>
        <w:t xml:space="preserve"> долга до конца финансового года по итогам исполнения </w:t>
      </w:r>
      <w:r w:rsidR="005B07AD">
        <w:rPr>
          <w:color w:val="auto"/>
          <w:sz w:val="24"/>
          <w:szCs w:val="24"/>
        </w:rPr>
        <w:t>местного</w:t>
      </w:r>
      <w:r w:rsidRPr="002016A9">
        <w:rPr>
          <w:color w:val="auto"/>
          <w:sz w:val="24"/>
          <w:szCs w:val="24"/>
        </w:rPr>
        <w:t xml:space="preserve"> бюджета за первое полугодие и 9 месяцев текущего финансового года;</w:t>
      </w:r>
    </w:p>
    <w:p w:rsidR="007B44C4" w:rsidRPr="00AB0EE3" w:rsidRDefault="007B44C4" w:rsidP="002016A9">
      <w:pPr>
        <w:pStyle w:val="32"/>
        <w:widowControl w:val="0"/>
        <w:spacing w:line="348" w:lineRule="auto"/>
        <w:ind w:firstLine="720"/>
        <w:rPr>
          <w:color w:val="auto"/>
          <w:sz w:val="24"/>
          <w:szCs w:val="24"/>
        </w:rPr>
      </w:pPr>
      <w:r w:rsidRPr="002016A9">
        <w:rPr>
          <w:color w:val="auto"/>
          <w:sz w:val="24"/>
          <w:szCs w:val="24"/>
        </w:rPr>
        <w:t>выводы и предложения.</w:t>
      </w:r>
    </w:p>
    <w:p w:rsidR="007B44C4" w:rsidRPr="00AB0EE3" w:rsidRDefault="007B44C4" w:rsidP="00AB0EE3">
      <w:pPr>
        <w:pStyle w:val="32"/>
        <w:widowControl w:val="0"/>
        <w:spacing w:line="348" w:lineRule="auto"/>
        <w:ind w:firstLine="720"/>
        <w:rPr>
          <w:sz w:val="24"/>
          <w:szCs w:val="24"/>
        </w:rPr>
      </w:pPr>
      <w:proofErr w:type="gramStart"/>
      <w:r w:rsidRPr="00AB0EE3">
        <w:rPr>
          <w:sz w:val="24"/>
          <w:szCs w:val="24"/>
        </w:rPr>
        <w:t xml:space="preserve">В случае выявления значительных отклонений фактических показателей исполнения </w:t>
      </w:r>
      <w:r w:rsidR="007E5EB4">
        <w:rPr>
          <w:sz w:val="24"/>
          <w:szCs w:val="24"/>
        </w:rPr>
        <w:t xml:space="preserve">решений о </w:t>
      </w:r>
      <w:r w:rsidRPr="00AB0EE3">
        <w:rPr>
          <w:sz w:val="24"/>
          <w:szCs w:val="24"/>
        </w:rPr>
        <w:t xml:space="preserve"> бюджете от показателей, утвержденных указанным законом, показателей прогноза поступлений доходов, а также нарушений бюджетного законодательства, законодательства о налогах и сборах, в аналитической записке указываются причины таких нарушений и отклонений, предлагаются меры по их устранению, по эффективному использованию бюджетных средств, совершенствованию бюджетного процесса, бюджетного законодательства и организации исполнения </w:t>
      </w:r>
      <w:r w:rsidR="007E5EB4">
        <w:rPr>
          <w:sz w:val="24"/>
          <w:szCs w:val="24"/>
        </w:rPr>
        <w:t xml:space="preserve">решений о </w:t>
      </w:r>
      <w:r w:rsidRPr="00AB0EE3">
        <w:rPr>
          <w:sz w:val="24"/>
          <w:szCs w:val="24"/>
        </w:rPr>
        <w:t xml:space="preserve"> бюджете.</w:t>
      </w:r>
      <w:proofErr w:type="gramEnd"/>
    </w:p>
    <w:sectPr w:rsidR="007B44C4" w:rsidRPr="00AB0EE3" w:rsidSect="00A12922">
      <w:headerReference w:type="even" r:id="rId7"/>
      <w:headerReference w:type="default" r:id="rId8"/>
      <w:pgSz w:w="11906" w:h="16838" w:code="9"/>
      <w:pgMar w:top="1418" w:right="567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EA" w:rsidRDefault="006476EA" w:rsidP="00E6314B">
      <w:r>
        <w:separator/>
      </w:r>
    </w:p>
  </w:endnote>
  <w:endnote w:type="continuationSeparator" w:id="0">
    <w:p w:rsidR="006476EA" w:rsidRDefault="006476EA" w:rsidP="00E6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EA" w:rsidRDefault="006476EA" w:rsidP="00E6314B">
      <w:r>
        <w:separator/>
      </w:r>
    </w:p>
  </w:footnote>
  <w:footnote w:type="continuationSeparator" w:id="0">
    <w:p w:rsidR="006476EA" w:rsidRDefault="006476EA" w:rsidP="00E6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C4" w:rsidRDefault="00827F5F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44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4C4">
      <w:rPr>
        <w:rStyle w:val="a6"/>
        <w:noProof/>
      </w:rPr>
      <w:t>16</w:t>
    </w:r>
    <w:r>
      <w:rPr>
        <w:rStyle w:val="a6"/>
      </w:rPr>
      <w:fldChar w:fldCharType="end"/>
    </w:r>
  </w:p>
  <w:p w:rsidR="007B44C4" w:rsidRDefault="007B44C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C4" w:rsidRDefault="00827F5F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44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6CCC">
      <w:rPr>
        <w:rStyle w:val="a6"/>
        <w:noProof/>
      </w:rPr>
      <w:t>2</w:t>
    </w:r>
    <w:r>
      <w:rPr>
        <w:rStyle w:val="a6"/>
      </w:rPr>
      <w:fldChar w:fldCharType="end"/>
    </w:r>
  </w:p>
  <w:p w:rsidR="007B44C4" w:rsidRDefault="007B4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942FFF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5FA5E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4BF75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2F597F"/>
    <w:multiLevelType w:val="singleLevel"/>
    <w:tmpl w:val="4CF6CB70"/>
    <w:lvl w:ilvl="0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3"/>
  </w:num>
  <w:num w:numId="3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14E"/>
    <w:rsid w:val="0000051D"/>
    <w:rsid w:val="00037B09"/>
    <w:rsid w:val="00075DF3"/>
    <w:rsid w:val="0009403D"/>
    <w:rsid w:val="000A754F"/>
    <w:rsid w:val="00103186"/>
    <w:rsid w:val="00103B51"/>
    <w:rsid w:val="001517BD"/>
    <w:rsid w:val="00160F1A"/>
    <w:rsid w:val="001D0A20"/>
    <w:rsid w:val="001E0E29"/>
    <w:rsid w:val="001F0F2F"/>
    <w:rsid w:val="001F5663"/>
    <w:rsid w:val="002016A9"/>
    <w:rsid w:val="00203D08"/>
    <w:rsid w:val="00216986"/>
    <w:rsid w:val="00217B86"/>
    <w:rsid w:val="00237976"/>
    <w:rsid w:val="00276CCC"/>
    <w:rsid w:val="002771B9"/>
    <w:rsid w:val="002951F0"/>
    <w:rsid w:val="002B2147"/>
    <w:rsid w:val="002C257F"/>
    <w:rsid w:val="00342732"/>
    <w:rsid w:val="0034506E"/>
    <w:rsid w:val="00360FFF"/>
    <w:rsid w:val="00373CF9"/>
    <w:rsid w:val="003A3BF0"/>
    <w:rsid w:val="003C0F00"/>
    <w:rsid w:val="003E5EBA"/>
    <w:rsid w:val="00402322"/>
    <w:rsid w:val="00414B34"/>
    <w:rsid w:val="00416041"/>
    <w:rsid w:val="00422395"/>
    <w:rsid w:val="00455FD0"/>
    <w:rsid w:val="00462346"/>
    <w:rsid w:val="00467D24"/>
    <w:rsid w:val="004B2353"/>
    <w:rsid w:val="005749BC"/>
    <w:rsid w:val="005B07AD"/>
    <w:rsid w:val="005C19A2"/>
    <w:rsid w:val="005F288A"/>
    <w:rsid w:val="00600FD6"/>
    <w:rsid w:val="00605AD0"/>
    <w:rsid w:val="00626100"/>
    <w:rsid w:val="006476EA"/>
    <w:rsid w:val="00653660"/>
    <w:rsid w:val="00686961"/>
    <w:rsid w:val="006870EF"/>
    <w:rsid w:val="006E7D54"/>
    <w:rsid w:val="006F1E17"/>
    <w:rsid w:val="006F5B7E"/>
    <w:rsid w:val="00702571"/>
    <w:rsid w:val="00735BF5"/>
    <w:rsid w:val="00741DA2"/>
    <w:rsid w:val="00742146"/>
    <w:rsid w:val="007A3CCE"/>
    <w:rsid w:val="007B44C4"/>
    <w:rsid w:val="007E5EB4"/>
    <w:rsid w:val="008066A9"/>
    <w:rsid w:val="00821321"/>
    <w:rsid w:val="00823792"/>
    <w:rsid w:val="00827F5F"/>
    <w:rsid w:val="008611DD"/>
    <w:rsid w:val="00861934"/>
    <w:rsid w:val="00873036"/>
    <w:rsid w:val="00884052"/>
    <w:rsid w:val="008B050F"/>
    <w:rsid w:val="008E781E"/>
    <w:rsid w:val="00907349"/>
    <w:rsid w:val="009674FD"/>
    <w:rsid w:val="00970DFB"/>
    <w:rsid w:val="00992117"/>
    <w:rsid w:val="00994953"/>
    <w:rsid w:val="009A7489"/>
    <w:rsid w:val="009F5F49"/>
    <w:rsid w:val="00A0103C"/>
    <w:rsid w:val="00A12922"/>
    <w:rsid w:val="00A27436"/>
    <w:rsid w:val="00A36208"/>
    <w:rsid w:val="00A42F7D"/>
    <w:rsid w:val="00A52173"/>
    <w:rsid w:val="00A72BAF"/>
    <w:rsid w:val="00A76182"/>
    <w:rsid w:val="00A90750"/>
    <w:rsid w:val="00AA0CD6"/>
    <w:rsid w:val="00AB0EE3"/>
    <w:rsid w:val="00AD1473"/>
    <w:rsid w:val="00AE4375"/>
    <w:rsid w:val="00B07D83"/>
    <w:rsid w:val="00B34BFB"/>
    <w:rsid w:val="00B4036A"/>
    <w:rsid w:val="00B62357"/>
    <w:rsid w:val="00B6486A"/>
    <w:rsid w:val="00B7248F"/>
    <w:rsid w:val="00BA11FE"/>
    <w:rsid w:val="00BA4ED1"/>
    <w:rsid w:val="00BB7A6E"/>
    <w:rsid w:val="00C044EF"/>
    <w:rsid w:val="00CC5ABD"/>
    <w:rsid w:val="00CE6FA7"/>
    <w:rsid w:val="00D5514E"/>
    <w:rsid w:val="00DA1BE2"/>
    <w:rsid w:val="00DC4C8A"/>
    <w:rsid w:val="00DC4E24"/>
    <w:rsid w:val="00E04FFA"/>
    <w:rsid w:val="00E15123"/>
    <w:rsid w:val="00E179A4"/>
    <w:rsid w:val="00E252C8"/>
    <w:rsid w:val="00E6314B"/>
    <w:rsid w:val="00E71885"/>
    <w:rsid w:val="00E84EEB"/>
    <w:rsid w:val="00E95988"/>
    <w:rsid w:val="00EC039B"/>
    <w:rsid w:val="00ED02A1"/>
    <w:rsid w:val="00F04042"/>
    <w:rsid w:val="00F435F6"/>
    <w:rsid w:val="00F66757"/>
    <w:rsid w:val="00F82ADE"/>
    <w:rsid w:val="00F953A1"/>
    <w:rsid w:val="00FC76E2"/>
    <w:rsid w:val="00F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551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5514E"/>
    <w:pPr>
      <w:keepNext/>
      <w:jc w:val="right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a"/>
    <w:link w:val="21"/>
    <w:uiPriority w:val="99"/>
    <w:qFormat/>
    <w:rsid w:val="00D5514E"/>
    <w:pPr>
      <w:keepNext/>
      <w:jc w:val="center"/>
      <w:outlineLvl w:val="1"/>
    </w:pPr>
    <w:rPr>
      <w:b/>
      <w:color w:val="000000"/>
      <w:sz w:val="28"/>
    </w:rPr>
  </w:style>
  <w:style w:type="paragraph" w:styleId="30">
    <w:name w:val="heading 3"/>
    <w:basedOn w:val="a"/>
    <w:next w:val="a"/>
    <w:link w:val="31"/>
    <w:uiPriority w:val="99"/>
    <w:qFormat/>
    <w:rsid w:val="00D5514E"/>
    <w:pPr>
      <w:keepNext/>
      <w:jc w:val="right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D5514E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5514E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5514E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D5514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D5514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D5514E"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51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5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514E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514E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514E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lock Text"/>
    <w:basedOn w:val="a"/>
    <w:uiPriority w:val="99"/>
    <w:rsid w:val="00D5514E"/>
    <w:pPr>
      <w:ind w:left="97" w:right="97" w:firstLine="97"/>
      <w:jc w:val="both"/>
    </w:pPr>
    <w:rPr>
      <w:i/>
      <w:color w:val="000000"/>
      <w:sz w:val="22"/>
    </w:rPr>
  </w:style>
  <w:style w:type="paragraph" w:styleId="a4">
    <w:name w:val="header"/>
    <w:basedOn w:val="a"/>
    <w:link w:val="a5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5514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5514E"/>
    <w:rPr>
      <w:rFonts w:cs="Times New Roman"/>
    </w:rPr>
  </w:style>
  <w:style w:type="paragraph" w:styleId="a7">
    <w:name w:val="Body Text Indent"/>
    <w:basedOn w:val="a"/>
    <w:link w:val="a8"/>
    <w:uiPriority w:val="99"/>
    <w:rsid w:val="00D5514E"/>
    <w:pPr>
      <w:ind w:firstLine="485"/>
      <w:jc w:val="both"/>
    </w:pPr>
    <w:rPr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D5514E"/>
    <w:pPr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5514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5514E"/>
    <w:pPr>
      <w:ind w:firstLine="794"/>
      <w:jc w:val="both"/>
    </w:pPr>
    <w:rPr>
      <w:color w:val="000000"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5514E"/>
    <w:pPr>
      <w:jc w:val="both"/>
    </w:pPr>
    <w:rPr>
      <w:color w:val="000000"/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D5514E"/>
    <w:pPr>
      <w:jc w:val="center"/>
    </w:pPr>
    <w:rPr>
      <w:b/>
      <w:color w:val="000000"/>
      <w:sz w:val="40"/>
    </w:rPr>
  </w:style>
  <w:style w:type="character" w:customStyle="1" w:styleId="25">
    <w:name w:val="Основной текст 2 Знак"/>
    <w:basedOn w:val="a0"/>
    <w:link w:val="24"/>
    <w:uiPriority w:val="99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26">
    <w:name w:val="List 2"/>
    <w:basedOn w:val="a"/>
    <w:uiPriority w:val="99"/>
    <w:rsid w:val="00D5514E"/>
    <w:pPr>
      <w:ind w:left="566" w:hanging="283"/>
    </w:pPr>
  </w:style>
  <w:style w:type="paragraph" w:styleId="34">
    <w:name w:val="List 3"/>
    <w:basedOn w:val="a"/>
    <w:uiPriority w:val="99"/>
    <w:rsid w:val="00D5514E"/>
    <w:pPr>
      <w:ind w:left="849" w:hanging="283"/>
    </w:pPr>
  </w:style>
  <w:style w:type="paragraph" w:styleId="41">
    <w:name w:val="List 4"/>
    <w:basedOn w:val="a"/>
    <w:uiPriority w:val="99"/>
    <w:rsid w:val="00D5514E"/>
    <w:pPr>
      <w:ind w:left="1132" w:hanging="283"/>
    </w:pPr>
  </w:style>
  <w:style w:type="paragraph" w:styleId="2">
    <w:name w:val="List Bullet 2"/>
    <w:basedOn w:val="a"/>
    <w:autoRedefine/>
    <w:uiPriority w:val="99"/>
    <w:rsid w:val="00D5514E"/>
    <w:pPr>
      <w:numPr>
        <w:numId w:val="3"/>
      </w:numPr>
    </w:pPr>
  </w:style>
  <w:style w:type="paragraph" w:styleId="3">
    <w:name w:val="List Bullet 3"/>
    <w:basedOn w:val="a"/>
    <w:autoRedefine/>
    <w:uiPriority w:val="99"/>
    <w:rsid w:val="00D5514E"/>
    <w:pPr>
      <w:numPr>
        <w:numId w:val="4"/>
      </w:numPr>
    </w:pPr>
  </w:style>
  <w:style w:type="paragraph" w:styleId="27">
    <w:name w:val="List Continue 2"/>
    <w:basedOn w:val="a"/>
    <w:uiPriority w:val="99"/>
    <w:rsid w:val="00D5514E"/>
    <w:pPr>
      <w:spacing w:after="120"/>
      <w:ind w:left="566"/>
    </w:pPr>
  </w:style>
  <w:style w:type="paragraph" w:styleId="42">
    <w:name w:val="List Continue 4"/>
    <w:basedOn w:val="a"/>
    <w:uiPriority w:val="99"/>
    <w:rsid w:val="00D5514E"/>
    <w:pPr>
      <w:spacing w:after="120"/>
      <w:ind w:left="1132"/>
    </w:pPr>
  </w:style>
  <w:style w:type="paragraph" w:styleId="35">
    <w:name w:val="Body Text 3"/>
    <w:basedOn w:val="a"/>
    <w:link w:val="36"/>
    <w:uiPriority w:val="99"/>
    <w:rsid w:val="00D5514E"/>
    <w:pPr>
      <w:jc w:val="both"/>
    </w:pPr>
    <w:rPr>
      <w:sz w:val="28"/>
    </w:rPr>
  </w:style>
  <w:style w:type="character" w:customStyle="1" w:styleId="36">
    <w:name w:val="Основной текст 3 Знак"/>
    <w:basedOn w:val="a0"/>
    <w:link w:val="35"/>
    <w:uiPriority w:val="99"/>
    <w:locked/>
    <w:rsid w:val="00D551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D5514E"/>
    <w:pPr>
      <w:keepNext/>
      <w:ind w:firstLine="709"/>
    </w:pPr>
    <w:rPr>
      <w:sz w:val="28"/>
    </w:rPr>
  </w:style>
  <w:style w:type="character" w:customStyle="1" w:styleId="ab">
    <w:name w:val="Îñíîâíîé øðèôò"/>
    <w:uiPriority w:val="99"/>
    <w:rsid w:val="00D5514E"/>
  </w:style>
  <w:style w:type="paragraph" w:customStyle="1" w:styleId="ac">
    <w:name w:val="Документ"/>
    <w:basedOn w:val="a"/>
    <w:uiPriority w:val="99"/>
    <w:rsid w:val="00D5514E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Спец. заголовок"/>
    <w:basedOn w:val="a"/>
    <w:next w:val="a"/>
    <w:uiPriority w:val="99"/>
    <w:rsid w:val="00D5514E"/>
    <w:pPr>
      <w:ind w:left="709" w:right="680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5514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D5514E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locked/>
    <w:rsid w:val="00D551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5514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D551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5514E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5514E"/>
    <w:rPr>
      <w:rFonts w:ascii="Verdana" w:hAnsi="Verdana" w:cs="Verdana"/>
      <w:lang w:val="en-US" w:eastAsia="en-US"/>
    </w:rPr>
  </w:style>
  <w:style w:type="paragraph" w:customStyle="1" w:styleId="Normal1">
    <w:name w:val="Normal1"/>
    <w:uiPriority w:val="99"/>
    <w:rsid w:val="00D5514E"/>
    <w:pPr>
      <w:widowControl w:val="0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veronika</dc:creator>
  <cp:keywords/>
  <dc:description/>
  <cp:lastModifiedBy>User</cp:lastModifiedBy>
  <cp:revision>13</cp:revision>
  <cp:lastPrinted>2011-10-27T10:15:00Z</cp:lastPrinted>
  <dcterms:created xsi:type="dcterms:W3CDTF">2011-11-01T11:44:00Z</dcterms:created>
  <dcterms:modified xsi:type="dcterms:W3CDTF">2014-07-10T12:17:00Z</dcterms:modified>
</cp:coreProperties>
</file>