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7F01213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284-7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B32199">
        <w:rPr>
          <w:rFonts w:ascii="Times New Roman" w:hAnsi="Times New Roman"/>
          <w:b/>
          <w:sz w:val="28"/>
          <w:szCs w:val="28"/>
        </w:rPr>
        <w:t>6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B32199">
        <w:rPr>
          <w:rFonts w:ascii="Times New Roman" w:hAnsi="Times New Roman"/>
          <w:b/>
          <w:sz w:val="28"/>
          <w:szCs w:val="28"/>
        </w:rPr>
        <w:t>2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B32199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B3219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6D881E41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74F3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3г.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5F30158C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284-7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B32199">
        <w:rPr>
          <w:rFonts w:ascii="Times New Roman" w:hAnsi="Times New Roman"/>
          <w:bCs/>
          <w:sz w:val="28"/>
          <w:szCs w:val="28"/>
        </w:rPr>
        <w:t>6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B32199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B3219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B3219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033C3B14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E863B7">
        <w:rPr>
          <w:rFonts w:ascii="Times New Roman" w:hAnsi="Times New Roman"/>
          <w:sz w:val="28"/>
          <w:szCs w:val="28"/>
        </w:rPr>
        <w:t>23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E863B7">
        <w:rPr>
          <w:rFonts w:ascii="Times New Roman" w:hAnsi="Times New Roman"/>
          <w:sz w:val="28"/>
          <w:szCs w:val="28"/>
        </w:rPr>
        <w:t>06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E863B7">
        <w:rPr>
          <w:rFonts w:ascii="Times New Roman" w:hAnsi="Times New Roman"/>
          <w:sz w:val="28"/>
          <w:szCs w:val="28"/>
        </w:rPr>
        <w:t>3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E863B7">
        <w:rPr>
          <w:rFonts w:ascii="Times New Roman" w:hAnsi="Times New Roman"/>
          <w:sz w:val="28"/>
          <w:szCs w:val="28"/>
        </w:rPr>
        <w:t>1999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E863B7">
        <w:rPr>
          <w:rFonts w:ascii="Times New Roman" w:hAnsi="Times New Roman"/>
          <w:sz w:val="28"/>
          <w:szCs w:val="28"/>
        </w:rPr>
        <w:t>3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E863B7">
        <w:rPr>
          <w:rFonts w:ascii="Times New Roman" w:hAnsi="Times New Roman"/>
          <w:sz w:val="28"/>
          <w:szCs w:val="28"/>
        </w:rPr>
        <w:t>июне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</w:t>
      </w:r>
      <w:r w:rsidR="00E863B7">
        <w:rPr>
          <w:rFonts w:ascii="Times New Roman" w:hAnsi="Times New Roman"/>
          <w:bCs/>
          <w:sz w:val="28"/>
          <w:szCs w:val="28"/>
        </w:rPr>
        <w:t xml:space="preserve"> </w:t>
      </w:r>
      <w:r w:rsidR="00E863B7">
        <w:rPr>
          <w:rFonts w:ascii="Times New Roman" w:hAnsi="Times New Roman"/>
          <w:bCs/>
          <w:sz w:val="28"/>
          <w:szCs w:val="28"/>
        </w:rPr>
        <w:t>284-7 от 16.12.2022 года «О бюджете Дубровского муниципального района Брянской области</w:t>
      </w:r>
      <w:r w:rsidR="00E863B7">
        <w:rPr>
          <w:rFonts w:ascii="Times New Roman" w:hAnsi="Times New Roman"/>
          <w:sz w:val="28"/>
          <w:szCs w:val="28"/>
        </w:rPr>
        <w:t xml:space="preserve"> </w:t>
      </w:r>
      <w:r w:rsidR="00E863B7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</w:t>
      </w:r>
      <w:r w:rsidR="00D64C22">
        <w:rPr>
          <w:rFonts w:ascii="Times New Roman" w:hAnsi="Times New Roman"/>
          <w:bCs/>
          <w:sz w:val="28"/>
          <w:szCs w:val="28"/>
        </w:rPr>
        <w:t>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2FAD485D" w14:textId="09A576C6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местного бюджета на 2023 – 2025 годы корректируются следующим </w:t>
      </w:r>
      <w:proofErr w:type="gramStart"/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863B7" w:rsidRPr="00E863B7" w14:paraId="16625A87" w14:textId="77777777" w:rsidTr="004D5444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E3C4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63B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90BA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DDB9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FE37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63B7" w:rsidRPr="00E863B7" w14:paraId="787B8888" w14:textId="77777777" w:rsidTr="004D544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98A6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0D92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5 897 235,01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D57C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1 067 745,14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60E9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3B7" w:rsidRPr="00E863B7" w14:paraId="03331FE8" w14:textId="77777777" w:rsidTr="004D544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CAF5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F51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8 500 986,69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5642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1 067 745,14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192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3B7" w:rsidRPr="00E863B7" w14:paraId="385A5760" w14:textId="77777777" w:rsidTr="004D544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B643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BFDE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-2 603 751,68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8AEC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51D86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AC5EB81" w14:textId="6EFB1F39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год увеличен на 5 897 235,01 рублей. Объем налоговых и неналоговых доходов на 2023 год не меняется. Объем безвозмездных поступлений на 2023 год </w:t>
      </w:r>
      <w:r w:rsidR="00A25776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на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5 897 235,01 рублей. </w:t>
      </w:r>
    </w:p>
    <w:p w14:paraId="75E8932B" w14:textId="4BCA1534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2024 год увеличен на 1 067 745,14 рублей. Объем налоговых и неналоговых доходов на 2024 год не меняется. Объем безвозмездных поступлений на 2024 год </w:t>
      </w:r>
      <w:r w:rsidR="00A25776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на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1 067 745,14 рублей. </w:t>
      </w:r>
    </w:p>
    <w:p w14:paraId="7662DA9E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</w:t>
      </w:r>
      <w:proofErr w:type="gramStart"/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не</w:t>
      </w:r>
      <w:proofErr w:type="gramEnd"/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меняется.</w:t>
      </w:r>
    </w:p>
    <w:p w14:paraId="6398A129" w14:textId="77777777" w:rsidR="00A25776" w:rsidRDefault="00A25776" w:rsidP="00E863B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13E19" w14:textId="77777777" w:rsidR="00A25776" w:rsidRDefault="00A25776" w:rsidP="00E863B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06D76" w14:textId="77777777" w:rsidR="00A25776" w:rsidRDefault="00A25776" w:rsidP="00E863B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E5EDC" w14:textId="447810FC" w:rsidR="00E863B7" w:rsidRPr="00E863B7" w:rsidRDefault="00E863B7" w:rsidP="00E863B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прогнозируемых доходов местного бюджета на 2023 год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2024 и 2025 годов</w:t>
      </w:r>
    </w:p>
    <w:p w14:paraId="36DA1E5A" w14:textId="77777777" w:rsidR="00E863B7" w:rsidRPr="00E863B7" w:rsidRDefault="00E863B7" w:rsidP="00E863B7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1"/>
        <w:gridCol w:w="2784"/>
        <w:gridCol w:w="1563"/>
        <w:gridCol w:w="1606"/>
        <w:gridCol w:w="1569"/>
      </w:tblGrid>
      <w:tr w:rsidR="00E863B7" w:rsidRPr="00E863B7" w14:paraId="6844BFA5" w14:textId="77777777" w:rsidTr="004D5444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230E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D169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69E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D57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D016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E863B7" w:rsidRPr="00E863B7" w14:paraId="5D8D2E47" w14:textId="77777777" w:rsidTr="004D5444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0D1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C1CA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3B5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5 897 235,01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A9EE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1 067 745,14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F3F1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863B7" w:rsidRPr="00E863B7" w14:paraId="3B1C68B2" w14:textId="77777777" w:rsidTr="004D5444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4FC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6EE5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37F5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5 897 235,01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9A15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1 067 745,14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D692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863B7" w:rsidRPr="00E863B7" w14:paraId="533484DB" w14:textId="77777777" w:rsidTr="004D5444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3D5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3A26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B43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5 897 235,01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CDA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1 067 745,14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A584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863B7" w:rsidRPr="00E863B7" w14:paraId="1238F960" w14:textId="77777777" w:rsidTr="004D5444">
        <w:trPr>
          <w:trHeight w:val="110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9F7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C7BD99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C16BD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5358C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2 02 20216 05 0000 150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5257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B15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6 495 852,01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395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67B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863B7" w:rsidRPr="00E863B7" w14:paraId="52C59674" w14:textId="77777777" w:rsidTr="004D5444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85F5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LINK Excel.Sheet.8 "D:\\МОИ ДОКУМЕНТЫ\\Бюджет\\УТОЧНЕНИЕ БЮДЖЕТА\\УТОЧНЕНИЕ БЮДЖЕТА\\2021\\апрель-04\\На согласование в Брянск\\2. Пояснительная записка\\пояснительная по доходам 2021-2023.xls" "Приложение к ПЗ доходы!R10C1" \a \f 5 \h  \* MERGEFORMAT </w:instrText>
            </w: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</w:p>
          <w:p w14:paraId="1DF6D6AE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  <w:p w14:paraId="2196A06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B5C3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B69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106 383,00</w:t>
            </w:r>
          </w:p>
          <w:p w14:paraId="77233E0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B8EB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F67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863B7" w:rsidRPr="00E863B7" w14:paraId="050FB9A4" w14:textId="77777777" w:rsidTr="004D5444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B74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LINK Excel.Sheet.8 "D:\\МОИ ДОКУМЕНТЫ\\Бюджет\\УТОЧНЕНИЕ БЮДЖЕТА\\УТОЧНЕНИЕ БЮДЖЕТА\\2021\\апрель-04\\На согласование в Брянск\\2. Пояснительная записка\\пояснительная по доходам 2021-2023.xls" "Приложение к ПЗ доходы!R10C1" \a \f 5 \h  \* MERGEFORMAT </w:instrText>
            </w: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</w:p>
          <w:p w14:paraId="38693F84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  <w:p w14:paraId="38B6762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B61A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D2C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9D4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1 067 745,14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477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863B7" w:rsidRPr="00E863B7" w14:paraId="3D7AE6D7" w14:textId="77777777" w:rsidTr="004D5444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8EA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D6B0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DEC1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-705 000,00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4A2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DBA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863B7" w:rsidRPr="00E863B7" w14:paraId="6244F315" w14:textId="77777777" w:rsidTr="004D5444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68BC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9B60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5 897 235,01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874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1 067 745,14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24C9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0A2E5216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FC739" w14:textId="7D7A06BC" w:rsidR="00E863B7" w:rsidRPr="00E863B7" w:rsidRDefault="00E863B7" w:rsidP="00E8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местного бюджета на 2023 </w:t>
      </w:r>
      <w:r w:rsidR="00A25776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увеличена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5 897 235,01 рублей.</w:t>
      </w:r>
    </w:p>
    <w:p w14:paraId="2E5A9626" w14:textId="783A6072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на 2023 год </w:t>
      </w:r>
      <w:r w:rsidR="00A25776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5 897 235,01 рублей, в том числе:</w:t>
      </w:r>
    </w:p>
    <w:p w14:paraId="643EEB5F" w14:textId="14A8298C" w:rsidR="00E863B7" w:rsidRPr="00E863B7" w:rsidRDefault="00E863B7" w:rsidP="00E863B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субсидий бюджетам муниципальных 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на осуществление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населенных пунктов (ул. Новосёлов в д. </w:t>
      </w:r>
      <w:proofErr w:type="spellStart"/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Зимницкая</w:t>
      </w:r>
      <w:proofErr w:type="spellEnd"/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Слобода Дубровского района Брянской области) в размере 6 495 852,01 рублей;</w:t>
      </w:r>
    </w:p>
    <w:p w14:paraId="796DD498" w14:textId="670B7F86" w:rsidR="00E863B7" w:rsidRPr="00E863B7" w:rsidRDefault="00E863B7" w:rsidP="00E863B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субсидий бюджетам муниципальных районов на поддержку отрасли культуры (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сельских учреждений культуры для </w:t>
      </w:r>
      <w:proofErr w:type="spellStart"/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Алешинской</w:t>
      </w:r>
      <w:proofErr w:type="spellEnd"/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поселенческой библиотеки, обособленного структурного подразделения   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ЦБС     Дубровского района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размере</w:t>
      </w:r>
      <w:r w:rsidR="00C0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106 383,00 рублей; </w:t>
      </w:r>
    </w:p>
    <w:p w14:paraId="0581C1E9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счет уменьшения прочих субсидий бюджетам муниципальных районов в размере 705 000,00</w:t>
      </w:r>
      <w:r w:rsidRPr="00E863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проведение мероприятий по подготовке объектов ЖКХ к зиме. Эти денежные средства перераспределили в Дубровское городское поселение.</w:t>
      </w:r>
    </w:p>
    <w:p w14:paraId="5DF8B054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2024 увеличены на 1 067 745,14 рублей, в том числе:</w:t>
      </w:r>
    </w:p>
    <w:p w14:paraId="2891788F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увеличение субсидий бюджетам муниципальных районов на реализацию мероприятий по модернизации школьных систем образования в размере 1 067 745,14 рублей.</w:t>
      </w:r>
    </w:p>
    <w:p w14:paraId="6FCACAF5" w14:textId="55C008A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год,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менялись.</w:t>
      </w:r>
    </w:p>
    <w:p w14:paraId="51D8FE02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B153C" w14:textId="4D78976B" w:rsidR="00E603B6" w:rsidRPr="003F41F5" w:rsidRDefault="00E603B6" w:rsidP="003F41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Общий объем расходной части бюджета на 202</w:t>
      </w:r>
      <w:r w:rsidR="00E863B7">
        <w:rPr>
          <w:rFonts w:ascii="Times New Roman" w:hAnsi="Times New Roman" w:cs="Times New Roman"/>
          <w:sz w:val="28"/>
          <w:szCs w:val="28"/>
        </w:rPr>
        <w:t>3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8500986,69</w:t>
      </w:r>
      <w:r w:rsidR="00154871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87F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DA1B608" w14:textId="0F3D88BB" w:rsidR="0047187F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</w:t>
      </w:r>
      <w:r w:rsidR="00E863B7">
        <w:rPr>
          <w:rFonts w:ascii="Times New Roman" w:hAnsi="Times New Roman" w:cs="Times New Roman"/>
          <w:sz w:val="28"/>
          <w:szCs w:val="28"/>
        </w:rPr>
        <w:t>3</w:t>
      </w:r>
      <w:r w:rsidRPr="0047187F">
        <w:rPr>
          <w:rFonts w:ascii="Times New Roman" w:hAnsi="Times New Roman" w:cs="Times New Roman"/>
          <w:sz w:val="28"/>
          <w:szCs w:val="28"/>
        </w:rPr>
        <w:t xml:space="preserve"> – 202</w:t>
      </w:r>
      <w:r w:rsidR="00E863B7">
        <w:rPr>
          <w:rFonts w:ascii="Times New Roman" w:hAnsi="Times New Roman" w:cs="Times New Roman"/>
          <w:sz w:val="28"/>
          <w:szCs w:val="28"/>
        </w:rPr>
        <w:t>5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4718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3B6" w:rsidRPr="0047187F"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C11E2" w:rsidRPr="000E24A5" w14:paraId="1FFD3456" w14:textId="77777777" w:rsidTr="006222EC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61352964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3995CE2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587DDF2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23F2D088" w:rsidR="006C11E2" w:rsidRPr="00415865" w:rsidRDefault="00726D8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6969,2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23D87D70" w:rsidR="00FB66D9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22D7B514" w:rsidR="00FB66D9" w:rsidRPr="000E24A5" w:rsidRDefault="006A3E78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6597CD5C" w:rsidR="00FB66D9" w:rsidRPr="000E24A5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6560,0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2EC" w:rsidRPr="000E24A5" w14:paraId="35CFC1BA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04A117F7" w:rsidR="006222EC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03E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20B92241" w:rsidR="006222EC" w:rsidRPr="000E24A5" w:rsidRDefault="00C03ED3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22E20893" w:rsidR="006222EC" w:rsidRPr="000E24A5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- 748,</w:t>
            </w:r>
            <w:r w:rsidR="00D705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12EAA782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6FB5A338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A3E78" w:rsidRPr="000E24A5" w14:paraId="381F05E8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0AE73A0E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2BB63CAB" w:rsidR="006A3E78" w:rsidRPr="00E41EB7" w:rsidRDefault="006A3E78" w:rsidP="006A3E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191AD30F" w:rsidR="006A3E78" w:rsidRPr="00E41EB7" w:rsidRDefault="00726D84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1157,7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5F532596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0BE61535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7BE6A1C4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A00" w14:textId="646C8E7B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21B" w14:textId="0BE8F937" w:rsidR="006222EC" w:rsidRPr="00E41EB7" w:rsidRDefault="006222EC" w:rsidP="006C11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0CF" w14:textId="7A19E426" w:rsidR="006222EC" w:rsidRPr="00E41EB7" w:rsidRDefault="00726D84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1531,7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E95" w14:textId="66C10D36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DDB" w14:textId="7707C104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037B9547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C08" w14:textId="1E18C28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F43F" w14:textId="1A2DDB70" w:rsidR="006222EC" w:rsidRPr="00E41EB7" w:rsidRDefault="006222EC" w:rsidP="00496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0D1" w14:textId="6872584D" w:rsidR="006222EC" w:rsidRPr="00E41EB7" w:rsidRDefault="00726D8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1531,7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0C8C" w14:textId="3D5EC0DF" w:rsidR="006222EC" w:rsidRPr="00E41EB7" w:rsidRDefault="00726D8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1067,7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2E8" w14:textId="7A4E9C9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65848D67" w14:textId="77777777" w:rsidTr="006222EC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85F" w14:textId="1103136D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480" w14:textId="23E3CF92" w:rsidR="006222EC" w:rsidRPr="00336578" w:rsidRDefault="00726D8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8500,9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0FC" w14:textId="736E1F5F" w:rsidR="006222EC" w:rsidRPr="00336578" w:rsidRDefault="00726D8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1067,7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F42" w14:textId="74DF76BE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bookmarkEnd w:id="0"/>
    <w:p w14:paraId="0DC882DD" w14:textId="79250D02" w:rsidR="00967EB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395"/>
        <w:gridCol w:w="1971"/>
      </w:tblGrid>
      <w:tr w:rsidR="00967EBE" w14:paraId="47BD88B0" w14:textId="77777777" w:rsidTr="006C6BC6">
        <w:tc>
          <w:tcPr>
            <w:tcW w:w="817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69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18EB4101" w14:textId="244C46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95" w:type="dxa"/>
          </w:tcPr>
          <w:p w14:paraId="1429806F" w14:textId="6156782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</w:tcPr>
          <w:p w14:paraId="1730D73A" w14:textId="31142ACD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6C6BC6">
        <w:tc>
          <w:tcPr>
            <w:tcW w:w="817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03CA8476" w14:textId="6518A248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701" w:type="dxa"/>
          </w:tcPr>
          <w:p w14:paraId="0B485213" w14:textId="5E0281C7" w:rsidR="00967EBE" w:rsidRPr="006C6BC6" w:rsidRDefault="00726D84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160 180,2</w:t>
            </w:r>
          </w:p>
        </w:tc>
        <w:tc>
          <w:tcPr>
            <w:tcW w:w="1395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6C6BC6">
        <w:tc>
          <w:tcPr>
            <w:tcW w:w="817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969" w:type="dxa"/>
          </w:tcPr>
          <w:p w14:paraId="57C79ECE" w14:textId="1EDF2F5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701" w:type="dxa"/>
          </w:tcPr>
          <w:p w14:paraId="20242E0A" w14:textId="2CEF2F11" w:rsidR="00967EBE" w:rsidRPr="006C6BC6" w:rsidRDefault="00D7058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243042,6</w:t>
            </w:r>
          </w:p>
        </w:tc>
        <w:tc>
          <w:tcPr>
            <w:tcW w:w="1395" w:type="dxa"/>
          </w:tcPr>
          <w:p w14:paraId="2706EA02" w14:textId="38EB1154" w:rsidR="00967EBE" w:rsidRPr="006C6BC6" w:rsidRDefault="00D7058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271367,4</w:t>
            </w:r>
          </w:p>
        </w:tc>
        <w:tc>
          <w:tcPr>
            <w:tcW w:w="1971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6C6BC6">
        <w:tc>
          <w:tcPr>
            <w:tcW w:w="817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65CCFAFC" w14:textId="45DDBED7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701" w:type="dxa"/>
          </w:tcPr>
          <w:p w14:paraId="03C576CF" w14:textId="1552E57E" w:rsidR="00967EBE" w:rsidRPr="006C6BC6" w:rsidRDefault="00D7058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32714,1</w:t>
            </w:r>
          </w:p>
        </w:tc>
        <w:tc>
          <w:tcPr>
            <w:tcW w:w="1395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6C6BC6">
        <w:tc>
          <w:tcPr>
            <w:tcW w:w="4786" w:type="dxa"/>
            <w:gridSpan w:val="2"/>
          </w:tcPr>
          <w:p w14:paraId="30C6A765" w14:textId="1AB71C76" w:rsidR="006C6BC6" w:rsidRPr="00C03ED3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14:paraId="5010A834" w14:textId="3976530C" w:rsidR="006C6BC6" w:rsidRPr="00C03ED3" w:rsidRDefault="00D70583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435936,9</w:t>
            </w:r>
          </w:p>
        </w:tc>
        <w:tc>
          <w:tcPr>
            <w:tcW w:w="1395" w:type="dxa"/>
          </w:tcPr>
          <w:p w14:paraId="2A11BCEA" w14:textId="5D2EF8E6" w:rsidR="006C6BC6" w:rsidRPr="00C03ED3" w:rsidRDefault="00D70583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271367,4</w:t>
            </w:r>
          </w:p>
        </w:tc>
        <w:tc>
          <w:tcPr>
            <w:tcW w:w="1971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9C092" w14:textId="01D70453" w:rsidR="00D70583" w:rsidRDefault="00D70583" w:rsidP="00D70583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0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 3, 4, 5 дополнены приложениями 3.1, 4.1 и 5.1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D70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F2E6D0C" w14:textId="0850C84F" w:rsidR="00A25776" w:rsidRPr="00A25776" w:rsidRDefault="00A25776" w:rsidP="00A2577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источников внутреннего финансирования дефицита бюджета Дубровского муниципального района Брянской области на 2023 год включены частично остатки денежных средств бюджета на 01.01.2023 года в сумме 2 603 751,68 рублей. </w:t>
      </w:r>
    </w:p>
    <w:p w14:paraId="30CD8B57" w14:textId="76AF0004" w:rsidR="00A25776" w:rsidRPr="00D70583" w:rsidRDefault="00A25776" w:rsidP="00A25776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изменения отражены в приложении 7.1 «Источники внутреннего финансирования </w:t>
      </w:r>
      <w:r w:rsidR="00C03ED3" w:rsidRP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r w:rsidRP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Дубровского муниципального района Брянской области на 2023 год и на плановый период 2024 и 2025 годов».</w:t>
      </w:r>
    </w:p>
    <w:p w14:paraId="62483337" w14:textId="6422DF3D" w:rsidR="0049662F" w:rsidRPr="0047187F" w:rsidRDefault="00C03ED3" w:rsidP="004D7D9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В Решение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</w:t>
      </w:r>
      <w:r w:rsidRPr="0047187F">
        <w:rPr>
          <w:rFonts w:ascii="Times New Roman" w:hAnsi="Times New Roman" w:cs="Times New Roman"/>
          <w:sz w:val="28"/>
          <w:szCs w:val="28"/>
        </w:rPr>
        <w:t>Дубровского районного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Совета народных </w:t>
      </w:r>
      <w:r w:rsidRPr="0047187F">
        <w:rPr>
          <w:rFonts w:ascii="Times New Roman" w:hAnsi="Times New Roman" w:cs="Times New Roman"/>
          <w:sz w:val="28"/>
          <w:szCs w:val="28"/>
        </w:rPr>
        <w:t>депутатов от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1</w:t>
      </w:r>
      <w:r w:rsidR="00D70583">
        <w:rPr>
          <w:rFonts w:ascii="Times New Roman" w:hAnsi="Times New Roman" w:cs="Times New Roman"/>
          <w:sz w:val="28"/>
          <w:szCs w:val="28"/>
        </w:rPr>
        <w:t>6</w:t>
      </w:r>
      <w:r w:rsidR="0049662F" w:rsidRPr="0047187F">
        <w:rPr>
          <w:rFonts w:ascii="Times New Roman" w:hAnsi="Times New Roman" w:cs="Times New Roman"/>
          <w:sz w:val="28"/>
          <w:szCs w:val="28"/>
        </w:rPr>
        <w:t>.1</w:t>
      </w:r>
      <w:r w:rsidR="00D70583">
        <w:rPr>
          <w:rFonts w:ascii="Times New Roman" w:hAnsi="Times New Roman" w:cs="Times New Roman"/>
          <w:sz w:val="28"/>
          <w:szCs w:val="28"/>
        </w:rPr>
        <w:t>2</w:t>
      </w:r>
      <w:r w:rsidR="0049662F" w:rsidRPr="0047187F">
        <w:rPr>
          <w:rFonts w:ascii="Times New Roman" w:hAnsi="Times New Roman" w:cs="Times New Roman"/>
          <w:sz w:val="28"/>
          <w:szCs w:val="28"/>
        </w:rPr>
        <w:t>.202</w:t>
      </w:r>
      <w:r w:rsidR="00D70583">
        <w:rPr>
          <w:rFonts w:ascii="Times New Roman" w:hAnsi="Times New Roman" w:cs="Times New Roman"/>
          <w:sz w:val="28"/>
          <w:szCs w:val="28"/>
        </w:rPr>
        <w:t>2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0583">
        <w:rPr>
          <w:rFonts w:ascii="Times New Roman" w:hAnsi="Times New Roman" w:cs="Times New Roman"/>
          <w:sz w:val="28"/>
          <w:szCs w:val="28"/>
        </w:rPr>
        <w:t>284</w:t>
      </w:r>
      <w:r w:rsidR="0049662F" w:rsidRPr="0047187F">
        <w:rPr>
          <w:rFonts w:ascii="Times New Roman" w:hAnsi="Times New Roman" w:cs="Times New Roman"/>
          <w:sz w:val="28"/>
          <w:szCs w:val="28"/>
        </w:rPr>
        <w:t>-</w:t>
      </w:r>
      <w:r w:rsidRPr="0047187F">
        <w:rPr>
          <w:rFonts w:ascii="Times New Roman" w:hAnsi="Times New Roman" w:cs="Times New Roman"/>
          <w:sz w:val="28"/>
          <w:szCs w:val="28"/>
        </w:rPr>
        <w:t>7 «</w:t>
      </w:r>
      <w:r w:rsidR="0049662F" w:rsidRPr="0047187F">
        <w:rPr>
          <w:rFonts w:ascii="Times New Roman" w:hAnsi="Times New Roman" w:cs="Times New Roman"/>
          <w:sz w:val="28"/>
          <w:szCs w:val="28"/>
        </w:rPr>
        <w:t>О бюджете Дубровского муниципального района Брянской области на 202</w:t>
      </w:r>
      <w:r w:rsidR="00D70583">
        <w:rPr>
          <w:rFonts w:ascii="Times New Roman" w:hAnsi="Times New Roman" w:cs="Times New Roman"/>
          <w:sz w:val="28"/>
          <w:szCs w:val="28"/>
        </w:rPr>
        <w:t>3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47187F">
        <w:rPr>
          <w:rFonts w:ascii="Times New Roman" w:hAnsi="Times New Roman" w:cs="Times New Roman"/>
          <w:sz w:val="28"/>
          <w:szCs w:val="28"/>
        </w:rPr>
        <w:t>на плановый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D70583">
        <w:rPr>
          <w:rFonts w:ascii="Times New Roman" w:hAnsi="Times New Roman" w:cs="Times New Roman"/>
          <w:sz w:val="28"/>
          <w:szCs w:val="28"/>
        </w:rPr>
        <w:t>4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и 202</w:t>
      </w:r>
      <w:r w:rsidR="00D70583">
        <w:rPr>
          <w:rFonts w:ascii="Times New Roman" w:hAnsi="Times New Roman" w:cs="Times New Roman"/>
          <w:sz w:val="28"/>
          <w:szCs w:val="28"/>
        </w:rPr>
        <w:t>5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годов» внести следующие изменения:</w:t>
      </w:r>
    </w:p>
    <w:p w14:paraId="085FE896" w14:textId="7A065204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58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03ED3" w:rsidRPr="00D70583">
        <w:rPr>
          <w:rFonts w:ascii="Times New Roman" w:hAnsi="Times New Roman" w:cs="Times New Roman"/>
          <w:sz w:val="28"/>
          <w:szCs w:val="28"/>
        </w:rPr>
        <w:t>1 абзаце</w:t>
      </w:r>
      <w:r w:rsidRPr="00D70583">
        <w:rPr>
          <w:rFonts w:ascii="Times New Roman" w:hAnsi="Times New Roman" w:cs="Times New Roman"/>
          <w:sz w:val="28"/>
          <w:szCs w:val="28"/>
        </w:rPr>
        <w:t xml:space="preserve"> втором цифры «405 776 386,42» заменить цифрами «411 673 621,43»;</w:t>
      </w:r>
    </w:p>
    <w:p w14:paraId="626A6FF9" w14:textId="190B2FDA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58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03ED3" w:rsidRPr="00D70583">
        <w:rPr>
          <w:rFonts w:ascii="Times New Roman" w:hAnsi="Times New Roman" w:cs="Times New Roman"/>
          <w:sz w:val="28"/>
          <w:szCs w:val="28"/>
        </w:rPr>
        <w:t>1 абзаце</w:t>
      </w:r>
      <w:r w:rsidRPr="00D70583">
        <w:rPr>
          <w:rFonts w:ascii="Times New Roman" w:hAnsi="Times New Roman" w:cs="Times New Roman"/>
          <w:sz w:val="28"/>
          <w:szCs w:val="28"/>
        </w:rPr>
        <w:t xml:space="preserve"> третьем цифры «405 776 386,42» заменить цифрами «414 277 373,11»;</w:t>
      </w:r>
    </w:p>
    <w:p w14:paraId="2856871D" w14:textId="32BD48E8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583">
        <w:rPr>
          <w:rFonts w:ascii="Times New Roman" w:hAnsi="Times New Roman" w:cs="Times New Roman"/>
          <w:sz w:val="28"/>
          <w:szCs w:val="28"/>
        </w:rPr>
        <w:t xml:space="preserve">в пункте 1 в абзаце четвертом цифры «0,00» заменить </w:t>
      </w:r>
      <w:r w:rsidR="00C03ED3" w:rsidRPr="00D70583">
        <w:rPr>
          <w:rFonts w:ascii="Times New Roman" w:hAnsi="Times New Roman" w:cs="Times New Roman"/>
          <w:sz w:val="28"/>
          <w:szCs w:val="28"/>
        </w:rPr>
        <w:t>цифрами «</w:t>
      </w:r>
      <w:r w:rsidRPr="00D70583">
        <w:rPr>
          <w:rFonts w:ascii="Times New Roman" w:hAnsi="Times New Roman" w:cs="Times New Roman"/>
          <w:sz w:val="28"/>
          <w:szCs w:val="28"/>
        </w:rPr>
        <w:t>2 603 751,68»;</w:t>
      </w:r>
    </w:p>
    <w:p w14:paraId="1A8A2D58" w14:textId="4FE631A9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70583">
        <w:rPr>
          <w:rFonts w:ascii="Times New Roman" w:hAnsi="Times New Roman" w:cs="Times New Roman"/>
          <w:sz w:val="28"/>
          <w:szCs w:val="28"/>
        </w:rPr>
        <w:t xml:space="preserve"> пункте 2 абзаце втором цифры «419 148 353,82» заменить цифрами «420 216 098,96»;</w:t>
      </w:r>
    </w:p>
    <w:p w14:paraId="41FA3939" w14:textId="447ECCC5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70583">
        <w:rPr>
          <w:rFonts w:ascii="Times New Roman" w:hAnsi="Times New Roman" w:cs="Times New Roman"/>
          <w:sz w:val="28"/>
          <w:szCs w:val="28"/>
        </w:rPr>
        <w:t xml:space="preserve"> пункте 2 абзаце третьем цифры «419 148 353,82» заменить цифрами «420 216 098,96»;</w:t>
      </w:r>
    </w:p>
    <w:p w14:paraId="377218A6" w14:textId="1A3E8286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583">
        <w:rPr>
          <w:rFonts w:ascii="Times New Roman" w:hAnsi="Times New Roman" w:cs="Times New Roman"/>
          <w:sz w:val="28"/>
          <w:szCs w:val="28"/>
        </w:rPr>
        <w:t>в пункте 9 цифры «5 710 000,00» заменить цифрами «5 774 043,05»;</w:t>
      </w:r>
    </w:p>
    <w:p w14:paraId="74FE3489" w14:textId="12293928" w:rsid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583">
        <w:rPr>
          <w:rFonts w:ascii="Times New Roman" w:hAnsi="Times New Roman" w:cs="Times New Roman"/>
          <w:sz w:val="28"/>
          <w:szCs w:val="28"/>
        </w:rPr>
        <w:t xml:space="preserve">в пункте 10 слова «на 2023 </w:t>
      </w:r>
      <w:r w:rsidR="00C03ED3" w:rsidRPr="00D70583">
        <w:rPr>
          <w:rFonts w:ascii="Times New Roman" w:hAnsi="Times New Roman" w:cs="Times New Roman"/>
          <w:sz w:val="28"/>
          <w:szCs w:val="28"/>
        </w:rPr>
        <w:t>год в сумме</w:t>
      </w:r>
      <w:r w:rsidRPr="00D70583">
        <w:rPr>
          <w:rFonts w:ascii="Times New Roman" w:hAnsi="Times New Roman" w:cs="Times New Roman"/>
          <w:sz w:val="28"/>
          <w:szCs w:val="28"/>
        </w:rPr>
        <w:t xml:space="preserve"> 278 558 241,</w:t>
      </w:r>
      <w:r w:rsidR="00C03ED3" w:rsidRPr="00D70583">
        <w:rPr>
          <w:rFonts w:ascii="Times New Roman" w:hAnsi="Times New Roman" w:cs="Times New Roman"/>
          <w:sz w:val="28"/>
          <w:szCs w:val="28"/>
        </w:rPr>
        <w:t>63 рублей</w:t>
      </w:r>
      <w:r w:rsidRPr="00D70583">
        <w:rPr>
          <w:rFonts w:ascii="Times New Roman" w:hAnsi="Times New Roman" w:cs="Times New Roman"/>
          <w:sz w:val="28"/>
          <w:szCs w:val="28"/>
        </w:rPr>
        <w:t xml:space="preserve">» заменить словами «на 2023 </w:t>
      </w:r>
      <w:r w:rsidR="00C03ED3" w:rsidRPr="00D70583">
        <w:rPr>
          <w:rFonts w:ascii="Times New Roman" w:hAnsi="Times New Roman" w:cs="Times New Roman"/>
          <w:sz w:val="28"/>
          <w:szCs w:val="28"/>
        </w:rPr>
        <w:t>год в сумме</w:t>
      </w:r>
      <w:r w:rsidRPr="00D70583">
        <w:rPr>
          <w:rFonts w:ascii="Times New Roman" w:hAnsi="Times New Roman" w:cs="Times New Roman"/>
          <w:sz w:val="28"/>
          <w:szCs w:val="28"/>
        </w:rPr>
        <w:t xml:space="preserve"> 285 622 621,43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B8FC0D" w14:textId="20A008EE" w:rsidR="00D70583" w:rsidRPr="00D70583" w:rsidRDefault="00A25776" w:rsidP="00D7058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70583" w:rsidRPr="00D70583">
        <w:rPr>
          <w:rFonts w:ascii="Times New Roman" w:hAnsi="Times New Roman" w:cs="Times New Roman"/>
          <w:sz w:val="28"/>
          <w:szCs w:val="28"/>
        </w:rPr>
        <w:t>Решение</w:t>
      </w:r>
      <w:r w:rsidR="00D70583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приложением № 1.1 согласно приложению № 1 к настоящему Решению;</w:t>
      </w:r>
    </w:p>
    <w:p w14:paraId="0EAA7749" w14:textId="6EA295D0" w:rsidR="00D70583" w:rsidRPr="00D70583" w:rsidRDefault="00A25776" w:rsidP="00D7058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70583" w:rsidRPr="00D70583">
        <w:rPr>
          <w:rFonts w:ascii="Times New Roman" w:hAnsi="Times New Roman" w:cs="Times New Roman"/>
          <w:sz w:val="28"/>
          <w:szCs w:val="28"/>
        </w:rPr>
        <w:t>Решение</w:t>
      </w:r>
      <w:r w:rsidR="00D70583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</w:t>
      </w:r>
      <w:r w:rsidR="00C03ED3" w:rsidRPr="00D70583">
        <w:rPr>
          <w:rFonts w:ascii="Times New Roman" w:hAnsi="Times New Roman" w:cs="Times New Roman"/>
          <w:sz w:val="28"/>
          <w:szCs w:val="28"/>
        </w:rPr>
        <w:t>приложением №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3.1 согласно приложению № 2 к настоящему Решению.</w:t>
      </w:r>
    </w:p>
    <w:p w14:paraId="3CAEE909" w14:textId="153ABB40" w:rsidR="00D70583" w:rsidRPr="00D70583" w:rsidRDefault="00A25776" w:rsidP="00D7058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70583" w:rsidRPr="00D70583">
        <w:rPr>
          <w:rFonts w:ascii="Times New Roman" w:hAnsi="Times New Roman" w:cs="Times New Roman"/>
          <w:sz w:val="28"/>
          <w:szCs w:val="28"/>
        </w:rPr>
        <w:t>Решение</w:t>
      </w:r>
      <w:r w:rsidR="00D70583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</w:t>
      </w:r>
      <w:r w:rsidR="00C03ED3" w:rsidRPr="00D70583">
        <w:rPr>
          <w:rFonts w:ascii="Times New Roman" w:hAnsi="Times New Roman" w:cs="Times New Roman"/>
          <w:sz w:val="28"/>
          <w:szCs w:val="28"/>
        </w:rPr>
        <w:t>приложением №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4.1 согласно приложению № 3 к настоящему Решению;</w:t>
      </w:r>
    </w:p>
    <w:p w14:paraId="1D2EDCFB" w14:textId="5106FC99" w:rsidR="00D70583" w:rsidRPr="00D70583" w:rsidRDefault="00A25776" w:rsidP="00D7058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70583" w:rsidRPr="00D70583">
        <w:rPr>
          <w:rFonts w:ascii="Times New Roman" w:hAnsi="Times New Roman" w:cs="Times New Roman"/>
          <w:sz w:val="28"/>
          <w:szCs w:val="28"/>
        </w:rPr>
        <w:t>Решение</w:t>
      </w:r>
      <w:r w:rsidR="00D70583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</w:t>
      </w:r>
      <w:r w:rsidR="00C03ED3" w:rsidRPr="00D70583">
        <w:rPr>
          <w:rFonts w:ascii="Times New Roman" w:hAnsi="Times New Roman" w:cs="Times New Roman"/>
          <w:sz w:val="28"/>
          <w:szCs w:val="28"/>
        </w:rPr>
        <w:t>приложением №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5.1 согласно приложению № 4 к настоящему Решению;</w:t>
      </w:r>
    </w:p>
    <w:p w14:paraId="5C02E8C0" w14:textId="13788D87" w:rsidR="00A25776" w:rsidRDefault="00A25776" w:rsidP="00D7058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70583" w:rsidRPr="00D70583">
        <w:rPr>
          <w:rFonts w:ascii="Times New Roman" w:hAnsi="Times New Roman" w:cs="Times New Roman"/>
          <w:sz w:val="28"/>
          <w:szCs w:val="28"/>
        </w:rPr>
        <w:t>Решение</w:t>
      </w:r>
      <w:r w:rsidR="00D70583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</w:t>
      </w:r>
      <w:r w:rsidR="00C03ED3" w:rsidRPr="00D70583">
        <w:rPr>
          <w:rFonts w:ascii="Times New Roman" w:hAnsi="Times New Roman" w:cs="Times New Roman"/>
          <w:sz w:val="28"/>
          <w:szCs w:val="28"/>
        </w:rPr>
        <w:t>приложением №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7.1 согласно приложению № 5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0DA7F5" w14:textId="35330203" w:rsidR="003F41F5" w:rsidRPr="003F41F5" w:rsidRDefault="003F41F5" w:rsidP="00D7058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решения изменения</w:t>
      </w:r>
      <w:r w:rsidR="00213C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 текстовой части и приложениях к проекту решения Дубровского районного Совета народных депутатов «О внесении изменений в </w:t>
      </w:r>
      <w:r w:rsidR="00C03ED3"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Дубровского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Дубровского муниципального района 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Брянской области на 202</w:t>
      </w:r>
      <w:r w:rsid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 Скорректирована текстовая часть решения о бюджете в части основных характеристик бюджета,</w:t>
      </w:r>
      <w:r w:rsidRPr="003F41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дорожного </w:t>
      </w:r>
      <w:r w:rsidR="00C03ED3"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 объема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получаемых из других бюджетов.</w:t>
      </w:r>
    </w:p>
    <w:p w14:paraId="03187D12" w14:textId="66EC25A7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A257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257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257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0C903" w14:textId="77777777" w:rsidR="00A90392" w:rsidRDefault="00A90392" w:rsidP="00783ADA">
      <w:pPr>
        <w:spacing w:after="0" w:line="240" w:lineRule="auto"/>
      </w:pPr>
      <w:r>
        <w:separator/>
      </w:r>
    </w:p>
  </w:endnote>
  <w:endnote w:type="continuationSeparator" w:id="0">
    <w:p w14:paraId="1BD1C198" w14:textId="77777777" w:rsidR="00A90392" w:rsidRDefault="00A90392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8FA5E" w14:textId="77777777" w:rsidR="00A90392" w:rsidRDefault="00A90392" w:rsidP="00783ADA">
      <w:pPr>
        <w:spacing w:after="0" w:line="240" w:lineRule="auto"/>
      </w:pPr>
      <w:r>
        <w:separator/>
      </w:r>
    </w:p>
  </w:footnote>
  <w:footnote w:type="continuationSeparator" w:id="0">
    <w:p w14:paraId="2898444C" w14:textId="77777777" w:rsidR="00A90392" w:rsidRDefault="00A90392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95656"/>
    <w:rsid w:val="001A5DA9"/>
    <w:rsid w:val="001A78DF"/>
    <w:rsid w:val="001D6B7D"/>
    <w:rsid w:val="00213CC3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45F0C"/>
    <w:rsid w:val="00550480"/>
    <w:rsid w:val="00564CF3"/>
    <w:rsid w:val="00567A20"/>
    <w:rsid w:val="00584E92"/>
    <w:rsid w:val="00586C8E"/>
    <w:rsid w:val="005A7E82"/>
    <w:rsid w:val="005F1151"/>
    <w:rsid w:val="006222EC"/>
    <w:rsid w:val="0064078B"/>
    <w:rsid w:val="00646E9B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21830"/>
    <w:rsid w:val="00853E61"/>
    <w:rsid w:val="008760F1"/>
    <w:rsid w:val="00887A40"/>
    <w:rsid w:val="00887D38"/>
    <w:rsid w:val="00892A73"/>
    <w:rsid w:val="008E0401"/>
    <w:rsid w:val="008E1380"/>
    <w:rsid w:val="009139CA"/>
    <w:rsid w:val="00954373"/>
    <w:rsid w:val="00967EBE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132</cp:revision>
  <cp:lastPrinted>2023-06-26T08:56:00Z</cp:lastPrinted>
  <dcterms:created xsi:type="dcterms:W3CDTF">2020-03-25T08:12:00Z</dcterms:created>
  <dcterms:modified xsi:type="dcterms:W3CDTF">2023-06-26T08:56:00Z</dcterms:modified>
</cp:coreProperties>
</file>