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699953710" r:id="rId9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44EF4B6E" w:rsidR="00F8751F" w:rsidRPr="00F8751F" w:rsidRDefault="00836B5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Сергеевского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b/>
          <w:sz w:val="36"/>
          <w:szCs w:val="36"/>
        </w:rPr>
        <w:t>Сергеевского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>2021</w:t>
      </w:r>
    </w:p>
    <w:p w14:paraId="03135CC2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8DA3926" w14:textId="77777777" w:rsidR="00F8751F" w:rsidRPr="00F8751F" w:rsidRDefault="00F8751F" w:rsidP="00F875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6C30ABC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1.2 плана работ Контрольно-счётной палаты  на 2021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36121" w14:textId="7B3CFCCD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BB20B5"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BB20B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836B5F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BB2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07DBE41" w14:textId="4135B604" w:rsidR="002B0F6C" w:rsidRPr="002B0F6C" w:rsidRDefault="002B0F6C" w:rsidP="002B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0F6C">
        <w:rPr>
          <w:rFonts w:ascii="Times New Roman" w:eastAsia="Calibri" w:hAnsi="Times New Roman" w:cs="Times New Roman"/>
          <w:b/>
          <w:bCs/>
          <w:sz w:val="28"/>
          <w:szCs w:val="28"/>
        </w:rPr>
        <w:t>«П</w:t>
      </w:r>
      <w:r w:rsidRPr="002B0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составления, рассмотрения и утверждения проекта бюджета, а также представления, рассмотрения и утверждения отчетности об исполнении бюджета Сергеевского сельского поселения Дубровского муниципального района Брянской области и его внешней проверке</w:t>
      </w:r>
      <w:r w:rsidRPr="002B0F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утвержденный решением Сергеевского сельского Совета народных депутатов №65 от 25.05.2021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 </w:t>
      </w:r>
      <w:r w:rsidRPr="002B0F6C">
        <w:rPr>
          <w:rFonts w:ascii="Times New Roman" w:eastAsia="Calibri" w:hAnsi="Times New Roman" w:cs="Times New Roman"/>
          <w:b/>
          <w:bCs/>
          <w:sz w:val="28"/>
          <w:szCs w:val="28"/>
        </w:rPr>
        <w:t>соответств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ует</w:t>
      </w:r>
      <w:r w:rsidRPr="002B0F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п. 3 ст. 184.1 БК РФ.</w:t>
      </w:r>
    </w:p>
    <w:p w14:paraId="6EFD3627" w14:textId="77777777" w:rsidR="00FE69B5" w:rsidRPr="00F8751F" w:rsidRDefault="00FE69B5" w:rsidP="00FE69B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8656904"/>
      <w:r w:rsidRPr="00A2223A">
        <w:rPr>
          <w:rFonts w:ascii="Times New Roman" w:eastAsia="Calibri" w:hAnsi="Times New Roman" w:cs="Times New Roman"/>
          <w:sz w:val="28"/>
          <w:szCs w:val="28"/>
        </w:rPr>
        <w:t>При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планировании бюджета </w:t>
      </w:r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2022 года», устанавливающего  минимальный размер оплаты труда в сумме 13 700 рублей в месяц.</w:t>
      </w:r>
    </w:p>
    <w:p w14:paraId="031355DB" w14:textId="77777777" w:rsidR="00FE69B5" w:rsidRPr="00F8751F" w:rsidRDefault="00FE69B5" w:rsidP="00F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FE69B5" w:rsidRPr="00F8751F" w14:paraId="1C94B570" w14:textId="77777777" w:rsidTr="004E395B">
        <w:trPr>
          <w:trHeight w:val="686"/>
          <w:tblHeader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7D16464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Наименование статьи расходов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FBCA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</w:t>
            </w: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индексации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4C59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 применения</w:t>
            </w:r>
          </w:p>
          <w:p w14:paraId="2549D59D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коэффициента индексации</w:t>
            </w:r>
          </w:p>
        </w:tc>
      </w:tr>
      <w:tr w:rsidR="00FE69B5" w:rsidRPr="00F8751F" w14:paraId="25D0AFDD" w14:textId="77777777" w:rsidTr="004E395B">
        <w:trPr>
          <w:trHeight w:val="98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5585" w14:textId="77777777" w:rsidR="00FE69B5" w:rsidRPr="00F8751F" w:rsidRDefault="00FE69B5" w:rsidP="004E3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7BE7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44B00351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2F7C0F52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EE9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3DCB5D7B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3DCE138C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FE69B5" w:rsidRPr="00F8751F" w14:paraId="0ECF163E" w14:textId="77777777" w:rsidTr="004E395B">
        <w:trPr>
          <w:trHeight w:val="151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822" w14:textId="77777777" w:rsidR="00FE69B5" w:rsidRPr="00F8751F" w:rsidRDefault="00FE69B5" w:rsidP="004E3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8B2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прогнозом среднемесячного дохода от трудовой</w:t>
            </w:r>
          </w:p>
          <w:p w14:paraId="35543E0F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A488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00FDE282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26E73453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  <w:tr w:rsidR="00FE69B5" w:rsidRPr="00F8751F" w14:paraId="3F1D8180" w14:textId="77777777" w:rsidTr="004E395B">
        <w:trPr>
          <w:trHeight w:val="85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0F72" w14:textId="77777777" w:rsidR="00FE69B5" w:rsidRPr="00F8751F" w:rsidRDefault="00FE69B5" w:rsidP="004E3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4C1D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563ABF76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26D00449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2603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7F5BEB1F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045800A6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FE69B5" w:rsidRPr="00F8751F" w14:paraId="74526E88" w14:textId="77777777" w:rsidTr="004E395B">
        <w:trPr>
          <w:trHeight w:val="1002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D0E2" w14:textId="77777777" w:rsidR="00FE69B5" w:rsidRPr="00F8751F" w:rsidRDefault="00FE69B5" w:rsidP="004E3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4F95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3650ED08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59A226F1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DFFD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34E9D117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09073394" w14:textId="77777777" w:rsidR="00FE69B5" w:rsidRPr="00F8751F" w:rsidRDefault="00FE69B5" w:rsidP="004E3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1F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</w:tbl>
    <w:p w14:paraId="07D202C3" w14:textId="1E06509B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BB20B5">
        <w:rPr>
          <w:rFonts w:ascii="Times New Roman" w:eastAsia="Calibri" w:hAnsi="Times New Roman" w:cs="Times New Roman"/>
          <w:sz w:val="28"/>
          <w:szCs w:val="28"/>
        </w:rPr>
        <w:t>Сергеевск</w:t>
      </w:r>
      <w:r w:rsidR="00FE69B5">
        <w:rPr>
          <w:rFonts w:ascii="Times New Roman" w:eastAsia="Calibri" w:hAnsi="Times New Roman" w:cs="Times New Roman"/>
          <w:sz w:val="28"/>
          <w:szCs w:val="28"/>
        </w:rPr>
        <w:t>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EC0A92A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60267E2E" w14:textId="28AD5BEA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26447A">
        <w:rPr>
          <w:rFonts w:ascii="Times New Roman" w:eastAsia="Calibri" w:hAnsi="Times New Roman" w:cs="Times New Roman"/>
          <w:sz w:val="28"/>
          <w:szCs w:val="28"/>
        </w:rPr>
        <w:t>1482097,00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6447A">
        <w:rPr>
          <w:rFonts w:ascii="Times New Roman" w:eastAsia="Calibri" w:hAnsi="Times New Roman" w:cs="Times New Roman"/>
          <w:sz w:val="28"/>
          <w:szCs w:val="28"/>
        </w:rPr>
        <w:t>1217000,00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3FC3A751" w14:textId="6A580318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26447A">
        <w:rPr>
          <w:rFonts w:ascii="Times New Roman" w:eastAsia="Calibri" w:hAnsi="Times New Roman" w:cs="Times New Roman"/>
          <w:sz w:val="28"/>
          <w:szCs w:val="28"/>
        </w:rPr>
        <w:t>1482097,00</w:t>
      </w:r>
      <w:r w:rsidR="0026447A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4FF6AAE3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4506A5D9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2B155870" w14:textId="2C44B6E5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 w:rsidR="0026447A">
        <w:rPr>
          <w:rFonts w:ascii="Times New Roman" w:eastAsia="Calibri" w:hAnsi="Times New Roman" w:cs="Times New Roman"/>
          <w:sz w:val="28"/>
          <w:szCs w:val="28"/>
        </w:rPr>
        <w:t>1278175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26447A">
        <w:rPr>
          <w:rFonts w:ascii="Times New Roman" w:eastAsia="Calibri" w:hAnsi="Times New Roman" w:cs="Times New Roman"/>
          <w:sz w:val="28"/>
          <w:szCs w:val="28"/>
        </w:rPr>
        <w:t>1025000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и на 2024 год в сумме </w:t>
      </w:r>
      <w:r w:rsidR="0026447A">
        <w:rPr>
          <w:rFonts w:ascii="Times New Roman" w:eastAsia="Calibri" w:hAnsi="Times New Roman" w:cs="Times New Roman"/>
          <w:sz w:val="28"/>
          <w:szCs w:val="28"/>
        </w:rPr>
        <w:t>1292511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26447A">
        <w:rPr>
          <w:rFonts w:ascii="Times New Roman" w:eastAsia="Calibri" w:hAnsi="Times New Roman" w:cs="Times New Roman"/>
          <w:sz w:val="28"/>
          <w:szCs w:val="28"/>
        </w:rPr>
        <w:t>1036000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6CEE9C06" w14:textId="1616066B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 w:rsidR="00782428">
        <w:rPr>
          <w:rFonts w:ascii="Times New Roman" w:eastAsia="Calibri" w:hAnsi="Times New Roman" w:cs="Times New Roman"/>
          <w:sz w:val="28"/>
          <w:szCs w:val="28"/>
        </w:rPr>
        <w:t>1278175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на 2024 год в сумме </w:t>
      </w:r>
      <w:r w:rsidR="00782428">
        <w:rPr>
          <w:rFonts w:ascii="Times New Roman" w:eastAsia="Calibri" w:hAnsi="Times New Roman" w:cs="Times New Roman"/>
          <w:sz w:val="28"/>
          <w:szCs w:val="28"/>
        </w:rPr>
        <w:t>1292511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 w:rsidR="00782428">
        <w:rPr>
          <w:rFonts w:ascii="Times New Roman" w:eastAsia="Calibri" w:hAnsi="Times New Roman" w:cs="Times New Roman"/>
          <w:sz w:val="28"/>
          <w:szCs w:val="28"/>
        </w:rPr>
        <w:t>32000</w:t>
      </w:r>
      <w:r w:rsidR="00353226">
        <w:rPr>
          <w:rFonts w:ascii="Times New Roman" w:eastAsia="Calibri" w:hAnsi="Times New Roman" w:cs="Times New Roman"/>
          <w:sz w:val="28"/>
          <w:szCs w:val="28"/>
        </w:rPr>
        <w:t>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00 рублей и на 2024 год в сумме </w:t>
      </w:r>
      <w:r w:rsidR="00782428">
        <w:rPr>
          <w:rFonts w:ascii="Times New Roman" w:eastAsia="Calibri" w:hAnsi="Times New Roman" w:cs="Times New Roman"/>
          <w:sz w:val="28"/>
          <w:szCs w:val="28"/>
        </w:rPr>
        <w:t>64700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18E47C22" w14:textId="093E1A04" w:rsid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107AD1D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52D0BC0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35736966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8801A9">
        <w:rPr>
          <w:rFonts w:ascii="Times New Roman" w:eastAsia="Calibri" w:hAnsi="Times New Roman" w:cs="Times New Roman"/>
          <w:color w:val="000000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экономического развития территории за предыдущие годы, итогов за 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6D14028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2022 год и на плановый период 2023 и 2024 годов.</w:t>
      </w:r>
    </w:p>
    <w:p w14:paraId="33B1814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1D92F77" w14:textId="372CAD4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2021 года в 2022 году доходы бюджета прогнозируется на уровне </w:t>
      </w:r>
      <w:r w:rsidR="005C0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110,5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2023 году – </w:t>
      </w:r>
      <w:r w:rsidR="005C0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2024 году –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</w:t>
      </w:r>
      <w:r w:rsidR="005C0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3FEADD6" w14:textId="2803787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2022 год прогнозируется в сумме </w:t>
      </w:r>
      <w:r w:rsidR="00C4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1482</w:t>
      </w:r>
      <w:r w:rsidR="001F0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F0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F0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2021 года, на 2023 год – </w:t>
      </w:r>
      <w:r w:rsidR="001F0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1278,2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2024 год – </w:t>
      </w:r>
      <w:r w:rsidR="001F0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1292,5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0C5FE12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F8751F" w:rsidRPr="00F8751F" w14:paraId="4C95F488" w14:textId="77777777" w:rsidTr="00F8751F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88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7F3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5102D7C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47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22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AF8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672DEB66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679" w14:textId="77777777" w:rsidR="00F8751F" w:rsidRPr="00F8751F" w:rsidRDefault="00F8751F" w:rsidP="00F87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5D7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27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EEAF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B68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05A8B" w:rsidRPr="00F8751F" w14:paraId="6D29CFDE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9539" w14:textId="77777777" w:rsidR="00005A8B" w:rsidRPr="00F8751F" w:rsidRDefault="00005A8B" w:rsidP="00005A8B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751F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E7F" w14:textId="700DC683" w:rsidR="00005A8B" w:rsidRPr="00F8751F" w:rsidRDefault="007F3E57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1340,8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278" w14:textId="04E553E8" w:rsidR="00005A8B" w:rsidRPr="00F8751F" w:rsidRDefault="007F3E57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1482,1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163" w14:textId="4AC46FE0" w:rsidR="00005A8B" w:rsidRPr="00F8751F" w:rsidRDefault="007F3E57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1278,2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ADC" w14:textId="30E26A61" w:rsidR="00005A8B" w:rsidRPr="00F8751F" w:rsidRDefault="007F3E57" w:rsidP="00005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1292</w:t>
            </w:r>
            <w:r w:rsidR="005C0F6D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7F3E57" w:rsidRPr="00F8751F" w14:paraId="2E2472B4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6F75" w14:textId="77777777" w:rsidR="007F3E57" w:rsidRPr="00F8751F" w:rsidRDefault="007F3E57" w:rsidP="007F3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1F7" w14:textId="2E4EDE95" w:rsidR="007F3E57" w:rsidRPr="00F8751F" w:rsidRDefault="007F3E57" w:rsidP="007F3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D151" w14:textId="007BA214" w:rsidR="007F3E57" w:rsidRPr="00F8751F" w:rsidRDefault="007F3E57" w:rsidP="007F3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913" w14:textId="2205834D" w:rsidR="007F3E57" w:rsidRPr="00F8751F" w:rsidRDefault="007F3E57" w:rsidP="007F3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DAA" w14:textId="488AF6FE" w:rsidR="007F3E57" w:rsidRPr="00F8751F" w:rsidRDefault="007F3E57" w:rsidP="007F3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1036,0</w:t>
            </w:r>
          </w:p>
        </w:tc>
      </w:tr>
      <w:tr w:rsidR="007F3E57" w:rsidRPr="00F8751F" w14:paraId="1508907F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51A" w14:textId="77777777" w:rsidR="007F3E57" w:rsidRPr="00F8751F" w:rsidRDefault="007F3E57" w:rsidP="007F3E5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8751F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BC0" w14:textId="343554EA" w:rsidR="007F3E57" w:rsidRPr="00F8751F" w:rsidRDefault="007F3E57" w:rsidP="007F3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1602,9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E67" w14:textId="77FA01B9" w:rsidR="007F3E57" w:rsidRPr="00F8751F" w:rsidRDefault="007F3E57" w:rsidP="007F3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1482,1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476" w14:textId="4D2102B4" w:rsidR="007F3E57" w:rsidRPr="00F8751F" w:rsidRDefault="007F3E57" w:rsidP="007F3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1278,2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432" w14:textId="7917D0FE" w:rsidR="007F3E57" w:rsidRPr="00F8751F" w:rsidRDefault="007F3E57" w:rsidP="007F3E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1292,5</w:t>
            </w:r>
          </w:p>
        </w:tc>
      </w:tr>
      <w:tr w:rsidR="00F8751F" w:rsidRPr="00F8751F" w14:paraId="1D77DF45" w14:textId="77777777" w:rsidTr="00202FF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153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1F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727" w14:textId="4BF9A41D" w:rsidR="00F8751F" w:rsidRPr="00F8751F" w:rsidRDefault="007F3E57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-262,1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627" w14:textId="62406170" w:rsidR="00F8751F" w:rsidRPr="00F8751F" w:rsidRDefault="007F3E57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37B1" w14:textId="10BA9BC4" w:rsidR="00F8751F" w:rsidRPr="00F8751F" w:rsidRDefault="007F3E57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3F9" w14:textId="27F905E8" w:rsidR="00F8751F" w:rsidRPr="00F8751F" w:rsidRDefault="007F3E57" w:rsidP="00F8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27001A9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F270BC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r w:rsidR="00D4249A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D4249A"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D4249A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D4249A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D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37472DF5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r w:rsidR="003E5A6E">
        <w:rPr>
          <w:rFonts w:ascii="Times New Roman" w:eastAsia="Calibri" w:hAnsi="Times New Roman" w:cs="Times New Roman"/>
          <w:sz w:val="28"/>
          <w:szCs w:val="28"/>
        </w:rPr>
        <w:t xml:space="preserve">Сергеевского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от </w:t>
      </w:r>
      <w:r w:rsidR="003E5A6E">
        <w:rPr>
          <w:rFonts w:ascii="Times New Roman" w:eastAsia="Calibri" w:hAnsi="Times New Roman" w:cs="Times New Roman"/>
          <w:sz w:val="28"/>
          <w:szCs w:val="28"/>
        </w:rPr>
        <w:t>25</w:t>
      </w:r>
      <w:r w:rsidR="003E5A6E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3E5A6E">
        <w:rPr>
          <w:rFonts w:ascii="Times New Roman" w:eastAsia="Calibri" w:hAnsi="Times New Roman" w:cs="Times New Roman"/>
          <w:sz w:val="28"/>
          <w:szCs w:val="28"/>
        </w:rPr>
        <w:t>5</w:t>
      </w:r>
      <w:r w:rsidR="003E5A6E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3E5A6E">
        <w:rPr>
          <w:rFonts w:ascii="Times New Roman" w:eastAsia="Calibri" w:hAnsi="Times New Roman" w:cs="Times New Roman"/>
          <w:sz w:val="28"/>
          <w:szCs w:val="28"/>
        </w:rPr>
        <w:t>65.</w:t>
      </w:r>
      <w:r w:rsidR="003E5A6E" w:rsidRPr="00F875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BFB858C" w14:textId="43487E58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3E5A6E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3E5A6E">
        <w:rPr>
          <w:rFonts w:ascii="Times New Roman" w:eastAsia="Calibri" w:hAnsi="Times New Roman" w:cs="Times New Roman"/>
          <w:sz w:val="28"/>
          <w:szCs w:val="28"/>
        </w:rPr>
        <w:t xml:space="preserve">Сергеевским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сельским Советом народных депутатов проекта решения о бюджете. </w:t>
      </w:r>
    </w:p>
    <w:p w14:paraId="6B3F1A4F" w14:textId="77777777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2023 и 2024 годов.</w:t>
      </w:r>
    </w:p>
    <w:p w14:paraId="6EE1295B" w14:textId="07830287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3E5A6E">
        <w:rPr>
          <w:rFonts w:ascii="Times New Roman" w:eastAsia="Calibri" w:hAnsi="Times New Roman" w:cs="Times New Roman"/>
          <w:sz w:val="28"/>
          <w:szCs w:val="28"/>
        </w:rPr>
        <w:t>Сергеевский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2022 года и последующие годы, а также иные правовые акты, устанавливающие неналоговые доходы бюджета.</w:t>
      </w:r>
    </w:p>
    <w:p w14:paraId="4EFC6E2F" w14:textId="4145D448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r w:rsidR="003E5A6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="0086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2022 год и на плановый период 2023 и 2024 годов.</w:t>
      </w:r>
    </w:p>
    <w:p w14:paraId="451BF118" w14:textId="7C1DFF31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5, 6, 7 проекта (с приложениями) на 2022 год и плановый период 2023 и 2024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что соответствует Бюджетному кодексу РФ и решению №</w:t>
      </w:r>
      <w:r w:rsidR="003E5A6E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777D30C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9776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F8751F">
        <w:rPr>
          <w:rFonts w:ascii="Times New Roman" w:eastAsia="Calibri" w:hAnsi="Times New Roman" w:cs="Times New Roman"/>
          <w:sz w:val="28"/>
          <w:szCs w:val="28"/>
        </w:rPr>
        <w:t>9</w:t>
      </w:r>
      <w:r w:rsidR="00977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проекта в соответствии с требованиями п. 3 ст. 184.1 Бюджетного кодекса РФ, решения №</w:t>
      </w:r>
      <w:r w:rsidR="0097764C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1152A03D" w14:textId="797FABDA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97764C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фонда соответствуют требованиям, установленным ст. 81 Бюджетного кодекса РФ. </w:t>
      </w:r>
    </w:p>
    <w:p w14:paraId="29DA0E31" w14:textId="7EC160EA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97764C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97764C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C7FFA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1A7FBE">
        <w:rPr>
          <w:rFonts w:ascii="Times New Roman" w:eastAsia="Calibri" w:hAnsi="Times New Roman" w:cs="Times New Roman"/>
          <w:sz w:val="28"/>
          <w:szCs w:val="28"/>
        </w:rPr>
        <w:t>2</w:t>
      </w:r>
      <w:r w:rsidR="00861180">
        <w:rPr>
          <w:rFonts w:ascii="Times New Roman" w:eastAsia="Calibri" w:hAnsi="Times New Roman" w:cs="Times New Roman"/>
          <w:sz w:val="28"/>
          <w:szCs w:val="28"/>
        </w:rPr>
        <w:t>, 1</w:t>
      </w:r>
      <w:r w:rsidR="001A7FB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86BD8D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824BEA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7E2BC1D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24BEA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824BEA">
        <w:rPr>
          <w:rFonts w:ascii="Times New Roman" w:eastAsia="Calibri" w:hAnsi="Times New Roman" w:cs="Times New Roman"/>
          <w:sz w:val="28"/>
          <w:szCs w:val="28"/>
        </w:rPr>
        <w:t>Сергеевский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1E845909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5E18ED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5E18ED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Calibri" w:eastAsia="Calibri" w:hAnsi="Calibri" w:cs="Times New Roman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2F6521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2022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5EB7EAA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D02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показателей доходной части бюджета представлена в таблице.</w:t>
      </w:r>
    </w:p>
    <w:tbl>
      <w:tblPr>
        <w:tblStyle w:val="ad"/>
        <w:tblW w:w="9351" w:type="dxa"/>
        <w:tblInd w:w="0" w:type="dxa"/>
        <w:tblLook w:val="04A0" w:firstRow="1" w:lastRow="0" w:firstColumn="1" w:lastColumn="0" w:noHBand="0" w:noVBand="1"/>
      </w:tblPr>
      <w:tblGrid>
        <w:gridCol w:w="2897"/>
        <w:gridCol w:w="1088"/>
        <w:gridCol w:w="1048"/>
        <w:gridCol w:w="778"/>
        <w:gridCol w:w="1048"/>
        <w:gridCol w:w="778"/>
        <w:gridCol w:w="1048"/>
        <w:gridCol w:w="666"/>
      </w:tblGrid>
      <w:tr w:rsidR="00F8751F" w:rsidRPr="00F8751F" w14:paraId="14FDCAE1" w14:textId="77777777" w:rsidTr="00EB06C3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8F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4091A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820B4C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C22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35FB60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B96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F93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15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766EA51F" w14:textId="77777777" w:rsidTr="00EB0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DAC6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D13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264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A8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FF2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76C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F0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CD9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2879FD1F" w14:textId="77777777" w:rsidTr="00EB06C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319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</w:t>
            </w:r>
          </w:p>
          <w:p w14:paraId="5634E1CD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665" w14:textId="3D8875B6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121" w14:textId="7533A913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1482,1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A9B3" w14:textId="56FDBD4A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008" w14:textId="1AA05017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1278,2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221A" w14:textId="64B89125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833" w14:textId="7F58D7FA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4AE" w14:textId="35F39CC8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101,1</w:t>
            </w:r>
          </w:p>
        </w:tc>
      </w:tr>
      <w:tr w:rsidR="00F8751F" w:rsidRPr="00F8751F" w14:paraId="0ED9A9DF" w14:textId="77777777" w:rsidTr="00EB06C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3CB" w14:textId="77777777" w:rsidR="00F8751F" w:rsidRPr="00F8751F" w:rsidRDefault="00F8751F" w:rsidP="00F8751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822B" w14:textId="4008F0B9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2FE" w14:textId="34E6ACEA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1217,0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D07" w14:textId="0E792BD5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3,5 раза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ED2" w14:textId="6F54306D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9A2" w14:textId="748F35C6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04B" w14:textId="452DBBD6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1036,0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F248" w14:textId="70C64F64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101,1</w:t>
            </w:r>
          </w:p>
        </w:tc>
      </w:tr>
      <w:tr w:rsidR="00F8751F" w:rsidRPr="00F8751F" w14:paraId="1642330B" w14:textId="77777777" w:rsidTr="00EB06C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133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C6A" w14:textId="516F8924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C502" w14:textId="1264EAED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357,0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A27" w14:textId="1F4D20B2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746" w14:textId="1B65C458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F9B" w14:textId="07A969F1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BB8" w14:textId="639102E5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391,0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2696" w14:textId="12F5A034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101,6</w:t>
            </w:r>
          </w:p>
        </w:tc>
      </w:tr>
      <w:tr w:rsidR="00F8751F" w:rsidRPr="00F8751F" w14:paraId="1ABF3315" w14:textId="77777777" w:rsidTr="00EB06C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EBDD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78E13FF8" w14:textId="77777777" w:rsidR="00F8751F" w:rsidRPr="00F8751F" w:rsidRDefault="00F8751F" w:rsidP="00F875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751F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041" w14:textId="5250264D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4DC" w14:textId="36A0EAC2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860,0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0085" w14:textId="11E4C18F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490" w14:textId="06DF5E80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5A2" w14:textId="0E5D94B4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237" w14:textId="50BB1B70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645,0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9412" w14:textId="7B18CD0A" w:rsidR="00F8751F" w:rsidRPr="00F8751F" w:rsidRDefault="009E2C64" w:rsidP="00F875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100,8</w:t>
            </w:r>
          </w:p>
        </w:tc>
      </w:tr>
      <w:tr w:rsidR="00F8751F" w:rsidRPr="00F8751F" w14:paraId="1F926439" w14:textId="77777777" w:rsidTr="00EB06C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7D7A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04358ACA" w14:textId="77777777" w:rsidR="00F8751F" w:rsidRPr="00F8751F" w:rsidRDefault="00F8751F" w:rsidP="00F875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637" w14:textId="3E60B23B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39D" w14:textId="76BDA75F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A63" w14:textId="0CFA390B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3553" w14:textId="3FD9DC22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76E" w14:textId="7E95E1CC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E7B" w14:textId="1C5F0C49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E27" w14:textId="2565B2C7" w:rsidR="00F8751F" w:rsidRPr="00F8751F" w:rsidRDefault="009E2C64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101,3</w:t>
            </w:r>
          </w:p>
        </w:tc>
      </w:tr>
    </w:tbl>
    <w:p w14:paraId="4E1BA151" w14:textId="1595AC9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2022 год предусмотрены в объеме </w:t>
      </w:r>
      <w:r w:rsidR="004D4964">
        <w:rPr>
          <w:rFonts w:ascii="Times New Roman" w:eastAsia="Calibri" w:hAnsi="Times New Roman" w:cs="Times New Roman"/>
          <w:sz w:val="28"/>
          <w:szCs w:val="28"/>
        </w:rPr>
        <w:t>1482,1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4D4964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2021 год на </w:t>
      </w:r>
      <w:r w:rsidR="004D4964">
        <w:rPr>
          <w:rFonts w:ascii="Times New Roman" w:eastAsia="Calibri" w:hAnsi="Times New Roman" w:cs="Times New Roman"/>
          <w:sz w:val="28"/>
          <w:szCs w:val="28"/>
        </w:rPr>
        <w:t>141,3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4D4964">
        <w:rPr>
          <w:rFonts w:ascii="Times New Roman" w:eastAsia="Calibri" w:hAnsi="Times New Roman" w:cs="Times New Roman"/>
          <w:sz w:val="28"/>
          <w:szCs w:val="28"/>
        </w:rPr>
        <w:t>10,5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4D4964">
        <w:rPr>
          <w:rFonts w:ascii="Times New Roman" w:eastAsia="Calibri" w:hAnsi="Times New Roman" w:cs="Times New Roman"/>
          <w:sz w:val="28"/>
          <w:szCs w:val="28"/>
        </w:rPr>
        <w:t>1278,2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2023 году и </w:t>
      </w:r>
      <w:r w:rsidR="004D4964">
        <w:rPr>
          <w:rFonts w:ascii="Times New Roman" w:eastAsia="Calibri" w:hAnsi="Times New Roman" w:cs="Times New Roman"/>
          <w:sz w:val="28"/>
          <w:szCs w:val="28"/>
        </w:rPr>
        <w:t>1292,5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2024 году, темпы роста доходной части бюджета к предыдущему году прогнозируются на уровне </w:t>
      </w:r>
      <w:r w:rsidR="004D4964">
        <w:rPr>
          <w:rFonts w:ascii="Times New Roman" w:eastAsia="Calibri" w:hAnsi="Times New Roman" w:cs="Times New Roman"/>
          <w:sz w:val="28"/>
          <w:szCs w:val="28"/>
        </w:rPr>
        <w:t>86,2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4D4964">
        <w:rPr>
          <w:rFonts w:ascii="Times New Roman" w:eastAsia="Calibri" w:hAnsi="Times New Roman" w:cs="Times New Roman"/>
          <w:sz w:val="28"/>
          <w:szCs w:val="28"/>
        </w:rPr>
        <w:t>101,1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5088CA0" w14:textId="4412CEA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2022 году поступление налоговых и неналоговых доходов к оценке ожидаемого исполнения прогнозируется в объеме </w:t>
      </w:r>
      <w:r w:rsidR="00AD0A72">
        <w:rPr>
          <w:rFonts w:ascii="Times New Roman" w:eastAsia="Calibri" w:hAnsi="Times New Roman" w:cs="Times New Roman"/>
          <w:sz w:val="28"/>
          <w:szCs w:val="28"/>
        </w:rPr>
        <w:t>1217,0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D0A72">
        <w:rPr>
          <w:rFonts w:ascii="Times New Roman" w:eastAsia="Calibri" w:hAnsi="Times New Roman" w:cs="Times New Roman"/>
          <w:sz w:val="28"/>
          <w:szCs w:val="28"/>
        </w:rPr>
        <w:t>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A72">
        <w:rPr>
          <w:rFonts w:ascii="Times New Roman" w:eastAsia="Calibri" w:hAnsi="Times New Roman" w:cs="Times New Roman"/>
          <w:sz w:val="28"/>
          <w:szCs w:val="28"/>
        </w:rPr>
        <w:t>3,5 раза к уровню оценки 2021 года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0794B2" w14:textId="40E248E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прогнозируются в 2022 году в объеме </w:t>
      </w:r>
      <w:r w:rsidR="009A5A11">
        <w:rPr>
          <w:rFonts w:ascii="Times New Roman" w:eastAsia="Calibri" w:hAnsi="Times New Roman" w:cs="Times New Roman"/>
          <w:sz w:val="28"/>
          <w:szCs w:val="28"/>
        </w:rPr>
        <w:t>265,1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A5A11">
        <w:rPr>
          <w:rFonts w:ascii="Times New Roman" w:eastAsia="Calibri" w:hAnsi="Times New Roman" w:cs="Times New Roman"/>
          <w:sz w:val="28"/>
          <w:szCs w:val="28"/>
        </w:rPr>
        <w:t>26,8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E0177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4CFE3DB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035">
        <w:rPr>
          <w:rFonts w:ascii="Times New Roman" w:eastAsia="Calibri" w:hAnsi="Times New Roman" w:cs="Times New Roman"/>
          <w:sz w:val="28"/>
          <w:szCs w:val="28"/>
        </w:rPr>
        <w:t>Налоговые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доходы бюджета в 2022 году планируются в объеме </w:t>
      </w:r>
      <w:r w:rsidR="00B34035">
        <w:rPr>
          <w:rFonts w:ascii="Times New Roman" w:eastAsia="Calibri" w:hAnsi="Times New Roman" w:cs="Times New Roman"/>
          <w:sz w:val="28"/>
          <w:szCs w:val="28"/>
        </w:rPr>
        <w:t>357,0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6623D9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DC2">
        <w:rPr>
          <w:rFonts w:ascii="Times New Roman" w:eastAsia="Calibri" w:hAnsi="Times New Roman" w:cs="Times New Roman"/>
          <w:sz w:val="28"/>
          <w:szCs w:val="28"/>
        </w:rPr>
        <w:t>10</w:t>
      </w:r>
      <w:r w:rsidR="00B34035">
        <w:rPr>
          <w:rFonts w:ascii="Times New Roman" w:eastAsia="Calibri" w:hAnsi="Times New Roman" w:cs="Times New Roman"/>
          <w:sz w:val="28"/>
          <w:szCs w:val="28"/>
        </w:rPr>
        <w:t>1</w:t>
      </w:r>
      <w:r w:rsidR="000A1DC2">
        <w:rPr>
          <w:rFonts w:ascii="Times New Roman" w:eastAsia="Calibri" w:hAnsi="Times New Roman" w:cs="Times New Roman"/>
          <w:sz w:val="28"/>
          <w:szCs w:val="28"/>
        </w:rPr>
        <w:t>,</w:t>
      </w:r>
      <w:r w:rsidR="00B34035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2023 и 2024 годов прогнозные показатели налоговых доходов составляют </w:t>
      </w:r>
      <w:r w:rsidR="00B34035">
        <w:rPr>
          <w:rFonts w:ascii="Times New Roman" w:eastAsia="Calibri" w:hAnsi="Times New Roman" w:cs="Times New Roman"/>
          <w:sz w:val="28"/>
          <w:szCs w:val="28"/>
        </w:rPr>
        <w:t>385,0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B34035">
        <w:rPr>
          <w:rFonts w:ascii="Times New Roman" w:eastAsia="Calibri" w:hAnsi="Times New Roman" w:cs="Times New Roman"/>
          <w:sz w:val="28"/>
          <w:szCs w:val="28"/>
        </w:rPr>
        <w:t>391,0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0A1DC2">
        <w:rPr>
          <w:rFonts w:ascii="Times New Roman" w:eastAsia="Calibri" w:hAnsi="Times New Roman" w:cs="Times New Roman"/>
          <w:sz w:val="28"/>
          <w:szCs w:val="28"/>
        </w:rPr>
        <w:t>10</w:t>
      </w:r>
      <w:r w:rsidR="00B34035">
        <w:rPr>
          <w:rFonts w:ascii="Times New Roman" w:eastAsia="Calibri" w:hAnsi="Times New Roman" w:cs="Times New Roman"/>
          <w:sz w:val="28"/>
          <w:szCs w:val="28"/>
        </w:rPr>
        <w:t>7</w:t>
      </w:r>
      <w:r w:rsidR="000A1DC2">
        <w:rPr>
          <w:rFonts w:ascii="Times New Roman" w:eastAsia="Calibri" w:hAnsi="Times New Roman" w:cs="Times New Roman"/>
          <w:sz w:val="28"/>
          <w:szCs w:val="28"/>
        </w:rPr>
        <w:t>,</w:t>
      </w:r>
      <w:r w:rsidR="00B34035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A1DC2">
        <w:rPr>
          <w:rFonts w:ascii="Times New Roman" w:eastAsia="Calibri" w:hAnsi="Times New Roman" w:cs="Times New Roman"/>
          <w:sz w:val="28"/>
          <w:szCs w:val="28"/>
        </w:rPr>
        <w:t>101,</w:t>
      </w:r>
      <w:r w:rsidR="00B34035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</w:t>
      </w:r>
    </w:p>
    <w:p w14:paraId="57DF999E" w14:textId="1241068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B34035">
        <w:rPr>
          <w:rFonts w:ascii="Times New Roman" w:eastAsia="Calibri" w:hAnsi="Times New Roman" w:cs="Times New Roman"/>
          <w:sz w:val="28"/>
          <w:szCs w:val="28"/>
        </w:rPr>
        <w:t>29,3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2022 году, </w:t>
      </w:r>
      <w:r w:rsidR="00B34035">
        <w:rPr>
          <w:rFonts w:ascii="Times New Roman" w:eastAsia="Calibri" w:hAnsi="Times New Roman" w:cs="Times New Roman"/>
          <w:sz w:val="28"/>
          <w:szCs w:val="28"/>
        </w:rPr>
        <w:t>37,6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2023 году, </w:t>
      </w:r>
      <w:r w:rsidR="00B34035">
        <w:rPr>
          <w:rFonts w:ascii="Times New Roman" w:eastAsia="Calibri" w:hAnsi="Times New Roman" w:cs="Times New Roman"/>
          <w:sz w:val="28"/>
          <w:szCs w:val="28"/>
        </w:rPr>
        <w:t>30,3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2024 году. В структуре собственных доходов в 2021 году доля налоговых доходов составляет </w:t>
      </w:r>
      <w:r w:rsidR="00D8111E">
        <w:rPr>
          <w:rFonts w:ascii="Times New Roman" w:eastAsia="Calibri" w:hAnsi="Times New Roman" w:cs="Times New Roman"/>
          <w:sz w:val="28"/>
          <w:szCs w:val="28"/>
        </w:rPr>
        <w:t>100,0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8151E0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F8751F" w:rsidRPr="00F8751F" w14:paraId="6F2B81DE" w14:textId="77777777" w:rsidTr="00F8751F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EB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DAF2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E14F5A8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185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41B02B3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DE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79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89F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1BC18246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F01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C7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639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DF1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4E8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4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EC1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05C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126A4DFA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840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CA2" w14:textId="60395265" w:rsidR="00F8751F" w:rsidRPr="00F8751F" w:rsidRDefault="00C1320E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666" w14:textId="06E44D54" w:rsidR="00F8751F" w:rsidRPr="00F8751F" w:rsidRDefault="00C1320E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860F" w14:textId="5357FA20" w:rsidR="00F8751F" w:rsidRPr="00F8751F" w:rsidRDefault="00C1320E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C2CB" w14:textId="3BFB575B" w:rsidR="00F8751F" w:rsidRPr="00F8751F" w:rsidRDefault="00C1320E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B50" w14:textId="31097CB9" w:rsidR="00F8751F" w:rsidRPr="00F8751F" w:rsidRDefault="00C1320E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688" w14:textId="5B47AE38" w:rsidR="00F8751F" w:rsidRPr="00F8751F" w:rsidRDefault="00C1320E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23E2" w14:textId="38023831" w:rsidR="00F8751F" w:rsidRPr="00F8751F" w:rsidRDefault="00C1320E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101,6</w:t>
            </w:r>
          </w:p>
        </w:tc>
      </w:tr>
      <w:tr w:rsidR="00F8751F" w:rsidRPr="00F8751F" w14:paraId="10015546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E2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392" w14:textId="0977B487" w:rsidR="00F8751F" w:rsidRPr="00F8751F" w:rsidRDefault="00827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44A" w14:textId="16EC6EB5" w:rsidR="00F8751F" w:rsidRPr="00F8751F" w:rsidRDefault="00827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A6" w14:textId="682EF860" w:rsidR="00F8751F" w:rsidRPr="00F8751F" w:rsidRDefault="00827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236" w14:textId="4B946940" w:rsidR="00F8751F" w:rsidRPr="00F8751F" w:rsidRDefault="00827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52A" w14:textId="2F407E41" w:rsidR="00F8751F" w:rsidRPr="00F8751F" w:rsidRDefault="00827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8B43" w14:textId="002E7D45" w:rsidR="00F8751F" w:rsidRPr="00F8751F" w:rsidRDefault="00827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E9C" w14:textId="621C423C" w:rsidR="00F8751F" w:rsidRPr="00F8751F" w:rsidRDefault="00827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8751F" w:rsidRPr="00F8751F" w14:paraId="6F5C30C5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CE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CC0" w14:textId="634107E5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CBD9" w14:textId="63A24D0E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EE50" w14:textId="74831A4E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72E4" w14:textId="1BE4221D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A2D" w14:textId="501B295C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EF8E" w14:textId="4D4A2CC3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DEB1" w14:textId="3ED63162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8751F" w:rsidRPr="00F8751F" w14:paraId="1CC50343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B2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F01" w14:textId="04A00275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9D8B" w14:textId="361415E3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8EF" w14:textId="6FC62440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A60" w14:textId="76BC39E9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B0F6" w14:textId="6341D7C0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046" w14:textId="27491C30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E47" w14:textId="4C4BFB31" w:rsidR="00F8751F" w:rsidRPr="00F8751F" w:rsidRDefault="00E77071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F8751F" w:rsidRPr="00F8751F" w14:paraId="74A44C66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D02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F9E" w14:textId="6D42DD93" w:rsidR="00F8751F" w:rsidRPr="00F8751F" w:rsidRDefault="00C80AD0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4CC0" w14:textId="1E5A2BAA" w:rsidR="00F8751F" w:rsidRPr="00F8751F" w:rsidRDefault="00C80AD0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F1D" w14:textId="7308830D" w:rsidR="00F8751F" w:rsidRPr="00F8751F" w:rsidRDefault="00C80AD0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B73" w14:textId="0E00348A" w:rsidR="00F8751F" w:rsidRPr="00F8751F" w:rsidRDefault="00C80AD0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24C" w14:textId="2B63FE2D" w:rsidR="00F8751F" w:rsidRPr="00F8751F" w:rsidRDefault="00C80AD0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714" w14:textId="418CB91F" w:rsidR="00F8751F" w:rsidRPr="00F8751F" w:rsidRDefault="00C80AD0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4052" w14:textId="76685C88" w:rsidR="00F8751F" w:rsidRPr="00F8751F" w:rsidRDefault="00C80AD0" w:rsidP="00F8751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100,8</w:t>
            </w:r>
          </w:p>
        </w:tc>
      </w:tr>
      <w:tr w:rsidR="00F33748" w:rsidRPr="00F8751F" w14:paraId="195260CE" w14:textId="77777777" w:rsidTr="000C131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140" w14:textId="6D346DD0" w:rsidR="00F33748" w:rsidRPr="00F8751F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использования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92E" w14:textId="02417487" w:rsidR="00F33748" w:rsidRPr="00F8751F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D6E3" w14:textId="5EDE43FA" w:rsidR="00F33748" w:rsidRPr="00F33748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748">
              <w:rPr>
                <w:rFonts w:ascii="Times New Roman" w:hAnsi="Times New Roman"/>
                <w:iCs/>
                <w:sz w:val="20"/>
                <w:szCs w:val="20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FC0" w14:textId="0FE2BED1" w:rsidR="00F33748" w:rsidRPr="00F33748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74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80E" w14:textId="08BF081C" w:rsidR="00F33748" w:rsidRPr="00F33748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748">
              <w:rPr>
                <w:rFonts w:ascii="Times New Roman" w:hAnsi="Times New Roman"/>
                <w:iCs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317" w14:textId="23A6C5C8" w:rsidR="00F33748" w:rsidRPr="00F33748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748">
              <w:rPr>
                <w:rFonts w:ascii="Times New Roman" w:hAnsi="Times New Roman"/>
                <w:iCs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286" w14:textId="4FFE588E" w:rsidR="00F33748" w:rsidRPr="00F33748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748">
              <w:rPr>
                <w:rFonts w:ascii="Times New Roman" w:hAnsi="Times New Roman"/>
                <w:iCs/>
                <w:sz w:val="20"/>
                <w:szCs w:val="20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F39" w14:textId="6B9823B0" w:rsidR="00F33748" w:rsidRPr="00F33748" w:rsidRDefault="00F33748" w:rsidP="00F33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748">
              <w:rPr>
                <w:rFonts w:ascii="Times New Roman" w:hAnsi="Times New Roman"/>
                <w:iCs/>
                <w:sz w:val="20"/>
                <w:szCs w:val="20"/>
              </w:rPr>
              <w:t>100,8</w:t>
            </w:r>
          </w:p>
        </w:tc>
      </w:tr>
    </w:tbl>
    <w:p w14:paraId="0DD376FC" w14:textId="09A407D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2022 года по налогу на доходы физических лиц отмечается </w:t>
      </w:r>
      <w:r w:rsidR="00DF507A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 w:rsidR="00DF507A">
        <w:rPr>
          <w:rFonts w:ascii="Times New Roman" w:eastAsia="Calibri" w:hAnsi="Times New Roman" w:cs="Times New Roman"/>
          <w:sz w:val="28"/>
          <w:szCs w:val="28"/>
        </w:rPr>
        <w:t>25,0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2023 году</w:t>
      </w:r>
      <w:r w:rsidR="00DF507A">
        <w:rPr>
          <w:rFonts w:ascii="Times New Roman" w:eastAsia="Calibri" w:hAnsi="Times New Roman" w:cs="Times New Roman"/>
          <w:sz w:val="28"/>
          <w:szCs w:val="28"/>
        </w:rPr>
        <w:t>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2024 году </w:t>
      </w:r>
      <w:r w:rsidR="00DF507A">
        <w:rPr>
          <w:rFonts w:ascii="Times New Roman" w:eastAsia="Calibri" w:hAnsi="Times New Roman" w:cs="Times New Roman"/>
          <w:sz w:val="28"/>
          <w:szCs w:val="28"/>
        </w:rPr>
        <w:t>составит 100,0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4885B1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доходов от уплаты налога на доходы физических лиц в 2021 -2024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49"/>
        <w:gridCol w:w="1529"/>
        <w:gridCol w:w="1384"/>
        <w:gridCol w:w="1518"/>
        <w:gridCol w:w="1364"/>
      </w:tblGrid>
      <w:tr w:rsidR="00F8751F" w:rsidRPr="00F8751F" w14:paraId="4301F2A2" w14:textId="77777777" w:rsidTr="00F8751F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6E5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DBA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65AF54A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074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310B2840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CCA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65B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33C9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7EB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CE88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2024год</w:t>
            </w:r>
          </w:p>
        </w:tc>
      </w:tr>
      <w:tr w:rsidR="00F8751F" w:rsidRPr="00F8751F" w14:paraId="4854DCA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802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683" w14:textId="009E0A02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BDC" w14:textId="5C5E3EB0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A2D2" w14:textId="27D6D340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B57" w14:textId="45B37593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5,0</w:t>
            </w:r>
          </w:p>
        </w:tc>
      </w:tr>
      <w:tr w:rsidR="00F8751F" w:rsidRPr="00F8751F" w14:paraId="605C924C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86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7292" w14:textId="740563F8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DEA" w14:textId="58A7FAA2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0AA" w14:textId="749E9150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789" w14:textId="6730074D" w:rsidR="00F8751F" w:rsidRPr="00F8751F" w:rsidRDefault="00FD63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1,3</w:t>
            </w:r>
          </w:p>
        </w:tc>
      </w:tr>
      <w:tr w:rsidR="00F8751F" w:rsidRPr="00F8751F" w14:paraId="2E305B1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4D4B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E5C" w14:textId="6B4955E9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0A4" w14:textId="21DBC9A5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8BE" w14:textId="4AC62CF0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73D" w14:textId="472D19EB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F8751F" w:rsidRPr="00F8751F" w14:paraId="766BE8CA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65B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683" w14:textId="1C53E251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F51" w14:textId="1A267FA1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B51" w14:textId="35D0386F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3B0" w14:textId="36E8ED42" w:rsidR="00F8751F" w:rsidRPr="00F8751F" w:rsidRDefault="005B0296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F8751F" w:rsidRPr="00F8751F" w14:paraId="36ADD393" w14:textId="77777777" w:rsidTr="00DE2E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9621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67F" w14:textId="0E5D0EF7" w:rsidR="00F8751F" w:rsidRPr="00F8751F" w:rsidRDefault="00DE2EA8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D0D" w14:textId="5F6F14FE" w:rsidR="00F8751F" w:rsidRPr="00F8751F" w:rsidRDefault="009F6B4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08A" w14:textId="279B6845" w:rsidR="00F8751F" w:rsidRPr="00F8751F" w:rsidRDefault="009F6B4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86D" w14:textId="08702BE4" w:rsidR="00F8751F" w:rsidRPr="00F8751F" w:rsidRDefault="009F6B40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125,0</w:t>
            </w:r>
          </w:p>
        </w:tc>
      </w:tr>
    </w:tbl>
    <w:p w14:paraId="459A9069" w14:textId="220C211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2022 год прогнозируются в сумме </w:t>
      </w:r>
      <w:r w:rsidR="00260C48">
        <w:rPr>
          <w:rFonts w:ascii="Times New Roman" w:eastAsia="Calibri" w:hAnsi="Times New Roman" w:cs="Times New Roman"/>
          <w:sz w:val="28"/>
          <w:szCs w:val="28"/>
        </w:rPr>
        <w:t>5</w:t>
      </w:r>
      <w:r w:rsidR="00012D6F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2021 года – </w:t>
      </w:r>
      <w:r w:rsidR="00260C48">
        <w:rPr>
          <w:rFonts w:ascii="Times New Roman" w:eastAsia="Calibri" w:hAnsi="Times New Roman" w:cs="Times New Roman"/>
          <w:sz w:val="28"/>
          <w:szCs w:val="28"/>
        </w:rPr>
        <w:t>125,0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 Объем поступлений в бюджет в 2023 и 2024 годах прогнозируется в сумме </w:t>
      </w:r>
      <w:r w:rsidR="00260C48">
        <w:rPr>
          <w:rFonts w:ascii="Times New Roman" w:eastAsia="Calibri" w:hAnsi="Times New Roman" w:cs="Times New Roman"/>
          <w:sz w:val="28"/>
          <w:szCs w:val="28"/>
        </w:rPr>
        <w:t>5</w:t>
      </w:r>
      <w:r w:rsidR="00012D6F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260C4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Темпы роста к предыдущему году составят в 2023 году – 10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12D6F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2024 году – 10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2024 году темп роста налога к уровню оценки исполнения бюджета 2021 года составляет </w:t>
      </w:r>
      <w:r w:rsidR="00012D6F">
        <w:rPr>
          <w:rFonts w:ascii="Times New Roman" w:eastAsia="Calibri" w:hAnsi="Times New Roman" w:cs="Times New Roman"/>
          <w:sz w:val="28"/>
          <w:szCs w:val="28"/>
        </w:rPr>
        <w:t>1</w:t>
      </w:r>
      <w:r w:rsidR="00260C48">
        <w:rPr>
          <w:rFonts w:ascii="Times New Roman" w:eastAsia="Calibri" w:hAnsi="Times New Roman" w:cs="Times New Roman"/>
          <w:sz w:val="28"/>
          <w:szCs w:val="28"/>
        </w:rPr>
        <w:t>25</w:t>
      </w:r>
      <w:r w:rsidR="00012D6F">
        <w:rPr>
          <w:rFonts w:ascii="Times New Roman" w:eastAsia="Calibri" w:hAnsi="Times New Roman" w:cs="Times New Roman"/>
          <w:sz w:val="28"/>
          <w:szCs w:val="28"/>
        </w:rPr>
        <w:t>,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5A2D619" w14:textId="649745FC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2022 году на долю налога на доходы физических лиц приходится </w:t>
      </w:r>
      <w:r w:rsidR="00641619">
        <w:rPr>
          <w:rFonts w:ascii="Times New Roman" w:eastAsia="Calibri" w:hAnsi="Times New Roman" w:cs="Times New Roman"/>
          <w:sz w:val="28"/>
          <w:szCs w:val="28"/>
        </w:rPr>
        <w:t>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641619">
        <w:rPr>
          <w:rFonts w:ascii="Times New Roman" w:eastAsia="Calibri" w:hAnsi="Times New Roman" w:cs="Times New Roman"/>
          <w:sz w:val="28"/>
          <w:szCs w:val="28"/>
        </w:rPr>
        <w:t>1,3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641619">
        <w:rPr>
          <w:rFonts w:ascii="Times New Roman" w:eastAsia="Calibri" w:hAnsi="Times New Roman" w:cs="Times New Roman"/>
          <w:sz w:val="28"/>
          <w:szCs w:val="28"/>
        </w:rPr>
        <w:t>1,3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250C06A5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5967B43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F8751F" w:rsidRPr="00F8751F" w14:paraId="225BED19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9EB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7CB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77B8FCE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B53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67276ED4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8D2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87BC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E9CD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2148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AFC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44AC756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48C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086" w14:textId="7AC2B889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3A7" w14:textId="52BE0548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185" w14:textId="562A58E9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3978" w14:textId="5EC4F1C8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29,0</w:t>
            </w:r>
          </w:p>
        </w:tc>
      </w:tr>
      <w:tr w:rsidR="00F8751F" w:rsidRPr="00F8751F" w14:paraId="570AD1AF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A57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F5C1" w14:textId="61799AD4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ECB" w14:textId="0971A3F7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5A2" w14:textId="75339D0F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310E" w14:textId="0B1FF3B7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7,4</w:t>
            </w:r>
          </w:p>
        </w:tc>
      </w:tr>
      <w:tr w:rsidR="00F8751F" w:rsidRPr="00F8751F" w14:paraId="6C273AFE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FA1E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F0C" w14:textId="19B45B70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349" w14:textId="08E499C2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CA3" w14:textId="492987DB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03D" w14:textId="7587DEF0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F8751F" w:rsidRPr="00F8751F" w14:paraId="41D0CF3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5C6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EE61" w14:textId="344D7D94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3BA" w14:textId="539E3FC4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ACB" w14:textId="56858567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EBE" w14:textId="5FE552EF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F8751F" w:rsidRPr="00F8751F" w14:paraId="379F8C62" w14:textId="77777777" w:rsidTr="00DE2EA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FDE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02F" w14:textId="24F46AFD" w:rsidR="00F8751F" w:rsidRPr="00F8751F" w:rsidRDefault="00DE2EA8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F2F" w14:textId="6694259B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BF7" w14:textId="3AA3AAB1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DEB" w14:textId="2A54BE09" w:rsidR="00F8751F" w:rsidRPr="00F8751F" w:rsidRDefault="005D3F3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107,4</w:t>
            </w:r>
          </w:p>
        </w:tc>
      </w:tr>
    </w:tbl>
    <w:p w14:paraId="7ED96789" w14:textId="511D33A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2022 год прогнозируются в сумме </w:t>
      </w:r>
      <w:r w:rsidR="006215D1">
        <w:rPr>
          <w:rFonts w:ascii="Times New Roman" w:eastAsia="Calibri" w:hAnsi="Times New Roman" w:cs="Times New Roman"/>
          <w:sz w:val="28"/>
          <w:szCs w:val="28"/>
        </w:rPr>
        <w:t>27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что составляет 10</w:t>
      </w:r>
      <w:r w:rsidR="006215D1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6215D1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исполнения бюджета в 2021 году. В структуре налоговых доходов на долю налога на имущество в 2022 году приходится </w:t>
      </w:r>
      <w:r w:rsidR="006215D1">
        <w:rPr>
          <w:rFonts w:ascii="Times New Roman" w:eastAsia="Calibri" w:hAnsi="Times New Roman" w:cs="Times New Roman"/>
          <w:sz w:val="28"/>
          <w:szCs w:val="28"/>
        </w:rPr>
        <w:t>7,6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6215D1">
        <w:rPr>
          <w:rFonts w:ascii="Times New Roman" w:eastAsia="Calibri" w:hAnsi="Times New Roman" w:cs="Times New Roman"/>
          <w:sz w:val="28"/>
          <w:szCs w:val="28"/>
        </w:rPr>
        <w:t>29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и </w:t>
      </w:r>
      <w:r w:rsidR="006215D1">
        <w:rPr>
          <w:rFonts w:ascii="Times New Roman" w:eastAsia="Calibri" w:hAnsi="Times New Roman" w:cs="Times New Roman"/>
          <w:sz w:val="28"/>
          <w:szCs w:val="28"/>
        </w:rPr>
        <w:t>29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 роста к предыдущему году в плановом периоде составляет 10</w:t>
      </w:r>
      <w:r w:rsidR="006215D1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6215D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2023 и 10</w:t>
      </w:r>
      <w:r w:rsidR="006215D1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6215D1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2024 году. К уровню бюджета 2021 года темп роста налога в 2024 году составит </w:t>
      </w:r>
      <w:r w:rsidR="006215D1">
        <w:rPr>
          <w:rFonts w:ascii="Times New Roman" w:eastAsia="Calibri" w:hAnsi="Times New Roman" w:cs="Times New Roman"/>
          <w:sz w:val="28"/>
          <w:szCs w:val="28"/>
        </w:rPr>
        <w:t>107,4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2022 год произведен в условиях действующих норм налогового законодательства.</w:t>
      </w:r>
    </w:p>
    <w:p w14:paraId="7565EE19" w14:textId="2CC900B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Совета народных депутатов № 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26C34AF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2021-2024 годах приведена в таблице.</w:t>
      </w:r>
    </w:p>
    <w:p w14:paraId="6C2E044C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F8751F" w:rsidRPr="00F8751F" w14:paraId="04FB2E45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D8F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367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78078349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9A2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2D860911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CE8E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EDFD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B29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C3B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F4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48791BB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8C99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EA2" w14:textId="0257573E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D768" w14:textId="0D964492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805B" w14:textId="7FDD40C4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351,0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927" w14:textId="58799352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357,0</w:t>
            </w:r>
          </w:p>
        </w:tc>
      </w:tr>
      <w:tr w:rsidR="00F8751F" w:rsidRPr="00F8751F" w14:paraId="7226201D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3CED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31F4" w14:textId="7AF3A898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4006" w14:textId="62B8EF3A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C9D" w14:textId="03E6B990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2FC" w14:textId="471061AB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91,3</w:t>
            </w:r>
          </w:p>
        </w:tc>
      </w:tr>
      <w:tr w:rsidR="00F8751F" w:rsidRPr="00F8751F" w14:paraId="0FC0597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FF2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149" w14:textId="08DFCC11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4BD" w14:textId="3EC676AD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A9E" w14:textId="64E909AC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5F0" w14:textId="1DA3FDED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F8751F" w:rsidRPr="00F8751F" w14:paraId="3150A845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72A2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33C" w14:textId="4BC9F9C5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B3C" w14:textId="5F7663B9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662" w14:textId="5590BAD1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02C" w14:textId="129169B8" w:rsidR="00F8751F" w:rsidRPr="00F8751F" w:rsidRDefault="00B725AE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101,7</w:t>
            </w:r>
          </w:p>
        </w:tc>
      </w:tr>
      <w:tr w:rsidR="00F8751F" w:rsidRPr="00F8751F" w14:paraId="01588D62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2233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F523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E3C" w14:textId="3D920260" w:rsidR="00F8751F" w:rsidRPr="00F8751F" w:rsidRDefault="00783CD9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AA3" w14:textId="01D28EF6" w:rsidR="00F8751F" w:rsidRPr="00F8751F" w:rsidRDefault="00783CD9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D10" w14:textId="1AF3B5C0" w:rsidR="00F8751F" w:rsidRPr="00F8751F" w:rsidRDefault="00783CD9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111,6</w:t>
            </w:r>
          </w:p>
        </w:tc>
      </w:tr>
    </w:tbl>
    <w:p w14:paraId="3D348F6A" w14:textId="16ECB6E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3F287C">
        <w:rPr>
          <w:rFonts w:ascii="Times New Roman" w:eastAsia="Calibri" w:hAnsi="Times New Roman" w:cs="Times New Roman"/>
          <w:sz w:val="28"/>
          <w:szCs w:val="28"/>
        </w:rPr>
        <w:t xml:space="preserve">325,0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 на 2022 год, </w:t>
      </w:r>
      <w:r w:rsidR="003F287C">
        <w:rPr>
          <w:rFonts w:ascii="Times New Roman" w:eastAsia="Calibri" w:hAnsi="Times New Roman" w:cs="Times New Roman"/>
          <w:sz w:val="28"/>
          <w:szCs w:val="28"/>
        </w:rPr>
        <w:t>351</w:t>
      </w:r>
      <w:r w:rsidR="004142E0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2023 год, </w:t>
      </w:r>
      <w:r w:rsidR="003F287C">
        <w:rPr>
          <w:rFonts w:ascii="Times New Roman" w:eastAsia="Calibri" w:hAnsi="Times New Roman" w:cs="Times New Roman"/>
          <w:sz w:val="28"/>
          <w:szCs w:val="28"/>
        </w:rPr>
        <w:t>357</w:t>
      </w:r>
      <w:r w:rsidR="004142E0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2024 год. В структуре налоговых доходов на долю земельного налога приходится </w:t>
      </w:r>
      <w:r w:rsidR="003F287C">
        <w:rPr>
          <w:rFonts w:ascii="Times New Roman" w:eastAsia="Calibri" w:hAnsi="Times New Roman" w:cs="Times New Roman"/>
          <w:sz w:val="28"/>
          <w:szCs w:val="28"/>
        </w:rPr>
        <w:t>91,0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F287C">
        <w:rPr>
          <w:rFonts w:ascii="Times New Roman" w:eastAsia="Calibri" w:hAnsi="Times New Roman" w:cs="Times New Roman"/>
          <w:sz w:val="28"/>
          <w:szCs w:val="28"/>
        </w:rPr>
        <w:t>91,2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3F287C">
        <w:rPr>
          <w:rFonts w:ascii="Times New Roman" w:eastAsia="Calibri" w:hAnsi="Times New Roman" w:cs="Times New Roman"/>
          <w:sz w:val="28"/>
          <w:szCs w:val="28"/>
        </w:rPr>
        <w:t>91,3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3B5D851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 с учетом изменений и дополнений.</w:t>
      </w:r>
    </w:p>
    <w:p w14:paraId="45CE008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0AF6C1F1" w14:textId="5A708E5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2022 году планируются в объеме </w:t>
      </w:r>
      <w:r w:rsidR="00EF3E45">
        <w:rPr>
          <w:rFonts w:ascii="Times New Roman" w:eastAsia="Calibri" w:hAnsi="Times New Roman" w:cs="Times New Roman"/>
          <w:sz w:val="28"/>
          <w:szCs w:val="28"/>
        </w:rPr>
        <w:t>860,0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темп роста к ожидаемой оценке 2021 года составит </w:t>
      </w:r>
      <w:r w:rsidR="00EF3E45">
        <w:rPr>
          <w:rFonts w:ascii="Times New Roman" w:eastAsia="Calibri" w:hAnsi="Times New Roman" w:cs="Times New Roman"/>
          <w:sz w:val="28"/>
          <w:szCs w:val="28"/>
        </w:rPr>
        <w:t>0</w:t>
      </w:r>
      <w:r w:rsidR="008B7B11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77AE2F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2021-2023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61"/>
        <w:gridCol w:w="1530"/>
        <w:gridCol w:w="1385"/>
        <w:gridCol w:w="1518"/>
        <w:gridCol w:w="1350"/>
      </w:tblGrid>
      <w:tr w:rsidR="00F8751F" w:rsidRPr="00F8751F" w14:paraId="37C2AE81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E75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638E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112FFBBB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FF2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6C5D8374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B3A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CB09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F60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E2D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E831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F8751F" w:rsidRPr="00F8751F" w14:paraId="183C550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E94F" w14:textId="163133DD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от </w:t>
            </w:r>
            <w:r w:rsidR="005C67E5">
              <w:rPr>
                <w:rFonts w:ascii="Times New Roman" w:eastAsia="TimesNewRomanPSMT" w:hAnsi="Times New Roman"/>
                <w:b/>
                <w:sz w:val="24"/>
                <w:szCs w:val="24"/>
              </w:rPr>
              <w:t>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264" w14:textId="448007D5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63D" w14:textId="07409EA5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8D1" w14:textId="134C2729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8EC8" w14:textId="0E629570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645,0</w:t>
            </w:r>
          </w:p>
        </w:tc>
      </w:tr>
      <w:tr w:rsidR="00F8751F" w:rsidRPr="00F8751F" w14:paraId="1B88447E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36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004" w14:textId="46555337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95D" w14:textId="1AAAA54B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B72" w14:textId="5F944749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2E7" w14:textId="46AFB102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F8751F" w:rsidRPr="00F8751F" w14:paraId="289B2ACF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0D1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0DD" w14:textId="77D6932A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715" w14:textId="790B4ABD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E55" w14:textId="3E6D20B1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438" w14:textId="3D535A60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5,0</w:t>
            </w:r>
          </w:p>
        </w:tc>
      </w:tr>
      <w:tr w:rsidR="00F8751F" w:rsidRPr="00F8751F" w14:paraId="1DE37ECC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FF18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8E4" w14:textId="33FE5A33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7F42" w14:textId="056226D8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4F1" w14:textId="0D44AF54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3B5" w14:textId="7A67017D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100,8</w:t>
            </w:r>
          </w:p>
        </w:tc>
      </w:tr>
      <w:tr w:rsidR="00F8751F" w:rsidRPr="00F8751F" w14:paraId="548EF34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BF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CED7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9B3" w14:textId="60DDF8FA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1F0" w14:textId="362A3D62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C0B" w14:textId="110C537F" w:rsidR="00F8751F" w:rsidRPr="00F8751F" w:rsidRDefault="004E64AD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</w:tbl>
    <w:p w14:paraId="0B16D59D" w14:textId="130D1D2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2022 год прогнозируются в сумме </w:t>
      </w:r>
      <w:r w:rsidR="004E64AD">
        <w:rPr>
          <w:rFonts w:ascii="Times New Roman" w:eastAsia="Calibri" w:hAnsi="Times New Roman" w:cs="Times New Roman"/>
          <w:sz w:val="28"/>
          <w:szCs w:val="28"/>
        </w:rPr>
        <w:t>860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, на 2023 год </w:t>
      </w:r>
      <w:r w:rsidR="004E64AD">
        <w:rPr>
          <w:rFonts w:ascii="Times New Roman" w:eastAsia="Calibri" w:hAnsi="Times New Roman" w:cs="Times New Roman"/>
          <w:sz w:val="28"/>
          <w:szCs w:val="28"/>
        </w:rPr>
        <w:t>640,0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E64AD">
        <w:rPr>
          <w:rFonts w:ascii="Times New Roman" w:eastAsia="Calibri" w:hAnsi="Times New Roman" w:cs="Times New Roman"/>
          <w:sz w:val="28"/>
          <w:szCs w:val="28"/>
        </w:rPr>
        <w:t>4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64AD">
        <w:rPr>
          <w:rFonts w:ascii="Times New Roman" w:eastAsia="Calibri" w:hAnsi="Times New Roman" w:cs="Times New Roman"/>
          <w:sz w:val="28"/>
          <w:szCs w:val="28"/>
        </w:rPr>
        <w:t>645,0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использования имущества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4.3. Безвозмездные </w:t>
      </w:r>
      <w:r w:rsidRPr="00CC3C49">
        <w:rPr>
          <w:rFonts w:ascii="Times New Roman" w:eastAsia="Calibri" w:hAnsi="Times New Roman" w:cs="Times New Roman"/>
          <w:b/>
          <w:sz w:val="28"/>
          <w:szCs w:val="28"/>
        </w:rPr>
        <w:t>поступления</w:t>
      </w:r>
    </w:p>
    <w:p w14:paraId="551C0ADA" w14:textId="57B49D9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2022-2024 годы учтены объемы безвозмездных поступлений, предусмотренные проектом бюджета Дубровского муниципального района на 2022 год и на плановый период 2023 и 2024 годов. Общий объем безвозмездных поступлений на 2022 год предусмотрен в сумме </w:t>
      </w:r>
      <w:r w:rsidR="00294B50">
        <w:rPr>
          <w:rFonts w:ascii="Times New Roman" w:eastAsia="Calibri" w:hAnsi="Times New Roman" w:cs="Times New Roman"/>
          <w:sz w:val="28"/>
          <w:szCs w:val="28"/>
        </w:rPr>
        <w:t>207,1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94B50">
        <w:rPr>
          <w:rFonts w:ascii="Times New Roman" w:eastAsia="Calibri" w:hAnsi="Times New Roman" w:cs="Times New Roman"/>
          <w:sz w:val="28"/>
          <w:szCs w:val="28"/>
        </w:rPr>
        <w:t>36,6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94B50">
        <w:rPr>
          <w:rFonts w:ascii="Times New Roman" w:eastAsia="Calibri" w:hAnsi="Times New Roman" w:cs="Times New Roman"/>
          <w:sz w:val="28"/>
          <w:szCs w:val="28"/>
        </w:rPr>
        <w:t>15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 </w:t>
      </w:r>
      <w:r w:rsidR="00294B50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2021 года. В общем объеме доходов проекта бюджета безвозмездные поступления 2022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года составляют </w:t>
      </w:r>
      <w:r w:rsidR="00294B50">
        <w:rPr>
          <w:rFonts w:ascii="Times New Roman" w:eastAsia="Calibri" w:hAnsi="Times New Roman" w:cs="Times New Roman"/>
          <w:sz w:val="28"/>
          <w:szCs w:val="28"/>
        </w:rPr>
        <w:t>10,5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что на 1,</w:t>
      </w:r>
      <w:r w:rsidR="00294B5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294B50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2021 года (</w:t>
      </w:r>
      <w:r w:rsidR="00294B50">
        <w:rPr>
          <w:rFonts w:ascii="Times New Roman" w:eastAsia="Calibri" w:hAnsi="Times New Roman" w:cs="Times New Roman"/>
          <w:sz w:val="28"/>
          <w:szCs w:val="28"/>
        </w:rPr>
        <w:t>11,9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8751F" w:rsidRPr="00F8751F" w14:paraId="040294B7" w14:textId="77777777" w:rsidTr="00F8751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3BF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DD51DC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49A3F7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F5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400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5AA09F3B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933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DB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5AA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F8751F" w:rsidRPr="00F8751F" w14:paraId="3B95AFCC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D950" w14:textId="77777777" w:rsidR="00F8751F" w:rsidRPr="00F8751F" w:rsidRDefault="00F8751F" w:rsidP="00F87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D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ACC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9A99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8651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E1C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53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06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36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8751F" w:rsidRPr="00F8751F" w14:paraId="6534B102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A73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6E609B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751F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F62" w14:textId="2C8CBD73" w:rsidR="00F8751F" w:rsidRPr="00F8751F" w:rsidRDefault="00407EAC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1ED" w14:textId="7BCD4727" w:rsidR="00F8751F" w:rsidRPr="00F8751F" w:rsidRDefault="00B66D37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989,8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91BA" w14:textId="46EF41BF" w:rsidR="00F8751F" w:rsidRPr="00F8751F" w:rsidRDefault="00CC3C49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8FD" w14:textId="739061D3" w:rsidR="00F8751F" w:rsidRPr="00F8751F" w:rsidRDefault="003262C6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BBF" w14:textId="308B991D" w:rsidR="00F8751F" w:rsidRPr="00F8751F" w:rsidRDefault="003262C6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F33" w14:textId="5A590A51" w:rsidR="00F8751F" w:rsidRPr="00F8751F" w:rsidRDefault="003262C6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5F1" w14:textId="32B6B5F2" w:rsidR="00F8751F" w:rsidRPr="00F8751F" w:rsidRDefault="003262C6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CEE" w14:textId="0B9758B5" w:rsidR="00F8751F" w:rsidRPr="00F8751F" w:rsidRDefault="003262C6" w:rsidP="00F875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101,3</w:t>
            </w:r>
          </w:p>
        </w:tc>
      </w:tr>
      <w:tr w:rsidR="00F8751F" w:rsidRPr="00F8751F" w14:paraId="798C42BC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EF5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FB0" w14:textId="0D05FD54" w:rsidR="00F8751F" w:rsidRPr="00F8751F" w:rsidRDefault="00407EAC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61A" w14:textId="302955AE" w:rsidR="00F8751F" w:rsidRPr="00F8751F" w:rsidRDefault="00B66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6441" w14:textId="200145DB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F2A" w14:textId="2C2A5720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806" w14:textId="2C963186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8E2" w14:textId="6970F55E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39C" w14:textId="76BB8D8C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BE4" w14:textId="2E94EBF6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8751F" w:rsidRPr="00F8751F" w14:paraId="0DF4E9C4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2D3F" w14:textId="77777777" w:rsidR="00F8751F" w:rsidRPr="00F8751F" w:rsidRDefault="00F8751F" w:rsidP="00F875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29B" w14:textId="1D39A8FA" w:rsidR="00F8751F" w:rsidRPr="00F8751F" w:rsidRDefault="00407EAC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167" w14:textId="752F752B" w:rsidR="00F8751F" w:rsidRPr="00F8751F" w:rsidRDefault="00B66D37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983E" w14:textId="3A72F706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49C" w14:textId="1FDF8B32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675" w14:textId="1F2285FF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B8E" w14:textId="0D5D38A2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124" w14:textId="4F6AC030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71A8" w14:textId="2C88D12B" w:rsidR="00F8751F" w:rsidRPr="00F8751F" w:rsidRDefault="005202B3" w:rsidP="00F87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EB6267" w:rsidRPr="00F8751F" w14:paraId="504952E3" w14:textId="77777777" w:rsidTr="00AA4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C5E" w14:textId="77777777" w:rsidR="00EB6267" w:rsidRPr="00F8751F" w:rsidRDefault="00EB6267" w:rsidP="00EB62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51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369" w14:textId="3C4410B5" w:rsidR="00EB6267" w:rsidRPr="00F8751F" w:rsidRDefault="00407EAC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501" w14:textId="3D1468C4" w:rsidR="00EB6267" w:rsidRPr="00F8751F" w:rsidRDefault="00B66D37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361" w14:textId="679A769E" w:rsidR="00EB6267" w:rsidRPr="00F8751F" w:rsidRDefault="00931996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D08" w14:textId="5F968804" w:rsidR="00EB6267" w:rsidRPr="00F8751F" w:rsidRDefault="00931996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237" w14:textId="3DA9B371" w:rsidR="00EB6267" w:rsidRPr="00F8751F" w:rsidRDefault="00931996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00FC" w14:textId="5EBCD2CA" w:rsidR="00EB6267" w:rsidRPr="00F8751F" w:rsidRDefault="00931996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13C" w14:textId="33BD4A1D" w:rsidR="00EB6267" w:rsidRPr="00F8751F" w:rsidRDefault="00931996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738" w14:textId="0DA383C3" w:rsidR="00EB6267" w:rsidRPr="00F8751F" w:rsidRDefault="00931996" w:rsidP="00EB6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27FDBC9C" w14:textId="46E33F5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062">
        <w:rPr>
          <w:rFonts w:ascii="Times New Roman" w:eastAsia="Calibri" w:hAnsi="Times New Roman" w:cs="Times New Roman"/>
          <w:sz w:val="28"/>
          <w:szCs w:val="28"/>
        </w:rPr>
        <w:t>В плановом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периоде объем безвозмездных поступлений прогнозируется в 2023 году в сумме </w:t>
      </w:r>
      <w:r w:rsidR="000F4786">
        <w:rPr>
          <w:rFonts w:ascii="Times New Roman" w:eastAsia="Calibri" w:hAnsi="Times New Roman" w:cs="Times New Roman"/>
          <w:sz w:val="28"/>
          <w:szCs w:val="28"/>
        </w:rPr>
        <w:t>253,2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в сумме </w:t>
      </w:r>
      <w:r w:rsidR="000F4786">
        <w:rPr>
          <w:rFonts w:ascii="Times New Roman" w:eastAsia="Calibri" w:hAnsi="Times New Roman" w:cs="Times New Roman"/>
          <w:sz w:val="28"/>
          <w:szCs w:val="28"/>
        </w:rPr>
        <w:t>256,5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F4786">
        <w:rPr>
          <w:rFonts w:ascii="Times New Roman" w:eastAsia="Calibri" w:hAnsi="Times New Roman" w:cs="Times New Roman"/>
          <w:sz w:val="28"/>
          <w:szCs w:val="28"/>
        </w:rPr>
        <w:t>95,5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F4786">
        <w:rPr>
          <w:rFonts w:ascii="Times New Roman" w:eastAsia="Calibri" w:hAnsi="Times New Roman" w:cs="Times New Roman"/>
          <w:sz w:val="28"/>
          <w:szCs w:val="28"/>
        </w:rPr>
        <w:t>101,3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2022 год наибольший удельный вес занимают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0F4786">
        <w:rPr>
          <w:rFonts w:ascii="Times New Roman" w:eastAsia="Calibri" w:hAnsi="Times New Roman" w:cs="Times New Roman"/>
          <w:sz w:val="28"/>
          <w:szCs w:val="28"/>
        </w:rPr>
        <w:t>58,5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2022 год в сумме </w:t>
      </w:r>
      <w:r w:rsidR="000F4786">
        <w:rPr>
          <w:rFonts w:ascii="Times New Roman" w:eastAsia="Calibri" w:hAnsi="Times New Roman" w:cs="Times New Roman"/>
          <w:sz w:val="28"/>
          <w:szCs w:val="28"/>
        </w:rPr>
        <w:t>155,0</w:t>
      </w:r>
      <w:r w:rsidR="007B2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0F4786">
        <w:rPr>
          <w:rFonts w:ascii="Times New Roman" w:eastAsia="Calibri" w:hAnsi="Times New Roman" w:cs="Times New Roman"/>
          <w:sz w:val="28"/>
          <w:szCs w:val="28"/>
        </w:rPr>
        <w:t>17,5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2021 году. Объем поступления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2023 году прогнозируется в сумме </w:t>
      </w:r>
      <w:r w:rsidR="000F4786">
        <w:rPr>
          <w:rFonts w:ascii="Times New Roman" w:eastAsia="Calibri" w:hAnsi="Times New Roman" w:cs="Times New Roman"/>
          <w:sz w:val="28"/>
          <w:szCs w:val="28"/>
        </w:rPr>
        <w:t>155,0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– </w:t>
      </w:r>
      <w:r w:rsidR="000F4786">
        <w:rPr>
          <w:rFonts w:ascii="Times New Roman" w:eastAsia="Calibri" w:hAnsi="Times New Roman" w:cs="Times New Roman"/>
          <w:sz w:val="28"/>
          <w:szCs w:val="28"/>
        </w:rPr>
        <w:t>155,0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F4786">
        <w:rPr>
          <w:rFonts w:ascii="Times New Roman" w:eastAsia="Calibri" w:hAnsi="Times New Roman" w:cs="Times New Roman"/>
          <w:sz w:val="28"/>
          <w:szCs w:val="28"/>
        </w:rPr>
        <w:t>100,0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0F4786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F4786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4C3986F6" w14:textId="58D0A7A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2022 год </w:t>
      </w:r>
      <w:r w:rsidR="005B1ABB">
        <w:rPr>
          <w:rFonts w:ascii="Times New Roman" w:eastAsia="Calibri" w:hAnsi="Times New Roman" w:cs="Times New Roman"/>
          <w:sz w:val="28"/>
          <w:szCs w:val="28"/>
        </w:rPr>
        <w:t xml:space="preserve">субвенции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бюджетам бюджетной системы Российской Федерации занимают </w:t>
      </w:r>
      <w:r w:rsidR="005B1ABB">
        <w:rPr>
          <w:rFonts w:ascii="Times New Roman" w:eastAsia="Calibri" w:hAnsi="Times New Roman" w:cs="Times New Roman"/>
          <w:sz w:val="28"/>
          <w:szCs w:val="28"/>
        </w:rPr>
        <w:t>35,9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5B1ABB">
        <w:rPr>
          <w:rFonts w:ascii="Times New Roman" w:eastAsia="Calibri" w:hAnsi="Times New Roman" w:cs="Times New Roman"/>
          <w:sz w:val="28"/>
          <w:szCs w:val="28"/>
        </w:rPr>
        <w:t xml:space="preserve">субвенций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предусмотрен в сумме </w:t>
      </w:r>
      <w:r w:rsidR="005B1ABB">
        <w:rPr>
          <w:rFonts w:ascii="Times New Roman" w:eastAsia="Calibri" w:hAnsi="Times New Roman" w:cs="Times New Roman"/>
          <w:sz w:val="28"/>
          <w:szCs w:val="28"/>
        </w:rPr>
        <w:t>95,1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8C746E">
        <w:rPr>
          <w:rFonts w:ascii="Times New Roman" w:eastAsia="Calibri" w:hAnsi="Times New Roman" w:cs="Times New Roman"/>
          <w:sz w:val="28"/>
          <w:szCs w:val="28"/>
        </w:rPr>
        <w:t xml:space="preserve">увеличится </w:t>
      </w:r>
      <w:r w:rsidR="005B1ABB">
        <w:rPr>
          <w:rFonts w:ascii="Times New Roman" w:eastAsia="Calibri" w:hAnsi="Times New Roman" w:cs="Times New Roman"/>
          <w:sz w:val="28"/>
          <w:szCs w:val="28"/>
        </w:rPr>
        <w:t>на 7,1 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B607C" w14:textId="368A728B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долю иных межбюджетных трансфертов в проекте на 2022 год приходится </w:t>
      </w:r>
      <w:r w:rsidR="005B1ABB">
        <w:rPr>
          <w:rFonts w:ascii="Times New Roman" w:eastAsia="Calibri" w:hAnsi="Times New Roman" w:cs="Times New Roman"/>
          <w:sz w:val="28"/>
          <w:szCs w:val="28"/>
        </w:rPr>
        <w:t>5,7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2021 года поступления составляют 100,0 процента. Общий объем иных межбюджетных трансфертов на 202</w:t>
      </w:r>
      <w:r w:rsidR="008C746E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5B1ABB">
        <w:rPr>
          <w:rFonts w:ascii="Times New Roman" w:eastAsia="Calibri" w:hAnsi="Times New Roman" w:cs="Times New Roman"/>
          <w:sz w:val="28"/>
          <w:szCs w:val="28"/>
        </w:rPr>
        <w:t>15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5B1ABB">
        <w:rPr>
          <w:rFonts w:ascii="Times New Roman" w:eastAsia="Calibri" w:hAnsi="Times New Roman" w:cs="Times New Roman"/>
          <w:sz w:val="28"/>
          <w:szCs w:val="28"/>
        </w:rPr>
        <w:t>15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27B15C1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612C33B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3B74A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составляет:</w:t>
      </w:r>
    </w:p>
    <w:p w14:paraId="164C22A2" w14:textId="28B4F43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3B74AE">
        <w:rPr>
          <w:rFonts w:ascii="Times New Roman" w:eastAsia="Calibri" w:hAnsi="Times New Roman" w:cs="Times New Roman"/>
          <w:sz w:val="28"/>
          <w:szCs w:val="28"/>
        </w:rPr>
        <w:t>1482,1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1D2C388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3B74AE">
        <w:rPr>
          <w:rFonts w:ascii="Times New Roman" w:eastAsia="Calibri" w:hAnsi="Times New Roman" w:cs="Times New Roman"/>
          <w:sz w:val="28"/>
          <w:szCs w:val="28"/>
        </w:rPr>
        <w:t>1278,2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686C321B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F87C49">
        <w:rPr>
          <w:rFonts w:ascii="Times New Roman" w:eastAsia="Calibri" w:hAnsi="Times New Roman" w:cs="Times New Roman"/>
          <w:sz w:val="28"/>
          <w:szCs w:val="28"/>
        </w:rPr>
        <w:t>1</w:t>
      </w:r>
      <w:r w:rsidR="003B74AE">
        <w:rPr>
          <w:rFonts w:ascii="Times New Roman" w:eastAsia="Calibri" w:hAnsi="Times New Roman" w:cs="Times New Roman"/>
          <w:sz w:val="28"/>
          <w:szCs w:val="28"/>
        </w:rPr>
        <w:t>292,5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49196E9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отношению к оценке расходов на 2021 год, расходы, определенные в проекте решения на 2022 год, составляют </w:t>
      </w:r>
      <w:r w:rsidR="00491BA8">
        <w:rPr>
          <w:rFonts w:ascii="Times New Roman" w:eastAsia="Calibri" w:hAnsi="Times New Roman" w:cs="Times New Roman"/>
          <w:sz w:val="28"/>
          <w:szCs w:val="28"/>
        </w:rPr>
        <w:t>92,5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2023 год – </w:t>
      </w:r>
      <w:r w:rsidR="00491BA8">
        <w:rPr>
          <w:rFonts w:ascii="Times New Roman" w:eastAsia="Calibri" w:hAnsi="Times New Roman" w:cs="Times New Roman"/>
          <w:sz w:val="28"/>
          <w:szCs w:val="28"/>
        </w:rPr>
        <w:t>79,7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2024 год – </w:t>
      </w:r>
      <w:r w:rsidR="00491BA8">
        <w:rPr>
          <w:rFonts w:ascii="Times New Roman" w:eastAsia="Calibri" w:hAnsi="Times New Roman" w:cs="Times New Roman"/>
          <w:sz w:val="28"/>
          <w:szCs w:val="28"/>
        </w:rPr>
        <w:t>80,6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5.1. Расходы в разрезе разделов и подразделов бюджетной классификации</w:t>
      </w:r>
    </w:p>
    <w:p w14:paraId="3A36208B" w14:textId="1D134DEB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2022 год и на плановый период 2023 и 2024 годов определено, что расходы будут осуществляться по </w:t>
      </w:r>
      <w:r w:rsidR="00615EAE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498B4186" w14:textId="77777777" w:rsidR="00F8751F" w:rsidRPr="00F8751F" w:rsidRDefault="00F8751F" w:rsidP="00F8751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2020 - 2024 годов представлена в таблице.</w:t>
      </w:r>
    </w:p>
    <w:p w14:paraId="7E5D8106" w14:textId="77777777" w:rsidR="00F8751F" w:rsidRPr="00F8751F" w:rsidRDefault="00F8751F" w:rsidP="00F8751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F8751F" w:rsidRPr="00F8751F" w14:paraId="76568531" w14:textId="77777777" w:rsidTr="002270E4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BD118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160C3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9C08D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2020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C567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7DE281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2021 год</w:t>
            </w:r>
          </w:p>
          <w:p w14:paraId="3C67196C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4AA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F8751F" w:rsidRPr="00F8751F" w14:paraId="2E6E7038" w14:textId="77777777" w:rsidTr="002270E4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40972B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F43BE3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A69A0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0A33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0FA8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4AA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F10" w14:textId="77777777" w:rsidR="00F8751F" w:rsidRPr="00F8751F" w:rsidRDefault="00F8751F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51F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</w:tr>
      <w:tr w:rsidR="00F8751F" w:rsidRPr="00F8751F" w14:paraId="65D2F918" w14:textId="77777777" w:rsidTr="002270E4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3F227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6FDABE5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82EFB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EF3543" w14:textId="77777777" w:rsidR="00F8751F" w:rsidRPr="00F8751F" w:rsidRDefault="00F8751F" w:rsidP="00F875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B42B4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B481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8CC9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BF48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F2D7" w14:textId="77777777" w:rsidR="00F8751F" w:rsidRPr="00F8751F" w:rsidRDefault="00F8751F" w:rsidP="00F8751F">
            <w:pPr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751F" w:rsidRPr="00F8751F" w14:paraId="43A74B4E" w14:textId="77777777" w:rsidTr="002270E4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B0980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985009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34FA0" w14:textId="04BF25C3" w:rsidR="00F8751F" w:rsidRPr="00F8751F" w:rsidRDefault="002270E4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1148,8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2653F" w14:textId="5C74B711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FD9A" w14:textId="7968CB38" w:rsidR="00F8751F" w:rsidRPr="00F8751F" w:rsidRDefault="002270E4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7BD03" w14:textId="51A9C630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ADB2D" w14:textId="6206BD98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1191,0</w:t>
            </w:r>
          </w:p>
        </w:tc>
      </w:tr>
      <w:tr w:rsidR="00F8751F" w:rsidRPr="00F8751F" w14:paraId="559FF38F" w14:textId="77777777" w:rsidTr="002270E4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0C6C8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69929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7DB4" w14:textId="2CA63828" w:rsidR="00F8751F" w:rsidRPr="00F8751F" w:rsidRDefault="002270E4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4AFF" w14:textId="600A95D2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BBA1" w14:textId="01C414F0" w:rsidR="00F8751F" w:rsidRPr="00F8751F" w:rsidRDefault="002270E4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0E2A9" w14:textId="156C1019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38B3" w14:textId="0DF08BE1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101,5</w:t>
            </w:r>
          </w:p>
        </w:tc>
      </w:tr>
      <w:tr w:rsidR="00F8751F" w:rsidRPr="00F8751F" w14:paraId="7A88EF08" w14:textId="77777777" w:rsidTr="002270E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4F8831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8B870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8653E" w14:textId="3A171114" w:rsidR="00F8751F" w:rsidRPr="00F8751F" w:rsidRDefault="002270E4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0371" w14:textId="0FFB364F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DF312" w14:textId="060CD53E" w:rsidR="00F8751F" w:rsidRPr="00F8751F" w:rsidRDefault="002270E4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DE64" w14:textId="1DC27FC6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8EE6" w14:textId="64189EEF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712B2B7A" w14:textId="77777777" w:rsidTr="002270E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2933D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F8751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748FA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E7730A" w14:textId="25786D49" w:rsidR="00F8751F" w:rsidRPr="00F8751F" w:rsidRDefault="002270E4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6C4" w14:textId="2BA42682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D08C4" w14:textId="172C1136" w:rsidR="00F8751F" w:rsidRPr="00F8751F" w:rsidRDefault="002270E4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61FB1" w14:textId="450482B7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6FF" w14:textId="7A51F45C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1F7987B3" w14:textId="77777777" w:rsidTr="002270E4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2FD52B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1912F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FBAB9D" w14:textId="3DD950D0" w:rsidR="00F8751F" w:rsidRPr="00F8751F" w:rsidRDefault="002270E4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352" w14:textId="594B4659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1C01A" w14:textId="68900F6F" w:rsidR="00F8751F" w:rsidRPr="00F8751F" w:rsidRDefault="002270E4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35AB7" w14:textId="72810FE2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C244E" w14:textId="6FB3AA6D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132EB63A" w14:textId="77777777" w:rsidTr="002270E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79CD2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27E003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C97DA7" w14:textId="56C14F8C" w:rsidR="00F8751F" w:rsidRPr="00F8751F" w:rsidRDefault="002270E4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9BE" w14:textId="3B226972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C1719" w14:textId="564D0EED" w:rsidR="00F8751F" w:rsidRPr="00F8751F" w:rsidRDefault="002270E4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0B81" w14:textId="164C6CFE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935B8" w14:textId="4C0A80F3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8751F" w:rsidRPr="00F8751F" w14:paraId="77F8EEC3" w14:textId="77777777" w:rsidTr="002270E4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D9B4DA" w14:textId="77777777" w:rsidR="00F8751F" w:rsidRPr="00F8751F" w:rsidRDefault="00F8751F" w:rsidP="00F8751F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F8751F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BC896" w14:textId="77777777" w:rsidR="00F8751F" w:rsidRPr="00F8751F" w:rsidRDefault="00F8751F" w:rsidP="00F875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4B27F1" w14:textId="4B4AC06B" w:rsidR="00F8751F" w:rsidRPr="00F8751F" w:rsidRDefault="002270E4" w:rsidP="00F8751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1373,5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F5D" w14:textId="3D91FADC" w:rsidR="00F8751F" w:rsidRPr="00F8751F" w:rsidRDefault="002270E4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208D9" w14:textId="42BB6902" w:rsidR="00F8751F" w:rsidRPr="00F8751F" w:rsidRDefault="000C3CB3" w:rsidP="00F8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1482,1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5129" w14:textId="7B532691" w:rsidR="00F8751F" w:rsidRPr="00F8751F" w:rsidRDefault="000C3CB3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1278,2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740D" w14:textId="0072262C" w:rsidR="00F8751F" w:rsidRPr="00F8751F" w:rsidRDefault="000C3CB3" w:rsidP="00F875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1292,5</w:t>
            </w:r>
          </w:p>
        </w:tc>
      </w:tr>
    </w:tbl>
    <w:p w14:paraId="23EC9917" w14:textId="69A4A9F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2022-2024 годах будет осуществлять 1 главный распорядитель бюджетных средств – </w:t>
      </w:r>
      <w:r w:rsidR="00C36095">
        <w:rPr>
          <w:rFonts w:ascii="Times New Roman" w:eastAsia="Calibri" w:hAnsi="Times New Roman" w:cs="Times New Roman"/>
          <w:sz w:val="28"/>
          <w:szCs w:val="28"/>
        </w:rPr>
        <w:t>Сергеевская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7390B3B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012F71">
        <w:rPr>
          <w:rFonts w:ascii="Times New Roman" w:eastAsia="Calibri" w:hAnsi="Times New Roman" w:cs="Times New Roman"/>
          <w:sz w:val="28"/>
          <w:szCs w:val="28"/>
        </w:rPr>
        <w:t>1285,0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293255C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0868D6">
        <w:rPr>
          <w:rFonts w:ascii="Times New Roman" w:eastAsia="Calibri" w:hAnsi="Times New Roman" w:cs="Times New Roman"/>
          <w:sz w:val="28"/>
          <w:szCs w:val="28"/>
        </w:rPr>
        <w:t>1</w:t>
      </w:r>
      <w:r w:rsidR="00012F71">
        <w:rPr>
          <w:rFonts w:ascii="Times New Roman" w:eastAsia="Calibri" w:hAnsi="Times New Roman" w:cs="Times New Roman"/>
          <w:sz w:val="28"/>
          <w:szCs w:val="28"/>
        </w:rPr>
        <w:t>163,0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25A8309E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1</w:t>
      </w:r>
      <w:r w:rsidR="00012F71">
        <w:rPr>
          <w:rFonts w:ascii="Times New Roman" w:eastAsia="Calibri" w:hAnsi="Times New Roman" w:cs="Times New Roman"/>
          <w:sz w:val="28"/>
          <w:szCs w:val="28"/>
        </w:rPr>
        <w:t>191,0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B73156" w14:textId="05E1ABAB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2022 году отмечается по</w:t>
      </w:r>
      <w:r w:rsidR="00EB1BF8">
        <w:rPr>
          <w:rFonts w:ascii="Times New Roman" w:eastAsia="Calibri" w:hAnsi="Times New Roman" w:cs="Times New Roman"/>
          <w:sz w:val="28"/>
          <w:szCs w:val="28"/>
        </w:rPr>
        <w:t>вышение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EB1BF8">
        <w:rPr>
          <w:rFonts w:ascii="Times New Roman" w:eastAsia="Calibri" w:hAnsi="Times New Roman" w:cs="Times New Roman"/>
          <w:sz w:val="28"/>
          <w:szCs w:val="28"/>
        </w:rPr>
        <w:t>5,8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</w:t>
      </w:r>
      <w:r w:rsidR="00EB1BF8">
        <w:rPr>
          <w:rFonts w:ascii="Times New Roman" w:eastAsia="Calibri" w:hAnsi="Times New Roman" w:cs="Times New Roman"/>
          <w:sz w:val="28"/>
          <w:szCs w:val="28"/>
        </w:rPr>
        <w:t xml:space="preserve">понижение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1BF8">
        <w:rPr>
          <w:rFonts w:ascii="Times New Roman" w:eastAsia="Calibri" w:hAnsi="Times New Roman" w:cs="Times New Roman"/>
          <w:sz w:val="28"/>
          <w:szCs w:val="28"/>
        </w:rPr>
        <w:t>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на </w:t>
      </w:r>
      <w:r w:rsidR="00EB1BF8">
        <w:rPr>
          <w:rFonts w:ascii="Times New Roman" w:eastAsia="Calibri" w:hAnsi="Times New Roman" w:cs="Times New Roman"/>
          <w:sz w:val="28"/>
          <w:szCs w:val="28"/>
        </w:rPr>
        <w:t>понижение на 1,9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2022 году – </w:t>
      </w:r>
      <w:r w:rsidR="006D57D0">
        <w:rPr>
          <w:rFonts w:ascii="Times New Roman" w:eastAsia="Calibri" w:hAnsi="Times New Roman" w:cs="Times New Roman"/>
          <w:sz w:val="28"/>
          <w:szCs w:val="28"/>
        </w:rPr>
        <w:t>86,7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6D57D0">
        <w:rPr>
          <w:rFonts w:ascii="Times New Roman" w:eastAsia="Calibri" w:hAnsi="Times New Roman" w:cs="Times New Roman"/>
          <w:sz w:val="28"/>
          <w:szCs w:val="28"/>
        </w:rPr>
        <w:t>91,0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6D57D0">
        <w:rPr>
          <w:rFonts w:ascii="Times New Roman" w:eastAsia="Calibri" w:hAnsi="Times New Roman" w:cs="Times New Roman"/>
          <w:sz w:val="28"/>
          <w:szCs w:val="28"/>
        </w:rPr>
        <w:t>92,1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2ECA8E0" w14:textId="4EF1C643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01 02 «Функционирование высшего должностного лица субъекта Российской Федерации и муниципального образования» запланированы расходы на 2022 год в сумме </w:t>
      </w:r>
      <w:r w:rsid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504,1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501,4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 w:rsid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501,3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C178426" w14:textId="75ECADC1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1" w:name="_Hlk88484135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1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на 2022 год в сумме </w:t>
      </w:r>
      <w:r w:rsid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712,4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626,6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 w:rsid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622,0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D35796D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27801959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2022 год – 5,0 тыс. рублей; на 2023 год – 0,0 тыс. рублей; на 2024 год – 0,0 тыс. рублей. </w:t>
      </w:r>
    </w:p>
    <w:p w14:paraId="7859417F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2022 год – 5,0 тыс. рублей; на 2023 год – 0,0 тыс. рублей; на 2024 год – 0,0 тыс. рублей. </w:t>
      </w:r>
    </w:p>
    <w:p w14:paraId="1332A0FF" w14:textId="3358A2AF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F875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65528E">
        <w:rPr>
          <w:rFonts w:ascii="Times New Roman" w:eastAsia="Calibri" w:hAnsi="Times New Roman" w:cs="Times New Roman"/>
          <w:sz w:val="28"/>
          <w:szCs w:val="28"/>
        </w:rPr>
        <w:t>Сергеевской</w:t>
      </w:r>
      <w:r w:rsidR="0057407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ельской администрации по </w:t>
      </w:r>
      <w:r w:rsidR="006552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на 2022 год и на плановый период 2023 и 2024 годов.</w:t>
      </w:r>
    </w:p>
    <w:p w14:paraId="185713D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D5">
        <w:rPr>
          <w:rFonts w:ascii="Times New Roman" w:eastAsia="Calibri" w:hAnsi="Times New Roman" w:cs="Times New Roman"/>
          <w:sz w:val="28"/>
          <w:szCs w:val="28"/>
        </w:rPr>
        <w:t>По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подразделу 01 13 «Другие общегосударственные вопросы» запланированы расходы на:</w:t>
      </w:r>
    </w:p>
    <w:p w14:paraId="5FA17B65" w14:textId="2B8394CC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2022 год – </w:t>
      </w:r>
      <w:r w:rsidR="00992DD5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 на 2023 год – 0,0 тыс. рублей; на 2024 год – 0,0 тыс. рублей;</w:t>
      </w:r>
    </w:p>
    <w:p w14:paraId="5107AC6E" w14:textId="5E1AE4C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собственности: на 2022 г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на 2023 год – 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2024 год – 0,0 тыс. рублей;</w:t>
      </w:r>
    </w:p>
    <w:p w14:paraId="2E6ED087" w14:textId="2EC3DFE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условно утвержденные расходы: запланированы на 2023 год в сумме 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2024 год – 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42995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ED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20197B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95,1 тыс. рублей;</w:t>
      </w:r>
    </w:p>
    <w:p w14:paraId="22252929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98,2 тыс. рублей; </w:t>
      </w:r>
    </w:p>
    <w:p w14:paraId="06A8C4CB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101,5 тыс. рублей.</w:t>
      </w:r>
    </w:p>
    <w:p w14:paraId="13924A62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с ростом к уровню 2021 года - в 2022 году на 7,1%, в плановом периоде 2023 года – на 3,3% и 2024 году на 3,4 процента. 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88556131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7B794440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1,</w:t>
      </w:r>
      <w:r w:rsidR="00B404ED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7DB6BDD" w14:textId="7EA0DB7E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B404ED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47C5C99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09D26FB5" w14:textId="49DA984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К уровню 2021 года расходы запланированы в 2022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>в сумме 1,</w:t>
      </w:r>
      <w:r w:rsidR="00B60237">
        <w:rPr>
          <w:rFonts w:ascii="Times New Roman" w:eastAsia="Calibri" w:hAnsi="Times New Roman" w:cs="Times New Roman"/>
          <w:sz w:val="28"/>
          <w:szCs w:val="28"/>
        </w:rPr>
        <w:t>5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2"/>
    </w:p>
    <w:p w14:paraId="691436C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4A00ED02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9C481D">
        <w:rPr>
          <w:rFonts w:ascii="Times New Roman" w:eastAsia="Calibri" w:hAnsi="Times New Roman" w:cs="Times New Roman"/>
          <w:sz w:val="28"/>
          <w:szCs w:val="28"/>
        </w:rPr>
        <w:t>83,5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29FFF669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9C481D">
        <w:rPr>
          <w:rFonts w:ascii="Times New Roman" w:eastAsia="Calibri" w:hAnsi="Times New Roman" w:cs="Times New Roman"/>
          <w:sz w:val="28"/>
          <w:szCs w:val="28"/>
        </w:rPr>
        <w:t>17,0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4896E70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9C481D">
        <w:rPr>
          <w:rFonts w:ascii="Times New Roman" w:eastAsia="Calibri" w:hAnsi="Times New Roman" w:cs="Times New Roman"/>
          <w:sz w:val="28"/>
          <w:szCs w:val="28"/>
        </w:rPr>
        <w:t>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3889C94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понижение по сравнению с текущим годом: в 2022 году на </w:t>
      </w:r>
      <w:r w:rsidR="00CF0EA2">
        <w:rPr>
          <w:rFonts w:ascii="Times New Roman" w:eastAsia="Calibri" w:hAnsi="Times New Roman" w:cs="Times New Roman"/>
          <w:sz w:val="28"/>
          <w:szCs w:val="28"/>
        </w:rPr>
        <w:t>70,7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на </w:t>
      </w:r>
      <w:r w:rsidR="00CF0EA2">
        <w:rPr>
          <w:rFonts w:ascii="Times New Roman" w:eastAsia="Calibri" w:hAnsi="Times New Roman" w:cs="Times New Roman"/>
          <w:sz w:val="28"/>
          <w:szCs w:val="28"/>
        </w:rPr>
        <w:t>94,0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6FCE33" w14:textId="20FB9BB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</w:t>
      </w:r>
      <w:r w:rsidR="009806F8">
        <w:rPr>
          <w:rFonts w:ascii="Times New Roman" w:eastAsia="Calibri" w:hAnsi="Times New Roman" w:cs="Times New Roman"/>
          <w:sz w:val="28"/>
          <w:szCs w:val="28"/>
        </w:rPr>
        <w:t>плановом периоде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средства бюджета распределены по одному подразделу «Благоустройство» .</w:t>
      </w:r>
    </w:p>
    <w:p w14:paraId="29463F8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2370EFDE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69145D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76C720DB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C8DDA6E" w14:textId="531517E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2022 году составят 0,</w:t>
      </w:r>
      <w:r w:rsidR="0069145D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2022 год – 15,0 тыс. рублей;</w:t>
      </w:r>
    </w:p>
    <w:p w14:paraId="13A5921D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51E3138A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0F716708" w14:textId="466738A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2022 года по сравнению с расходами 2021 года запланированы в объеме 100,0 процента. Доля расходов по разделу в структуре бюджета в 2022 году составит </w:t>
      </w:r>
      <w:r w:rsidR="001D0FB4">
        <w:rPr>
          <w:rFonts w:ascii="Times New Roman" w:eastAsia="Calibri" w:hAnsi="Times New Roman" w:cs="Times New Roman"/>
          <w:sz w:val="28"/>
          <w:szCs w:val="28"/>
        </w:rPr>
        <w:t>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C8A65D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29DB719B" w14:textId="74647AEE" w:rsidR="00F8751F" w:rsidRPr="00F8751F" w:rsidRDefault="00F8751F" w:rsidP="001D0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2022 год и на плановый период 2023 и 2024 годов сформирована по 1 главному распорядителю расходов бюджета. Информация об объемах планируемых расходов бюджета в 2022 году и плановом периоде 2023 и 2024 годов представлена в приложении к проекту решения.</w:t>
      </w:r>
    </w:p>
    <w:p w14:paraId="012EFCDC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Бюджетным кодексом Российской Федерации проект </w:t>
      </w:r>
    </w:p>
    <w:p w14:paraId="63E85705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2022 год и плановый период 2023-2024 годов сформирован в программной структуре расходов на основе 1 муниципальной программы. </w:t>
      </w:r>
    </w:p>
    <w:p w14:paraId="635F428D" w14:textId="61DE8C5C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на 2022 год запланированы в сумме </w:t>
      </w:r>
      <w:r w:rsidR="0064115B">
        <w:rPr>
          <w:rFonts w:ascii="Times New Roman" w:eastAsia="Calibri" w:hAnsi="Times New Roman" w:cs="Times New Roman"/>
          <w:sz w:val="28"/>
          <w:szCs w:val="28"/>
        </w:rPr>
        <w:t>1</w:t>
      </w:r>
      <w:r w:rsidR="002E3DF4">
        <w:rPr>
          <w:rFonts w:ascii="Times New Roman" w:eastAsia="Calibri" w:hAnsi="Times New Roman" w:cs="Times New Roman"/>
          <w:sz w:val="28"/>
          <w:szCs w:val="28"/>
        </w:rPr>
        <w:t>479,1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5F64C0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2023 год – </w:t>
      </w:r>
      <w:r w:rsidR="005F64C0">
        <w:rPr>
          <w:rFonts w:ascii="Times New Roman" w:eastAsia="Calibri" w:hAnsi="Times New Roman" w:cs="Times New Roman"/>
          <w:sz w:val="28"/>
          <w:szCs w:val="28"/>
        </w:rPr>
        <w:t>1243,2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1</w:t>
      </w:r>
      <w:r w:rsidR="005F64C0">
        <w:rPr>
          <w:rFonts w:ascii="Times New Roman" w:eastAsia="Calibri" w:hAnsi="Times New Roman" w:cs="Times New Roman"/>
          <w:sz w:val="28"/>
          <w:szCs w:val="28"/>
        </w:rPr>
        <w:t>224,8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5F64C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5F64C0">
        <w:rPr>
          <w:rFonts w:ascii="Times New Roman" w:eastAsia="Calibri" w:hAnsi="Times New Roman" w:cs="Times New Roman"/>
          <w:sz w:val="28"/>
          <w:szCs w:val="28"/>
        </w:rPr>
        <w:t>94,8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588903BF" w14:textId="45BF64B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2022 год предусмотрены в сумме </w:t>
      </w:r>
      <w:r w:rsidR="00F6360D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2023 год в сумме </w:t>
      </w:r>
      <w:r w:rsidR="00F6360D">
        <w:rPr>
          <w:rFonts w:ascii="Times New Roman" w:eastAsia="Calibri" w:hAnsi="Times New Roman" w:cs="Times New Roman"/>
          <w:sz w:val="28"/>
          <w:szCs w:val="28"/>
        </w:rPr>
        <w:t>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в сумме </w:t>
      </w:r>
      <w:r w:rsidR="00F6360D">
        <w:rPr>
          <w:rFonts w:ascii="Times New Roman" w:eastAsia="Calibri" w:hAnsi="Times New Roman" w:cs="Times New Roman"/>
          <w:sz w:val="28"/>
          <w:szCs w:val="28"/>
        </w:rPr>
        <w:t>67,7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619F24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F8751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F8751F" w:rsidRPr="00F8751F" w14:paraId="6B8038A1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7283ED74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F9331C">
              <w:rPr>
                <w:rFonts w:ascii="Times New Roman" w:hAnsi="Times New Roman"/>
                <w:bCs/>
                <w:sz w:val="24"/>
                <w:szCs w:val="24"/>
              </w:rPr>
              <w:t xml:space="preserve">Сергеевского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2022 - 2024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6A375A94" w:rsidR="00F8751F" w:rsidRPr="00F8751F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5C496B37" w:rsidR="00F8751F" w:rsidRPr="00F8751F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1479,1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111766F8" w:rsidR="00F8751F" w:rsidRPr="00F8751F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1243,2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5CA931D8" w:rsidR="00F8751F" w:rsidRPr="00F8751F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1224,8</w:t>
            </w:r>
          </w:p>
        </w:tc>
      </w:tr>
      <w:tr w:rsidR="005773DB" w:rsidRPr="00F8751F" w14:paraId="1FFE9D85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883" w14:textId="7DFD2F24" w:rsidR="005773DB" w:rsidRPr="00F8751F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2D3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E99" w14:textId="0D491B46" w:rsidR="005773DB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42C" w14:textId="5A2B842F" w:rsidR="005773DB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57E" w14:textId="2B5F9039" w:rsidR="005773DB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101,5</w:t>
            </w:r>
          </w:p>
        </w:tc>
      </w:tr>
      <w:tr w:rsidR="005773DB" w:rsidRPr="00F8751F" w14:paraId="06B4246B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40529478" w:rsidR="005773DB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7EFC0830" w:rsidR="005773DB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0F78C18D" w:rsidR="005773DB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1123,3</w:t>
            </w:r>
          </w:p>
        </w:tc>
      </w:tr>
      <w:tr w:rsidR="00F8751F" w:rsidRPr="00F8751F" w14:paraId="4CB170AA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77E167F" w:rsidR="00F8751F" w:rsidRPr="00F8751F" w:rsidRDefault="00EE7B70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1F0DD9C1" w:rsidR="00F8751F" w:rsidRPr="00F8751F" w:rsidRDefault="00EE7B70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2061E2D9" w:rsidR="00F8751F" w:rsidRPr="00F8751F" w:rsidRDefault="00EE7B70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</w:tr>
      <w:tr w:rsidR="00F8751F" w:rsidRPr="00F8751F" w14:paraId="46AD3D58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  <w:r w:rsidRPr="00F8751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36D9B09C" w:rsidR="00F8751F" w:rsidRPr="00F8751F" w:rsidRDefault="00032C8C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1482,1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18C02313" w:rsidR="00F8751F" w:rsidRPr="00F8751F" w:rsidRDefault="00032C8C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627E9CDD" w:rsidR="00F8751F" w:rsidRPr="00F8751F" w:rsidRDefault="00032C8C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1292,5</w:t>
            </w:r>
          </w:p>
        </w:tc>
      </w:tr>
    </w:tbl>
    <w:p w14:paraId="7F172DB6" w14:textId="3937585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9243F2">
        <w:rPr>
          <w:rFonts w:ascii="Times New Roman" w:eastAsia="Calibri" w:hAnsi="Times New Roman" w:cs="Times New Roman"/>
          <w:b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2022 - 2024 годы».</w:t>
      </w:r>
    </w:p>
    <w:p w14:paraId="374189AB" w14:textId="2DCC46F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94243C">
        <w:rPr>
          <w:rFonts w:ascii="Times New Roman" w:eastAsia="Calibri" w:hAnsi="Times New Roman" w:cs="Times New Roman"/>
          <w:sz w:val="28"/>
          <w:szCs w:val="28"/>
        </w:rPr>
        <w:t>Сергеевская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2022-2024 годы.</w:t>
      </w:r>
    </w:p>
    <w:p w14:paraId="7AE9B161" w14:textId="3D9682B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2022-2024 годов.  Общий объем бюджетных ассигнований на реализацию муниципальной программы на 2022-2024 годы определен в сумме </w:t>
      </w:r>
      <w:r w:rsidR="0094243C">
        <w:rPr>
          <w:rFonts w:ascii="Times New Roman" w:eastAsia="Calibri" w:hAnsi="Times New Roman" w:cs="Times New Roman"/>
          <w:sz w:val="28"/>
          <w:szCs w:val="28"/>
        </w:rPr>
        <w:t>3947,1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94243C">
        <w:rPr>
          <w:rFonts w:ascii="Times New Roman" w:eastAsia="Calibri" w:hAnsi="Times New Roman" w:cs="Times New Roman"/>
          <w:sz w:val="28"/>
          <w:szCs w:val="28"/>
        </w:rPr>
        <w:t>1479,1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94243C">
        <w:rPr>
          <w:rFonts w:ascii="Times New Roman" w:eastAsia="Calibri" w:hAnsi="Times New Roman" w:cs="Times New Roman"/>
          <w:sz w:val="28"/>
          <w:szCs w:val="28"/>
        </w:rPr>
        <w:t xml:space="preserve">1243,2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на 2024 год – </w:t>
      </w:r>
      <w:r w:rsidR="0094243C">
        <w:rPr>
          <w:rFonts w:ascii="Times New Roman" w:eastAsia="Calibri" w:hAnsi="Times New Roman" w:cs="Times New Roman"/>
          <w:sz w:val="28"/>
          <w:szCs w:val="28"/>
        </w:rPr>
        <w:t>1224,8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246DD6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23A8D2B3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 областного бюджета в сумме 294,8 тыс. рублей, в том числе на 2022 год – 95,1 тыс. рублей, на 2023 год – 98,2 тыс. рублей, на 2024 год – 101,5 тыс. рублей; </w:t>
      </w:r>
    </w:p>
    <w:p w14:paraId="1EA7D081" w14:textId="226D8428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AC167B">
        <w:rPr>
          <w:rFonts w:ascii="Times New Roman" w:eastAsia="Calibri" w:hAnsi="Times New Roman" w:cs="Times New Roman"/>
          <w:sz w:val="28"/>
          <w:szCs w:val="28"/>
        </w:rPr>
        <w:t>3652,3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AC167B">
        <w:rPr>
          <w:rFonts w:ascii="Times New Roman" w:eastAsia="Calibri" w:hAnsi="Times New Roman" w:cs="Times New Roman"/>
          <w:sz w:val="28"/>
          <w:szCs w:val="28"/>
        </w:rPr>
        <w:t>1384,0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AC167B">
        <w:rPr>
          <w:rFonts w:ascii="Times New Roman" w:eastAsia="Calibri" w:hAnsi="Times New Roman" w:cs="Times New Roman"/>
          <w:sz w:val="28"/>
          <w:szCs w:val="28"/>
        </w:rPr>
        <w:t>1145,0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AC167B">
        <w:rPr>
          <w:rFonts w:ascii="Times New Roman" w:eastAsia="Calibri" w:hAnsi="Times New Roman" w:cs="Times New Roman"/>
          <w:sz w:val="28"/>
          <w:szCs w:val="28"/>
        </w:rPr>
        <w:t>1123,3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6F6B689" w14:textId="243E821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2022 году составляет 99,</w:t>
      </w:r>
      <w:r w:rsidR="003460E6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2023-2024 годах составляет </w:t>
      </w:r>
      <w:r w:rsidR="003460E6">
        <w:rPr>
          <w:rFonts w:ascii="Times New Roman" w:eastAsia="Calibri" w:hAnsi="Times New Roman" w:cs="Times New Roman"/>
          <w:sz w:val="28"/>
          <w:szCs w:val="28"/>
        </w:rPr>
        <w:t>97,3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3460E6">
        <w:rPr>
          <w:rFonts w:ascii="Times New Roman" w:eastAsia="Calibri" w:hAnsi="Times New Roman" w:cs="Times New Roman"/>
          <w:sz w:val="28"/>
          <w:szCs w:val="28"/>
        </w:rPr>
        <w:t xml:space="preserve">94,8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</w:t>
      </w:r>
    </w:p>
    <w:p w14:paraId="61C57F2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2022-2024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70AC161E" w14:textId="5350AD9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3460E6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 в 2022 году – </w:t>
      </w:r>
      <w:r w:rsidR="003460E6">
        <w:rPr>
          <w:rFonts w:ascii="Times New Roman" w:eastAsia="Calibri" w:hAnsi="Times New Roman" w:cs="Times New Roman"/>
          <w:sz w:val="28"/>
          <w:szCs w:val="28"/>
        </w:rPr>
        <w:t>82,2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3460E6">
        <w:rPr>
          <w:rFonts w:ascii="Times New Roman" w:eastAsia="Calibri" w:hAnsi="Times New Roman" w:cs="Times New Roman"/>
          <w:sz w:val="28"/>
          <w:szCs w:val="28"/>
        </w:rPr>
        <w:t>90,7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3460E6">
        <w:rPr>
          <w:rFonts w:ascii="Times New Roman" w:eastAsia="Calibri" w:hAnsi="Times New Roman" w:cs="Times New Roman"/>
          <w:sz w:val="28"/>
          <w:szCs w:val="28"/>
        </w:rPr>
        <w:t>91,7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4D96F04" w14:textId="4D7571D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2022 году и плановом периоде 2023-2024 годов характеризуется </w:t>
      </w:r>
      <w:r w:rsidR="00A84A22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7484B881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сравнении с 2021 годом количество показателей не изменилось.</w:t>
      </w:r>
    </w:p>
    <w:p w14:paraId="22A714B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7ED28106" w14:textId="0245D42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2022 год прогнозируется сбалансированный, по доходам и расходам в сумме </w:t>
      </w:r>
      <w:r w:rsidR="00885C9C">
        <w:rPr>
          <w:rFonts w:ascii="Times New Roman" w:eastAsia="Calibri" w:hAnsi="Times New Roman" w:cs="Times New Roman"/>
          <w:sz w:val="28"/>
          <w:szCs w:val="28"/>
        </w:rPr>
        <w:t>1482,1</w:t>
      </w:r>
      <w:r w:rsidRPr="00F8751F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2023-2024 годов также бюджет прогнозируется сбалансированным по доходам и расходам.</w:t>
      </w:r>
    </w:p>
    <w:p w14:paraId="6CACCD7F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2022 год и на плановый период 2023 и 2024 годов.</w:t>
      </w:r>
    </w:p>
    <w:p w14:paraId="3C5466F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2022 году и плановом периоде 2023 и 2024 годов, показывает, что в структуре указанных источников показаны нулевые значения.</w:t>
      </w:r>
    </w:p>
    <w:p w14:paraId="0CFEE5E1" w14:textId="3A742754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0CEF1526" w14:textId="77777777" w:rsidR="00752A5C" w:rsidRPr="00F8751F" w:rsidRDefault="00752A5C" w:rsidP="00752A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B0AFF3D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Сергеевский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7FEE95FB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7EFCC1AE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1482097,00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1217000,00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419F2806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1482097,00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11CF32BE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54DA5E37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585D50DA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1278175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11025000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1292511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1036000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0EF3921E" w14:textId="77777777" w:rsidR="00752A5C" w:rsidRPr="00F8751F" w:rsidRDefault="00752A5C" w:rsidP="00752A5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1278175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1292511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32000,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00 рублей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64700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14:paraId="313930FC" w14:textId="77777777" w:rsidR="00752A5C" w:rsidRDefault="00752A5C" w:rsidP="00752A5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3118DB3B" w14:textId="0AA4B45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3021689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8C26C0">
        <w:rPr>
          <w:rFonts w:ascii="Times New Roman" w:eastAsia="Calibri" w:hAnsi="Times New Roman" w:cs="Times New Roman"/>
          <w:sz w:val="28"/>
          <w:szCs w:val="28"/>
        </w:rPr>
        <w:t xml:space="preserve">Сергеевского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 на 2022 год и на плановый период 2023  и 2024  годов» в </w:t>
      </w:r>
      <w:r w:rsidR="008C26C0">
        <w:rPr>
          <w:rFonts w:ascii="Times New Roman" w:eastAsia="Calibri" w:hAnsi="Times New Roman" w:cs="Times New Roman"/>
          <w:sz w:val="28"/>
          <w:szCs w:val="28"/>
        </w:rPr>
        <w:t xml:space="preserve">Сергеевский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с предложением принять решение «О бюджете </w:t>
      </w:r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годов».</w:t>
      </w:r>
    </w:p>
    <w:p w14:paraId="3AAFBE22" w14:textId="3C3A71D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031DE670" w14:textId="7F709DB7" w:rsidR="00F8751F" w:rsidRPr="00F8751F" w:rsidRDefault="002B0F6C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2D1E0020" w14:textId="4FE1E45B" w:rsidR="00F8751F" w:rsidRPr="00F8751F" w:rsidRDefault="002B0F6C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20FF6E21" w14:textId="7E675C62" w:rsidR="001326F8" w:rsidRPr="001326F8" w:rsidRDefault="002B0F6C" w:rsidP="001326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>.</w:t>
      </w:r>
      <w:r w:rsidR="001326F8" w:rsidRPr="001326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>«П</w:t>
      </w:r>
      <w:r w:rsidR="001326F8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7E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="001326F8" w:rsidRPr="0013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 xml:space="preserve">» утвержденный решением </w:t>
      </w:r>
      <w:r w:rsidR="004623DB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№</w:t>
      </w:r>
      <w:r w:rsidR="007E0A2F">
        <w:rPr>
          <w:rFonts w:ascii="Times New Roman" w:eastAsia="Calibri" w:hAnsi="Times New Roman" w:cs="Times New Roman"/>
          <w:sz w:val="28"/>
          <w:szCs w:val="28"/>
        </w:rPr>
        <w:t xml:space="preserve">65 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E0A2F">
        <w:rPr>
          <w:rFonts w:ascii="Times New Roman" w:eastAsia="Calibri" w:hAnsi="Times New Roman" w:cs="Times New Roman"/>
          <w:sz w:val="28"/>
          <w:szCs w:val="28"/>
        </w:rPr>
        <w:t>25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>.0</w:t>
      </w:r>
      <w:r w:rsidR="007E0A2F">
        <w:rPr>
          <w:rFonts w:ascii="Times New Roman" w:eastAsia="Calibri" w:hAnsi="Times New Roman" w:cs="Times New Roman"/>
          <w:sz w:val="28"/>
          <w:szCs w:val="28"/>
        </w:rPr>
        <w:t>5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>.2021 привести в соответствие с п. 3 ст. 184.1 БК РФ.</w:t>
      </w:r>
    </w:p>
    <w:p w14:paraId="72F7904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63382" w14:textId="77777777" w:rsidR="00F8751F" w:rsidRPr="00F8751F" w:rsidRDefault="00F8751F" w:rsidP="00F87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D2BBB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7781B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83275" w14:textId="77777777" w:rsidR="00F8751F" w:rsidRPr="00F8751F" w:rsidRDefault="00F8751F" w:rsidP="00F8751F">
      <w:pPr>
        <w:spacing w:line="256" w:lineRule="auto"/>
        <w:rPr>
          <w:rFonts w:ascii="Calibri" w:eastAsia="Calibri" w:hAnsi="Calibri" w:cs="Times New Roman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И.о председателя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>Н.А. Дороденкова</w:t>
      </w:r>
    </w:p>
    <w:p w14:paraId="77A0AA54" w14:textId="77777777" w:rsidR="004469B8" w:rsidRDefault="004469B8"/>
    <w:sectPr w:rsidR="004469B8" w:rsidSect="00903EBE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5C93" w14:textId="77777777" w:rsidR="00A74F43" w:rsidRDefault="00A74F43" w:rsidP="00903EBE">
      <w:pPr>
        <w:spacing w:after="0" w:line="240" w:lineRule="auto"/>
      </w:pPr>
      <w:r>
        <w:separator/>
      </w:r>
    </w:p>
  </w:endnote>
  <w:endnote w:type="continuationSeparator" w:id="0">
    <w:p w14:paraId="3A3FE8EA" w14:textId="77777777" w:rsidR="00A74F43" w:rsidRDefault="00A74F43" w:rsidP="0090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48EEF" w14:textId="77777777" w:rsidR="00A74F43" w:rsidRDefault="00A74F43" w:rsidP="00903EBE">
      <w:pPr>
        <w:spacing w:after="0" w:line="240" w:lineRule="auto"/>
      </w:pPr>
      <w:r>
        <w:separator/>
      </w:r>
    </w:p>
  </w:footnote>
  <w:footnote w:type="continuationSeparator" w:id="0">
    <w:p w14:paraId="35E76A27" w14:textId="77777777" w:rsidR="00A74F43" w:rsidRDefault="00A74F43" w:rsidP="0090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625447"/>
      <w:docPartObj>
        <w:docPartGallery w:val="Page Numbers (Top of Page)"/>
        <w:docPartUnique/>
      </w:docPartObj>
    </w:sdtPr>
    <w:sdtEndPr/>
    <w:sdtContent>
      <w:p w14:paraId="6B9C0536" w14:textId="7ADB18C2" w:rsidR="00903EBE" w:rsidRDefault="00903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F5D97" w14:textId="77777777" w:rsidR="00903EBE" w:rsidRDefault="00903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1"/>
    <w:rsid w:val="00005A8B"/>
    <w:rsid w:val="00012D6F"/>
    <w:rsid w:val="00012F71"/>
    <w:rsid w:val="00031E8D"/>
    <w:rsid w:val="00032C8C"/>
    <w:rsid w:val="00061888"/>
    <w:rsid w:val="000868D6"/>
    <w:rsid w:val="00092451"/>
    <w:rsid w:val="000A1DC2"/>
    <w:rsid w:val="000C1310"/>
    <w:rsid w:val="000C3CB3"/>
    <w:rsid w:val="000F4786"/>
    <w:rsid w:val="001323E7"/>
    <w:rsid w:val="001326F8"/>
    <w:rsid w:val="00141D02"/>
    <w:rsid w:val="001814D1"/>
    <w:rsid w:val="001862EF"/>
    <w:rsid w:val="001869E0"/>
    <w:rsid w:val="00187062"/>
    <w:rsid w:val="001A7092"/>
    <w:rsid w:val="001A7FBE"/>
    <w:rsid w:val="001B0BA5"/>
    <w:rsid w:val="001C7760"/>
    <w:rsid w:val="001D0FB4"/>
    <w:rsid w:val="001F0A5D"/>
    <w:rsid w:val="0020229F"/>
    <w:rsid w:val="00202FF3"/>
    <w:rsid w:val="002270E4"/>
    <w:rsid w:val="0023502B"/>
    <w:rsid w:val="0025460F"/>
    <w:rsid w:val="00260C48"/>
    <w:rsid w:val="00261F3C"/>
    <w:rsid w:val="002621D5"/>
    <w:rsid w:val="0026447A"/>
    <w:rsid w:val="00272AD8"/>
    <w:rsid w:val="00294B50"/>
    <w:rsid w:val="002B0F6C"/>
    <w:rsid w:val="002C0AC2"/>
    <w:rsid w:val="002E3DF4"/>
    <w:rsid w:val="003262C6"/>
    <w:rsid w:val="0032662B"/>
    <w:rsid w:val="00342601"/>
    <w:rsid w:val="003460E6"/>
    <w:rsid w:val="00353226"/>
    <w:rsid w:val="00383A86"/>
    <w:rsid w:val="003B4E4D"/>
    <w:rsid w:val="003B74AE"/>
    <w:rsid w:val="003E5A6E"/>
    <w:rsid w:val="003F2460"/>
    <w:rsid w:val="003F287C"/>
    <w:rsid w:val="00407EAC"/>
    <w:rsid w:val="004142E0"/>
    <w:rsid w:val="00431EC9"/>
    <w:rsid w:val="004365AC"/>
    <w:rsid w:val="004469B8"/>
    <w:rsid w:val="004509A2"/>
    <w:rsid w:val="00455F54"/>
    <w:rsid w:val="004623DB"/>
    <w:rsid w:val="00491BA8"/>
    <w:rsid w:val="004D4964"/>
    <w:rsid w:val="004E32CD"/>
    <w:rsid w:val="004E64AD"/>
    <w:rsid w:val="004F35F1"/>
    <w:rsid w:val="004F61A5"/>
    <w:rsid w:val="00504600"/>
    <w:rsid w:val="005202B3"/>
    <w:rsid w:val="00556E61"/>
    <w:rsid w:val="00574072"/>
    <w:rsid w:val="005773DB"/>
    <w:rsid w:val="00587A71"/>
    <w:rsid w:val="005971AA"/>
    <w:rsid w:val="005A4345"/>
    <w:rsid w:val="005A7CFE"/>
    <w:rsid w:val="005B0296"/>
    <w:rsid w:val="005B1ABB"/>
    <w:rsid w:val="005B5E31"/>
    <w:rsid w:val="005C0F6D"/>
    <w:rsid w:val="005C67E5"/>
    <w:rsid w:val="005D3F3D"/>
    <w:rsid w:val="005E18ED"/>
    <w:rsid w:val="005F64C0"/>
    <w:rsid w:val="00606227"/>
    <w:rsid w:val="00615EAE"/>
    <w:rsid w:val="006215D1"/>
    <w:rsid w:val="0064115B"/>
    <w:rsid w:val="00641619"/>
    <w:rsid w:val="0065528E"/>
    <w:rsid w:val="00655EEF"/>
    <w:rsid w:val="006623D9"/>
    <w:rsid w:val="006709AB"/>
    <w:rsid w:val="0069145D"/>
    <w:rsid w:val="00696951"/>
    <w:rsid w:val="0069726D"/>
    <w:rsid w:val="006B1C90"/>
    <w:rsid w:val="006C5CD4"/>
    <w:rsid w:val="006D57D0"/>
    <w:rsid w:val="0070719F"/>
    <w:rsid w:val="00714517"/>
    <w:rsid w:val="007146B7"/>
    <w:rsid w:val="00717986"/>
    <w:rsid w:val="007408C9"/>
    <w:rsid w:val="00752A5C"/>
    <w:rsid w:val="00763376"/>
    <w:rsid w:val="007800CA"/>
    <w:rsid w:val="00782428"/>
    <w:rsid w:val="00783CD9"/>
    <w:rsid w:val="007B206B"/>
    <w:rsid w:val="007E0A2F"/>
    <w:rsid w:val="007F1E1D"/>
    <w:rsid w:val="007F3E57"/>
    <w:rsid w:val="00820209"/>
    <w:rsid w:val="00824BEA"/>
    <w:rsid w:val="00827D37"/>
    <w:rsid w:val="00834D5F"/>
    <w:rsid w:val="00836B5F"/>
    <w:rsid w:val="008424B0"/>
    <w:rsid w:val="00861180"/>
    <w:rsid w:val="00861FFB"/>
    <w:rsid w:val="00866FD9"/>
    <w:rsid w:val="00874F60"/>
    <w:rsid w:val="008801A9"/>
    <w:rsid w:val="00885C9C"/>
    <w:rsid w:val="008A6A24"/>
    <w:rsid w:val="008B2B70"/>
    <w:rsid w:val="008B7B11"/>
    <w:rsid w:val="008C26C0"/>
    <w:rsid w:val="008C746E"/>
    <w:rsid w:val="00903EBE"/>
    <w:rsid w:val="009243F2"/>
    <w:rsid w:val="009255EC"/>
    <w:rsid w:val="00931996"/>
    <w:rsid w:val="00940EBA"/>
    <w:rsid w:val="0094243C"/>
    <w:rsid w:val="00970FEC"/>
    <w:rsid w:val="00972B3E"/>
    <w:rsid w:val="0097764C"/>
    <w:rsid w:val="009806F8"/>
    <w:rsid w:val="00992DD5"/>
    <w:rsid w:val="00996989"/>
    <w:rsid w:val="00996B61"/>
    <w:rsid w:val="009A4731"/>
    <w:rsid w:val="009A5A11"/>
    <w:rsid w:val="009C481D"/>
    <w:rsid w:val="009E2C64"/>
    <w:rsid w:val="009F6B40"/>
    <w:rsid w:val="00A067AE"/>
    <w:rsid w:val="00A14355"/>
    <w:rsid w:val="00A2223A"/>
    <w:rsid w:val="00A72BB7"/>
    <w:rsid w:val="00A74F43"/>
    <w:rsid w:val="00A84A22"/>
    <w:rsid w:val="00A87C26"/>
    <w:rsid w:val="00A96136"/>
    <w:rsid w:val="00AA40E5"/>
    <w:rsid w:val="00AC167B"/>
    <w:rsid w:val="00AD0A72"/>
    <w:rsid w:val="00AF693F"/>
    <w:rsid w:val="00B054F3"/>
    <w:rsid w:val="00B12A5A"/>
    <w:rsid w:val="00B1447D"/>
    <w:rsid w:val="00B201E8"/>
    <w:rsid w:val="00B21ABA"/>
    <w:rsid w:val="00B22101"/>
    <w:rsid w:val="00B34035"/>
    <w:rsid w:val="00B404ED"/>
    <w:rsid w:val="00B50270"/>
    <w:rsid w:val="00B53273"/>
    <w:rsid w:val="00B60237"/>
    <w:rsid w:val="00B634EF"/>
    <w:rsid w:val="00B66D37"/>
    <w:rsid w:val="00B725AE"/>
    <w:rsid w:val="00BB20B5"/>
    <w:rsid w:val="00BE2340"/>
    <w:rsid w:val="00BE5175"/>
    <w:rsid w:val="00C0195A"/>
    <w:rsid w:val="00C1025E"/>
    <w:rsid w:val="00C1320E"/>
    <w:rsid w:val="00C23D0C"/>
    <w:rsid w:val="00C36095"/>
    <w:rsid w:val="00C40A06"/>
    <w:rsid w:val="00C4552B"/>
    <w:rsid w:val="00C455FB"/>
    <w:rsid w:val="00C531C6"/>
    <w:rsid w:val="00C704D0"/>
    <w:rsid w:val="00C80AD0"/>
    <w:rsid w:val="00C97785"/>
    <w:rsid w:val="00CC3C49"/>
    <w:rsid w:val="00CF0EA2"/>
    <w:rsid w:val="00D07CC0"/>
    <w:rsid w:val="00D26866"/>
    <w:rsid w:val="00D31D38"/>
    <w:rsid w:val="00D34165"/>
    <w:rsid w:val="00D34804"/>
    <w:rsid w:val="00D4249A"/>
    <w:rsid w:val="00D52158"/>
    <w:rsid w:val="00D663EE"/>
    <w:rsid w:val="00D711C8"/>
    <w:rsid w:val="00D71296"/>
    <w:rsid w:val="00D77DD1"/>
    <w:rsid w:val="00D8111E"/>
    <w:rsid w:val="00DB10A1"/>
    <w:rsid w:val="00DE2EA8"/>
    <w:rsid w:val="00DF507A"/>
    <w:rsid w:val="00E03744"/>
    <w:rsid w:val="00E31138"/>
    <w:rsid w:val="00E40679"/>
    <w:rsid w:val="00E41555"/>
    <w:rsid w:val="00E44C20"/>
    <w:rsid w:val="00E739A6"/>
    <w:rsid w:val="00E77071"/>
    <w:rsid w:val="00EB06C3"/>
    <w:rsid w:val="00EB1BF8"/>
    <w:rsid w:val="00EB2426"/>
    <w:rsid w:val="00EB6267"/>
    <w:rsid w:val="00ED1BD1"/>
    <w:rsid w:val="00EE7B70"/>
    <w:rsid w:val="00EF3E45"/>
    <w:rsid w:val="00F04B1C"/>
    <w:rsid w:val="00F270BC"/>
    <w:rsid w:val="00F33748"/>
    <w:rsid w:val="00F36011"/>
    <w:rsid w:val="00F414A3"/>
    <w:rsid w:val="00F424E4"/>
    <w:rsid w:val="00F54508"/>
    <w:rsid w:val="00F6360D"/>
    <w:rsid w:val="00F66FA0"/>
    <w:rsid w:val="00F8751F"/>
    <w:rsid w:val="00F87C49"/>
    <w:rsid w:val="00F9331C"/>
    <w:rsid w:val="00F95211"/>
    <w:rsid w:val="00FA5008"/>
    <w:rsid w:val="00FD6396"/>
    <w:rsid w:val="00FE69B5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827A-C0EC-465F-93F2-0CA543AE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17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271</cp:revision>
  <cp:lastPrinted>2021-11-29T09:39:00Z</cp:lastPrinted>
  <dcterms:created xsi:type="dcterms:W3CDTF">2021-11-25T08:01:00Z</dcterms:created>
  <dcterms:modified xsi:type="dcterms:W3CDTF">2021-12-02T09:35:00Z</dcterms:modified>
</cp:coreProperties>
</file>