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729" w:rsidRDefault="00913729" w:rsidP="0091372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729" w:rsidRDefault="00913729" w:rsidP="00913729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3729" w:rsidRDefault="00913729" w:rsidP="0091372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729" w:rsidRDefault="00913729" w:rsidP="0091372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65.55pt" o:ole="" fillcolor="window">
            <v:imagedata r:id="rId7" o:title="" gain="192753f" blacklevel="-3932f"/>
          </v:shape>
          <o:OLEObject Type="Embed" ProgID="Photoshop.Image.6" ShapeID="_x0000_i1025" DrawAspect="Content" ObjectID="_1511160160" r:id="rId8">
            <o:FieldCodes>\s</o:FieldCodes>
          </o:OLEObject>
        </w:object>
      </w:r>
    </w:p>
    <w:p w:rsidR="00913729" w:rsidRDefault="00913729" w:rsidP="00913729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3729" w:rsidRDefault="00913729" w:rsidP="00913729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3729" w:rsidRDefault="00913729" w:rsidP="00913729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913729" w:rsidRDefault="00913729" w:rsidP="00913729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 w:rsidR="008B6057">
        <w:rPr>
          <w:rFonts w:ascii="Times New Roman" w:hAnsi="Times New Roman" w:cs="Times New Roman"/>
          <w:b/>
          <w:sz w:val="36"/>
          <w:szCs w:val="36"/>
        </w:rPr>
        <w:t>Сергеевского</w:t>
      </w:r>
      <w:proofErr w:type="spellEnd"/>
      <w:r w:rsidR="008B6057">
        <w:rPr>
          <w:rFonts w:ascii="Times New Roman" w:hAnsi="Times New Roman" w:cs="Times New Roman"/>
          <w:b/>
          <w:sz w:val="36"/>
          <w:szCs w:val="36"/>
        </w:rPr>
        <w:t xml:space="preserve"> сельского</w:t>
      </w:r>
      <w:r>
        <w:rPr>
          <w:rFonts w:ascii="Times New Roman" w:hAnsi="Times New Roman" w:cs="Times New Roman"/>
          <w:b/>
          <w:sz w:val="36"/>
          <w:szCs w:val="36"/>
        </w:rPr>
        <w:t xml:space="preserve">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913729" w:rsidRDefault="00913729" w:rsidP="00913729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Сергеевское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</w:t>
      </w:r>
    </w:p>
    <w:p w:rsidR="00913729" w:rsidRDefault="00913729" w:rsidP="00913729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на 2016 год»</w:t>
      </w:r>
    </w:p>
    <w:p w:rsidR="00913729" w:rsidRDefault="00913729" w:rsidP="00913729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13729" w:rsidRDefault="00913729" w:rsidP="00913729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913729" w:rsidRDefault="00913729" w:rsidP="00913729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913729" w:rsidRDefault="00913729" w:rsidP="00913729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913729" w:rsidRDefault="00913729" w:rsidP="0091372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13729" w:rsidRDefault="00913729" w:rsidP="0091372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13729" w:rsidRDefault="00913729" w:rsidP="0091372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13729" w:rsidRDefault="00913729" w:rsidP="0091372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13729" w:rsidRDefault="00913729" w:rsidP="0091372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13729" w:rsidRDefault="00913729" w:rsidP="0091372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913729" w:rsidRDefault="00913729" w:rsidP="0091372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2015</w:t>
      </w:r>
    </w:p>
    <w:p w:rsidR="00913729" w:rsidRDefault="00913729" w:rsidP="0091372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913729" w:rsidRDefault="00913729" w:rsidP="00913729">
      <w:pPr>
        <w:pStyle w:val="a4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="00380406">
        <w:rPr>
          <w:rFonts w:ascii="Times New Roman" w:hAnsi="Times New Roman" w:cs="Times New Roman"/>
        </w:rPr>
        <w:t>Сергеевского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380406">
        <w:rPr>
          <w:rFonts w:ascii="Times New Roman" w:hAnsi="Times New Roman" w:cs="Times New Roman"/>
        </w:rPr>
        <w:t>Сергеевское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2016 год»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913729" w:rsidRDefault="00913729" w:rsidP="009137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 (далее – Бюджетное послание),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913729" w:rsidRDefault="00913729" w:rsidP="009137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внесен 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2015 года.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проекта бюджета на 2016 год связано со следующими особенностями: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соответствии с Решением от 07.10.2015 </w:t>
      </w:r>
      <w:r w:rsidRPr="00913729">
        <w:rPr>
          <w:rFonts w:ascii="Times New Roman" w:hAnsi="Times New Roman" w:cs="Times New Roman"/>
          <w:sz w:val="28"/>
          <w:szCs w:val="28"/>
        </w:rPr>
        <w:t>№ 34 «Об особенностях</w:t>
      </w:r>
      <w:r>
        <w:rPr>
          <w:rFonts w:ascii="Times New Roman" w:hAnsi="Times New Roman" w:cs="Times New Roman"/>
          <w:sz w:val="28"/>
          <w:szCs w:val="28"/>
        </w:rPr>
        <w:t xml:space="preserve"> составления и утверждения, проекта бюджета муниципального образования  «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бюджет сформирован только на 2016 год;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соответствии с приказом Минфина России от 08.06.2015 № 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с 1 января 2016 года вносятся изменения в структуру кода бюджетной классификации расходов бюджета.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2016 год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отказ от реализации не первоочередных мероприятий муниципальных программ, а также отказ от принятия обязательств, не обеспеченных финансовыми ресурсами.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включает 25 пунктов и 8 приложений. </w:t>
      </w:r>
    </w:p>
    <w:p w:rsidR="00913729" w:rsidRDefault="00913729" w:rsidP="00913729">
      <w:pPr>
        <w:pStyle w:val="a4"/>
        <w:ind w:left="0"/>
        <w:jc w:val="both"/>
        <w:rPr>
          <w:rFonts w:ascii="Times New Roman" w:hAnsi="Times New Roman" w:cs="Times New Roman"/>
          <w:szCs w:val="28"/>
        </w:rPr>
      </w:pPr>
    </w:p>
    <w:p w:rsidR="00913729" w:rsidRDefault="00913729" w:rsidP="00913729">
      <w:pPr>
        <w:pStyle w:val="a4"/>
        <w:ind w:left="0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ab/>
      </w:r>
      <w:r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 «</w:t>
      </w:r>
      <w:proofErr w:type="spellStart"/>
      <w:r w:rsidR="008E7EEF">
        <w:rPr>
          <w:rFonts w:ascii="Times New Roman" w:hAnsi="Times New Roman" w:cs="Times New Roman"/>
          <w:b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на 2016  и на период до 2018 года</w:t>
      </w:r>
    </w:p>
    <w:p w:rsidR="00913729" w:rsidRDefault="00913729" w:rsidP="009137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2016  и на период до 2018 года разработан в  условиях замедления темпов роста экономики. В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913729" w:rsidRDefault="00913729" w:rsidP="009137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характеризуется уменьшением численности населения в результате естественной убыли, низким уровнем рождаемости  и миграционными  процессами.</w:t>
      </w:r>
    </w:p>
    <w:p w:rsidR="00913729" w:rsidRDefault="00913729" w:rsidP="00913729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01.01.2015 года численность постоянного населения составила </w:t>
      </w:r>
      <w:r w:rsidR="008E7EEF">
        <w:rPr>
          <w:rFonts w:ascii="Times New Roman" w:hAnsi="Times New Roman" w:cs="Times New Roman"/>
          <w:sz w:val="28"/>
          <w:szCs w:val="28"/>
        </w:rPr>
        <w:t>382</w:t>
      </w:r>
      <w:r>
        <w:rPr>
          <w:rFonts w:ascii="Times New Roman" w:hAnsi="Times New Roman" w:cs="Times New Roman"/>
          <w:sz w:val="28"/>
          <w:szCs w:val="28"/>
        </w:rPr>
        <w:t xml:space="preserve"> человек, что ниже численности по состоянию на 01.01.2014 года на </w:t>
      </w:r>
      <w:r w:rsidR="008E7E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913729" w:rsidRDefault="00913729" w:rsidP="0091372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2015 год численность населения трудоспособного возраста составила </w:t>
      </w:r>
      <w:r w:rsidR="008E7EEF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913729" w:rsidRDefault="00913729" w:rsidP="009137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реализации основных задач, поставленных в Бюджетном послании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    бюджетная, налоговая и долговая политика муниципального образования «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Послании 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параметров бюджета муниципального образования «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 будет осуществлено с учётом индексации отдельных статей расходов.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2113"/>
        <w:gridCol w:w="3407"/>
      </w:tblGrid>
      <w:tr w:rsidR="00913729" w:rsidTr="00913729">
        <w:trPr>
          <w:trHeight w:val="806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индексации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применения </w:t>
            </w:r>
          </w:p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коэффициента </w:t>
            </w:r>
          </w:p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индексации</w:t>
            </w:r>
          </w:p>
        </w:tc>
      </w:tr>
      <w:tr w:rsidR="00913729" w:rsidTr="00913729">
        <w:trPr>
          <w:trHeight w:val="1227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нормативные </w:t>
            </w:r>
          </w:p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и отдельные </w:t>
            </w:r>
          </w:p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(за счет средств областного бюджета)*</w:t>
            </w:r>
          </w:p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1,064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октября 2016 года</w:t>
            </w:r>
          </w:p>
        </w:tc>
      </w:tr>
      <w:tr w:rsidR="00913729" w:rsidTr="0091372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оплате коммунальных услуг и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язи</w:t>
            </w:r>
          </w:p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января 2016 года</w:t>
            </w:r>
          </w:p>
        </w:tc>
      </w:tr>
    </w:tbl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 2016 году формирование фондов оплаты труда работников, повышение заработной платы которым осуществляется в рамках реализации указов Президента России, будет осуществлено исходя из достигнутого результата повышения оплаты труда в 2014 – 2015 годах, прогноза социально-экономического развития на 2016 год и на плановый период 2017 и 2018 годов с учетом изменения подходов к расчёту бюджетных ассигнований на указанные цели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основными направлениями бюджетной политики Российской Федерации на 2016 – 2018 годы в части уточнения динамики роста заработной платы и использования в качестве индикатора для мониторинга реализации вышеназванных указов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деятельности)». В этой связи будут скорректированы «дорожные карты» по установлению уровня зарплат на среднесрочный период.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Основными целями бюджетной политики на 2016 год являются: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обеспечение сбалансированности бюджетной системы муниципального образования «</w:t>
      </w:r>
      <w:proofErr w:type="spellStart"/>
      <w:r w:rsidR="008E7EEF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поселение»;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исполнение принятых социальных обязательств перед гражданами; 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совершенствование нормативного правового регулирования и методологии управления общественными финансами;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совершенствование механизма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дальнейшее развитие программно-целевых методов управления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Доходы проекта бюджета муниципального образования «</w:t>
      </w:r>
      <w:proofErr w:type="spellStart"/>
      <w:r w:rsidR="008E7EEF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913729" w:rsidRDefault="00913729" w:rsidP="00913729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Доходы бюджета сформированы на один год с учетом основных </w:t>
      </w:r>
      <w:r>
        <w:rPr>
          <w:rFonts w:ascii="Times New Roman" w:hAnsi="Times New Roman" w:cs="Times New Roman"/>
          <w:szCs w:val="28"/>
        </w:rPr>
        <w:lastRenderedPageBreak/>
        <w:t>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913729" w:rsidRDefault="00913729" w:rsidP="009137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 собственных доходов бюджета осуществлено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Совет народных депутатов.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2016 года и последующие годы.</w:t>
      </w:r>
    </w:p>
    <w:p w:rsidR="00913729" w:rsidRDefault="00913729" w:rsidP="00913729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муниципального образования, налоговые и неналоговые доходы на 2016 год прогнозируются в сумме </w:t>
      </w:r>
      <w:r w:rsidR="000277B9">
        <w:rPr>
          <w:rFonts w:ascii="Times New Roman" w:hAnsi="Times New Roman" w:cs="Times New Roman"/>
          <w:sz w:val="28"/>
          <w:szCs w:val="28"/>
        </w:rPr>
        <w:t>172,0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0277B9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объема налоговых и неналоговых доходов бюджета к ожидаемой оценке поступлений 2015 года составляет </w:t>
      </w:r>
      <w:r w:rsidR="000277B9">
        <w:rPr>
          <w:rFonts w:ascii="Times New Roman" w:hAnsi="Times New Roman" w:cs="Times New Roman"/>
          <w:sz w:val="28"/>
          <w:szCs w:val="28"/>
        </w:rPr>
        <w:t>57,8</w:t>
      </w:r>
      <w:r>
        <w:rPr>
          <w:rFonts w:ascii="Times New Roman" w:hAnsi="Times New Roman" w:cs="Times New Roman"/>
          <w:sz w:val="28"/>
          <w:szCs w:val="28"/>
        </w:rPr>
        <w:t xml:space="preserve">% или </w:t>
      </w:r>
      <w:r w:rsidR="000277B9">
        <w:rPr>
          <w:rFonts w:ascii="Times New Roman" w:hAnsi="Times New Roman" w:cs="Times New Roman"/>
          <w:sz w:val="28"/>
          <w:szCs w:val="28"/>
        </w:rPr>
        <w:t>(-)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7B9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913729" w:rsidRDefault="00913729" w:rsidP="00913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бездефицитный  с объемом доходов и расходов в 2016 году в сумме </w:t>
      </w:r>
      <w:r w:rsidR="000277B9">
        <w:rPr>
          <w:rFonts w:ascii="Times New Roman" w:hAnsi="Times New Roman" w:cs="Times New Roman"/>
          <w:sz w:val="28"/>
          <w:szCs w:val="28"/>
        </w:rPr>
        <w:t>596,2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«</w:t>
      </w:r>
      <w:proofErr w:type="spellStart"/>
      <w:r w:rsidR="000277B9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</w:t>
      </w:r>
      <w:r w:rsidR="000277B9">
        <w:rPr>
          <w:rFonts w:ascii="Times New Roman" w:hAnsi="Times New Roman" w:cs="Times New Roman"/>
          <w:sz w:val="28"/>
          <w:szCs w:val="28"/>
        </w:rPr>
        <w:t>49,9</w:t>
      </w:r>
      <w:r>
        <w:rPr>
          <w:rFonts w:ascii="Times New Roman" w:hAnsi="Times New Roman" w:cs="Times New Roman"/>
          <w:sz w:val="28"/>
          <w:szCs w:val="28"/>
        </w:rPr>
        <w:t xml:space="preserve">%,  к факту 2014 года </w:t>
      </w:r>
      <w:r w:rsidR="000277B9">
        <w:rPr>
          <w:rFonts w:ascii="Times New Roman" w:hAnsi="Times New Roman" w:cs="Times New Roman"/>
          <w:sz w:val="28"/>
          <w:szCs w:val="28"/>
        </w:rPr>
        <w:t>60,4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 w:rsidR="000277B9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2015 года связано с понижением безвозмездных поступлений</w:t>
      </w:r>
      <w:r w:rsidR="000277B9">
        <w:rPr>
          <w:rFonts w:ascii="Times New Roman" w:hAnsi="Times New Roman" w:cs="Times New Roman"/>
          <w:sz w:val="28"/>
          <w:szCs w:val="28"/>
        </w:rPr>
        <w:t xml:space="preserve"> и налоговых и неналоговых доходов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налоговых и неналоговых доходов в 2016 году по сравнению отчетом 2014 года снижен на </w:t>
      </w:r>
      <w:r w:rsidR="000277B9">
        <w:rPr>
          <w:rFonts w:ascii="Times New Roman" w:hAnsi="Times New Roman" w:cs="Times New Roman"/>
          <w:sz w:val="28"/>
          <w:szCs w:val="28"/>
        </w:rPr>
        <w:t>355,5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6</w:t>
      </w:r>
      <w:r w:rsidR="000277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0277B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%, к оценке </w:t>
      </w:r>
      <w:r>
        <w:rPr>
          <w:rFonts w:ascii="Times New Roman" w:hAnsi="Times New Roman" w:cs="Times New Roman"/>
          <w:sz w:val="28"/>
          <w:szCs w:val="28"/>
        </w:rPr>
        <w:br/>
        <w:t xml:space="preserve">2015 года </w:t>
      </w:r>
      <w:r w:rsidR="000277B9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0277B9">
        <w:rPr>
          <w:rFonts w:ascii="Times New Roman" w:hAnsi="Times New Roman" w:cs="Times New Roman"/>
          <w:sz w:val="28"/>
          <w:szCs w:val="28"/>
        </w:rPr>
        <w:t>236,0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 </w:t>
      </w:r>
      <w:r w:rsidR="000277B9">
        <w:rPr>
          <w:rFonts w:ascii="Times New Roman" w:hAnsi="Times New Roman" w:cs="Times New Roman"/>
          <w:sz w:val="28"/>
          <w:szCs w:val="28"/>
        </w:rPr>
        <w:t>57,</w:t>
      </w:r>
      <w:r>
        <w:rPr>
          <w:rFonts w:ascii="Times New Roman" w:hAnsi="Times New Roman" w:cs="Times New Roman"/>
          <w:sz w:val="28"/>
          <w:szCs w:val="28"/>
        </w:rPr>
        <w:t xml:space="preserve">8 процента. </w:t>
      </w:r>
    </w:p>
    <w:p w:rsidR="00913729" w:rsidRDefault="00913729" w:rsidP="00913729">
      <w:pPr>
        <w:pStyle w:val="rvps698610"/>
        <w:widowControl w:val="0"/>
        <w:tabs>
          <w:tab w:val="left" w:pos="9355"/>
        </w:tabs>
        <w:spacing w:after="12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Основные характеристики бюджета «</w:t>
      </w:r>
      <w:proofErr w:type="spellStart"/>
      <w:r w:rsidR="000277B9">
        <w:rPr>
          <w:spacing w:val="-2"/>
          <w:sz w:val="28"/>
          <w:szCs w:val="28"/>
        </w:rPr>
        <w:t>Се</w:t>
      </w:r>
      <w:r w:rsidR="00C5688D">
        <w:rPr>
          <w:spacing w:val="-2"/>
          <w:sz w:val="28"/>
          <w:szCs w:val="28"/>
        </w:rPr>
        <w:t>ргеевское</w:t>
      </w:r>
      <w:proofErr w:type="spellEnd"/>
      <w:r w:rsidR="00C5688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сельское поселение» на 2016 год                                                                                          </w:t>
      </w:r>
    </w:p>
    <w:p w:rsidR="00913729" w:rsidRDefault="00913729" w:rsidP="00913729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Ind w:w="98" w:type="dxa"/>
        <w:tblLayout w:type="fixed"/>
        <w:tblLook w:val="04A0"/>
      </w:tblPr>
      <w:tblGrid>
        <w:gridCol w:w="5539"/>
        <w:gridCol w:w="1417"/>
        <w:gridCol w:w="1276"/>
        <w:gridCol w:w="1241"/>
      </w:tblGrid>
      <w:tr w:rsidR="00913729" w:rsidTr="00913729">
        <w:trPr>
          <w:trHeight w:val="300"/>
        </w:trPr>
        <w:tc>
          <w:tcPr>
            <w:tcW w:w="55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/ период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2015 год     оценка               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план</w:t>
            </w:r>
          </w:p>
        </w:tc>
      </w:tr>
      <w:tr w:rsidR="00913729" w:rsidTr="00913729">
        <w:trPr>
          <w:trHeight w:val="300"/>
        </w:trPr>
        <w:tc>
          <w:tcPr>
            <w:tcW w:w="55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3729" w:rsidTr="00913729">
        <w:trPr>
          <w:trHeight w:val="315"/>
        </w:trPr>
        <w:tc>
          <w:tcPr>
            <w:tcW w:w="55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3729" w:rsidTr="00913729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бюджета всего, в т.ч.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1190,2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596,1</w:t>
            </w:r>
          </w:p>
        </w:tc>
      </w:tr>
      <w:tr w:rsidR="00913729" w:rsidTr="00913729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408,0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172,0</w:t>
            </w:r>
          </w:p>
        </w:tc>
      </w:tr>
      <w:tr w:rsidR="00913729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913729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на бензин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3729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913729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913729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2517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161,0</w:t>
            </w:r>
          </w:p>
        </w:tc>
      </w:tr>
      <w:tr w:rsidR="00913729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3729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продажи земельных участков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A380A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A380A" w:rsidRDefault="003A380A" w:rsidP="003A3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A380A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A380A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A380A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3729" w:rsidTr="00913729">
        <w:trPr>
          <w:trHeight w:val="285"/>
        </w:trPr>
        <w:tc>
          <w:tcPr>
            <w:tcW w:w="55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 поступления в т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.ч</w:t>
            </w:r>
            <w:proofErr w:type="gram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978,7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782,2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424,1</w:t>
            </w:r>
          </w:p>
        </w:tc>
      </w:tr>
      <w:tr w:rsidR="00913729" w:rsidTr="00913729">
        <w:trPr>
          <w:trHeight w:val="54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3729" w:rsidTr="00913729">
        <w:trPr>
          <w:trHeight w:val="683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Дотации бюджетам поселений на поддержку мер по обеспечению мер по сбалансированности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  <w:tr w:rsidR="00913729" w:rsidTr="00913729">
        <w:trPr>
          <w:trHeight w:val="6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275,0</w:t>
            </w:r>
          </w:p>
        </w:tc>
      </w:tr>
      <w:tr w:rsidR="00913729" w:rsidTr="00913729">
        <w:trPr>
          <w:trHeight w:val="6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913729" w:rsidRDefault="003A380A" w:rsidP="003A3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с</w:t>
            </w:r>
            <w:r w:rsidR="00913729">
              <w:rPr>
                <w:rFonts w:ascii="Times New Roman" w:hAnsi="Times New Roman" w:cs="Times New Roman"/>
              </w:rPr>
              <w:t>убсидии бюджетам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812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812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3729" w:rsidTr="00913729">
        <w:trPr>
          <w:trHeight w:val="6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Субвенции бюджета поселений на осуществление первичного воинского учета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913729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Субвенция бюджетам </w:t>
            </w:r>
            <w:proofErr w:type="gramStart"/>
            <w:r>
              <w:rPr>
                <w:rFonts w:ascii="Times New Roman" w:hAnsi="Times New Roman" w:cs="Times New Roman"/>
              </w:rPr>
              <w:t>поселении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осуществление передаваемых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</w:tr>
      <w:tr w:rsidR="003A380A" w:rsidTr="00913729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A380A" w:rsidRDefault="00812344" w:rsidP="008123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A380A" w:rsidRDefault="00812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3A380A" w:rsidRDefault="003A3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A380A" w:rsidRDefault="008123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3729" w:rsidTr="00913729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Расходы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EE04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1359,2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13729" w:rsidRDefault="00750F33" w:rsidP="00750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1333,4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750F3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596,1</w:t>
            </w:r>
          </w:p>
        </w:tc>
      </w:tr>
      <w:tr w:rsidR="00913729" w:rsidTr="00913729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13729" w:rsidRDefault="00913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 (-)  </w:t>
            </w:r>
            <w:r>
              <w:rPr>
                <w:rFonts w:ascii="Times New Roman" w:hAnsi="Times New Roman" w:cs="Times New Roman"/>
                <w:b/>
                <w:bCs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(+) </w:t>
            </w:r>
          </w:p>
        </w:tc>
        <w:tc>
          <w:tcPr>
            <w:tcW w:w="1417" w:type="dxa"/>
            <w:noWrap/>
            <w:vAlign w:val="center"/>
            <w:hideMark/>
          </w:tcPr>
          <w:p w:rsidR="00913729" w:rsidRDefault="00EE04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13729" w:rsidRDefault="00750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-143,2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913729" w:rsidRDefault="00750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3729" w:rsidTr="00913729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913729" w:rsidRDefault="0091372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913729" w:rsidRDefault="0091372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913729" w:rsidRDefault="0091372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3729" w:rsidTr="00913729">
        <w:trPr>
          <w:trHeight w:val="74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91372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13729" w:rsidRDefault="0091372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913729" w:rsidRDefault="0091372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3729" w:rsidRDefault="00913729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 доходов бюджета представлена на диаграмме</w:t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541010" cy="323469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2016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622C3B">
        <w:rPr>
          <w:rFonts w:ascii="Times New Roman" w:hAnsi="Times New Roman" w:cs="Times New Roman"/>
          <w:sz w:val="28"/>
          <w:szCs w:val="28"/>
        </w:rPr>
        <w:t>172,0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2015 года составит </w:t>
      </w:r>
      <w:r w:rsidR="00622C3B">
        <w:rPr>
          <w:rFonts w:ascii="Times New Roman" w:hAnsi="Times New Roman" w:cs="Times New Roman"/>
          <w:sz w:val="28"/>
          <w:szCs w:val="28"/>
        </w:rPr>
        <w:t>42,1</w:t>
      </w:r>
      <w:r>
        <w:rPr>
          <w:rFonts w:ascii="Times New Roman" w:hAnsi="Times New Roman" w:cs="Times New Roman"/>
          <w:sz w:val="28"/>
          <w:szCs w:val="28"/>
        </w:rPr>
        <w:t xml:space="preserve">%, к  исполнению бюджета 2014 года –  </w:t>
      </w:r>
      <w:r w:rsidR="00622C3B">
        <w:rPr>
          <w:rFonts w:ascii="Times New Roman" w:hAnsi="Times New Roman" w:cs="Times New Roman"/>
          <w:sz w:val="28"/>
          <w:szCs w:val="28"/>
        </w:rPr>
        <w:t>32,6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913729" w:rsidRDefault="00913729" w:rsidP="00913729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622C3B">
        <w:rPr>
          <w:rFonts w:ascii="Times New Roman" w:hAnsi="Times New Roman" w:cs="Times New Roman"/>
          <w:szCs w:val="28"/>
        </w:rPr>
        <w:t>28,8</w:t>
      </w:r>
      <w:r>
        <w:rPr>
          <w:rFonts w:ascii="Times New Roman" w:hAnsi="Times New Roman" w:cs="Times New Roman"/>
          <w:szCs w:val="28"/>
        </w:rPr>
        <w:t xml:space="preserve">%, что на </w:t>
      </w:r>
      <w:r w:rsidR="00622C3B">
        <w:rPr>
          <w:rFonts w:ascii="Times New Roman" w:hAnsi="Times New Roman" w:cs="Times New Roman"/>
          <w:szCs w:val="28"/>
        </w:rPr>
        <w:t>5,5</w:t>
      </w:r>
      <w:r>
        <w:rPr>
          <w:rFonts w:ascii="Times New Roman" w:hAnsi="Times New Roman" w:cs="Times New Roman"/>
          <w:szCs w:val="28"/>
        </w:rPr>
        <w:t xml:space="preserve"> процентного пункта </w:t>
      </w:r>
      <w:r w:rsidR="00622C3B">
        <w:rPr>
          <w:rFonts w:ascii="Times New Roman" w:hAnsi="Times New Roman" w:cs="Times New Roman"/>
          <w:szCs w:val="28"/>
        </w:rPr>
        <w:t>ниже</w:t>
      </w:r>
      <w:r>
        <w:rPr>
          <w:rFonts w:ascii="Times New Roman" w:hAnsi="Times New Roman" w:cs="Times New Roman"/>
          <w:szCs w:val="28"/>
        </w:rPr>
        <w:t xml:space="preserve"> удельного веса оценки исполнении бюджета 2015 года.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E33">
        <w:rPr>
          <w:rFonts w:ascii="Times New Roman" w:hAnsi="Times New Roman" w:cs="Times New Roman"/>
          <w:sz w:val="28"/>
          <w:szCs w:val="28"/>
        </w:rPr>
        <w:t>В структуре</w:t>
      </w:r>
      <w:r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бюджета на долю налоговых доходов приходится </w:t>
      </w:r>
      <w:r w:rsidR="00E83E33">
        <w:rPr>
          <w:rFonts w:ascii="Times New Roman" w:hAnsi="Times New Roman" w:cs="Times New Roman"/>
          <w:sz w:val="28"/>
          <w:szCs w:val="28"/>
        </w:rPr>
        <w:t>172,0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83E33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Основную долю собственных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2016 году будут составлять доходы от  земельного налога – </w:t>
      </w:r>
      <w:r w:rsidR="00E83E33">
        <w:rPr>
          <w:rFonts w:ascii="Times New Roman" w:hAnsi="Times New Roman" w:cs="Times New Roman"/>
          <w:sz w:val="28"/>
          <w:szCs w:val="28"/>
        </w:rPr>
        <w:t>93,6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                   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(далее - НДФЛ) в бюджет муниципального образования на 2016 год прогнозируется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E83E3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 или </w:t>
      </w:r>
      <w:r w:rsidR="00E83E33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 показателя оценки 2015 года. Темп роста прогноза к 2014 года составит </w:t>
      </w:r>
      <w:r w:rsidR="00E83E33">
        <w:rPr>
          <w:rFonts w:ascii="Times New Roman" w:hAnsi="Times New Roman" w:cs="Times New Roman"/>
          <w:sz w:val="28"/>
          <w:szCs w:val="28"/>
        </w:rPr>
        <w:t>21,8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2016  год составляет </w:t>
      </w:r>
      <w:r w:rsidR="00E83E33">
        <w:rPr>
          <w:rFonts w:ascii="Times New Roman" w:hAnsi="Times New Roman" w:cs="Times New Roman"/>
          <w:spacing w:val="-8"/>
          <w:sz w:val="28"/>
          <w:szCs w:val="28"/>
        </w:rPr>
        <w:t>0,7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выше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оценки 2015 года на </w:t>
      </w:r>
      <w:r w:rsidR="00E83E33">
        <w:rPr>
          <w:rFonts w:ascii="Times New Roman" w:hAnsi="Times New Roman" w:cs="Times New Roman"/>
          <w:spacing w:val="-8"/>
          <w:sz w:val="28"/>
          <w:szCs w:val="28"/>
        </w:rPr>
        <w:t>0,4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913729" w:rsidRDefault="00913729" w:rsidP="00913729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>на 2016  год прогнозируются в сумме 5,0</w:t>
      </w:r>
      <w:r w:rsidR="00E83E33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тыс. рублей, или  </w:t>
      </w:r>
      <w:r w:rsidR="00E83E33">
        <w:rPr>
          <w:rFonts w:ascii="Times New Roman" w:hAnsi="Times New Roman" w:cs="Times New Roman"/>
          <w:spacing w:val="-10"/>
          <w:sz w:val="28"/>
          <w:szCs w:val="28"/>
        </w:rPr>
        <w:t>100,0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показателю исполнения 2014 года и </w:t>
      </w:r>
      <w:r w:rsidR="00E83E33">
        <w:rPr>
          <w:rFonts w:ascii="Times New Roman" w:hAnsi="Times New Roman" w:cs="Times New Roman"/>
          <w:spacing w:val="-10"/>
          <w:sz w:val="28"/>
          <w:szCs w:val="28"/>
        </w:rPr>
        <w:t>71,4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 xml:space="preserve">в  2015 году. </w:t>
      </w:r>
    </w:p>
    <w:p w:rsidR="00913729" w:rsidRDefault="00913729" w:rsidP="009137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2016 году </w:t>
      </w:r>
      <w:r w:rsidR="00E83E33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ожидаемая оценка 2015 года составит </w:t>
      </w:r>
      <w:r w:rsidR="00E83E33">
        <w:rPr>
          <w:rFonts w:ascii="Times New Roman" w:hAnsi="Times New Roman" w:cs="Times New Roman"/>
          <w:sz w:val="28"/>
          <w:szCs w:val="28"/>
        </w:rPr>
        <w:t>161,0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исполнено в 2014 году </w:t>
      </w:r>
      <w:r w:rsidR="00E83E33">
        <w:rPr>
          <w:rFonts w:ascii="Times New Roman" w:hAnsi="Times New Roman" w:cs="Times New Roman"/>
          <w:sz w:val="28"/>
          <w:szCs w:val="28"/>
        </w:rPr>
        <w:t>177,1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13729" w:rsidRDefault="00913729" w:rsidP="00913729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Cs w:val="28"/>
        </w:rPr>
        <w:t xml:space="preserve">единого сельскохозяйственного налога </w:t>
      </w:r>
      <w:r>
        <w:rPr>
          <w:rFonts w:ascii="Times New Roman" w:hAnsi="Times New Roman" w:cs="Times New Roman"/>
          <w:szCs w:val="28"/>
        </w:rPr>
        <w:t xml:space="preserve">на 2016 год составляет </w:t>
      </w:r>
      <w:r w:rsidR="00E83E33">
        <w:rPr>
          <w:rFonts w:ascii="Times New Roman" w:hAnsi="Times New Roman" w:cs="Times New Roman"/>
          <w:szCs w:val="28"/>
        </w:rPr>
        <w:t>2,0</w:t>
      </w:r>
      <w:r>
        <w:rPr>
          <w:rFonts w:ascii="Times New Roman" w:hAnsi="Times New Roman" w:cs="Times New Roman"/>
          <w:szCs w:val="28"/>
        </w:rPr>
        <w:t xml:space="preserve"> тыс. рублей, </w:t>
      </w:r>
      <w:r w:rsidR="00E83E33">
        <w:rPr>
          <w:rFonts w:ascii="Times New Roman" w:hAnsi="Times New Roman" w:cs="Times New Roman"/>
          <w:szCs w:val="28"/>
        </w:rPr>
        <w:t xml:space="preserve">увеличение </w:t>
      </w:r>
      <w:r>
        <w:rPr>
          <w:rFonts w:ascii="Times New Roman" w:hAnsi="Times New Roman" w:cs="Times New Roman"/>
          <w:szCs w:val="28"/>
        </w:rPr>
        <w:t xml:space="preserve">к ожидаемой оценке 2015 года </w:t>
      </w:r>
      <w:r w:rsidR="00E83E33">
        <w:rPr>
          <w:rFonts w:ascii="Times New Roman" w:hAnsi="Times New Roman" w:cs="Times New Roman"/>
          <w:szCs w:val="28"/>
        </w:rPr>
        <w:t>в 2 раза</w:t>
      </w:r>
      <w:r>
        <w:rPr>
          <w:rFonts w:ascii="Times New Roman" w:hAnsi="Times New Roman" w:cs="Times New Roman"/>
          <w:szCs w:val="28"/>
        </w:rPr>
        <w:t xml:space="preserve">, к показателю исполнения 2014 года прогнозируется повышение  </w:t>
      </w:r>
      <w:r w:rsidR="00E83E33">
        <w:rPr>
          <w:rFonts w:ascii="Times New Roman" w:hAnsi="Times New Roman" w:cs="Times New Roman"/>
          <w:szCs w:val="28"/>
        </w:rPr>
        <w:t>в 4 раза</w:t>
      </w:r>
      <w:r>
        <w:rPr>
          <w:rFonts w:ascii="Times New Roman" w:hAnsi="Times New Roman" w:cs="Times New Roman"/>
          <w:szCs w:val="28"/>
        </w:rPr>
        <w:t xml:space="preserve">. </w:t>
      </w:r>
    </w:p>
    <w:p w:rsidR="00913729" w:rsidRDefault="00913729" w:rsidP="0091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3729" w:rsidRDefault="00913729" w:rsidP="0091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Безвозмездные поступления </w:t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2016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предусматриваются в объеме </w:t>
      </w:r>
      <w:r w:rsidR="00E83E33">
        <w:rPr>
          <w:rFonts w:ascii="Times New Roman" w:hAnsi="Times New Roman" w:cs="Times New Roman"/>
          <w:sz w:val="28"/>
          <w:szCs w:val="28"/>
        </w:rPr>
        <w:t>424,1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Понижение к ожидаемой оценке 2015 года составляет  </w:t>
      </w:r>
      <w:r w:rsidR="00E83E33">
        <w:rPr>
          <w:rFonts w:ascii="Times New Roman" w:hAnsi="Times New Roman" w:cs="Times New Roman"/>
          <w:sz w:val="28"/>
          <w:szCs w:val="28"/>
        </w:rPr>
        <w:t>358,1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F84BFD">
        <w:rPr>
          <w:rFonts w:ascii="Times New Roman" w:hAnsi="Times New Roman" w:cs="Times New Roman"/>
          <w:sz w:val="28"/>
          <w:szCs w:val="28"/>
        </w:rPr>
        <w:t>45,8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913729" w:rsidRDefault="00913729" w:rsidP="00913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составляют </w:t>
      </w:r>
      <w:r w:rsidR="00F84BFD">
        <w:rPr>
          <w:rFonts w:ascii="Times New Roman" w:hAnsi="Times New Roman" w:cs="Times New Roman"/>
          <w:sz w:val="28"/>
          <w:szCs w:val="28"/>
        </w:rPr>
        <w:t>71,1</w:t>
      </w:r>
      <w:r>
        <w:rPr>
          <w:rFonts w:ascii="Times New Roman" w:hAnsi="Times New Roman" w:cs="Times New Roman"/>
          <w:sz w:val="28"/>
          <w:szCs w:val="28"/>
        </w:rPr>
        <w:t xml:space="preserve"> процента, что на 5,</w:t>
      </w:r>
      <w:r w:rsidR="00F84BFD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процентного пункта </w:t>
      </w:r>
      <w:r w:rsidR="00F84BFD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уровня оценки 2015 года (</w:t>
      </w:r>
      <w:r w:rsidR="00F84B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5,</w:t>
      </w:r>
      <w:r w:rsidR="00F84B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из средств областного бюджета наибольший удельный вес занимают дотации </w:t>
      </w:r>
      <w:r w:rsidR="00F84BFD">
        <w:rPr>
          <w:rFonts w:ascii="Times New Roman" w:hAnsi="Times New Roman" w:cs="Times New Roman"/>
          <w:sz w:val="28"/>
          <w:szCs w:val="28"/>
        </w:rPr>
        <w:t>82,5</w:t>
      </w:r>
      <w:r>
        <w:rPr>
          <w:rFonts w:ascii="Times New Roman" w:hAnsi="Times New Roman" w:cs="Times New Roman"/>
          <w:sz w:val="28"/>
          <w:szCs w:val="28"/>
        </w:rPr>
        <w:t xml:space="preserve"> процента, в том числе: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дотации на поддержку мер по обеспечению сбалансированности бюджетов в 2016 году составляют  </w:t>
      </w:r>
      <w:r w:rsidR="00F84BFD">
        <w:rPr>
          <w:rFonts w:ascii="Times New Roman" w:hAnsi="Times New Roman" w:cs="Times New Roman"/>
          <w:sz w:val="28"/>
          <w:szCs w:val="28"/>
        </w:rPr>
        <w:t>75,0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бюджетам поселений на выравнивание бюджетной обеспеченности   в 2016 году – </w:t>
      </w:r>
      <w:r w:rsidR="00F84BFD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Субвенции бюджетам поселений  на осуществление первичного воинского учета на территориях, где отсутствуют военные комиссариаты в 2016 году – 61,0 тыс. рублей, повышение к ожидаемой оценке 2015 года составляет  9,1 тыс. рублей, или 17,5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913729" w:rsidRDefault="00913729" w:rsidP="0091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Субвенция бюджетам поселений на осуществление передаваемых полномочий в 2016 году составит </w:t>
      </w:r>
      <w:r w:rsidR="00F84BFD">
        <w:rPr>
          <w:rFonts w:ascii="Times New Roman" w:hAnsi="Times New Roman" w:cs="Times New Roman"/>
          <w:sz w:val="28"/>
          <w:szCs w:val="28"/>
        </w:rPr>
        <w:t>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Расходы проекта бюджета муниципального образования «</w:t>
      </w:r>
      <w:proofErr w:type="spellStart"/>
      <w:r w:rsidR="00F84BFD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F84BFD" w:rsidRDefault="00750F33" w:rsidP="00F84BFD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 w:rsidR="00F84BFD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в 2016 году по сравнению с предшествующим годом прогнозируются с сокращением на </w:t>
      </w:r>
      <w:r w:rsidR="00F84BFD">
        <w:rPr>
          <w:rFonts w:ascii="Times New Roman" w:hAnsi="Times New Roman" w:cs="Times New Roman"/>
          <w:sz w:val="28"/>
          <w:szCs w:val="28"/>
        </w:rPr>
        <w:t>737,3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5</w:t>
      </w:r>
      <w:r w:rsidR="00F84BF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F84B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F84BFD" w:rsidRPr="00F84BFD">
        <w:rPr>
          <w:rFonts w:ascii="Times New Roman" w:hAnsi="Times New Roman" w:cs="Times New Roman"/>
          <w:sz w:val="28"/>
          <w:szCs w:val="28"/>
        </w:rPr>
        <w:t xml:space="preserve"> </w:t>
      </w:r>
      <w:r w:rsidR="00F84BFD">
        <w:rPr>
          <w:rFonts w:ascii="Times New Roman" w:hAnsi="Times New Roman" w:cs="Times New Roman"/>
          <w:sz w:val="28"/>
          <w:szCs w:val="28"/>
        </w:rPr>
        <w:t xml:space="preserve">К уровню 2014 года расходы составят 43,8 процента. </w:t>
      </w:r>
    </w:p>
    <w:p w:rsidR="00750F33" w:rsidRDefault="00750F33" w:rsidP="00750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Исполнение бюджета муниципального образования «</w:t>
      </w:r>
      <w:proofErr w:type="spellStart"/>
      <w:r w:rsidR="00F84BFD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 2016 году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729" w:rsidRDefault="00913729" w:rsidP="00913729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="00F84BFD">
        <w:rPr>
          <w:rFonts w:ascii="Times New Roman" w:hAnsi="Times New Roman" w:cs="Times New Roman"/>
          <w:bCs/>
          <w:color w:val="000000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F84BFD">
        <w:rPr>
          <w:rFonts w:ascii="Times New Roman" w:hAnsi="Times New Roman" w:cs="Times New Roman"/>
          <w:bCs/>
          <w:color w:val="000000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2016 год составляет -  </w:t>
      </w:r>
      <w:r w:rsidR="00F84BFD">
        <w:rPr>
          <w:rFonts w:ascii="Times New Roman" w:hAnsi="Times New Roman" w:cs="Times New Roman"/>
          <w:color w:val="000000"/>
          <w:sz w:val="28"/>
          <w:szCs w:val="28"/>
        </w:rPr>
        <w:t>596,1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913729" w:rsidRDefault="00913729" w:rsidP="00913729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2014 - 2016 годах в разрезе разделов классификации расходов бюджетов представлена в таблице.</w:t>
      </w:r>
    </w:p>
    <w:p w:rsidR="00913729" w:rsidRDefault="00913729" w:rsidP="00913729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0"/>
        <w:gridCol w:w="424"/>
        <w:gridCol w:w="2129"/>
        <w:gridCol w:w="1985"/>
        <w:gridCol w:w="1837"/>
      </w:tblGrid>
      <w:tr w:rsidR="00913729" w:rsidTr="00913729">
        <w:trPr>
          <w:trHeight w:val="68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913729" w:rsidRDefault="009137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2014 год </w:t>
            </w:r>
          </w:p>
          <w:p w:rsidR="00913729" w:rsidRDefault="009137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  <w:p w:rsidR="00913729" w:rsidRDefault="0091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2015 </w:t>
            </w:r>
          </w:p>
          <w:p w:rsidR="00913729" w:rsidRDefault="0091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2016</w:t>
            </w:r>
          </w:p>
          <w:p w:rsidR="00913729" w:rsidRDefault="009137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</w:tr>
      <w:tr w:rsidR="00913729" w:rsidTr="00913729">
        <w:trPr>
          <w:trHeight w:hRule="exact" w:val="374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729" w:rsidRDefault="0091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13729" w:rsidRDefault="0091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729" w:rsidRDefault="0091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13729" w:rsidRDefault="0091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91372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3729" w:rsidTr="00913729">
        <w:trPr>
          <w:trHeight w:hRule="exact" w:val="51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13729" w:rsidRDefault="00B25A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940,1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B25A62" w:rsidP="00B25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1049,2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F84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346,0</w:t>
            </w:r>
          </w:p>
        </w:tc>
      </w:tr>
      <w:tr w:rsidR="00913729" w:rsidTr="00913729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13729" w:rsidRDefault="00B25A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B25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F84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B25A62" w:rsidTr="00B25A62">
        <w:trPr>
          <w:trHeight w:hRule="exact" w:val="742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5A62" w:rsidRDefault="00B25A62" w:rsidP="000A726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25A62" w:rsidRDefault="00B25A62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E1050" w:rsidRDefault="00CE1050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25A62" w:rsidRDefault="00CE10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A62" w:rsidRDefault="00CE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A62" w:rsidRDefault="00CE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13729" w:rsidTr="00913729">
        <w:trPr>
          <w:trHeight w:hRule="exact" w:val="71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729" w:rsidRDefault="00CE10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CE1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CE1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913729" w:rsidTr="00913729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3729" w:rsidRDefault="002C4F1C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729" w:rsidRDefault="002C4F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2C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227,3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2C4F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183,1</w:t>
            </w:r>
          </w:p>
        </w:tc>
      </w:tr>
      <w:tr w:rsidR="00913729" w:rsidTr="00913729">
        <w:trPr>
          <w:trHeight w:hRule="exact" w:val="37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13729" w:rsidRDefault="00913729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3729" w:rsidRDefault="0091372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729" w:rsidRDefault="002C4F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1359,2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2C4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1333,4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729" w:rsidRDefault="002C4F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596,1</w:t>
            </w:r>
          </w:p>
        </w:tc>
      </w:tr>
    </w:tbl>
    <w:p w:rsidR="00913729" w:rsidRDefault="00913729" w:rsidP="0091372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«Общегосударственные вопросы» (</w:t>
      </w:r>
      <w:r w:rsidR="00225D72">
        <w:rPr>
          <w:rFonts w:ascii="Times New Roman" w:hAnsi="Times New Roman" w:cs="Times New Roman"/>
          <w:color w:val="000000"/>
          <w:sz w:val="28"/>
          <w:szCs w:val="28"/>
        </w:rPr>
        <w:t>58,0</w:t>
      </w:r>
      <w:r>
        <w:rPr>
          <w:rFonts w:ascii="Times New Roman" w:hAnsi="Times New Roman" w:cs="Times New Roman"/>
          <w:color w:val="000000"/>
          <w:sz w:val="28"/>
          <w:szCs w:val="28"/>
        </w:rPr>
        <w:t>%), «Культура, кинематография» (</w:t>
      </w:r>
      <w:r w:rsidR="00225D72">
        <w:rPr>
          <w:rFonts w:ascii="Times New Roman" w:hAnsi="Times New Roman" w:cs="Times New Roman"/>
          <w:color w:val="000000"/>
          <w:sz w:val="28"/>
          <w:szCs w:val="28"/>
        </w:rPr>
        <w:t>30,7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%), объем которых в совокупности составляет в расходах 2016 года – </w:t>
      </w:r>
      <w:r w:rsidR="00225D72">
        <w:rPr>
          <w:rFonts w:ascii="Times New Roman" w:hAnsi="Times New Roman" w:cs="Times New Roman"/>
          <w:color w:val="000000"/>
          <w:sz w:val="28"/>
          <w:szCs w:val="28"/>
        </w:rPr>
        <w:t>88,7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913729" w:rsidRDefault="00913729" w:rsidP="00913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 следующих объемах: </w:t>
      </w:r>
    </w:p>
    <w:p w:rsidR="00913729" w:rsidRDefault="00913729" w:rsidP="009137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2014 года – </w:t>
      </w:r>
      <w:r w:rsidR="00225D72">
        <w:rPr>
          <w:rFonts w:ascii="Times New Roman" w:hAnsi="Times New Roman" w:cs="Times New Roman"/>
          <w:color w:val="000000"/>
          <w:sz w:val="28"/>
          <w:szCs w:val="28"/>
        </w:rPr>
        <w:t>940,1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913729" w:rsidRDefault="00913729" w:rsidP="009137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оценка 2015 года – </w:t>
      </w:r>
      <w:r w:rsidR="00225D72">
        <w:rPr>
          <w:rFonts w:ascii="Times New Roman" w:hAnsi="Times New Roman" w:cs="Times New Roman"/>
          <w:color w:val="000000"/>
          <w:sz w:val="28"/>
          <w:szCs w:val="28"/>
        </w:rPr>
        <w:t>1049,2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913729" w:rsidRDefault="00913729" w:rsidP="009137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2016 год – </w:t>
      </w:r>
      <w:r w:rsidR="00225D72">
        <w:rPr>
          <w:rFonts w:ascii="Times New Roman" w:eastAsia="Times New Roman" w:hAnsi="Times New Roman" w:cs="Times New Roman"/>
          <w:sz w:val="28"/>
          <w:szCs w:val="28"/>
        </w:rPr>
        <w:t>346,0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913729" w:rsidRDefault="00913729" w:rsidP="009137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2016 года ниже оценки 2015 года на </w:t>
      </w:r>
      <w:r w:rsidR="00225D72">
        <w:rPr>
          <w:rFonts w:ascii="Times New Roman" w:hAnsi="Times New Roman" w:cs="Times New Roman"/>
          <w:color w:val="000000"/>
          <w:sz w:val="28"/>
          <w:szCs w:val="28"/>
        </w:rPr>
        <w:t>67,0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 и ниже расходов  2014 года на </w:t>
      </w:r>
      <w:r w:rsidR="00225D72">
        <w:rPr>
          <w:rFonts w:ascii="Times New Roman" w:hAnsi="Times New Roman" w:cs="Times New Roman"/>
          <w:color w:val="000000"/>
          <w:sz w:val="28"/>
          <w:szCs w:val="28"/>
        </w:rPr>
        <w:t>63,2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913729" w:rsidRDefault="00913729" w:rsidP="009137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обеспечение деятельности </w:t>
      </w:r>
      <w:proofErr w:type="spellStart"/>
      <w:r w:rsidR="00B25A62">
        <w:rPr>
          <w:rFonts w:ascii="Times New Roman" w:hAnsi="Times New Roman" w:cs="Times New Roman"/>
          <w:color w:val="000000"/>
          <w:sz w:val="28"/>
          <w:szCs w:val="28"/>
        </w:rPr>
        <w:t>Сергеевской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запланировано </w:t>
      </w:r>
      <w:r w:rsidR="00225D72">
        <w:rPr>
          <w:rFonts w:ascii="Times New Roman" w:hAnsi="Times New Roman" w:cs="Times New Roman"/>
          <w:color w:val="000000"/>
          <w:sz w:val="28"/>
          <w:szCs w:val="28"/>
        </w:rPr>
        <w:t>231,5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Денежное содержание главы исполнительной власти на  2016 год запланировано в сумме  </w:t>
      </w:r>
      <w:r w:rsidR="00225D72"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hAnsi="Times New Roman" w:cs="Times New Roman"/>
          <w:color w:val="000000"/>
          <w:sz w:val="28"/>
          <w:szCs w:val="28"/>
        </w:rPr>
        <w:t>0,0 тыс. рублей.</w:t>
      </w:r>
    </w:p>
    <w:p w:rsidR="00913729" w:rsidRDefault="00913729" w:rsidP="00913729">
      <w:pPr>
        <w:pStyle w:val="ConsPlusNormal"/>
        <w:ind w:firstLine="540"/>
        <w:jc w:val="both"/>
      </w:pPr>
      <w:r>
        <w:rPr>
          <w:color w:val="000000"/>
        </w:rPr>
        <w:t>На обеспечение деятельности Контрольно-счетной палаты запланировано 0,5 тыс. рублей.</w:t>
      </w:r>
      <w:r>
        <w:t xml:space="preserve"> </w:t>
      </w:r>
    </w:p>
    <w:p w:rsidR="00913729" w:rsidRDefault="00913729" w:rsidP="00913729">
      <w:pPr>
        <w:pStyle w:val="ConsPlusNormal"/>
        <w:ind w:firstLine="540"/>
        <w:jc w:val="both"/>
      </w:pPr>
      <w:r>
        <w:t xml:space="preserve">Согласно </w:t>
      </w:r>
      <w:hyperlink r:id="rId10" w:history="1">
        <w:r>
          <w:rPr>
            <w:rStyle w:val="a5"/>
            <w:color w:val="000000" w:themeColor="text1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утвержденного указанным решением общего объема расходов местного бюджета – </w:t>
      </w:r>
      <w:r w:rsidR="00225D72">
        <w:t>3</w:t>
      </w:r>
      <w:r>
        <w:t>,0 тыс. рублей.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за счет субвенции из областного бюджета на осуществление отдельных полномочий </w:t>
      </w:r>
      <w:r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следующих объемах: </w:t>
      </w:r>
    </w:p>
    <w:p w:rsidR="00913729" w:rsidRDefault="00913729" w:rsidP="00913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2014 год – 52,5тыс. рублей; </w:t>
      </w:r>
    </w:p>
    <w:p w:rsidR="00913729" w:rsidRDefault="00913729" w:rsidP="00913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2015 год – 51,9 тыс. рублей;</w:t>
      </w:r>
    </w:p>
    <w:p w:rsidR="00913729" w:rsidRDefault="00913729" w:rsidP="00913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2016 год – 61,0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рублей. </w:t>
      </w:r>
    </w:p>
    <w:p w:rsidR="00913729" w:rsidRDefault="00913729" w:rsidP="00913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2016 года, по сравнению с оценкой 2015 года, увеличатся на 17,5 процента, к уровню 2014 года увеличение составит 16,2 процента.</w:t>
      </w:r>
    </w:p>
    <w:p w:rsidR="00086DA9" w:rsidRDefault="00086DA9" w:rsidP="009137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6DA9">
        <w:rPr>
          <w:rFonts w:ascii="Times New Roman" w:hAnsi="Times New Roman" w:cs="Times New Roman"/>
          <w:b/>
          <w:color w:val="000000"/>
          <w:sz w:val="28"/>
          <w:szCs w:val="28"/>
        </w:rPr>
        <w:t>В разделе 03 «Национальная безопасность и правоохранительная деятельность»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мероприятия по обеспечению пожарной безопасности запланировано 1,0 тыс. рублей.</w:t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 на 2016 год в объеме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DA9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913729" w:rsidRDefault="00913729" w:rsidP="0091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Анализ динамики расходов проекта бюджета по данному разделу характеризует снижение расходов по сравнению с предшествующими годами.</w:t>
      </w:r>
    </w:p>
    <w:p w:rsidR="00913729" w:rsidRDefault="00913729" w:rsidP="009137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расходов 2016 года к уровню 2014 года составляет </w:t>
      </w:r>
      <w:r w:rsidR="00086DA9">
        <w:rPr>
          <w:rFonts w:ascii="Times New Roman" w:hAnsi="Times New Roman" w:cs="Times New Roman"/>
          <w:sz w:val="28"/>
          <w:szCs w:val="28"/>
        </w:rPr>
        <w:t>7,3</w:t>
      </w:r>
      <w:r>
        <w:rPr>
          <w:rFonts w:ascii="Times New Roman" w:hAnsi="Times New Roman" w:cs="Times New Roman"/>
          <w:sz w:val="28"/>
          <w:szCs w:val="28"/>
        </w:rPr>
        <w:t xml:space="preserve"> тыс. рублей.</w:t>
      </w:r>
    </w:p>
    <w:p w:rsidR="00913729" w:rsidRDefault="00913729" w:rsidP="0091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2016 году расходы направлены по подразделу 0503 «Благоустройство» в том числе:</w:t>
      </w:r>
    </w:p>
    <w:p w:rsidR="00913729" w:rsidRDefault="00913729" w:rsidP="0091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уличное освещение – </w:t>
      </w:r>
      <w:r w:rsidR="00086DA9">
        <w:rPr>
          <w:rFonts w:ascii="Times New Roman" w:hAnsi="Times New Roman" w:cs="Times New Roman"/>
          <w:sz w:val="28"/>
          <w:szCs w:val="28"/>
        </w:rPr>
        <w:t>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086DA9" w:rsidRDefault="00086DA9" w:rsidP="0091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содержание мест захоронения – 1,0 тыс. рублей,</w:t>
      </w:r>
    </w:p>
    <w:p w:rsidR="00913729" w:rsidRDefault="00913729" w:rsidP="00913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прочие мероприятия по благоустройству – 1,0 тыс. рублей.</w:t>
      </w:r>
    </w:p>
    <w:p w:rsidR="00913729" w:rsidRDefault="00913729" w:rsidP="009137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разделу 08 «Культура и кинематография» расходы</w:t>
      </w:r>
      <w:r>
        <w:rPr>
          <w:rFonts w:ascii="Times New Roman" w:hAnsi="Times New Roman" w:cs="Times New Roman"/>
          <w:sz w:val="28"/>
          <w:szCs w:val="28"/>
        </w:rPr>
        <w:t xml:space="preserve"> на 2016 год определены в проекте бюджета в объеме </w:t>
      </w:r>
      <w:r w:rsidR="00554C09">
        <w:rPr>
          <w:rFonts w:ascii="Times New Roman" w:hAnsi="Times New Roman" w:cs="Times New Roman"/>
          <w:sz w:val="28"/>
          <w:szCs w:val="28"/>
        </w:rPr>
        <w:t>180,0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13729" w:rsidRDefault="00913729" w:rsidP="0091372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на 2016 год расходы раздела состоят из одного подраздела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0801 «Культура», обеспечивающих деятельность государственных учреждений в области культуры. В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 в сумме </w:t>
      </w:r>
      <w:r w:rsidR="00554C09">
        <w:rPr>
          <w:rFonts w:ascii="Times New Roman" w:hAnsi="Times New Roman" w:cs="Times New Roman"/>
          <w:sz w:val="28"/>
          <w:szCs w:val="28"/>
        </w:rPr>
        <w:t>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913729" w:rsidRDefault="00913729" w:rsidP="00913729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динамики расходов проекта бюджета по данному разделу характеризует снижение расходов на 2016 года по сравнению с предыдущим годом и оценкой соответственно на 69,4% и 59,4 процента.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3729" w:rsidRDefault="00913729" w:rsidP="00913729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Выводы</w:t>
      </w:r>
    </w:p>
    <w:p w:rsidR="001C394E" w:rsidRDefault="001C394E" w:rsidP="001C39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2015 года.</w:t>
      </w:r>
    </w:p>
    <w:p w:rsidR="001C394E" w:rsidRDefault="001C394E" w:rsidP="001C394E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включает 25 пунктов и 8 приложений. </w:t>
      </w:r>
    </w:p>
    <w:p w:rsidR="001C394E" w:rsidRDefault="001C394E" w:rsidP="001C394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2016  и на период до 2018 года разработан в  условиях замедления темпов роста экономики. В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1C394E" w:rsidRDefault="001C394E" w:rsidP="001C394E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Доходы бюджета сформированы на один год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1C394E" w:rsidRDefault="001C394E" w:rsidP="001C394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бездефицитный  с объемом доходов и расходов в 2016 году в сумме 596,2 тыс. рублей. </w:t>
      </w:r>
    </w:p>
    <w:p w:rsidR="001C394E" w:rsidRDefault="001C394E" w:rsidP="001C3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49,9%,  к факту 2014 года 60,4 процента. </w:t>
      </w:r>
    </w:p>
    <w:p w:rsidR="00913729" w:rsidRDefault="001C394E" w:rsidP="001C394E">
      <w:pPr>
        <w:pStyle w:val="00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Понижение в 2016 году доходов бюджета муниципального образования «</w:t>
      </w:r>
      <w:proofErr w:type="spellStart"/>
      <w:r>
        <w:rPr>
          <w:rFonts w:ascii="Times New Roman" w:hAnsi="Times New Roman" w:cs="Times New Roman"/>
        </w:rPr>
        <w:t>Сергеевское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по сравнению с оценкой 2015 года связано с понижением безвозмездных поступлений и налоговых и неналоговых доходов.</w:t>
      </w:r>
    </w:p>
    <w:p w:rsidR="001C394E" w:rsidRDefault="001C394E" w:rsidP="001C3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2016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предусматриваются в объеме 424,1 тыс. рублей. Понижение к ожидаемой оценке 2015 года составляет  358,1  тыс. рублей, или 45,8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1C394E" w:rsidRDefault="001C394E" w:rsidP="001C394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общем объеме доходов бюджета безвозмездные поступления составляют 71,1 процента, что на 5,4 процентного пункта выше уровня оценки 2015 года (65,7%).</w:t>
      </w:r>
    </w:p>
    <w:p w:rsidR="001C394E" w:rsidRDefault="001C394E" w:rsidP="001C394E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поселение» в 2016 году по сравнению с предшествующим годом прогнозируются с сокращением на 737,3 тыс. рублей, или на 55,3 процента.</w:t>
      </w:r>
      <w:r w:rsidRPr="00F84B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уровню 2014 года расходы составят 43,8 процента. </w:t>
      </w:r>
    </w:p>
    <w:p w:rsidR="001C394E" w:rsidRDefault="001C394E" w:rsidP="001C3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Исполнение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 2016 году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94E" w:rsidRDefault="001C394E" w:rsidP="001C394E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Сергеевское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>2016 год составляет -  596,1 тыс. рублей.</w:t>
      </w:r>
    </w:p>
    <w:p w:rsidR="001C394E" w:rsidRDefault="001C394E" w:rsidP="001C394E">
      <w:pPr>
        <w:pStyle w:val="0020"/>
        <w:rPr>
          <w:rFonts w:ascii="Times New Roman" w:hAnsi="Times New Roman" w:cs="Times New Roman"/>
          <w:b/>
          <w:color w:val="000000"/>
        </w:rPr>
      </w:pPr>
    </w:p>
    <w:p w:rsidR="00913729" w:rsidRDefault="00913729" w:rsidP="00913729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8. Предложения</w:t>
      </w:r>
    </w:p>
    <w:p w:rsidR="00913729" w:rsidRDefault="00913729" w:rsidP="00913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="001C394E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="001C39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Совета народных депутатов.</w:t>
      </w:r>
    </w:p>
    <w:p w:rsidR="00913729" w:rsidRDefault="00913729" w:rsidP="0091372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729" w:rsidRDefault="00913729" w:rsidP="0091372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76" w:rsidRDefault="00C51776" w:rsidP="0091372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76" w:rsidRDefault="00C51776" w:rsidP="0091372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76" w:rsidRDefault="00C51776" w:rsidP="0091372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76" w:rsidRDefault="00C51776" w:rsidP="0091372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76" w:rsidRDefault="00C51776" w:rsidP="0091372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776" w:rsidRDefault="00C51776" w:rsidP="0091372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729" w:rsidRDefault="00913729" w:rsidP="00913729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729" w:rsidRDefault="00913729" w:rsidP="00913729">
      <w:pPr>
        <w:spacing w:line="25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3729" w:rsidRDefault="00913729" w:rsidP="00913729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C4CFC" w:rsidRPr="00913729" w:rsidRDefault="002C4CFC" w:rsidP="00913729"/>
    <w:sectPr w:rsidR="002C4CFC" w:rsidRPr="00913729" w:rsidSect="001C394E"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CF8" w:rsidRDefault="007B3CF8" w:rsidP="001C394E">
      <w:pPr>
        <w:spacing w:after="0" w:line="240" w:lineRule="auto"/>
      </w:pPr>
      <w:r>
        <w:separator/>
      </w:r>
    </w:p>
  </w:endnote>
  <w:endnote w:type="continuationSeparator" w:id="0">
    <w:p w:rsidR="007B3CF8" w:rsidRDefault="007B3CF8" w:rsidP="001C3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CF8" w:rsidRDefault="007B3CF8" w:rsidP="001C394E">
      <w:pPr>
        <w:spacing w:after="0" w:line="240" w:lineRule="auto"/>
      </w:pPr>
      <w:r>
        <w:separator/>
      </w:r>
    </w:p>
  </w:footnote>
  <w:footnote w:type="continuationSeparator" w:id="0">
    <w:p w:rsidR="007B3CF8" w:rsidRDefault="007B3CF8" w:rsidP="001C3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45992"/>
      <w:docPartObj>
        <w:docPartGallery w:val="Page Numbers (Top of Page)"/>
        <w:docPartUnique/>
      </w:docPartObj>
    </w:sdtPr>
    <w:sdtContent>
      <w:p w:rsidR="001C394E" w:rsidRDefault="001C394E">
        <w:pPr>
          <w:pStyle w:val="a6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1C394E" w:rsidRDefault="001C394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C3802"/>
    <w:rsid w:val="000277B9"/>
    <w:rsid w:val="00086DA9"/>
    <w:rsid w:val="000A726C"/>
    <w:rsid w:val="001333E0"/>
    <w:rsid w:val="001C3802"/>
    <w:rsid w:val="001C394E"/>
    <w:rsid w:val="00225D72"/>
    <w:rsid w:val="00251770"/>
    <w:rsid w:val="002C4CFC"/>
    <w:rsid w:val="002C4F1C"/>
    <w:rsid w:val="0037491D"/>
    <w:rsid w:val="00380406"/>
    <w:rsid w:val="003A380A"/>
    <w:rsid w:val="0051405F"/>
    <w:rsid w:val="00554C09"/>
    <w:rsid w:val="00622C3B"/>
    <w:rsid w:val="00750F33"/>
    <w:rsid w:val="0079062C"/>
    <w:rsid w:val="007B3CF8"/>
    <w:rsid w:val="00812344"/>
    <w:rsid w:val="008A586F"/>
    <w:rsid w:val="008B6057"/>
    <w:rsid w:val="008E7EEF"/>
    <w:rsid w:val="00905707"/>
    <w:rsid w:val="00913729"/>
    <w:rsid w:val="009208F3"/>
    <w:rsid w:val="00B25A62"/>
    <w:rsid w:val="00C51776"/>
    <w:rsid w:val="00C5688D"/>
    <w:rsid w:val="00CE1050"/>
    <w:rsid w:val="00D620BE"/>
    <w:rsid w:val="00E83E33"/>
    <w:rsid w:val="00EE0462"/>
    <w:rsid w:val="00F84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1C3802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1C3802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1C3802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1C3802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1C3802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1C3802"/>
  </w:style>
  <w:style w:type="paragraph" w:customStyle="1" w:styleId="ConsNormal">
    <w:name w:val="ConsNormal"/>
    <w:rsid w:val="001C38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1C380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913729"/>
    <w:rPr>
      <w:color w:val="0000FF"/>
      <w:u w:val="single"/>
    </w:rPr>
  </w:style>
  <w:style w:type="paragraph" w:customStyle="1" w:styleId="rvps698610">
    <w:name w:val="rvps698610"/>
    <w:basedOn w:val="a"/>
    <w:rsid w:val="00913729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02">
    <w:name w:val="002_Текст Знак"/>
    <w:basedOn w:val="a0"/>
    <w:link w:val="0020"/>
    <w:locked/>
    <w:rsid w:val="00913729"/>
    <w:rPr>
      <w:sz w:val="28"/>
      <w:szCs w:val="28"/>
    </w:rPr>
  </w:style>
  <w:style w:type="paragraph" w:customStyle="1" w:styleId="0020">
    <w:name w:val="002_Текст"/>
    <w:basedOn w:val="a4"/>
    <w:link w:val="002"/>
    <w:rsid w:val="00913729"/>
    <w:pPr>
      <w:ind w:left="0" w:firstLine="709"/>
      <w:jc w:val="both"/>
    </w:pPr>
    <w:rPr>
      <w:szCs w:val="28"/>
    </w:rPr>
  </w:style>
  <w:style w:type="paragraph" w:customStyle="1" w:styleId="ConsPlusNormal">
    <w:name w:val="ConsPlusNormal"/>
    <w:rsid w:val="009137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C3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394E"/>
  </w:style>
  <w:style w:type="paragraph" w:styleId="a8">
    <w:name w:val="footer"/>
    <w:basedOn w:val="a"/>
    <w:link w:val="a9"/>
    <w:uiPriority w:val="99"/>
    <w:semiHidden/>
    <w:unhideWhenUsed/>
    <w:rsid w:val="001C3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39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1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A5023B5754B70FDDB0DFD43C106C2501425D68ACFE549339C39AD1BDD1D71EC6BEE906850EoA15H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Лист1!$A$2:$A$9</c:f>
              <c:strCache>
                <c:ptCount val="7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6">
                  <c:v>Безвозмездные поступления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4</c:v>
                </c:pt>
                <c:pt idx="1">
                  <c:v>2</c:v>
                </c:pt>
                <c:pt idx="2">
                  <c:v>5</c:v>
                </c:pt>
                <c:pt idx="3">
                  <c:v>161</c:v>
                </c:pt>
                <c:pt idx="6">
                  <c:v>424.1</c:v>
                </c:pt>
              </c:numCache>
            </c:numRef>
          </c:val>
        </c:ser>
      </c:pie3DChart>
    </c:plotArea>
    <c:legend>
      <c:legendPos val="b"/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2B8A8-EE55-46EE-9F06-AA74AA8F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11</Pages>
  <Words>3077</Words>
  <Characters>17543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2015-12-09T05:30:00Z</cp:lastPrinted>
  <dcterms:created xsi:type="dcterms:W3CDTF">2015-10-28T07:09:00Z</dcterms:created>
  <dcterms:modified xsi:type="dcterms:W3CDTF">2015-12-09T05:56:00Z</dcterms:modified>
</cp:coreProperties>
</file>