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5874C" w14:textId="77777777" w:rsidR="00FA1E4E" w:rsidRDefault="00FA1E4E" w:rsidP="00FA1E4E">
      <w:pPr>
        <w:spacing w:after="0" w:line="240" w:lineRule="auto"/>
        <w:jc w:val="center"/>
        <w:rPr>
          <w:sz w:val="24"/>
          <w:szCs w:val="24"/>
        </w:rPr>
      </w:pPr>
      <w:r w:rsidRPr="00F45E24">
        <w:rPr>
          <w:sz w:val="24"/>
          <w:szCs w:val="24"/>
        </w:rPr>
        <w:object w:dxaOrig="1140" w:dyaOrig="1305" w14:anchorId="66E42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5.25pt" o:ole="" fillcolor="window">
            <v:imagedata r:id="rId8" o:title="" gain="192753f" blacklevel="-3932f"/>
          </v:shape>
          <o:OLEObject Type="Embed" ProgID="Photoshop.Image.6" ShapeID="_x0000_i1025" DrawAspect="Content" ObjectID="_1682423374" r:id="rId9">
            <o:FieldCodes>\s</o:FieldCodes>
          </o:OLEObject>
        </w:object>
      </w:r>
    </w:p>
    <w:p w14:paraId="1D94277B" w14:textId="77777777" w:rsidR="00FA1E4E" w:rsidRDefault="00FA1E4E" w:rsidP="00FA1E4E">
      <w:pPr>
        <w:spacing w:after="0" w:line="240" w:lineRule="auto"/>
        <w:jc w:val="center"/>
        <w:rPr>
          <w:rFonts w:ascii="Times New Roman" w:hAnsi="Times New Roman" w:cs="Times New Roman"/>
          <w:b/>
          <w:sz w:val="28"/>
          <w:szCs w:val="28"/>
        </w:rPr>
      </w:pPr>
    </w:p>
    <w:p w14:paraId="57BB6E5A" w14:textId="77777777" w:rsidR="00FA1E4E" w:rsidRDefault="00FA1E4E" w:rsidP="00FA1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14:paraId="4C855646" w14:textId="77777777" w:rsidR="00FA1E4E" w:rsidRDefault="00FA1E4E" w:rsidP="00FA1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Контрольно-счетной палаты Дубровского района</w:t>
      </w:r>
    </w:p>
    <w:p w14:paraId="70D27904" w14:textId="77777777" w:rsidR="00A2188E" w:rsidRDefault="00B63260" w:rsidP="00FA1E4E">
      <w:pPr>
        <w:spacing w:after="0" w:line="240" w:lineRule="auto"/>
        <w:jc w:val="center"/>
        <w:rPr>
          <w:rFonts w:ascii="Times New Roman" w:hAnsi="Times New Roman" w:cs="Times New Roman"/>
          <w:b/>
          <w:sz w:val="28"/>
          <w:szCs w:val="28"/>
        </w:rPr>
      </w:pPr>
      <w:r w:rsidRPr="00B63260">
        <w:rPr>
          <w:rFonts w:ascii="Times New Roman" w:hAnsi="Times New Roman" w:cs="Times New Roman"/>
          <w:b/>
          <w:sz w:val="28"/>
          <w:szCs w:val="28"/>
        </w:rPr>
        <w:t xml:space="preserve">по результатам проведения внешней проверки годового отчета </w:t>
      </w:r>
      <w:r w:rsidRPr="00B63260">
        <w:rPr>
          <w:rFonts w:ascii="Times New Roman" w:hAnsi="Times New Roman" w:cs="Times New Roman"/>
          <w:b/>
          <w:sz w:val="28"/>
          <w:szCs w:val="28"/>
        </w:rPr>
        <w:br/>
        <w:t>об исполнении бюджета</w:t>
      </w:r>
      <w:r>
        <w:rPr>
          <w:rFonts w:ascii="Times New Roman" w:hAnsi="Times New Roman" w:cs="Times New Roman"/>
          <w:b/>
          <w:sz w:val="28"/>
          <w:szCs w:val="28"/>
        </w:rPr>
        <w:t xml:space="preserve"> </w:t>
      </w:r>
      <w:r w:rsidR="003D0740">
        <w:rPr>
          <w:rFonts w:ascii="Times New Roman" w:hAnsi="Times New Roman" w:cs="Times New Roman"/>
          <w:b/>
          <w:sz w:val="28"/>
          <w:szCs w:val="28"/>
        </w:rPr>
        <w:t xml:space="preserve">Дубровского муниципального района </w:t>
      </w:r>
    </w:p>
    <w:p w14:paraId="324BA4A1" w14:textId="45C6A5C6" w:rsidR="00FA1E4E" w:rsidRDefault="003D0740" w:rsidP="00FA1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Брянской области за 2020 год</w:t>
      </w:r>
      <w:r w:rsidR="00FA1E4E">
        <w:rPr>
          <w:rFonts w:ascii="Times New Roman" w:hAnsi="Times New Roman" w:cs="Times New Roman"/>
          <w:b/>
          <w:sz w:val="28"/>
          <w:szCs w:val="28"/>
        </w:rPr>
        <w:t>.</w:t>
      </w:r>
    </w:p>
    <w:p w14:paraId="1AF78F3B" w14:textId="77777777" w:rsidR="00FA1E4E" w:rsidRDefault="00FA1E4E" w:rsidP="00FA1E4E">
      <w:pPr>
        <w:spacing w:after="0" w:line="240" w:lineRule="auto"/>
        <w:rPr>
          <w:rFonts w:ascii="Times New Roman" w:hAnsi="Times New Roman" w:cs="Times New Roman"/>
          <w:sz w:val="28"/>
          <w:szCs w:val="28"/>
        </w:rPr>
      </w:pPr>
    </w:p>
    <w:p w14:paraId="263E7CA3" w14:textId="4E4D37B0" w:rsidR="00FA1E4E" w:rsidRDefault="00FA1E4E" w:rsidP="00FA1E4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 Дубровка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76F58">
        <w:rPr>
          <w:rFonts w:ascii="Times New Roman" w:hAnsi="Times New Roman" w:cs="Times New Roman"/>
          <w:sz w:val="28"/>
          <w:szCs w:val="28"/>
        </w:rPr>
        <w:t>2</w:t>
      </w:r>
      <w:r w:rsidR="00E05449">
        <w:rPr>
          <w:rFonts w:ascii="Times New Roman" w:hAnsi="Times New Roman" w:cs="Times New Roman"/>
          <w:sz w:val="28"/>
          <w:szCs w:val="28"/>
        </w:rPr>
        <w:t>8</w:t>
      </w:r>
      <w:r>
        <w:rPr>
          <w:rFonts w:ascii="Times New Roman" w:hAnsi="Times New Roman" w:cs="Times New Roman"/>
          <w:sz w:val="28"/>
          <w:szCs w:val="28"/>
        </w:rPr>
        <w:t>.0</w:t>
      </w:r>
      <w:r w:rsidR="00276F58">
        <w:rPr>
          <w:rFonts w:ascii="Times New Roman" w:hAnsi="Times New Roman" w:cs="Times New Roman"/>
          <w:sz w:val="28"/>
          <w:szCs w:val="28"/>
        </w:rPr>
        <w:t>4</w:t>
      </w:r>
      <w:r>
        <w:rPr>
          <w:rFonts w:ascii="Times New Roman" w:hAnsi="Times New Roman" w:cs="Times New Roman"/>
          <w:sz w:val="28"/>
          <w:szCs w:val="28"/>
        </w:rPr>
        <w:t>. 20</w:t>
      </w:r>
      <w:r w:rsidR="006B72D9">
        <w:rPr>
          <w:rFonts w:ascii="Times New Roman" w:hAnsi="Times New Roman" w:cs="Times New Roman"/>
          <w:sz w:val="28"/>
          <w:szCs w:val="28"/>
        </w:rPr>
        <w:t>2</w:t>
      </w:r>
      <w:r w:rsidR="003D0740">
        <w:rPr>
          <w:rFonts w:ascii="Times New Roman" w:hAnsi="Times New Roman" w:cs="Times New Roman"/>
          <w:sz w:val="28"/>
          <w:szCs w:val="28"/>
        </w:rPr>
        <w:t>1</w:t>
      </w:r>
      <w:r>
        <w:rPr>
          <w:rFonts w:ascii="Times New Roman" w:hAnsi="Times New Roman" w:cs="Times New Roman"/>
          <w:sz w:val="28"/>
          <w:szCs w:val="28"/>
        </w:rPr>
        <w:t xml:space="preserve"> года</w:t>
      </w:r>
    </w:p>
    <w:p w14:paraId="46404784" w14:textId="510DC956" w:rsidR="00FA1E4E" w:rsidRDefault="00FA1E4E" w:rsidP="00FA1E4E">
      <w:pPr>
        <w:spacing w:after="0" w:line="240" w:lineRule="auto"/>
        <w:rPr>
          <w:rFonts w:ascii="Times New Roman" w:hAnsi="Times New Roman" w:cs="Times New Roman"/>
          <w:sz w:val="28"/>
          <w:szCs w:val="28"/>
        </w:rPr>
      </w:pPr>
    </w:p>
    <w:p w14:paraId="686F0DBF" w14:textId="7F8EFB8C" w:rsidR="002E13A2" w:rsidRPr="002E13A2" w:rsidRDefault="002E13A2" w:rsidP="00BA694C">
      <w:pPr>
        <w:tabs>
          <w:tab w:val="left" w:pos="720"/>
          <w:tab w:val="left" w:pos="9355"/>
        </w:tabs>
        <w:suppressAutoHyphens/>
        <w:spacing w:after="0" w:line="240" w:lineRule="auto"/>
        <w:ind w:firstLine="720"/>
        <w:jc w:val="both"/>
        <w:rPr>
          <w:rFonts w:ascii="Times New Roman" w:eastAsia="Times New Roman" w:hAnsi="Times New Roman" w:cs="Times New Roman"/>
          <w:sz w:val="28"/>
          <w:szCs w:val="28"/>
          <w:lang w:eastAsia="ar-SA"/>
        </w:rPr>
      </w:pPr>
      <w:r w:rsidRPr="002E13A2">
        <w:rPr>
          <w:rFonts w:ascii="Times New Roman" w:eastAsia="Times New Roman" w:hAnsi="Times New Roman" w:cs="Times New Roman"/>
          <w:b/>
          <w:spacing w:val="-6"/>
          <w:sz w:val="28"/>
          <w:szCs w:val="28"/>
          <w:lang w:eastAsia="ar-SA"/>
        </w:rPr>
        <w:t>1. Основание для проведения экспертно-аналитического мероприятия:</w:t>
      </w:r>
      <w:r w:rsidRPr="002E13A2">
        <w:rPr>
          <w:rFonts w:ascii="Times New Roman" w:eastAsia="Times New Roman" w:hAnsi="Times New Roman" w:cs="Times New Roman"/>
          <w:sz w:val="28"/>
          <w:szCs w:val="28"/>
          <w:lang w:eastAsia="ar-SA"/>
        </w:rPr>
        <w:t xml:space="preserve"> пункт </w:t>
      </w:r>
      <w:r>
        <w:rPr>
          <w:rFonts w:ascii="Times New Roman" w:eastAsia="Times New Roman" w:hAnsi="Times New Roman" w:cs="Times New Roman"/>
          <w:sz w:val="28"/>
          <w:szCs w:val="28"/>
          <w:lang w:eastAsia="ar-SA"/>
        </w:rPr>
        <w:t>1.3</w:t>
      </w:r>
      <w:r w:rsidRPr="002E13A2">
        <w:rPr>
          <w:rFonts w:ascii="Times New Roman" w:eastAsia="Times New Roman" w:hAnsi="Times New Roman" w:cs="Times New Roman"/>
          <w:sz w:val="28"/>
          <w:szCs w:val="28"/>
          <w:lang w:eastAsia="ar-SA"/>
        </w:rPr>
        <w:t xml:space="preserve"> плана работы Контрольно-счетной палаты </w:t>
      </w:r>
      <w:r>
        <w:rPr>
          <w:rFonts w:ascii="Times New Roman" w:eastAsia="Times New Roman" w:hAnsi="Times New Roman" w:cs="Times New Roman"/>
          <w:sz w:val="28"/>
          <w:szCs w:val="28"/>
          <w:lang w:eastAsia="ar-SA"/>
        </w:rPr>
        <w:t xml:space="preserve">Дубровского района </w:t>
      </w:r>
      <w:r w:rsidRPr="002E13A2">
        <w:rPr>
          <w:rFonts w:ascii="Times New Roman" w:eastAsia="Times New Roman" w:hAnsi="Times New Roman" w:cs="Times New Roman"/>
          <w:sz w:val="28"/>
          <w:szCs w:val="28"/>
          <w:lang w:eastAsia="ar-SA"/>
        </w:rPr>
        <w:t>на 20</w:t>
      </w:r>
      <w:r>
        <w:rPr>
          <w:rFonts w:ascii="Times New Roman" w:eastAsia="Times New Roman" w:hAnsi="Times New Roman" w:cs="Times New Roman"/>
          <w:sz w:val="28"/>
          <w:szCs w:val="28"/>
          <w:lang w:eastAsia="ar-SA"/>
        </w:rPr>
        <w:t>21</w:t>
      </w:r>
      <w:r w:rsidRPr="002E13A2">
        <w:rPr>
          <w:rFonts w:ascii="Times New Roman" w:eastAsia="Times New Roman" w:hAnsi="Times New Roman" w:cs="Times New Roman"/>
          <w:sz w:val="28"/>
          <w:szCs w:val="28"/>
          <w:lang w:eastAsia="ar-SA"/>
        </w:rPr>
        <w:t xml:space="preserve"> год, </w:t>
      </w:r>
      <w:r w:rsidRPr="002E13A2">
        <w:rPr>
          <w:rFonts w:ascii="Times New Roman" w:eastAsia="Times New Roman" w:hAnsi="Times New Roman" w:cs="Times New Roman"/>
          <w:sz w:val="28"/>
          <w:szCs w:val="28"/>
          <w:lang w:eastAsia="ru-RU"/>
        </w:rPr>
        <w:t>утвержденного приказ</w:t>
      </w:r>
      <w:r>
        <w:rPr>
          <w:rFonts w:ascii="Times New Roman" w:eastAsia="Times New Roman" w:hAnsi="Times New Roman" w:cs="Times New Roman"/>
          <w:sz w:val="28"/>
          <w:szCs w:val="28"/>
          <w:lang w:eastAsia="ru-RU"/>
        </w:rPr>
        <w:t>ом</w:t>
      </w:r>
      <w:r w:rsidRPr="002E13A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xml:space="preserve"> </w:t>
      </w:r>
      <w:r w:rsidRPr="002E13A2">
        <w:rPr>
          <w:rFonts w:ascii="Times New Roman" w:eastAsia="Times New Roman" w:hAnsi="Times New Roman" w:cs="Times New Roman"/>
          <w:sz w:val="28"/>
          <w:szCs w:val="28"/>
          <w:lang w:eastAsia="ru-RU"/>
        </w:rPr>
        <w:t xml:space="preserve">председателя Контрольно-счетной палаты </w:t>
      </w:r>
      <w:r>
        <w:rPr>
          <w:rFonts w:ascii="Times New Roman" w:eastAsia="Times New Roman" w:hAnsi="Times New Roman" w:cs="Times New Roman"/>
          <w:sz w:val="28"/>
          <w:szCs w:val="28"/>
          <w:lang w:eastAsia="ru-RU"/>
        </w:rPr>
        <w:t>Дубровского района</w:t>
      </w:r>
      <w:r w:rsidRPr="002E13A2">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25</w:t>
      </w:r>
      <w:r w:rsidRPr="002E13A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2E13A2">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2E13A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37</w:t>
      </w:r>
      <w:r w:rsidRPr="002E13A2">
        <w:rPr>
          <w:rFonts w:ascii="Times New Roman" w:eastAsia="Times New Roman" w:hAnsi="Times New Roman" w:cs="Times New Roman"/>
          <w:sz w:val="28"/>
          <w:szCs w:val="28"/>
          <w:lang w:eastAsia="ru-RU"/>
        </w:rPr>
        <w:t>.</w:t>
      </w:r>
    </w:p>
    <w:p w14:paraId="076F3514" w14:textId="158EE9AE" w:rsidR="002E13A2" w:rsidRPr="002E13A2" w:rsidRDefault="002E13A2" w:rsidP="00BA694C">
      <w:pPr>
        <w:spacing w:after="0" w:line="240" w:lineRule="auto"/>
        <w:ind w:firstLine="709"/>
        <w:jc w:val="both"/>
        <w:rPr>
          <w:rFonts w:ascii="Times New Roman" w:eastAsia="Times New Roman" w:hAnsi="Times New Roman" w:cs="Times New Roman"/>
          <w:i/>
          <w:spacing w:val="-8"/>
          <w:sz w:val="28"/>
          <w:szCs w:val="28"/>
          <w:lang w:eastAsia="ru-RU"/>
        </w:rPr>
      </w:pPr>
      <w:r w:rsidRPr="002E13A2">
        <w:rPr>
          <w:rFonts w:ascii="Times New Roman" w:eastAsia="Times New Roman" w:hAnsi="Times New Roman" w:cs="Times New Roman"/>
          <w:b/>
          <w:sz w:val="28"/>
          <w:szCs w:val="28"/>
          <w:lang w:eastAsia="ru-RU"/>
        </w:rPr>
        <w:t xml:space="preserve">2. Предмет экспертно-аналитического мероприятия: </w:t>
      </w:r>
      <w:r w:rsidRPr="002E13A2">
        <w:rPr>
          <w:rFonts w:ascii="Times New Roman" w:eastAsia="Times New Roman" w:hAnsi="Times New Roman" w:cs="Times New Roman"/>
          <w:color w:val="000000"/>
          <w:sz w:val="28"/>
          <w:szCs w:val="28"/>
          <w:lang w:eastAsia="ar-SA"/>
        </w:rPr>
        <w:t xml:space="preserve">годовой отчет </w:t>
      </w:r>
      <w:r w:rsidRPr="002E13A2">
        <w:rPr>
          <w:rFonts w:ascii="Times New Roman" w:eastAsia="Times New Roman" w:hAnsi="Times New Roman" w:cs="Times New Roman"/>
          <w:color w:val="000000"/>
          <w:sz w:val="28"/>
          <w:szCs w:val="28"/>
          <w:lang w:eastAsia="ar-SA"/>
        </w:rPr>
        <w:br/>
        <w:t xml:space="preserve">об исполнении бюджета </w:t>
      </w:r>
      <w:r w:rsidR="007045C7">
        <w:rPr>
          <w:rFonts w:ascii="Times New Roman" w:eastAsia="Times New Roman" w:hAnsi="Times New Roman" w:cs="Times New Roman"/>
          <w:color w:val="000000"/>
          <w:sz w:val="28"/>
          <w:szCs w:val="28"/>
          <w:lang w:eastAsia="ar-SA"/>
        </w:rPr>
        <w:t>Дубровского муниципального района</w:t>
      </w:r>
      <w:r w:rsidRPr="002E13A2">
        <w:rPr>
          <w:rFonts w:ascii="Times New Roman" w:eastAsia="Times New Roman" w:hAnsi="Times New Roman" w:cs="Times New Roman"/>
          <w:color w:val="000000"/>
          <w:sz w:val="28"/>
          <w:szCs w:val="28"/>
          <w:lang w:eastAsia="ar-SA"/>
        </w:rPr>
        <w:t xml:space="preserve">, бюджетная отчетность главных администраторов средств местного бюджета </w:t>
      </w:r>
      <w:r w:rsidRPr="002E13A2">
        <w:rPr>
          <w:rFonts w:ascii="Times New Roman" w:eastAsia="Times New Roman" w:hAnsi="Times New Roman" w:cs="Times New Roman"/>
          <w:color w:val="000000"/>
          <w:sz w:val="28"/>
          <w:szCs w:val="28"/>
          <w:lang w:eastAsia="ar-SA"/>
        </w:rPr>
        <w:br/>
        <w:t>и иные документы, содержащие информацию об исполнении бюджета указанного муниципального образования за 20</w:t>
      </w:r>
      <w:r w:rsidR="007045C7">
        <w:rPr>
          <w:rFonts w:ascii="Times New Roman" w:eastAsia="Times New Roman" w:hAnsi="Times New Roman" w:cs="Times New Roman"/>
          <w:color w:val="000000"/>
          <w:sz w:val="28"/>
          <w:szCs w:val="28"/>
          <w:lang w:eastAsia="ar-SA"/>
        </w:rPr>
        <w:t>20</w:t>
      </w:r>
      <w:r w:rsidRPr="002E13A2">
        <w:rPr>
          <w:rFonts w:ascii="Times New Roman" w:eastAsia="Times New Roman" w:hAnsi="Times New Roman" w:cs="Times New Roman"/>
          <w:color w:val="000000"/>
          <w:sz w:val="28"/>
          <w:szCs w:val="28"/>
          <w:lang w:eastAsia="ar-SA"/>
        </w:rPr>
        <w:t xml:space="preserve"> год.</w:t>
      </w:r>
    </w:p>
    <w:p w14:paraId="5053E7D4" w14:textId="77777777" w:rsidR="002E13A2" w:rsidRPr="002E13A2" w:rsidRDefault="002E13A2" w:rsidP="00BA694C">
      <w:pPr>
        <w:spacing w:after="0" w:line="240" w:lineRule="auto"/>
        <w:ind w:firstLine="720"/>
        <w:jc w:val="both"/>
        <w:outlineLvl w:val="0"/>
        <w:rPr>
          <w:rFonts w:ascii="Times New Roman" w:eastAsia="Times New Roman" w:hAnsi="Times New Roman" w:cs="Times New Roman"/>
          <w:b/>
          <w:sz w:val="28"/>
          <w:szCs w:val="28"/>
          <w:lang w:eastAsia="ru-RU"/>
        </w:rPr>
      </w:pPr>
      <w:r w:rsidRPr="002E13A2">
        <w:rPr>
          <w:rFonts w:ascii="Times New Roman" w:eastAsia="Times New Roman" w:hAnsi="Times New Roman" w:cs="Times New Roman"/>
          <w:b/>
          <w:sz w:val="28"/>
          <w:szCs w:val="28"/>
          <w:lang w:eastAsia="ru-RU"/>
        </w:rPr>
        <w:t xml:space="preserve">3. Объекты экспертно-аналитического мероприятия: </w:t>
      </w:r>
    </w:p>
    <w:p w14:paraId="3DF18642" w14:textId="77777777" w:rsidR="002E13A2" w:rsidRPr="002E13A2" w:rsidRDefault="002E13A2" w:rsidP="00BA694C">
      <w:pPr>
        <w:spacing w:after="0" w:line="240" w:lineRule="auto"/>
        <w:ind w:firstLine="720"/>
        <w:jc w:val="both"/>
        <w:rPr>
          <w:rFonts w:ascii="Times New Roman" w:eastAsia="Times New Roman" w:hAnsi="Times New Roman" w:cs="Times New Roman"/>
          <w:i/>
          <w:sz w:val="28"/>
          <w:szCs w:val="28"/>
          <w:lang w:eastAsia="ru-RU"/>
        </w:rPr>
      </w:pPr>
      <w:r w:rsidRPr="002E13A2">
        <w:rPr>
          <w:rFonts w:ascii="Times New Roman" w:eastAsia="Times New Roman" w:hAnsi="Times New Roman" w:cs="Times New Roman"/>
          <w:b/>
          <w:sz w:val="28"/>
          <w:szCs w:val="28"/>
          <w:lang w:eastAsia="ru-RU"/>
        </w:rPr>
        <w:t>3.1.</w:t>
      </w:r>
      <w:r w:rsidRPr="002E13A2">
        <w:rPr>
          <w:rFonts w:ascii="Times New Roman" w:eastAsia="Times New Roman" w:hAnsi="Times New Roman" w:cs="Times New Roman"/>
          <w:sz w:val="28"/>
          <w:szCs w:val="28"/>
          <w:lang w:eastAsia="ru-RU"/>
        </w:rPr>
        <w:t xml:space="preserve"> Администрация Дубровского района;</w:t>
      </w:r>
    </w:p>
    <w:p w14:paraId="75B86E6F" w14:textId="77777777" w:rsidR="002E13A2" w:rsidRPr="002E13A2" w:rsidRDefault="002E13A2" w:rsidP="00BA694C">
      <w:pPr>
        <w:spacing w:after="0" w:line="240" w:lineRule="auto"/>
        <w:ind w:firstLine="720"/>
        <w:jc w:val="both"/>
        <w:rPr>
          <w:rFonts w:ascii="Times New Roman" w:eastAsia="Times New Roman" w:hAnsi="Times New Roman" w:cs="Times New Roman"/>
          <w:i/>
          <w:sz w:val="28"/>
          <w:szCs w:val="28"/>
          <w:lang w:eastAsia="ru-RU"/>
        </w:rPr>
      </w:pPr>
      <w:r w:rsidRPr="002E13A2">
        <w:rPr>
          <w:rFonts w:ascii="Times New Roman" w:eastAsia="Times New Roman" w:hAnsi="Times New Roman" w:cs="Times New Roman"/>
          <w:b/>
          <w:sz w:val="28"/>
          <w:szCs w:val="28"/>
          <w:lang w:eastAsia="ru-RU"/>
        </w:rPr>
        <w:t>3.2.</w:t>
      </w:r>
      <w:r w:rsidRPr="002E13A2">
        <w:rPr>
          <w:rFonts w:ascii="Times New Roman" w:eastAsia="Times New Roman" w:hAnsi="Times New Roman" w:cs="Times New Roman"/>
          <w:sz w:val="28"/>
          <w:szCs w:val="28"/>
          <w:lang w:eastAsia="ru-RU"/>
        </w:rPr>
        <w:t xml:space="preserve"> Финансовое управление администрации Дубровского района;</w:t>
      </w:r>
    </w:p>
    <w:p w14:paraId="3F719E12" w14:textId="77777777" w:rsidR="002E13A2" w:rsidRPr="002E13A2" w:rsidRDefault="002E13A2" w:rsidP="00BA694C">
      <w:pPr>
        <w:spacing w:after="0" w:line="240" w:lineRule="auto"/>
        <w:ind w:firstLine="720"/>
        <w:jc w:val="both"/>
        <w:rPr>
          <w:rFonts w:ascii="Times New Roman" w:eastAsia="Times New Roman" w:hAnsi="Times New Roman" w:cs="Times New Roman"/>
          <w:i/>
          <w:sz w:val="28"/>
          <w:szCs w:val="28"/>
          <w:lang w:eastAsia="ru-RU"/>
        </w:rPr>
      </w:pPr>
      <w:r w:rsidRPr="002E13A2">
        <w:rPr>
          <w:rFonts w:ascii="Times New Roman" w:eastAsia="Times New Roman" w:hAnsi="Times New Roman" w:cs="Times New Roman"/>
          <w:b/>
          <w:sz w:val="28"/>
          <w:szCs w:val="28"/>
          <w:lang w:eastAsia="ru-RU"/>
        </w:rPr>
        <w:t>3.3.</w:t>
      </w:r>
      <w:r w:rsidRPr="002E13A2">
        <w:rPr>
          <w:rFonts w:ascii="Times New Roman" w:eastAsia="Times New Roman" w:hAnsi="Times New Roman" w:cs="Times New Roman"/>
          <w:sz w:val="28"/>
          <w:szCs w:val="28"/>
          <w:lang w:eastAsia="ru-RU"/>
        </w:rPr>
        <w:t xml:space="preserve"> Дубровский районный Совет народных депутатов;</w:t>
      </w:r>
    </w:p>
    <w:p w14:paraId="04C9FB39" w14:textId="77777777" w:rsidR="002E13A2" w:rsidRPr="002E13A2" w:rsidRDefault="002E13A2" w:rsidP="00BA694C">
      <w:pPr>
        <w:spacing w:after="0" w:line="240" w:lineRule="auto"/>
        <w:ind w:firstLine="720"/>
        <w:jc w:val="both"/>
        <w:rPr>
          <w:rFonts w:ascii="Times New Roman" w:eastAsia="Times New Roman" w:hAnsi="Times New Roman" w:cs="Times New Roman"/>
          <w:sz w:val="28"/>
          <w:szCs w:val="28"/>
          <w:lang w:eastAsia="ru-RU"/>
        </w:rPr>
      </w:pPr>
      <w:r w:rsidRPr="002E13A2">
        <w:rPr>
          <w:rFonts w:ascii="Times New Roman" w:eastAsia="Times New Roman" w:hAnsi="Times New Roman" w:cs="Times New Roman"/>
          <w:b/>
          <w:sz w:val="28"/>
          <w:szCs w:val="28"/>
          <w:lang w:eastAsia="ru-RU"/>
        </w:rPr>
        <w:t>3.4</w:t>
      </w:r>
      <w:r w:rsidRPr="002E13A2">
        <w:rPr>
          <w:rFonts w:ascii="Times New Roman" w:eastAsia="Times New Roman" w:hAnsi="Times New Roman" w:cs="Times New Roman"/>
          <w:sz w:val="28"/>
          <w:szCs w:val="28"/>
          <w:lang w:eastAsia="ru-RU"/>
        </w:rPr>
        <w:t>. Комитет правовых и имущественных отношений администрации Дубровского района;</w:t>
      </w:r>
    </w:p>
    <w:p w14:paraId="53B775A6" w14:textId="77777777" w:rsidR="002E13A2" w:rsidRPr="002E13A2" w:rsidRDefault="002E13A2" w:rsidP="00BA694C">
      <w:pPr>
        <w:spacing w:after="0" w:line="240" w:lineRule="auto"/>
        <w:ind w:firstLine="720"/>
        <w:jc w:val="both"/>
        <w:rPr>
          <w:rFonts w:ascii="Times New Roman" w:eastAsia="Times New Roman" w:hAnsi="Times New Roman" w:cs="Times New Roman"/>
          <w:sz w:val="28"/>
          <w:szCs w:val="28"/>
          <w:lang w:eastAsia="ru-RU"/>
        </w:rPr>
      </w:pPr>
      <w:r w:rsidRPr="002E13A2">
        <w:rPr>
          <w:rFonts w:ascii="Times New Roman" w:eastAsia="Times New Roman" w:hAnsi="Times New Roman" w:cs="Times New Roman"/>
          <w:b/>
          <w:sz w:val="28"/>
          <w:szCs w:val="28"/>
          <w:lang w:eastAsia="ru-RU"/>
        </w:rPr>
        <w:t>3.5.</w:t>
      </w:r>
      <w:r w:rsidRPr="002E13A2">
        <w:rPr>
          <w:rFonts w:ascii="Times New Roman" w:eastAsia="Times New Roman" w:hAnsi="Times New Roman" w:cs="Times New Roman"/>
          <w:sz w:val="28"/>
          <w:szCs w:val="28"/>
          <w:lang w:eastAsia="ru-RU"/>
        </w:rPr>
        <w:t xml:space="preserve"> Контрольно-счетная палата Дубровского района.</w:t>
      </w:r>
    </w:p>
    <w:p w14:paraId="40294722" w14:textId="77777777" w:rsidR="002E13A2" w:rsidRPr="002E13A2" w:rsidRDefault="002E13A2" w:rsidP="00BA694C">
      <w:pPr>
        <w:spacing w:after="0" w:line="240" w:lineRule="auto"/>
        <w:ind w:firstLine="720"/>
        <w:jc w:val="both"/>
        <w:rPr>
          <w:rFonts w:ascii="Times New Roman" w:eastAsia="Times New Roman" w:hAnsi="Times New Roman" w:cs="Times New Roman"/>
          <w:sz w:val="28"/>
          <w:szCs w:val="28"/>
          <w:lang w:eastAsia="ru-RU"/>
        </w:rPr>
      </w:pPr>
      <w:r w:rsidRPr="002E13A2">
        <w:rPr>
          <w:rFonts w:ascii="Times New Roman" w:eastAsia="Times New Roman" w:hAnsi="Times New Roman" w:cs="Times New Roman"/>
          <w:b/>
          <w:sz w:val="28"/>
          <w:szCs w:val="28"/>
          <w:lang w:eastAsia="ru-RU"/>
        </w:rPr>
        <w:t>3.6.</w:t>
      </w:r>
      <w:r w:rsidRPr="002E13A2">
        <w:rPr>
          <w:rFonts w:ascii="Times New Roman" w:eastAsia="Times New Roman" w:hAnsi="Times New Roman" w:cs="Times New Roman"/>
          <w:sz w:val="28"/>
          <w:szCs w:val="28"/>
          <w:lang w:eastAsia="ru-RU"/>
        </w:rPr>
        <w:t xml:space="preserve"> Отдел образования администрации Дубровского района.</w:t>
      </w:r>
    </w:p>
    <w:p w14:paraId="478DC8C3" w14:textId="68B4E480" w:rsidR="00276F58" w:rsidRPr="00276F58" w:rsidRDefault="0049178B" w:rsidP="00BA69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6"/>
          <w:sz w:val="28"/>
          <w:szCs w:val="28"/>
          <w:lang w:eastAsia="ru-RU"/>
        </w:rPr>
        <w:t>4</w:t>
      </w:r>
      <w:r w:rsidR="00276F58" w:rsidRPr="00276F58">
        <w:rPr>
          <w:rFonts w:ascii="Times New Roman" w:eastAsia="Times New Roman" w:hAnsi="Times New Roman" w:cs="Times New Roman"/>
          <w:b/>
          <w:spacing w:val="-6"/>
          <w:sz w:val="28"/>
          <w:szCs w:val="28"/>
          <w:lang w:eastAsia="ru-RU"/>
        </w:rPr>
        <w:t xml:space="preserve">. Сроки проведения </w:t>
      </w:r>
      <w:r w:rsidR="00276F58" w:rsidRPr="00276F58">
        <w:rPr>
          <w:rFonts w:ascii="Times New Roman" w:eastAsia="Times New Roman" w:hAnsi="Times New Roman" w:cs="Times New Roman"/>
          <w:b/>
          <w:sz w:val="28"/>
          <w:szCs w:val="28"/>
          <w:lang w:eastAsia="ru-RU"/>
        </w:rPr>
        <w:t xml:space="preserve">экспертно-аналитического </w:t>
      </w:r>
      <w:r w:rsidR="00276F58" w:rsidRPr="00276F58">
        <w:rPr>
          <w:rFonts w:ascii="Times New Roman" w:eastAsia="Times New Roman" w:hAnsi="Times New Roman" w:cs="Times New Roman"/>
          <w:b/>
          <w:spacing w:val="-6"/>
          <w:sz w:val="28"/>
          <w:szCs w:val="28"/>
          <w:lang w:eastAsia="ru-RU"/>
        </w:rPr>
        <w:t>мероприятия:</w:t>
      </w:r>
      <w:r w:rsidR="00276F58" w:rsidRPr="00276F58">
        <w:rPr>
          <w:rFonts w:ascii="Times New Roman" w:eastAsia="Times New Roman" w:hAnsi="Times New Roman" w:cs="Times New Roman"/>
          <w:spacing w:val="-6"/>
          <w:sz w:val="28"/>
          <w:szCs w:val="28"/>
          <w:lang w:eastAsia="ru-RU"/>
        </w:rPr>
        <w:t xml:space="preserve"> </w:t>
      </w:r>
      <w:r w:rsidR="00276F58" w:rsidRPr="00276F58">
        <w:rPr>
          <w:rFonts w:ascii="Times New Roman" w:eastAsia="Times New Roman" w:hAnsi="Times New Roman" w:cs="Times New Roman"/>
          <w:sz w:val="28"/>
          <w:szCs w:val="28"/>
          <w:lang w:eastAsia="ru-RU"/>
        </w:rPr>
        <w:t>основной этап с 2</w:t>
      </w:r>
      <w:r w:rsidR="00276F58">
        <w:rPr>
          <w:rFonts w:ascii="Times New Roman" w:eastAsia="Times New Roman" w:hAnsi="Times New Roman" w:cs="Times New Roman"/>
          <w:sz w:val="28"/>
          <w:szCs w:val="28"/>
          <w:lang w:eastAsia="ru-RU"/>
        </w:rPr>
        <w:t>3</w:t>
      </w:r>
      <w:r w:rsidR="00276F58" w:rsidRPr="00276F58">
        <w:rPr>
          <w:rFonts w:ascii="Times New Roman" w:eastAsia="Times New Roman" w:hAnsi="Times New Roman" w:cs="Times New Roman"/>
          <w:sz w:val="28"/>
          <w:szCs w:val="28"/>
          <w:lang w:eastAsia="ru-RU"/>
        </w:rPr>
        <w:t xml:space="preserve"> </w:t>
      </w:r>
      <w:r w:rsidR="00276F58">
        <w:rPr>
          <w:rFonts w:ascii="Times New Roman" w:eastAsia="Times New Roman" w:hAnsi="Times New Roman" w:cs="Times New Roman"/>
          <w:sz w:val="28"/>
          <w:szCs w:val="28"/>
          <w:lang w:eastAsia="ru-RU"/>
        </w:rPr>
        <w:t>марта</w:t>
      </w:r>
      <w:r w:rsidR="00276F58" w:rsidRPr="00276F58">
        <w:rPr>
          <w:rFonts w:ascii="Times New Roman" w:eastAsia="Times New Roman" w:hAnsi="Times New Roman" w:cs="Times New Roman"/>
          <w:sz w:val="28"/>
          <w:szCs w:val="28"/>
          <w:lang w:eastAsia="ru-RU"/>
        </w:rPr>
        <w:t xml:space="preserve"> по </w:t>
      </w:r>
      <w:r w:rsidR="00276F58">
        <w:rPr>
          <w:rFonts w:ascii="Times New Roman" w:eastAsia="Times New Roman" w:hAnsi="Times New Roman" w:cs="Times New Roman"/>
          <w:sz w:val="28"/>
          <w:szCs w:val="28"/>
          <w:lang w:eastAsia="ru-RU"/>
        </w:rPr>
        <w:t>2</w:t>
      </w:r>
      <w:r w:rsidR="007A0BE7">
        <w:rPr>
          <w:rFonts w:ascii="Times New Roman" w:eastAsia="Times New Roman" w:hAnsi="Times New Roman" w:cs="Times New Roman"/>
          <w:sz w:val="28"/>
          <w:szCs w:val="28"/>
          <w:lang w:eastAsia="ru-RU"/>
        </w:rPr>
        <w:t>9</w:t>
      </w:r>
      <w:r w:rsidR="00276F58">
        <w:rPr>
          <w:rFonts w:ascii="Times New Roman" w:eastAsia="Times New Roman" w:hAnsi="Times New Roman" w:cs="Times New Roman"/>
          <w:sz w:val="28"/>
          <w:szCs w:val="28"/>
          <w:lang w:eastAsia="ru-RU"/>
        </w:rPr>
        <w:t xml:space="preserve"> апреля</w:t>
      </w:r>
      <w:r w:rsidR="00276F58" w:rsidRPr="00276F58">
        <w:rPr>
          <w:rFonts w:ascii="Times New Roman" w:eastAsia="Times New Roman" w:hAnsi="Times New Roman" w:cs="Times New Roman"/>
          <w:sz w:val="28"/>
          <w:szCs w:val="28"/>
          <w:lang w:eastAsia="ru-RU"/>
        </w:rPr>
        <w:t xml:space="preserve"> 20</w:t>
      </w:r>
      <w:r w:rsidR="00276F58">
        <w:rPr>
          <w:rFonts w:ascii="Times New Roman" w:eastAsia="Times New Roman" w:hAnsi="Times New Roman" w:cs="Times New Roman"/>
          <w:sz w:val="28"/>
          <w:szCs w:val="28"/>
          <w:lang w:eastAsia="ru-RU"/>
        </w:rPr>
        <w:t>21</w:t>
      </w:r>
      <w:r w:rsidR="00276F58" w:rsidRPr="00276F58">
        <w:rPr>
          <w:rFonts w:ascii="Times New Roman" w:eastAsia="Times New Roman" w:hAnsi="Times New Roman" w:cs="Times New Roman"/>
          <w:sz w:val="28"/>
          <w:szCs w:val="28"/>
          <w:lang w:eastAsia="ru-RU"/>
        </w:rPr>
        <w:t xml:space="preserve"> года.</w:t>
      </w:r>
    </w:p>
    <w:p w14:paraId="2B0465AD" w14:textId="77777777" w:rsidR="00FA1E4E" w:rsidRDefault="00FA1E4E" w:rsidP="00FA1E4E">
      <w:pPr>
        <w:pStyle w:val="af0"/>
        <w:numPr>
          <w:ilvl w:val="0"/>
          <w:numId w:val="2"/>
        </w:numPr>
        <w:spacing w:after="0" w:line="240" w:lineRule="auto"/>
        <w:rPr>
          <w:rFonts w:ascii="Times New Roman" w:hAnsi="Times New Roman" w:cs="Times New Roman"/>
          <w:b/>
          <w:sz w:val="28"/>
          <w:szCs w:val="28"/>
        </w:rPr>
      </w:pPr>
      <w:r>
        <w:rPr>
          <w:rFonts w:ascii="Times New Roman" w:hAnsi="Times New Roman" w:cs="Times New Roman"/>
          <w:b/>
          <w:sz w:val="28"/>
          <w:szCs w:val="28"/>
        </w:rPr>
        <w:t>Общее положение.</w:t>
      </w:r>
    </w:p>
    <w:p w14:paraId="62BD65B4" w14:textId="14BA3D48" w:rsidR="00FA1E4E" w:rsidRDefault="00FA1E4E" w:rsidP="00FA1E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Заключение Контрольно-счётной палаты Дубровского района на отчет об исполнении бюджета Дубровск</w:t>
      </w:r>
      <w:r w:rsidR="00750FE1">
        <w:rPr>
          <w:rFonts w:ascii="Times New Roman" w:hAnsi="Times New Roman" w:cs="Times New Roman"/>
          <w:sz w:val="28"/>
          <w:szCs w:val="28"/>
        </w:rPr>
        <w:t>ого муниципального</w:t>
      </w:r>
      <w:r>
        <w:rPr>
          <w:rFonts w:ascii="Times New Roman" w:hAnsi="Times New Roman" w:cs="Times New Roman"/>
          <w:sz w:val="28"/>
          <w:szCs w:val="28"/>
        </w:rPr>
        <w:t xml:space="preserve"> район</w:t>
      </w:r>
      <w:r w:rsidR="00750FE1">
        <w:rPr>
          <w:rFonts w:ascii="Times New Roman" w:hAnsi="Times New Roman" w:cs="Times New Roman"/>
          <w:sz w:val="28"/>
          <w:szCs w:val="28"/>
        </w:rPr>
        <w:t>а Брянской области</w:t>
      </w:r>
      <w:r>
        <w:rPr>
          <w:rFonts w:ascii="Times New Roman" w:hAnsi="Times New Roman" w:cs="Times New Roman"/>
          <w:sz w:val="28"/>
          <w:szCs w:val="28"/>
        </w:rPr>
        <w:t xml:space="preserve"> за 20</w:t>
      </w:r>
      <w:r w:rsidR="00750FE1">
        <w:rPr>
          <w:rFonts w:ascii="Times New Roman" w:hAnsi="Times New Roman" w:cs="Times New Roman"/>
          <w:sz w:val="28"/>
          <w:szCs w:val="28"/>
        </w:rPr>
        <w:t>20</w:t>
      </w:r>
      <w:r>
        <w:rPr>
          <w:rFonts w:ascii="Times New Roman" w:hAnsi="Times New Roman" w:cs="Times New Roman"/>
          <w:sz w:val="28"/>
          <w:szCs w:val="28"/>
        </w:rPr>
        <w:t xml:space="preserve"> год подготовлено в соответствии со статьей 264.4 Бюджетного кодекса Российской Федерации, Положением о Контрольно-счётной палате Дубровского района, Стандартом внешнего муниципального финансового контроля 103 «Последующий контроль исполнения бюджета Дубровского района», Порядком составления, рассмотрения и утверждения проекта бюджета муниципального образования «Дубровский район», а также предоставления рассмотрения и утверждения отчетности об исполнении бюджета муниципального образования «Дубровский район» и его внешней проверке.</w:t>
      </w:r>
    </w:p>
    <w:p w14:paraId="16F38BA6" w14:textId="042B0394" w:rsidR="00FA1E4E" w:rsidRDefault="00FA1E4E" w:rsidP="00FA1E4E">
      <w:pPr>
        <w:pStyle w:val="ab"/>
        <w:widowControl w:val="0"/>
        <w:ind w:firstLine="720"/>
        <w:jc w:val="both"/>
        <w:rPr>
          <w:szCs w:val="28"/>
        </w:rPr>
      </w:pPr>
      <w:r>
        <w:rPr>
          <w:color w:val="000000"/>
          <w:szCs w:val="28"/>
        </w:rPr>
        <w:t xml:space="preserve">Бюджетная отчетность </w:t>
      </w:r>
      <w:r w:rsidR="00750FE1">
        <w:rPr>
          <w:szCs w:val="28"/>
        </w:rPr>
        <w:t xml:space="preserve">Дубровского муниципального района Брянской </w:t>
      </w:r>
      <w:r w:rsidR="00750FE1">
        <w:rPr>
          <w:szCs w:val="28"/>
        </w:rPr>
        <w:lastRenderedPageBreak/>
        <w:t>области за 2020 год</w:t>
      </w:r>
      <w:r w:rsidR="00750FE1">
        <w:rPr>
          <w:color w:val="000000"/>
          <w:szCs w:val="28"/>
        </w:rPr>
        <w:t xml:space="preserve"> </w:t>
      </w:r>
      <w:r>
        <w:rPr>
          <w:color w:val="000000"/>
          <w:szCs w:val="28"/>
        </w:rPr>
        <w:t>предоставлена до 1 апреля 20</w:t>
      </w:r>
      <w:r w:rsidR="00750FE1">
        <w:rPr>
          <w:color w:val="000000"/>
          <w:szCs w:val="28"/>
        </w:rPr>
        <w:t>21</w:t>
      </w:r>
      <w:r>
        <w:rPr>
          <w:color w:val="000000"/>
          <w:szCs w:val="28"/>
        </w:rPr>
        <w:t xml:space="preserve"> года в Контрольно-счётную палату</w:t>
      </w:r>
      <w:r w:rsidR="00750FE1">
        <w:rPr>
          <w:color w:val="000000"/>
          <w:szCs w:val="28"/>
        </w:rPr>
        <w:t xml:space="preserve"> Дубровского района</w:t>
      </w:r>
      <w:r>
        <w:rPr>
          <w:color w:val="000000"/>
          <w:szCs w:val="28"/>
        </w:rPr>
        <w:t>, что соответствует сроку представления годовой бюджетной отчетности, установленному</w:t>
      </w:r>
      <w:r>
        <w:rPr>
          <w:szCs w:val="28"/>
        </w:rPr>
        <w:t xml:space="preserve"> Порядком.</w:t>
      </w:r>
    </w:p>
    <w:p w14:paraId="1841304E" w14:textId="07DFE848" w:rsidR="00FA1E4E" w:rsidRDefault="00FA1E4E" w:rsidP="00FA1E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Представленный к внешней проверке годовой отчет </w:t>
      </w:r>
      <w:r w:rsidR="00750FE1">
        <w:rPr>
          <w:rFonts w:ascii="Times New Roman" w:hAnsi="Times New Roman" w:cs="Times New Roman"/>
          <w:sz w:val="28"/>
          <w:szCs w:val="28"/>
        </w:rPr>
        <w:t xml:space="preserve">Дубровского муниципального района Брянской области за 2020 год </w:t>
      </w:r>
      <w:r>
        <w:rPr>
          <w:rFonts w:ascii="Times New Roman" w:hAnsi="Times New Roman" w:cs="Times New Roman"/>
          <w:sz w:val="28"/>
          <w:szCs w:val="28"/>
        </w:rPr>
        <w:t xml:space="preserve">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№191н. </w:t>
      </w:r>
    </w:p>
    <w:p w14:paraId="0DF9969A" w14:textId="2A10E22F" w:rsidR="0075686B" w:rsidRPr="0075686B" w:rsidRDefault="0075686B" w:rsidP="0075686B">
      <w:pPr>
        <w:spacing w:after="0" w:line="240" w:lineRule="auto"/>
        <w:ind w:firstLine="708"/>
        <w:jc w:val="both"/>
        <w:rPr>
          <w:rFonts w:ascii="Times New Roman" w:eastAsia="Calibri" w:hAnsi="Times New Roman" w:cs="Times New Roman"/>
          <w:b/>
          <w:bCs/>
          <w:sz w:val="28"/>
          <w:szCs w:val="28"/>
        </w:rPr>
      </w:pPr>
      <w:r w:rsidRPr="0075686B">
        <w:rPr>
          <w:rFonts w:ascii="Times New Roman" w:eastAsia="Calibri" w:hAnsi="Times New Roman" w:cs="Times New Roman"/>
          <w:b/>
          <w:bCs/>
          <w:sz w:val="28"/>
          <w:szCs w:val="28"/>
        </w:rPr>
        <w:t xml:space="preserve">В нарушение п. 11 Инструкции 191н не разработан и не утвержден Порядок составления бюджетной отчетности </w:t>
      </w:r>
      <w:r>
        <w:rPr>
          <w:rFonts w:ascii="Times New Roman" w:eastAsia="Calibri" w:hAnsi="Times New Roman" w:cs="Times New Roman"/>
          <w:b/>
          <w:bCs/>
          <w:sz w:val="28"/>
          <w:szCs w:val="28"/>
        </w:rPr>
        <w:t>администрации Дубровского района</w:t>
      </w:r>
      <w:r w:rsidRPr="0075686B">
        <w:rPr>
          <w:rFonts w:ascii="Times New Roman" w:eastAsia="Calibri" w:hAnsi="Times New Roman" w:cs="Times New Roman"/>
          <w:b/>
          <w:bCs/>
          <w:sz w:val="28"/>
          <w:szCs w:val="28"/>
        </w:rPr>
        <w:t>, включающий состав бюджетной отчетности для сдачи годового отчета.</w:t>
      </w:r>
    </w:p>
    <w:p w14:paraId="17E6E160" w14:textId="3662C06C" w:rsidR="00FA1E4E" w:rsidRDefault="00FA1E4E" w:rsidP="006B72D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Заключение Контрольно-счётной палаты подготовлено по результатам комплекса внешних проверок годовой бюджетной отчетности главных администраторов средств </w:t>
      </w:r>
      <w:r w:rsidR="00750FE1">
        <w:rPr>
          <w:rFonts w:ascii="Times New Roman" w:hAnsi="Times New Roman" w:cs="Times New Roman"/>
          <w:sz w:val="28"/>
          <w:szCs w:val="28"/>
        </w:rPr>
        <w:t xml:space="preserve">местного </w:t>
      </w:r>
      <w:r>
        <w:rPr>
          <w:rFonts w:ascii="Times New Roman" w:hAnsi="Times New Roman" w:cs="Times New Roman"/>
          <w:sz w:val="28"/>
          <w:szCs w:val="28"/>
        </w:rPr>
        <w:t>бюджета, а также проверки годового отчета об исполнении бюджета за 20</w:t>
      </w:r>
      <w:r w:rsidR="00750FE1">
        <w:rPr>
          <w:rFonts w:ascii="Times New Roman" w:hAnsi="Times New Roman" w:cs="Times New Roman"/>
          <w:sz w:val="28"/>
          <w:szCs w:val="28"/>
        </w:rPr>
        <w:t>20</w:t>
      </w:r>
      <w:r>
        <w:rPr>
          <w:rFonts w:ascii="Times New Roman" w:hAnsi="Times New Roman" w:cs="Times New Roman"/>
          <w:sz w:val="28"/>
          <w:szCs w:val="28"/>
        </w:rPr>
        <w:t xml:space="preserve"> год, представленного в Контрольно-счётную палату.</w:t>
      </w:r>
    </w:p>
    <w:p w14:paraId="0F60ECD4" w14:textId="1A875A89" w:rsidR="00FA1E4E" w:rsidRDefault="00FA1E4E" w:rsidP="00FA1E4E">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ab/>
      </w:r>
      <w:r w:rsidRPr="003403FF">
        <w:rPr>
          <w:rFonts w:ascii="Times New Roman" w:hAnsi="Times New Roman"/>
          <w:sz w:val="28"/>
          <w:szCs w:val="28"/>
        </w:rPr>
        <w:t>Основны</w:t>
      </w:r>
      <w:r>
        <w:rPr>
          <w:rFonts w:ascii="Times New Roman" w:hAnsi="Times New Roman"/>
          <w:sz w:val="28"/>
          <w:szCs w:val="28"/>
        </w:rPr>
        <w:t>е меры по исполнению бюджета за 20</w:t>
      </w:r>
      <w:r w:rsidR="00750FE1">
        <w:rPr>
          <w:rFonts w:ascii="Times New Roman" w:hAnsi="Times New Roman"/>
          <w:sz w:val="28"/>
          <w:szCs w:val="28"/>
        </w:rPr>
        <w:t>20</w:t>
      </w:r>
      <w:r>
        <w:rPr>
          <w:rFonts w:ascii="Times New Roman" w:hAnsi="Times New Roman"/>
          <w:sz w:val="28"/>
          <w:szCs w:val="28"/>
        </w:rPr>
        <w:t xml:space="preserve"> год определены постановлением администрации Дубровского района </w:t>
      </w:r>
      <w:r w:rsidRPr="00290BC5">
        <w:rPr>
          <w:rFonts w:ascii="Times New Roman" w:hAnsi="Times New Roman"/>
          <w:sz w:val="28"/>
          <w:szCs w:val="28"/>
        </w:rPr>
        <w:t>от 2</w:t>
      </w:r>
      <w:r w:rsidR="00BF672F" w:rsidRPr="00290BC5">
        <w:rPr>
          <w:rFonts w:ascii="Times New Roman" w:hAnsi="Times New Roman"/>
          <w:sz w:val="28"/>
          <w:szCs w:val="28"/>
        </w:rPr>
        <w:t>6</w:t>
      </w:r>
      <w:r w:rsidRPr="00290BC5">
        <w:rPr>
          <w:rFonts w:ascii="Times New Roman" w:hAnsi="Times New Roman"/>
          <w:sz w:val="28"/>
          <w:szCs w:val="28"/>
        </w:rPr>
        <w:t>.12.201</w:t>
      </w:r>
      <w:r w:rsidR="003403FF">
        <w:rPr>
          <w:rFonts w:ascii="Times New Roman" w:hAnsi="Times New Roman"/>
          <w:sz w:val="28"/>
          <w:szCs w:val="28"/>
        </w:rPr>
        <w:t>9</w:t>
      </w:r>
      <w:r w:rsidRPr="00290BC5">
        <w:rPr>
          <w:rFonts w:ascii="Times New Roman" w:hAnsi="Times New Roman"/>
          <w:sz w:val="28"/>
          <w:szCs w:val="28"/>
        </w:rPr>
        <w:t xml:space="preserve"> №</w:t>
      </w:r>
      <w:r w:rsidR="00BF672F" w:rsidRPr="00290BC5">
        <w:rPr>
          <w:rFonts w:ascii="Times New Roman" w:hAnsi="Times New Roman"/>
          <w:sz w:val="28"/>
          <w:szCs w:val="28"/>
        </w:rPr>
        <w:t>980</w:t>
      </w:r>
      <w:r w:rsidRPr="00290BC5">
        <w:rPr>
          <w:rFonts w:ascii="Times New Roman" w:hAnsi="Times New Roman"/>
          <w:sz w:val="28"/>
          <w:szCs w:val="28"/>
        </w:rPr>
        <w:t xml:space="preserve"> «О</w:t>
      </w:r>
      <w:r>
        <w:rPr>
          <w:rFonts w:ascii="Times New Roman" w:hAnsi="Times New Roman"/>
          <w:sz w:val="28"/>
          <w:szCs w:val="28"/>
        </w:rPr>
        <w:t xml:space="preserve"> мерах по реализации Решения Дубровского районного Совета народных депутатов «О бюджете </w:t>
      </w:r>
      <w:r w:rsidR="003403FF">
        <w:rPr>
          <w:rFonts w:ascii="Times New Roman" w:hAnsi="Times New Roman"/>
          <w:sz w:val="28"/>
          <w:szCs w:val="28"/>
        </w:rPr>
        <w:t>Дубровского муниципального района Брянской области</w:t>
      </w:r>
      <w:r>
        <w:rPr>
          <w:rFonts w:ascii="Times New Roman" w:hAnsi="Times New Roman"/>
          <w:sz w:val="28"/>
          <w:szCs w:val="28"/>
        </w:rPr>
        <w:t xml:space="preserve"> на 20</w:t>
      </w:r>
      <w:r w:rsidR="003403FF">
        <w:rPr>
          <w:rFonts w:ascii="Times New Roman" w:hAnsi="Times New Roman"/>
          <w:sz w:val="28"/>
          <w:szCs w:val="28"/>
        </w:rPr>
        <w:t>20</w:t>
      </w:r>
      <w:r>
        <w:rPr>
          <w:rFonts w:ascii="Times New Roman" w:hAnsi="Times New Roman"/>
          <w:sz w:val="28"/>
          <w:szCs w:val="28"/>
        </w:rPr>
        <w:t xml:space="preserve"> год</w:t>
      </w:r>
      <w:r w:rsidR="00BF672F">
        <w:rPr>
          <w:rFonts w:ascii="Times New Roman" w:hAnsi="Times New Roman"/>
          <w:sz w:val="28"/>
          <w:szCs w:val="28"/>
        </w:rPr>
        <w:t xml:space="preserve"> </w:t>
      </w:r>
      <w:r>
        <w:rPr>
          <w:rFonts w:ascii="Times New Roman" w:hAnsi="Times New Roman"/>
          <w:sz w:val="28"/>
          <w:szCs w:val="28"/>
        </w:rPr>
        <w:t>и на плановый период 20</w:t>
      </w:r>
      <w:r w:rsidR="00290BC5">
        <w:rPr>
          <w:rFonts w:ascii="Times New Roman" w:hAnsi="Times New Roman"/>
          <w:sz w:val="28"/>
          <w:szCs w:val="28"/>
        </w:rPr>
        <w:t>2</w:t>
      </w:r>
      <w:r w:rsidR="003403FF">
        <w:rPr>
          <w:rFonts w:ascii="Times New Roman" w:hAnsi="Times New Roman"/>
          <w:sz w:val="28"/>
          <w:szCs w:val="28"/>
        </w:rPr>
        <w:t>1</w:t>
      </w:r>
      <w:r>
        <w:rPr>
          <w:rFonts w:ascii="Times New Roman" w:hAnsi="Times New Roman"/>
          <w:sz w:val="28"/>
          <w:szCs w:val="28"/>
        </w:rPr>
        <w:t xml:space="preserve"> и 202</w:t>
      </w:r>
      <w:r w:rsidR="003403FF">
        <w:rPr>
          <w:rFonts w:ascii="Times New Roman" w:hAnsi="Times New Roman"/>
          <w:sz w:val="28"/>
          <w:szCs w:val="28"/>
        </w:rPr>
        <w:t>2</w:t>
      </w:r>
      <w:r>
        <w:rPr>
          <w:rFonts w:ascii="Times New Roman" w:hAnsi="Times New Roman"/>
          <w:sz w:val="28"/>
          <w:szCs w:val="28"/>
        </w:rPr>
        <w:t xml:space="preserve"> годов».</w:t>
      </w:r>
    </w:p>
    <w:p w14:paraId="146A4966" w14:textId="77777777" w:rsidR="00FA1E4E" w:rsidRDefault="00FA1E4E" w:rsidP="00FA1E4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Нормативным документом установлены основные требования по исполнению бюджета для главных администраторов доходов бюджета, главных администраторов источников финансирования дефицита бюджета, главных распорядителей средств бюджета:</w:t>
      </w:r>
    </w:p>
    <w:p w14:paraId="4C8E935D" w14:textId="7624E920" w:rsidR="00FA1E4E" w:rsidRDefault="00FA1E4E" w:rsidP="00FA1E4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Контрольно-счётная палата отмечает, что установленные требования не противоречат бюджетным полномочиям, определенным статьями 158, 160.1, 160.2, 162 Бюджетного кодекса РФ. Исполнение бюджета в отчетном периоде осуществлялось администрацией Дубровского района,</w:t>
      </w:r>
      <w:r>
        <w:rPr>
          <w:rFonts w:ascii="Times New Roman" w:hAnsi="Times New Roman" w:cs="Times New Roman"/>
          <w:b/>
          <w:bCs/>
          <w:sz w:val="28"/>
          <w:szCs w:val="28"/>
        </w:rPr>
        <w:t xml:space="preserve"> </w:t>
      </w:r>
      <w:r>
        <w:rPr>
          <w:rFonts w:ascii="Times New Roman" w:hAnsi="Times New Roman" w:cs="Times New Roman"/>
          <w:bCs/>
          <w:sz w:val="28"/>
          <w:szCs w:val="28"/>
        </w:rPr>
        <w:t>организация исполнения бюджета возлагается на финансовое управление администрации Дубровского района</w:t>
      </w:r>
      <w:r>
        <w:rPr>
          <w:rFonts w:ascii="Times New Roman" w:hAnsi="Times New Roman"/>
          <w:sz w:val="28"/>
          <w:szCs w:val="28"/>
        </w:rPr>
        <w:t xml:space="preserve">   в соответствии со статьей 215.1 Бюджетного кодекса РФ на основании сводной бюджетной росписи Дубровск</w:t>
      </w:r>
      <w:r w:rsidR="00750FE1">
        <w:rPr>
          <w:rFonts w:ascii="Times New Roman" w:hAnsi="Times New Roman"/>
          <w:sz w:val="28"/>
          <w:szCs w:val="28"/>
        </w:rPr>
        <w:t>ого муниципального</w:t>
      </w:r>
      <w:r>
        <w:rPr>
          <w:rFonts w:ascii="Times New Roman" w:hAnsi="Times New Roman"/>
          <w:sz w:val="28"/>
          <w:szCs w:val="28"/>
        </w:rPr>
        <w:t xml:space="preserve"> район</w:t>
      </w:r>
      <w:r w:rsidR="00750FE1">
        <w:rPr>
          <w:rFonts w:ascii="Times New Roman" w:hAnsi="Times New Roman"/>
          <w:sz w:val="28"/>
          <w:szCs w:val="28"/>
        </w:rPr>
        <w:t>а</w:t>
      </w:r>
      <w:r>
        <w:rPr>
          <w:rFonts w:ascii="Times New Roman" w:hAnsi="Times New Roman"/>
          <w:sz w:val="28"/>
          <w:szCs w:val="28"/>
        </w:rPr>
        <w:t xml:space="preserve"> и кассового плана на текущий финансовый год.     </w:t>
      </w:r>
    </w:p>
    <w:p w14:paraId="50FDF91D" w14:textId="1351423F" w:rsidR="00FA1E4E" w:rsidRDefault="00FA1E4E" w:rsidP="00FA1E4E">
      <w:pPr>
        <w:pStyle w:val="af0"/>
        <w:numPr>
          <w:ilvl w:val="0"/>
          <w:numId w:val="2"/>
        </w:numPr>
        <w:tabs>
          <w:tab w:val="left" w:pos="993"/>
        </w:tabs>
        <w:spacing w:after="0" w:line="240" w:lineRule="auto"/>
        <w:ind w:left="284" w:firstLine="283"/>
        <w:jc w:val="both"/>
        <w:rPr>
          <w:rFonts w:ascii="Times New Roman" w:hAnsi="Times New Roman" w:cs="Times New Roman"/>
          <w:b/>
          <w:sz w:val="28"/>
          <w:szCs w:val="28"/>
        </w:rPr>
      </w:pPr>
      <w:r>
        <w:rPr>
          <w:rFonts w:ascii="Times New Roman" w:hAnsi="Times New Roman" w:cs="Times New Roman"/>
          <w:b/>
          <w:sz w:val="28"/>
          <w:szCs w:val="28"/>
        </w:rPr>
        <w:t>Характеристика основных показателей исполнения бюджета</w:t>
      </w:r>
      <w:r w:rsidR="00335635">
        <w:rPr>
          <w:rFonts w:ascii="Times New Roman" w:hAnsi="Times New Roman" w:cs="Times New Roman"/>
          <w:b/>
          <w:sz w:val="28"/>
          <w:szCs w:val="28"/>
        </w:rPr>
        <w:t xml:space="preserve"> Дубровского муниципального района</w:t>
      </w:r>
      <w:r w:rsidR="00233EA6">
        <w:rPr>
          <w:rFonts w:ascii="Times New Roman" w:hAnsi="Times New Roman" w:cs="Times New Roman"/>
          <w:b/>
          <w:sz w:val="28"/>
          <w:szCs w:val="28"/>
        </w:rPr>
        <w:t>.</w:t>
      </w:r>
      <w:r>
        <w:rPr>
          <w:rFonts w:ascii="Times New Roman" w:hAnsi="Times New Roman" w:cs="Times New Roman"/>
          <w:b/>
          <w:sz w:val="28"/>
          <w:szCs w:val="28"/>
        </w:rPr>
        <w:t xml:space="preserve"> </w:t>
      </w:r>
    </w:p>
    <w:p w14:paraId="1AC83DF0" w14:textId="4679B520" w:rsidR="0083000D" w:rsidRPr="0083000D" w:rsidRDefault="0083000D" w:rsidP="0083000D">
      <w:pPr>
        <w:tabs>
          <w:tab w:val="left" w:pos="993"/>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3000D">
        <w:rPr>
          <w:rFonts w:ascii="Times New Roman" w:hAnsi="Times New Roman" w:cs="Times New Roman"/>
          <w:sz w:val="28"/>
          <w:szCs w:val="28"/>
        </w:rPr>
        <w:t xml:space="preserve">Бюджет Дубровского </w:t>
      </w:r>
      <w:r>
        <w:rPr>
          <w:rFonts w:ascii="Times New Roman" w:hAnsi="Times New Roman" w:cs="Times New Roman"/>
          <w:sz w:val="28"/>
          <w:szCs w:val="28"/>
        </w:rPr>
        <w:t xml:space="preserve">муниципального района на </w:t>
      </w:r>
      <w:r w:rsidRPr="0083000D">
        <w:rPr>
          <w:rFonts w:ascii="Times New Roman" w:hAnsi="Times New Roman" w:cs="Times New Roman"/>
          <w:sz w:val="28"/>
          <w:szCs w:val="28"/>
        </w:rPr>
        <w:t>20</w:t>
      </w:r>
      <w:r>
        <w:rPr>
          <w:rFonts w:ascii="Times New Roman" w:hAnsi="Times New Roman" w:cs="Times New Roman"/>
          <w:sz w:val="28"/>
          <w:szCs w:val="28"/>
        </w:rPr>
        <w:t>20</w:t>
      </w:r>
      <w:r w:rsidRPr="0083000D">
        <w:rPr>
          <w:rFonts w:ascii="Times New Roman" w:hAnsi="Times New Roman" w:cs="Times New Roman"/>
          <w:sz w:val="28"/>
          <w:szCs w:val="28"/>
        </w:rPr>
        <w:t xml:space="preserve"> год утвержден решением Дубровского районного Совета народных депутатов от 1</w:t>
      </w:r>
      <w:r w:rsidR="005D2536">
        <w:rPr>
          <w:rFonts w:ascii="Times New Roman" w:hAnsi="Times New Roman" w:cs="Times New Roman"/>
          <w:sz w:val="28"/>
          <w:szCs w:val="28"/>
        </w:rPr>
        <w:t>7</w:t>
      </w:r>
      <w:r w:rsidRPr="0083000D">
        <w:rPr>
          <w:rFonts w:ascii="Times New Roman" w:hAnsi="Times New Roman" w:cs="Times New Roman"/>
          <w:sz w:val="28"/>
          <w:szCs w:val="28"/>
        </w:rPr>
        <w:t>.12.201</w:t>
      </w:r>
      <w:r w:rsidR="005D2536">
        <w:rPr>
          <w:rFonts w:ascii="Times New Roman" w:hAnsi="Times New Roman" w:cs="Times New Roman"/>
          <w:sz w:val="28"/>
          <w:szCs w:val="28"/>
        </w:rPr>
        <w:t>9</w:t>
      </w:r>
      <w:r w:rsidRPr="0083000D">
        <w:rPr>
          <w:rFonts w:ascii="Times New Roman" w:hAnsi="Times New Roman" w:cs="Times New Roman"/>
          <w:sz w:val="28"/>
          <w:szCs w:val="28"/>
        </w:rPr>
        <w:t xml:space="preserve"> № </w:t>
      </w:r>
      <w:r w:rsidR="005D2536">
        <w:rPr>
          <w:rFonts w:ascii="Times New Roman" w:hAnsi="Times New Roman" w:cs="Times New Roman"/>
          <w:sz w:val="28"/>
          <w:szCs w:val="28"/>
        </w:rPr>
        <w:t>49-7</w:t>
      </w:r>
      <w:r w:rsidRPr="0083000D">
        <w:rPr>
          <w:rFonts w:ascii="Times New Roman" w:hAnsi="Times New Roman" w:cs="Times New Roman"/>
          <w:sz w:val="28"/>
          <w:szCs w:val="28"/>
        </w:rPr>
        <w:t xml:space="preserve"> «О бюджете Дубровск</w:t>
      </w:r>
      <w:r w:rsidR="005D2536">
        <w:rPr>
          <w:rFonts w:ascii="Times New Roman" w:hAnsi="Times New Roman" w:cs="Times New Roman"/>
          <w:sz w:val="28"/>
          <w:szCs w:val="28"/>
        </w:rPr>
        <w:t>ого муниципального</w:t>
      </w:r>
      <w:r w:rsidRPr="0083000D">
        <w:rPr>
          <w:rFonts w:ascii="Times New Roman" w:hAnsi="Times New Roman" w:cs="Times New Roman"/>
          <w:sz w:val="28"/>
          <w:szCs w:val="28"/>
        </w:rPr>
        <w:t xml:space="preserve"> район</w:t>
      </w:r>
      <w:r w:rsidR="005D2536">
        <w:rPr>
          <w:rFonts w:ascii="Times New Roman" w:hAnsi="Times New Roman" w:cs="Times New Roman"/>
          <w:sz w:val="28"/>
          <w:szCs w:val="28"/>
        </w:rPr>
        <w:t xml:space="preserve"> Брянской области </w:t>
      </w:r>
      <w:r w:rsidRPr="0083000D">
        <w:rPr>
          <w:rFonts w:ascii="Times New Roman" w:hAnsi="Times New Roman" w:cs="Times New Roman"/>
          <w:sz w:val="28"/>
          <w:szCs w:val="28"/>
        </w:rPr>
        <w:t>на 20</w:t>
      </w:r>
      <w:r w:rsidR="005D2536">
        <w:rPr>
          <w:rFonts w:ascii="Times New Roman" w:hAnsi="Times New Roman" w:cs="Times New Roman"/>
          <w:sz w:val="28"/>
          <w:szCs w:val="28"/>
        </w:rPr>
        <w:t>20</w:t>
      </w:r>
      <w:r w:rsidRPr="0083000D">
        <w:rPr>
          <w:rFonts w:ascii="Times New Roman" w:hAnsi="Times New Roman" w:cs="Times New Roman"/>
          <w:sz w:val="28"/>
          <w:szCs w:val="28"/>
        </w:rPr>
        <w:t xml:space="preserve"> год</w:t>
      </w:r>
      <w:r w:rsidR="005D2536">
        <w:rPr>
          <w:rFonts w:ascii="Times New Roman" w:hAnsi="Times New Roman" w:cs="Times New Roman"/>
          <w:sz w:val="28"/>
          <w:szCs w:val="28"/>
        </w:rPr>
        <w:t xml:space="preserve"> </w:t>
      </w:r>
      <w:r w:rsidRPr="0083000D">
        <w:rPr>
          <w:rFonts w:ascii="Times New Roman" w:hAnsi="Times New Roman" w:cs="Times New Roman"/>
          <w:sz w:val="28"/>
          <w:szCs w:val="28"/>
        </w:rPr>
        <w:t>и на плановый период 20</w:t>
      </w:r>
      <w:r w:rsidR="005D2536">
        <w:rPr>
          <w:rFonts w:ascii="Times New Roman" w:hAnsi="Times New Roman" w:cs="Times New Roman"/>
          <w:sz w:val="28"/>
          <w:szCs w:val="28"/>
        </w:rPr>
        <w:t>21</w:t>
      </w:r>
      <w:r w:rsidRPr="0083000D">
        <w:rPr>
          <w:rFonts w:ascii="Times New Roman" w:hAnsi="Times New Roman" w:cs="Times New Roman"/>
          <w:sz w:val="28"/>
          <w:szCs w:val="28"/>
        </w:rPr>
        <w:t xml:space="preserve"> и 202</w:t>
      </w:r>
      <w:r w:rsidR="005D2536">
        <w:rPr>
          <w:rFonts w:ascii="Times New Roman" w:hAnsi="Times New Roman" w:cs="Times New Roman"/>
          <w:sz w:val="28"/>
          <w:szCs w:val="28"/>
        </w:rPr>
        <w:t>2</w:t>
      </w:r>
      <w:r w:rsidRPr="0083000D">
        <w:rPr>
          <w:rFonts w:ascii="Times New Roman" w:hAnsi="Times New Roman" w:cs="Times New Roman"/>
          <w:sz w:val="28"/>
          <w:szCs w:val="28"/>
        </w:rPr>
        <w:t xml:space="preserve"> годов» по доходам и расходам в сумме </w:t>
      </w:r>
      <w:r w:rsidR="00A14BD4">
        <w:rPr>
          <w:rFonts w:ascii="Times New Roman" w:hAnsi="Times New Roman" w:cs="Times New Roman"/>
          <w:sz w:val="28"/>
          <w:szCs w:val="28"/>
        </w:rPr>
        <w:t>300</w:t>
      </w:r>
      <w:r w:rsidR="00233EA6">
        <w:rPr>
          <w:rFonts w:ascii="Times New Roman" w:hAnsi="Times New Roman" w:cs="Times New Roman"/>
          <w:sz w:val="28"/>
          <w:szCs w:val="28"/>
        </w:rPr>
        <w:t xml:space="preserve"> </w:t>
      </w:r>
      <w:r w:rsidR="00A14BD4">
        <w:rPr>
          <w:rFonts w:ascii="Times New Roman" w:hAnsi="Times New Roman" w:cs="Times New Roman"/>
          <w:sz w:val="28"/>
          <w:szCs w:val="28"/>
        </w:rPr>
        <w:t>498,1</w:t>
      </w:r>
      <w:r w:rsidRPr="0083000D">
        <w:rPr>
          <w:rFonts w:ascii="Times New Roman" w:hAnsi="Times New Roman" w:cs="Times New Roman"/>
          <w:sz w:val="28"/>
          <w:szCs w:val="28"/>
        </w:rPr>
        <w:t xml:space="preserve"> тыс. рублей. В 20</w:t>
      </w:r>
      <w:r w:rsidR="00A14BD4">
        <w:rPr>
          <w:rFonts w:ascii="Times New Roman" w:hAnsi="Times New Roman" w:cs="Times New Roman"/>
          <w:sz w:val="28"/>
          <w:szCs w:val="28"/>
        </w:rPr>
        <w:t>20</w:t>
      </w:r>
      <w:r w:rsidRPr="0083000D">
        <w:rPr>
          <w:rFonts w:ascii="Times New Roman" w:hAnsi="Times New Roman" w:cs="Times New Roman"/>
          <w:sz w:val="28"/>
          <w:szCs w:val="28"/>
        </w:rPr>
        <w:t xml:space="preserve"> году в бюджет района на 20</w:t>
      </w:r>
      <w:r w:rsidR="00A14BD4">
        <w:rPr>
          <w:rFonts w:ascii="Times New Roman" w:hAnsi="Times New Roman" w:cs="Times New Roman"/>
          <w:sz w:val="28"/>
          <w:szCs w:val="28"/>
        </w:rPr>
        <w:t>20</w:t>
      </w:r>
      <w:r w:rsidRPr="0083000D">
        <w:rPr>
          <w:rFonts w:ascii="Times New Roman" w:hAnsi="Times New Roman" w:cs="Times New Roman"/>
          <w:sz w:val="28"/>
          <w:szCs w:val="28"/>
        </w:rPr>
        <w:t xml:space="preserve"> год </w:t>
      </w:r>
      <w:r w:rsidR="00A14BD4">
        <w:rPr>
          <w:rFonts w:ascii="Times New Roman" w:hAnsi="Times New Roman" w:cs="Times New Roman"/>
          <w:sz w:val="28"/>
          <w:szCs w:val="28"/>
        </w:rPr>
        <w:t>3</w:t>
      </w:r>
      <w:r w:rsidRPr="0083000D">
        <w:rPr>
          <w:rFonts w:ascii="Times New Roman" w:hAnsi="Times New Roman" w:cs="Times New Roman"/>
          <w:sz w:val="28"/>
          <w:szCs w:val="28"/>
        </w:rPr>
        <w:t xml:space="preserve"> раз вносились изменения и дополнения. </w:t>
      </w:r>
      <w:r w:rsidRPr="0083000D">
        <w:rPr>
          <w:rFonts w:ascii="Times New Roman" w:hAnsi="Times New Roman" w:cs="Times New Roman"/>
          <w:spacing w:val="-6"/>
          <w:sz w:val="28"/>
          <w:szCs w:val="28"/>
        </w:rPr>
        <w:t xml:space="preserve">В окончательной редакции решением Дубровского районного Совета народных депутатов </w:t>
      </w:r>
      <w:r w:rsidRPr="0083000D">
        <w:rPr>
          <w:rFonts w:ascii="Times New Roman" w:hAnsi="Times New Roman" w:cs="Times New Roman"/>
          <w:sz w:val="28"/>
          <w:szCs w:val="28"/>
        </w:rPr>
        <w:t>от 2</w:t>
      </w:r>
      <w:r w:rsidR="00A14BD4">
        <w:rPr>
          <w:rFonts w:ascii="Times New Roman" w:hAnsi="Times New Roman" w:cs="Times New Roman"/>
          <w:sz w:val="28"/>
          <w:szCs w:val="28"/>
        </w:rPr>
        <w:t>5</w:t>
      </w:r>
      <w:r w:rsidRPr="0083000D">
        <w:rPr>
          <w:rFonts w:ascii="Times New Roman" w:hAnsi="Times New Roman" w:cs="Times New Roman"/>
          <w:sz w:val="28"/>
          <w:szCs w:val="28"/>
        </w:rPr>
        <w:t>.12.20</w:t>
      </w:r>
      <w:r w:rsidR="00A14BD4">
        <w:rPr>
          <w:rFonts w:ascii="Times New Roman" w:hAnsi="Times New Roman" w:cs="Times New Roman"/>
          <w:sz w:val="28"/>
          <w:szCs w:val="28"/>
        </w:rPr>
        <w:t>20</w:t>
      </w:r>
      <w:r w:rsidRPr="0083000D">
        <w:rPr>
          <w:rFonts w:ascii="Times New Roman" w:hAnsi="Times New Roman" w:cs="Times New Roman"/>
          <w:sz w:val="28"/>
          <w:szCs w:val="28"/>
        </w:rPr>
        <w:t xml:space="preserve"> № </w:t>
      </w:r>
      <w:r w:rsidR="00A14BD4">
        <w:rPr>
          <w:rFonts w:ascii="Times New Roman" w:hAnsi="Times New Roman" w:cs="Times New Roman"/>
          <w:sz w:val="28"/>
          <w:szCs w:val="28"/>
        </w:rPr>
        <w:t>123-7</w:t>
      </w:r>
      <w:r w:rsidRPr="0083000D">
        <w:rPr>
          <w:rFonts w:ascii="Times New Roman" w:hAnsi="Times New Roman" w:cs="Times New Roman"/>
          <w:spacing w:val="-6"/>
          <w:sz w:val="28"/>
          <w:szCs w:val="28"/>
        </w:rPr>
        <w:t xml:space="preserve"> </w:t>
      </w:r>
      <w:r w:rsidRPr="0083000D">
        <w:rPr>
          <w:rFonts w:ascii="Times New Roman" w:hAnsi="Times New Roman" w:cs="Times New Roman"/>
          <w:spacing w:val="-6"/>
          <w:sz w:val="28"/>
          <w:szCs w:val="28"/>
        </w:rPr>
        <w:lastRenderedPageBreak/>
        <w:t xml:space="preserve">бюджет района утвержден по доходам в сумме </w:t>
      </w:r>
      <w:r w:rsidR="00A14BD4">
        <w:rPr>
          <w:rFonts w:ascii="Times New Roman" w:hAnsi="Times New Roman" w:cs="Times New Roman"/>
          <w:spacing w:val="-6"/>
          <w:sz w:val="28"/>
          <w:szCs w:val="28"/>
        </w:rPr>
        <w:t>312 009,4</w:t>
      </w:r>
      <w:r w:rsidRPr="0083000D">
        <w:rPr>
          <w:rFonts w:ascii="Times New Roman" w:hAnsi="Times New Roman" w:cs="Times New Roman"/>
          <w:spacing w:val="-6"/>
          <w:sz w:val="28"/>
          <w:szCs w:val="28"/>
        </w:rPr>
        <w:t xml:space="preserve"> </w:t>
      </w:r>
      <w:r w:rsidRPr="0083000D">
        <w:rPr>
          <w:rFonts w:ascii="Times New Roman" w:hAnsi="Times New Roman" w:cs="Times New Roman"/>
          <w:sz w:val="28"/>
          <w:szCs w:val="28"/>
        </w:rPr>
        <w:t xml:space="preserve">тыс. рублей, по расходам в сумме </w:t>
      </w:r>
      <w:r w:rsidR="00A14BD4">
        <w:rPr>
          <w:rFonts w:ascii="Times New Roman" w:hAnsi="Times New Roman" w:cs="Times New Roman"/>
          <w:sz w:val="28"/>
          <w:szCs w:val="28"/>
        </w:rPr>
        <w:t>313</w:t>
      </w:r>
      <w:r w:rsidR="00A72748">
        <w:rPr>
          <w:rFonts w:ascii="Times New Roman" w:hAnsi="Times New Roman" w:cs="Times New Roman"/>
          <w:sz w:val="28"/>
          <w:szCs w:val="28"/>
        </w:rPr>
        <w:t> 060,3</w:t>
      </w:r>
      <w:r w:rsidRPr="0083000D">
        <w:rPr>
          <w:rFonts w:ascii="Times New Roman" w:hAnsi="Times New Roman" w:cs="Times New Roman"/>
          <w:sz w:val="28"/>
          <w:szCs w:val="28"/>
        </w:rPr>
        <w:t xml:space="preserve"> тыс. рублей, с дефицитом – </w:t>
      </w:r>
      <w:r w:rsidR="00233EA6">
        <w:rPr>
          <w:rFonts w:ascii="Times New Roman" w:hAnsi="Times New Roman" w:cs="Times New Roman"/>
          <w:sz w:val="28"/>
          <w:szCs w:val="28"/>
        </w:rPr>
        <w:t>1 </w:t>
      </w:r>
      <w:r w:rsidR="00A72748">
        <w:rPr>
          <w:rFonts w:ascii="Times New Roman" w:hAnsi="Times New Roman" w:cs="Times New Roman"/>
          <w:sz w:val="28"/>
          <w:szCs w:val="28"/>
        </w:rPr>
        <w:t>050</w:t>
      </w:r>
      <w:r w:rsidR="00233EA6">
        <w:rPr>
          <w:rFonts w:ascii="Times New Roman" w:hAnsi="Times New Roman" w:cs="Times New Roman"/>
          <w:sz w:val="28"/>
          <w:szCs w:val="28"/>
        </w:rPr>
        <w:t>,</w:t>
      </w:r>
      <w:r w:rsidR="00A72748">
        <w:rPr>
          <w:rFonts w:ascii="Times New Roman" w:hAnsi="Times New Roman" w:cs="Times New Roman"/>
          <w:sz w:val="28"/>
          <w:szCs w:val="28"/>
        </w:rPr>
        <w:t>9</w:t>
      </w:r>
      <w:r w:rsidRPr="0083000D">
        <w:rPr>
          <w:rFonts w:ascii="Times New Roman" w:hAnsi="Times New Roman" w:cs="Times New Roman"/>
          <w:sz w:val="28"/>
          <w:szCs w:val="28"/>
        </w:rPr>
        <w:t xml:space="preserve"> тыс. рублей, источником финансирования которого являлись остатки средств на счете бюджета.</w:t>
      </w:r>
    </w:p>
    <w:p w14:paraId="4C8F3FB6" w14:textId="38E7CF05" w:rsidR="00FA1E4E" w:rsidRDefault="00FA1E4E" w:rsidP="00FA1E4E">
      <w:pPr>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                                                                                      </w:t>
      </w:r>
      <w:r w:rsidR="004A0920">
        <w:rPr>
          <w:rFonts w:ascii="Times New Roman" w:hAnsi="Times New Roman" w:cs="Times New Roman"/>
          <w:sz w:val="28"/>
          <w:szCs w:val="28"/>
        </w:rPr>
        <w:t xml:space="preserve">              </w:t>
      </w:r>
      <w:r>
        <w:rPr>
          <w:rFonts w:ascii="Times New Roman" w:hAnsi="Times New Roman" w:cs="Times New Roman"/>
          <w:sz w:val="28"/>
          <w:szCs w:val="28"/>
        </w:rPr>
        <w:t xml:space="preserve">   тыс. рублей</w:t>
      </w: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1419"/>
        <w:gridCol w:w="1560"/>
        <w:gridCol w:w="1560"/>
        <w:gridCol w:w="1419"/>
        <w:gridCol w:w="1560"/>
      </w:tblGrid>
      <w:tr w:rsidR="00FA1E4E" w14:paraId="386BA9D7" w14:textId="77777777" w:rsidTr="0037768C">
        <w:trPr>
          <w:trHeight w:val="1056"/>
        </w:trPr>
        <w:tc>
          <w:tcPr>
            <w:tcW w:w="1845" w:type="dxa"/>
            <w:tcBorders>
              <w:top w:val="single" w:sz="4" w:space="0" w:color="auto"/>
              <w:left w:val="single" w:sz="4" w:space="0" w:color="auto"/>
              <w:bottom w:val="single" w:sz="4" w:space="0" w:color="auto"/>
              <w:right w:val="single" w:sz="4" w:space="0" w:color="auto"/>
            </w:tcBorders>
            <w:vAlign w:val="center"/>
          </w:tcPr>
          <w:p w14:paraId="2E8C0B0D" w14:textId="77777777" w:rsidR="00FA1E4E" w:rsidRDefault="00FA1E4E">
            <w:pPr>
              <w:spacing w:after="0" w:line="240" w:lineRule="auto"/>
              <w:jc w:val="center"/>
              <w:rPr>
                <w:rFonts w:ascii="Times New Roman" w:hAnsi="Times New Roman" w:cs="Times New Roman"/>
                <w:b/>
              </w:rPr>
            </w:pPr>
            <w:r>
              <w:rPr>
                <w:rFonts w:ascii="Times New Roman" w:hAnsi="Times New Roman" w:cs="Times New Roman"/>
                <w:b/>
              </w:rPr>
              <w:t>Наименование</w:t>
            </w:r>
          </w:p>
          <w:p w14:paraId="4D90B4B5" w14:textId="77777777" w:rsidR="00FA1E4E" w:rsidRDefault="00FA1E4E">
            <w:pPr>
              <w:spacing w:after="0" w:line="240"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43716C6E" w14:textId="77777777" w:rsidR="00FA1E4E" w:rsidRDefault="00FA1E4E">
            <w:pPr>
              <w:spacing w:after="0" w:line="240" w:lineRule="auto"/>
              <w:jc w:val="center"/>
              <w:rPr>
                <w:rFonts w:ascii="Times New Roman" w:hAnsi="Times New Roman" w:cs="Times New Roman"/>
                <w:b/>
              </w:rPr>
            </w:pPr>
            <w:r>
              <w:rPr>
                <w:rFonts w:ascii="Times New Roman" w:hAnsi="Times New Roman" w:cs="Times New Roman"/>
                <w:b/>
              </w:rPr>
              <w:t>Исполнено</w:t>
            </w:r>
          </w:p>
          <w:p w14:paraId="71598848" w14:textId="02B14772" w:rsidR="00FA1E4E" w:rsidRDefault="00FA1E4E" w:rsidP="00CC4D5B">
            <w:pPr>
              <w:spacing w:after="0" w:line="240" w:lineRule="auto"/>
              <w:jc w:val="center"/>
              <w:rPr>
                <w:rFonts w:ascii="Times New Roman" w:hAnsi="Times New Roman" w:cs="Times New Roman"/>
                <w:b/>
              </w:rPr>
            </w:pPr>
            <w:r>
              <w:rPr>
                <w:rFonts w:ascii="Times New Roman" w:hAnsi="Times New Roman" w:cs="Times New Roman"/>
                <w:b/>
              </w:rPr>
              <w:t>201</w:t>
            </w:r>
            <w:r w:rsidR="0073086E">
              <w:rPr>
                <w:rFonts w:ascii="Times New Roman" w:hAnsi="Times New Roman" w:cs="Times New Roman"/>
                <w:b/>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2CE2792" w14:textId="3DEA235A" w:rsidR="00FA1E4E" w:rsidRDefault="0073086E">
            <w:pPr>
              <w:spacing w:after="0" w:line="240" w:lineRule="auto"/>
              <w:jc w:val="center"/>
              <w:rPr>
                <w:rFonts w:ascii="Times New Roman" w:hAnsi="Times New Roman" w:cs="Times New Roman"/>
                <w:b/>
              </w:rPr>
            </w:pPr>
            <w:r>
              <w:rPr>
                <w:rFonts w:ascii="Times New Roman" w:hAnsi="Times New Roman" w:cs="Times New Roman"/>
                <w:b/>
              </w:rPr>
              <w:t>Утверждено</w:t>
            </w:r>
          </w:p>
          <w:p w14:paraId="5A5AF9FA" w14:textId="12C0E73E" w:rsidR="0073086E" w:rsidRDefault="0073086E">
            <w:pPr>
              <w:spacing w:after="0" w:line="240" w:lineRule="auto"/>
              <w:jc w:val="center"/>
              <w:rPr>
                <w:rFonts w:ascii="Times New Roman" w:hAnsi="Times New Roman" w:cs="Times New Roman"/>
                <w:b/>
              </w:rPr>
            </w:pPr>
            <w:r>
              <w:rPr>
                <w:rFonts w:ascii="Times New Roman" w:hAnsi="Times New Roman" w:cs="Times New Roman"/>
                <w:b/>
              </w:rPr>
              <w:t>2020</w:t>
            </w:r>
          </w:p>
          <w:p w14:paraId="2BF352BA" w14:textId="1A79637B" w:rsidR="00FA1E4E" w:rsidRDefault="00FA1E4E" w:rsidP="00CC4D5B">
            <w:pPr>
              <w:spacing w:after="0" w:line="240" w:lineRule="auto"/>
              <w:jc w:val="center"/>
              <w:rPr>
                <w:rFonts w:ascii="Times New Roman" w:hAnsi="Times New Roman" w:cs="Times New Roman"/>
                <w:b/>
              </w:rPr>
            </w:pPr>
            <w:r>
              <w:rPr>
                <w:rFonts w:ascii="Times New Roman" w:hAnsi="Times New Roman" w:cs="Times New Roman"/>
                <w:b/>
              </w:rPr>
              <w:t>№</w:t>
            </w:r>
            <w:r w:rsidR="0073086E">
              <w:rPr>
                <w:rFonts w:ascii="Times New Roman" w:hAnsi="Times New Roman" w:cs="Times New Roman"/>
                <w:b/>
              </w:rPr>
              <w:t>49-7</w:t>
            </w:r>
            <w:r>
              <w:rPr>
                <w:rFonts w:ascii="Times New Roman" w:hAnsi="Times New Roman" w:cs="Times New Roman"/>
                <w:b/>
              </w:rPr>
              <w:t xml:space="preserve"> от 1</w:t>
            </w:r>
            <w:r w:rsidR="0073086E">
              <w:rPr>
                <w:rFonts w:ascii="Times New Roman" w:hAnsi="Times New Roman" w:cs="Times New Roman"/>
                <w:b/>
              </w:rPr>
              <w:t>7</w:t>
            </w:r>
            <w:r>
              <w:rPr>
                <w:rFonts w:ascii="Times New Roman" w:hAnsi="Times New Roman" w:cs="Times New Roman"/>
                <w:b/>
              </w:rPr>
              <w:t>.12.201</w:t>
            </w:r>
            <w:r w:rsidR="0073086E">
              <w:rPr>
                <w:rFonts w:ascii="Times New Roman" w:hAnsi="Times New Roman" w:cs="Times New Roman"/>
                <w:b/>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9C2F16" w14:textId="77777777" w:rsidR="0073086E" w:rsidRDefault="0073086E" w:rsidP="00C20C46">
            <w:pPr>
              <w:spacing w:after="0" w:line="240" w:lineRule="auto"/>
              <w:jc w:val="center"/>
              <w:rPr>
                <w:rFonts w:ascii="Times New Roman" w:hAnsi="Times New Roman" w:cs="Times New Roman"/>
                <w:b/>
              </w:rPr>
            </w:pPr>
            <w:r>
              <w:rPr>
                <w:rFonts w:ascii="Times New Roman" w:hAnsi="Times New Roman" w:cs="Times New Roman"/>
                <w:b/>
              </w:rPr>
              <w:t>У</w:t>
            </w:r>
            <w:r w:rsidR="00FA1E4E">
              <w:rPr>
                <w:rFonts w:ascii="Times New Roman" w:hAnsi="Times New Roman" w:cs="Times New Roman"/>
                <w:b/>
              </w:rPr>
              <w:t>точнен</w:t>
            </w:r>
            <w:r>
              <w:rPr>
                <w:rFonts w:ascii="Times New Roman" w:hAnsi="Times New Roman" w:cs="Times New Roman"/>
                <w:b/>
              </w:rPr>
              <w:t>о</w:t>
            </w:r>
          </w:p>
          <w:p w14:paraId="47B1C17B" w14:textId="77777777" w:rsidR="0073086E" w:rsidRDefault="0073086E" w:rsidP="00C20C46">
            <w:pPr>
              <w:spacing w:after="0" w:line="240" w:lineRule="auto"/>
              <w:jc w:val="center"/>
              <w:rPr>
                <w:rFonts w:ascii="Times New Roman" w:hAnsi="Times New Roman" w:cs="Times New Roman"/>
                <w:b/>
              </w:rPr>
            </w:pPr>
            <w:r>
              <w:rPr>
                <w:rFonts w:ascii="Times New Roman" w:hAnsi="Times New Roman" w:cs="Times New Roman"/>
                <w:b/>
              </w:rPr>
              <w:t>2020</w:t>
            </w:r>
          </w:p>
          <w:p w14:paraId="53419AE0" w14:textId="5114E15A" w:rsidR="00FA1E4E" w:rsidRDefault="00FA1E4E" w:rsidP="00C20C46">
            <w:pPr>
              <w:spacing w:after="0" w:line="240" w:lineRule="auto"/>
              <w:jc w:val="center"/>
              <w:rPr>
                <w:rFonts w:ascii="Times New Roman" w:hAnsi="Times New Roman" w:cs="Times New Roman"/>
                <w:b/>
              </w:rPr>
            </w:pPr>
            <w:r>
              <w:rPr>
                <w:rFonts w:ascii="Times New Roman" w:hAnsi="Times New Roman" w:cs="Times New Roman"/>
                <w:b/>
              </w:rPr>
              <w:t xml:space="preserve"> №</w:t>
            </w:r>
            <w:r w:rsidR="0073086E">
              <w:rPr>
                <w:rFonts w:ascii="Times New Roman" w:hAnsi="Times New Roman" w:cs="Times New Roman"/>
                <w:b/>
              </w:rPr>
              <w:t>123</w:t>
            </w:r>
            <w:r>
              <w:rPr>
                <w:rFonts w:ascii="Times New Roman" w:hAnsi="Times New Roman" w:cs="Times New Roman"/>
                <w:b/>
              </w:rPr>
              <w:t>-</w:t>
            </w:r>
            <w:r w:rsidR="0073086E">
              <w:rPr>
                <w:rFonts w:ascii="Times New Roman" w:hAnsi="Times New Roman" w:cs="Times New Roman"/>
                <w:b/>
              </w:rPr>
              <w:t>7</w:t>
            </w:r>
            <w:r>
              <w:rPr>
                <w:rFonts w:ascii="Times New Roman" w:hAnsi="Times New Roman" w:cs="Times New Roman"/>
                <w:b/>
              </w:rPr>
              <w:t xml:space="preserve"> от 2</w:t>
            </w:r>
            <w:r w:rsidR="00C20C46">
              <w:rPr>
                <w:rFonts w:ascii="Times New Roman" w:hAnsi="Times New Roman" w:cs="Times New Roman"/>
                <w:b/>
              </w:rPr>
              <w:t>5</w:t>
            </w:r>
            <w:r>
              <w:rPr>
                <w:rFonts w:ascii="Times New Roman" w:hAnsi="Times New Roman" w:cs="Times New Roman"/>
                <w:b/>
              </w:rPr>
              <w:t>.12.20</w:t>
            </w:r>
            <w:r w:rsidR="0073086E">
              <w:rPr>
                <w:rFonts w:ascii="Times New Roman" w:hAnsi="Times New Roman" w:cs="Times New Roman"/>
                <w:b/>
              </w:rPr>
              <w:t>20</w:t>
            </w:r>
          </w:p>
        </w:tc>
        <w:tc>
          <w:tcPr>
            <w:tcW w:w="1419" w:type="dxa"/>
            <w:tcBorders>
              <w:top w:val="single" w:sz="4" w:space="0" w:color="auto"/>
              <w:left w:val="single" w:sz="4" w:space="0" w:color="auto"/>
              <w:bottom w:val="single" w:sz="4" w:space="0" w:color="auto"/>
              <w:right w:val="single" w:sz="4" w:space="0" w:color="auto"/>
            </w:tcBorders>
            <w:vAlign w:val="center"/>
          </w:tcPr>
          <w:p w14:paraId="1166DFE6" w14:textId="401D4E9A" w:rsidR="00FA1E4E" w:rsidRDefault="0073086E">
            <w:pPr>
              <w:spacing w:after="0" w:line="240" w:lineRule="auto"/>
              <w:jc w:val="center"/>
              <w:rPr>
                <w:rFonts w:ascii="Times New Roman" w:hAnsi="Times New Roman" w:cs="Times New Roman"/>
                <w:b/>
              </w:rPr>
            </w:pPr>
            <w:r>
              <w:rPr>
                <w:rFonts w:ascii="Times New Roman" w:hAnsi="Times New Roman" w:cs="Times New Roman"/>
                <w:b/>
              </w:rPr>
              <w:t xml:space="preserve">Сводная бюджетная роспись </w:t>
            </w:r>
          </w:p>
          <w:p w14:paraId="3F5D3D57" w14:textId="5D590AEE" w:rsidR="0073086E" w:rsidRDefault="0073086E">
            <w:pPr>
              <w:spacing w:after="0" w:line="240" w:lineRule="auto"/>
              <w:jc w:val="center"/>
              <w:rPr>
                <w:rFonts w:ascii="Times New Roman" w:hAnsi="Times New Roman" w:cs="Times New Roman"/>
                <w:b/>
              </w:rPr>
            </w:pPr>
            <w:r>
              <w:rPr>
                <w:rFonts w:ascii="Times New Roman" w:hAnsi="Times New Roman" w:cs="Times New Roman"/>
                <w:b/>
              </w:rPr>
              <w:t>2020</w:t>
            </w:r>
          </w:p>
          <w:p w14:paraId="32A82E2E" w14:textId="77777777" w:rsidR="00FA1E4E" w:rsidRDefault="00FA1E4E">
            <w:pPr>
              <w:spacing w:after="0" w:line="240" w:lineRule="auto"/>
              <w:jc w:val="center"/>
              <w:rPr>
                <w:rFonts w:ascii="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vAlign w:val="center"/>
          </w:tcPr>
          <w:p w14:paraId="22616CF0" w14:textId="11DF9678" w:rsidR="00FA1E4E" w:rsidRDefault="00FA1E4E">
            <w:pPr>
              <w:spacing w:after="0" w:line="240" w:lineRule="auto"/>
              <w:jc w:val="center"/>
              <w:rPr>
                <w:rFonts w:ascii="Times New Roman" w:hAnsi="Times New Roman" w:cs="Times New Roman"/>
                <w:b/>
              </w:rPr>
            </w:pPr>
            <w:r>
              <w:rPr>
                <w:rFonts w:ascii="Times New Roman" w:hAnsi="Times New Roman" w:cs="Times New Roman"/>
                <w:b/>
              </w:rPr>
              <w:t>Исполнен</w:t>
            </w:r>
            <w:r w:rsidR="0073086E">
              <w:rPr>
                <w:rFonts w:ascii="Times New Roman" w:hAnsi="Times New Roman" w:cs="Times New Roman"/>
                <w:b/>
              </w:rPr>
              <w:t>о</w:t>
            </w:r>
            <w:r>
              <w:rPr>
                <w:rFonts w:ascii="Times New Roman" w:hAnsi="Times New Roman" w:cs="Times New Roman"/>
                <w:b/>
              </w:rPr>
              <w:t xml:space="preserve"> </w:t>
            </w:r>
          </w:p>
          <w:p w14:paraId="499C438C" w14:textId="2EB3BB18" w:rsidR="0073086E" w:rsidRDefault="0073086E">
            <w:pPr>
              <w:spacing w:after="0" w:line="240" w:lineRule="auto"/>
              <w:jc w:val="center"/>
              <w:rPr>
                <w:rFonts w:ascii="Times New Roman" w:hAnsi="Times New Roman" w:cs="Times New Roman"/>
                <w:b/>
              </w:rPr>
            </w:pPr>
            <w:r>
              <w:rPr>
                <w:rFonts w:ascii="Times New Roman" w:hAnsi="Times New Roman" w:cs="Times New Roman"/>
                <w:b/>
              </w:rPr>
              <w:t>2020</w:t>
            </w:r>
          </w:p>
          <w:p w14:paraId="0E9D023D" w14:textId="77777777" w:rsidR="00FA1E4E" w:rsidRDefault="00FA1E4E">
            <w:pPr>
              <w:spacing w:after="0" w:line="240" w:lineRule="auto"/>
              <w:jc w:val="center"/>
              <w:rPr>
                <w:rFonts w:ascii="Times New Roman" w:hAnsi="Times New Roman" w:cs="Times New Roman"/>
                <w:b/>
              </w:rPr>
            </w:pPr>
          </w:p>
        </w:tc>
      </w:tr>
      <w:tr w:rsidR="0073086E" w14:paraId="4DFB9AF0" w14:textId="77777777" w:rsidTr="0037768C">
        <w:tc>
          <w:tcPr>
            <w:tcW w:w="1845" w:type="dxa"/>
            <w:tcBorders>
              <w:top w:val="single" w:sz="4" w:space="0" w:color="auto"/>
              <w:left w:val="single" w:sz="4" w:space="0" w:color="auto"/>
              <w:bottom w:val="single" w:sz="4" w:space="0" w:color="auto"/>
              <w:right w:val="single" w:sz="4" w:space="0" w:color="auto"/>
            </w:tcBorders>
            <w:vAlign w:val="center"/>
            <w:hideMark/>
          </w:tcPr>
          <w:p w14:paraId="155F621E" w14:textId="77777777" w:rsidR="0073086E" w:rsidRDefault="0073086E" w:rsidP="0073086E">
            <w:pPr>
              <w:spacing w:after="0" w:line="240" w:lineRule="auto"/>
              <w:jc w:val="center"/>
              <w:rPr>
                <w:rFonts w:ascii="Times New Roman" w:hAnsi="Times New Roman" w:cs="Times New Roman"/>
                <w:b/>
              </w:rPr>
            </w:pPr>
            <w:r>
              <w:rPr>
                <w:rFonts w:ascii="Times New Roman" w:hAnsi="Times New Roman" w:cs="Times New Roman"/>
                <w:b/>
              </w:rPr>
              <w:t>Доходы, в том числе</w:t>
            </w:r>
          </w:p>
        </w:tc>
        <w:tc>
          <w:tcPr>
            <w:tcW w:w="1419" w:type="dxa"/>
            <w:tcBorders>
              <w:top w:val="single" w:sz="4" w:space="0" w:color="auto"/>
              <w:left w:val="single" w:sz="4" w:space="0" w:color="auto"/>
              <w:bottom w:val="single" w:sz="4" w:space="0" w:color="auto"/>
              <w:right w:val="single" w:sz="4" w:space="0" w:color="auto"/>
            </w:tcBorders>
            <w:vAlign w:val="center"/>
          </w:tcPr>
          <w:p w14:paraId="0743D78B" w14:textId="6262C730" w:rsidR="0073086E" w:rsidRDefault="0073086E" w:rsidP="0073086E">
            <w:pPr>
              <w:jc w:val="center"/>
              <w:rPr>
                <w:rFonts w:ascii="Times New Roman" w:hAnsi="Times New Roman" w:cs="Times New Roman"/>
                <w:b/>
              </w:rPr>
            </w:pPr>
            <w:r>
              <w:rPr>
                <w:rFonts w:ascii="Times New Roman" w:hAnsi="Times New Roman" w:cs="Times New Roman"/>
                <w:b/>
              </w:rPr>
              <w:t>323</w:t>
            </w:r>
            <w:r w:rsidR="00532C9B">
              <w:rPr>
                <w:rFonts w:ascii="Times New Roman" w:hAnsi="Times New Roman" w:cs="Times New Roman"/>
                <w:b/>
              </w:rPr>
              <w:t xml:space="preserve"> </w:t>
            </w:r>
            <w:r>
              <w:rPr>
                <w:rFonts w:ascii="Times New Roman" w:hAnsi="Times New Roman" w:cs="Times New Roman"/>
                <w:b/>
              </w:rPr>
              <w:t>809,6</w:t>
            </w:r>
          </w:p>
        </w:tc>
        <w:tc>
          <w:tcPr>
            <w:tcW w:w="1560" w:type="dxa"/>
            <w:tcBorders>
              <w:top w:val="single" w:sz="4" w:space="0" w:color="auto"/>
              <w:left w:val="single" w:sz="4" w:space="0" w:color="auto"/>
              <w:bottom w:val="single" w:sz="4" w:space="0" w:color="auto"/>
              <w:right w:val="single" w:sz="4" w:space="0" w:color="auto"/>
            </w:tcBorders>
            <w:vAlign w:val="center"/>
          </w:tcPr>
          <w:p w14:paraId="50B09D47" w14:textId="7037564D" w:rsidR="0073086E" w:rsidRDefault="00532C9B" w:rsidP="0073086E">
            <w:pPr>
              <w:jc w:val="center"/>
              <w:rPr>
                <w:rFonts w:ascii="Times New Roman" w:hAnsi="Times New Roman" w:cs="Times New Roman"/>
                <w:b/>
              </w:rPr>
            </w:pPr>
            <w:r>
              <w:rPr>
                <w:rFonts w:ascii="Times New Roman" w:hAnsi="Times New Roman" w:cs="Times New Roman"/>
                <w:b/>
              </w:rPr>
              <w:t>300 498,1</w:t>
            </w:r>
          </w:p>
        </w:tc>
        <w:tc>
          <w:tcPr>
            <w:tcW w:w="1560" w:type="dxa"/>
            <w:tcBorders>
              <w:top w:val="single" w:sz="4" w:space="0" w:color="auto"/>
              <w:left w:val="single" w:sz="4" w:space="0" w:color="auto"/>
              <w:bottom w:val="single" w:sz="4" w:space="0" w:color="auto"/>
              <w:right w:val="single" w:sz="4" w:space="0" w:color="auto"/>
            </w:tcBorders>
            <w:vAlign w:val="center"/>
          </w:tcPr>
          <w:p w14:paraId="228E85F6" w14:textId="051E82BB" w:rsidR="0073086E" w:rsidRDefault="00532C9B" w:rsidP="0073086E">
            <w:pPr>
              <w:jc w:val="center"/>
              <w:rPr>
                <w:rFonts w:ascii="Times New Roman" w:hAnsi="Times New Roman" w:cs="Times New Roman"/>
                <w:b/>
              </w:rPr>
            </w:pPr>
            <w:r>
              <w:rPr>
                <w:rFonts w:ascii="Times New Roman" w:hAnsi="Times New Roman" w:cs="Times New Roman"/>
                <w:b/>
              </w:rPr>
              <w:t>312 009,4</w:t>
            </w:r>
          </w:p>
        </w:tc>
        <w:tc>
          <w:tcPr>
            <w:tcW w:w="1419" w:type="dxa"/>
            <w:tcBorders>
              <w:top w:val="single" w:sz="4" w:space="0" w:color="auto"/>
              <w:left w:val="single" w:sz="4" w:space="0" w:color="auto"/>
              <w:bottom w:val="single" w:sz="4" w:space="0" w:color="auto"/>
              <w:right w:val="single" w:sz="4" w:space="0" w:color="auto"/>
            </w:tcBorders>
            <w:vAlign w:val="center"/>
          </w:tcPr>
          <w:p w14:paraId="50B5E7B0" w14:textId="31D07C4F" w:rsidR="0073086E" w:rsidRDefault="00532C9B" w:rsidP="0073086E">
            <w:pPr>
              <w:jc w:val="center"/>
              <w:rPr>
                <w:rFonts w:ascii="Times New Roman" w:hAnsi="Times New Roman" w:cs="Times New Roman"/>
                <w:b/>
              </w:rPr>
            </w:pPr>
            <w:r>
              <w:rPr>
                <w:rFonts w:ascii="Times New Roman" w:hAnsi="Times New Roman" w:cs="Times New Roman"/>
                <w:b/>
              </w:rPr>
              <w:t>312 009,4</w:t>
            </w:r>
          </w:p>
        </w:tc>
        <w:tc>
          <w:tcPr>
            <w:tcW w:w="1560" w:type="dxa"/>
            <w:tcBorders>
              <w:top w:val="single" w:sz="4" w:space="0" w:color="auto"/>
              <w:left w:val="single" w:sz="4" w:space="0" w:color="auto"/>
              <w:bottom w:val="single" w:sz="4" w:space="0" w:color="auto"/>
              <w:right w:val="single" w:sz="4" w:space="0" w:color="auto"/>
            </w:tcBorders>
            <w:vAlign w:val="center"/>
          </w:tcPr>
          <w:p w14:paraId="6D86230D" w14:textId="56C67E9C" w:rsidR="0073086E" w:rsidRDefault="007D5A8B" w:rsidP="0073086E">
            <w:pPr>
              <w:jc w:val="center"/>
              <w:rPr>
                <w:rFonts w:ascii="Times New Roman" w:hAnsi="Times New Roman" w:cs="Times New Roman"/>
                <w:b/>
              </w:rPr>
            </w:pPr>
            <w:r>
              <w:rPr>
                <w:rFonts w:ascii="Times New Roman" w:hAnsi="Times New Roman" w:cs="Times New Roman"/>
                <w:b/>
              </w:rPr>
              <w:t>305 556,3</w:t>
            </w:r>
          </w:p>
        </w:tc>
      </w:tr>
      <w:tr w:rsidR="0073086E" w14:paraId="2B5AE863" w14:textId="77777777" w:rsidTr="0037768C">
        <w:trPr>
          <w:trHeight w:val="996"/>
        </w:trPr>
        <w:tc>
          <w:tcPr>
            <w:tcW w:w="1845" w:type="dxa"/>
            <w:tcBorders>
              <w:top w:val="single" w:sz="4" w:space="0" w:color="auto"/>
              <w:left w:val="single" w:sz="4" w:space="0" w:color="auto"/>
              <w:bottom w:val="single" w:sz="4" w:space="0" w:color="auto"/>
              <w:right w:val="single" w:sz="4" w:space="0" w:color="auto"/>
            </w:tcBorders>
            <w:vAlign w:val="center"/>
            <w:hideMark/>
          </w:tcPr>
          <w:p w14:paraId="4873D4B6" w14:textId="2F09D95D" w:rsidR="0073086E" w:rsidRDefault="0073086E" w:rsidP="0073086E">
            <w:pPr>
              <w:jc w:val="center"/>
              <w:rPr>
                <w:rFonts w:ascii="Times New Roman" w:hAnsi="Times New Roman" w:cs="Times New Roman"/>
              </w:rPr>
            </w:pPr>
            <w:r>
              <w:rPr>
                <w:rFonts w:ascii="Times New Roman" w:hAnsi="Times New Roman" w:cs="Times New Roman"/>
              </w:rPr>
              <w:t xml:space="preserve">Налоговые и неналоговые доходы, </w:t>
            </w:r>
            <w:r w:rsidR="000B5390">
              <w:rPr>
                <w:rFonts w:ascii="Times New Roman" w:hAnsi="Times New Roman" w:cs="Times New Roman"/>
              </w:rPr>
              <w:t>из них</w:t>
            </w:r>
          </w:p>
        </w:tc>
        <w:tc>
          <w:tcPr>
            <w:tcW w:w="1419" w:type="dxa"/>
            <w:tcBorders>
              <w:top w:val="single" w:sz="4" w:space="0" w:color="auto"/>
              <w:left w:val="single" w:sz="4" w:space="0" w:color="auto"/>
              <w:bottom w:val="single" w:sz="4" w:space="0" w:color="auto"/>
              <w:right w:val="single" w:sz="4" w:space="0" w:color="auto"/>
            </w:tcBorders>
            <w:vAlign w:val="center"/>
          </w:tcPr>
          <w:p w14:paraId="1EB416B2" w14:textId="17F40BAE" w:rsidR="0073086E" w:rsidRDefault="0073086E" w:rsidP="0073086E">
            <w:pPr>
              <w:jc w:val="center"/>
              <w:rPr>
                <w:rFonts w:ascii="Times New Roman" w:hAnsi="Times New Roman" w:cs="Times New Roman"/>
              </w:rPr>
            </w:pPr>
            <w:r>
              <w:rPr>
                <w:rFonts w:ascii="Times New Roman" w:hAnsi="Times New Roman" w:cs="Times New Roman"/>
              </w:rPr>
              <w:t>87</w:t>
            </w:r>
            <w:r w:rsidR="007D5A8B">
              <w:rPr>
                <w:rFonts w:ascii="Times New Roman" w:hAnsi="Times New Roman" w:cs="Times New Roman"/>
              </w:rPr>
              <w:t xml:space="preserve"> </w:t>
            </w:r>
            <w:r>
              <w:rPr>
                <w:rFonts w:ascii="Times New Roman" w:hAnsi="Times New Roman" w:cs="Times New Roman"/>
              </w:rPr>
              <w:t>943,6</w:t>
            </w:r>
          </w:p>
        </w:tc>
        <w:tc>
          <w:tcPr>
            <w:tcW w:w="1560" w:type="dxa"/>
            <w:tcBorders>
              <w:top w:val="single" w:sz="4" w:space="0" w:color="auto"/>
              <w:left w:val="single" w:sz="4" w:space="0" w:color="auto"/>
              <w:bottom w:val="single" w:sz="4" w:space="0" w:color="auto"/>
              <w:right w:val="single" w:sz="4" w:space="0" w:color="auto"/>
            </w:tcBorders>
            <w:vAlign w:val="center"/>
          </w:tcPr>
          <w:p w14:paraId="7DD77690" w14:textId="4CEC4C64" w:rsidR="0073086E" w:rsidRDefault="000B5390" w:rsidP="0073086E">
            <w:pPr>
              <w:jc w:val="center"/>
              <w:rPr>
                <w:rFonts w:ascii="Times New Roman" w:hAnsi="Times New Roman" w:cs="Times New Roman"/>
              </w:rPr>
            </w:pPr>
            <w:r>
              <w:rPr>
                <w:rFonts w:ascii="Times New Roman" w:hAnsi="Times New Roman" w:cs="Times New Roman"/>
              </w:rPr>
              <w:t>91 792,0</w:t>
            </w:r>
          </w:p>
        </w:tc>
        <w:tc>
          <w:tcPr>
            <w:tcW w:w="1560" w:type="dxa"/>
            <w:tcBorders>
              <w:top w:val="single" w:sz="4" w:space="0" w:color="auto"/>
              <w:left w:val="single" w:sz="4" w:space="0" w:color="auto"/>
              <w:bottom w:val="single" w:sz="4" w:space="0" w:color="auto"/>
              <w:right w:val="single" w:sz="4" w:space="0" w:color="auto"/>
            </w:tcBorders>
            <w:vAlign w:val="center"/>
          </w:tcPr>
          <w:p w14:paraId="4DEC7297" w14:textId="6CC82EF1" w:rsidR="0073086E" w:rsidRDefault="000B5390" w:rsidP="0073086E">
            <w:pPr>
              <w:jc w:val="center"/>
              <w:rPr>
                <w:rFonts w:ascii="Times New Roman" w:hAnsi="Times New Roman" w:cs="Times New Roman"/>
              </w:rPr>
            </w:pPr>
            <w:r>
              <w:rPr>
                <w:rFonts w:ascii="Times New Roman" w:hAnsi="Times New Roman" w:cs="Times New Roman"/>
              </w:rPr>
              <w:t>91 017,0</w:t>
            </w:r>
          </w:p>
        </w:tc>
        <w:tc>
          <w:tcPr>
            <w:tcW w:w="1419" w:type="dxa"/>
            <w:tcBorders>
              <w:top w:val="single" w:sz="4" w:space="0" w:color="auto"/>
              <w:left w:val="single" w:sz="4" w:space="0" w:color="auto"/>
              <w:bottom w:val="single" w:sz="4" w:space="0" w:color="auto"/>
              <w:right w:val="single" w:sz="4" w:space="0" w:color="auto"/>
            </w:tcBorders>
            <w:vAlign w:val="center"/>
          </w:tcPr>
          <w:p w14:paraId="02F4E380" w14:textId="10822F22" w:rsidR="0073086E" w:rsidRDefault="000B5390" w:rsidP="0073086E">
            <w:pPr>
              <w:jc w:val="center"/>
              <w:rPr>
                <w:rFonts w:ascii="Times New Roman" w:hAnsi="Times New Roman" w:cs="Times New Roman"/>
              </w:rPr>
            </w:pPr>
            <w:r>
              <w:rPr>
                <w:rFonts w:ascii="Times New Roman" w:hAnsi="Times New Roman" w:cs="Times New Roman"/>
              </w:rPr>
              <w:t>91 017,0</w:t>
            </w:r>
          </w:p>
        </w:tc>
        <w:tc>
          <w:tcPr>
            <w:tcW w:w="1560" w:type="dxa"/>
            <w:tcBorders>
              <w:top w:val="single" w:sz="4" w:space="0" w:color="auto"/>
              <w:left w:val="single" w:sz="4" w:space="0" w:color="auto"/>
              <w:bottom w:val="single" w:sz="4" w:space="0" w:color="auto"/>
              <w:right w:val="single" w:sz="4" w:space="0" w:color="auto"/>
            </w:tcBorders>
            <w:vAlign w:val="center"/>
          </w:tcPr>
          <w:p w14:paraId="07C85469" w14:textId="7ED37025" w:rsidR="0073086E" w:rsidRDefault="000B5390" w:rsidP="0073086E">
            <w:pPr>
              <w:jc w:val="center"/>
              <w:rPr>
                <w:rFonts w:ascii="Times New Roman" w:hAnsi="Times New Roman" w:cs="Times New Roman"/>
              </w:rPr>
            </w:pPr>
            <w:r>
              <w:rPr>
                <w:rFonts w:ascii="Times New Roman" w:hAnsi="Times New Roman" w:cs="Times New Roman"/>
              </w:rPr>
              <w:t>91 501,2</w:t>
            </w:r>
          </w:p>
        </w:tc>
      </w:tr>
      <w:tr w:rsidR="0073086E" w14:paraId="3BC1F381" w14:textId="77777777" w:rsidTr="0037768C">
        <w:tc>
          <w:tcPr>
            <w:tcW w:w="1845" w:type="dxa"/>
            <w:tcBorders>
              <w:top w:val="single" w:sz="4" w:space="0" w:color="auto"/>
              <w:left w:val="single" w:sz="4" w:space="0" w:color="auto"/>
              <w:bottom w:val="single" w:sz="4" w:space="0" w:color="auto"/>
              <w:right w:val="single" w:sz="4" w:space="0" w:color="auto"/>
            </w:tcBorders>
            <w:vAlign w:val="center"/>
            <w:hideMark/>
          </w:tcPr>
          <w:p w14:paraId="5991D6D3" w14:textId="77777777" w:rsidR="0073086E" w:rsidRDefault="0073086E" w:rsidP="0073086E">
            <w:pPr>
              <w:jc w:val="center"/>
              <w:rPr>
                <w:rFonts w:ascii="Times New Roman" w:hAnsi="Times New Roman" w:cs="Times New Roman"/>
                <w:i/>
              </w:rPr>
            </w:pPr>
            <w:r>
              <w:rPr>
                <w:rFonts w:ascii="Times New Roman" w:hAnsi="Times New Roman" w:cs="Times New Roman"/>
                <w:i/>
              </w:rPr>
              <w:t>налоговые</w:t>
            </w:r>
          </w:p>
        </w:tc>
        <w:tc>
          <w:tcPr>
            <w:tcW w:w="1419" w:type="dxa"/>
            <w:tcBorders>
              <w:top w:val="single" w:sz="4" w:space="0" w:color="auto"/>
              <w:left w:val="single" w:sz="4" w:space="0" w:color="auto"/>
              <w:bottom w:val="single" w:sz="4" w:space="0" w:color="auto"/>
              <w:right w:val="single" w:sz="4" w:space="0" w:color="auto"/>
            </w:tcBorders>
            <w:vAlign w:val="center"/>
          </w:tcPr>
          <w:p w14:paraId="4AEB4870" w14:textId="0870BFFF" w:rsidR="0073086E" w:rsidRDefault="0073086E" w:rsidP="0073086E">
            <w:pPr>
              <w:jc w:val="center"/>
              <w:rPr>
                <w:rFonts w:ascii="Times New Roman" w:hAnsi="Times New Roman" w:cs="Times New Roman"/>
                <w:i/>
              </w:rPr>
            </w:pPr>
            <w:r>
              <w:rPr>
                <w:rFonts w:ascii="Times New Roman" w:hAnsi="Times New Roman" w:cs="Times New Roman"/>
                <w:i/>
              </w:rPr>
              <w:t>78</w:t>
            </w:r>
            <w:r w:rsidR="007D5A8B">
              <w:rPr>
                <w:rFonts w:ascii="Times New Roman" w:hAnsi="Times New Roman" w:cs="Times New Roman"/>
                <w:i/>
              </w:rPr>
              <w:t xml:space="preserve"> </w:t>
            </w:r>
            <w:r>
              <w:rPr>
                <w:rFonts w:ascii="Times New Roman" w:hAnsi="Times New Roman" w:cs="Times New Roman"/>
                <w:i/>
              </w:rPr>
              <w:t>783,0</w:t>
            </w:r>
          </w:p>
        </w:tc>
        <w:tc>
          <w:tcPr>
            <w:tcW w:w="1560" w:type="dxa"/>
            <w:tcBorders>
              <w:top w:val="single" w:sz="4" w:space="0" w:color="auto"/>
              <w:left w:val="single" w:sz="4" w:space="0" w:color="auto"/>
              <w:bottom w:val="single" w:sz="4" w:space="0" w:color="auto"/>
              <w:right w:val="single" w:sz="4" w:space="0" w:color="auto"/>
            </w:tcBorders>
            <w:vAlign w:val="center"/>
          </w:tcPr>
          <w:p w14:paraId="3F46C282" w14:textId="450550A9" w:rsidR="0073086E" w:rsidRDefault="000B5390" w:rsidP="0073086E">
            <w:pPr>
              <w:jc w:val="center"/>
              <w:rPr>
                <w:rFonts w:ascii="Times New Roman" w:hAnsi="Times New Roman" w:cs="Times New Roman"/>
                <w:i/>
              </w:rPr>
            </w:pPr>
            <w:r>
              <w:rPr>
                <w:rFonts w:ascii="Times New Roman" w:hAnsi="Times New Roman" w:cs="Times New Roman"/>
                <w:i/>
              </w:rPr>
              <w:t>82 117,0</w:t>
            </w:r>
          </w:p>
        </w:tc>
        <w:tc>
          <w:tcPr>
            <w:tcW w:w="1560" w:type="dxa"/>
            <w:tcBorders>
              <w:top w:val="single" w:sz="4" w:space="0" w:color="auto"/>
              <w:left w:val="single" w:sz="4" w:space="0" w:color="auto"/>
              <w:bottom w:val="single" w:sz="4" w:space="0" w:color="auto"/>
              <w:right w:val="single" w:sz="4" w:space="0" w:color="auto"/>
            </w:tcBorders>
            <w:vAlign w:val="center"/>
          </w:tcPr>
          <w:p w14:paraId="18A0DC8E" w14:textId="09B492D4" w:rsidR="0073086E" w:rsidRDefault="000B5390" w:rsidP="0073086E">
            <w:pPr>
              <w:jc w:val="center"/>
              <w:rPr>
                <w:rFonts w:ascii="Times New Roman" w:hAnsi="Times New Roman" w:cs="Times New Roman"/>
                <w:i/>
              </w:rPr>
            </w:pPr>
            <w:r>
              <w:rPr>
                <w:rFonts w:ascii="Times New Roman" w:hAnsi="Times New Roman" w:cs="Times New Roman"/>
                <w:i/>
              </w:rPr>
              <w:t>84 668,0</w:t>
            </w:r>
          </w:p>
        </w:tc>
        <w:tc>
          <w:tcPr>
            <w:tcW w:w="1419" w:type="dxa"/>
            <w:tcBorders>
              <w:top w:val="single" w:sz="4" w:space="0" w:color="auto"/>
              <w:left w:val="single" w:sz="4" w:space="0" w:color="auto"/>
              <w:bottom w:val="single" w:sz="4" w:space="0" w:color="auto"/>
              <w:right w:val="single" w:sz="4" w:space="0" w:color="auto"/>
            </w:tcBorders>
            <w:vAlign w:val="center"/>
          </w:tcPr>
          <w:p w14:paraId="6E39F991" w14:textId="6F71967F" w:rsidR="0073086E" w:rsidRDefault="000B5390" w:rsidP="0073086E">
            <w:pPr>
              <w:jc w:val="center"/>
              <w:rPr>
                <w:rFonts w:ascii="Times New Roman" w:hAnsi="Times New Roman" w:cs="Times New Roman"/>
                <w:i/>
              </w:rPr>
            </w:pPr>
            <w:r>
              <w:rPr>
                <w:rFonts w:ascii="Times New Roman" w:hAnsi="Times New Roman" w:cs="Times New Roman"/>
                <w:i/>
              </w:rPr>
              <w:t>84 668,0</w:t>
            </w:r>
          </w:p>
        </w:tc>
        <w:tc>
          <w:tcPr>
            <w:tcW w:w="1560" w:type="dxa"/>
            <w:tcBorders>
              <w:top w:val="single" w:sz="4" w:space="0" w:color="auto"/>
              <w:left w:val="single" w:sz="4" w:space="0" w:color="auto"/>
              <w:bottom w:val="single" w:sz="4" w:space="0" w:color="auto"/>
              <w:right w:val="single" w:sz="4" w:space="0" w:color="auto"/>
            </w:tcBorders>
            <w:vAlign w:val="center"/>
          </w:tcPr>
          <w:p w14:paraId="4128228B" w14:textId="73A76AEA" w:rsidR="0073086E" w:rsidRDefault="000B5390" w:rsidP="0073086E">
            <w:pPr>
              <w:jc w:val="center"/>
              <w:rPr>
                <w:rFonts w:ascii="Times New Roman" w:hAnsi="Times New Roman" w:cs="Times New Roman"/>
                <w:i/>
              </w:rPr>
            </w:pPr>
            <w:r>
              <w:rPr>
                <w:rFonts w:ascii="Times New Roman" w:hAnsi="Times New Roman" w:cs="Times New Roman"/>
                <w:i/>
              </w:rPr>
              <w:t>85 393,3</w:t>
            </w:r>
          </w:p>
        </w:tc>
      </w:tr>
      <w:tr w:rsidR="0073086E" w14:paraId="0F679DD7" w14:textId="77777777" w:rsidTr="0037768C">
        <w:tc>
          <w:tcPr>
            <w:tcW w:w="1845" w:type="dxa"/>
            <w:tcBorders>
              <w:top w:val="single" w:sz="4" w:space="0" w:color="auto"/>
              <w:left w:val="single" w:sz="4" w:space="0" w:color="auto"/>
              <w:bottom w:val="single" w:sz="4" w:space="0" w:color="auto"/>
              <w:right w:val="single" w:sz="4" w:space="0" w:color="auto"/>
            </w:tcBorders>
            <w:vAlign w:val="center"/>
            <w:hideMark/>
          </w:tcPr>
          <w:p w14:paraId="1AA780DF" w14:textId="77777777" w:rsidR="0073086E" w:rsidRDefault="0073086E" w:rsidP="0073086E">
            <w:pPr>
              <w:jc w:val="center"/>
              <w:rPr>
                <w:rFonts w:ascii="Times New Roman" w:hAnsi="Times New Roman" w:cs="Times New Roman"/>
                <w:i/>
              </w:rPr>
            </w:pPr>
            <w:r>
              <w:rPr>
                <w:rFonts w:ascii="Times New Roman" w:hAnsi="Times New Roman" w:cs="Times New Roman"/>
                <w:i/>
              </w:rPr>
              <w:t>неналоговые</w:t>
            </w:r>
          </w:p>
        </w:tc>
        <w:tc>
          <w:tcPr>
            <w:tcW w:w="1419" w:type="dxa"/>
            <w:tcBorders>
              <w:top w:val="single" w:sz="4" w:space="0" w:color="auto"/>
              <w:left w:val="single" w:sz="4" w:space="0" w:color="auto"/>
              <w:bottom w:val="single" w:sz="4" w:space="0" w:color="auto"/>
              <w:right w:val="single" w:sz="4" w:space="0" w:color="auto"/>
            </w:tcBorders>
            <w:vAlign w:val="center"/>
          </w:tcPr>
          <w:p w14:paraId="270798CB" w14:textId="68824C70" w:rsidR="0073086E" w:rsidRDefault="0073086E" w:rsidP="0073086E">
            <w:pPr>
              <w:jc w:val="center"/>
              <w:rPr>
                <w:rFonts w:ascii="Times New Roman" w:hAnsi="Times New Roman" w:cs="Times New Roman"/>
                <w:i/>
              </w:rPr>
            </w:pPr>
            <w:r>
              <w:rPr>
                <w:rFonts w:ascii="Times New Roman" w:hAnsi="Times New Roman" w:cs="Times New Roman"/>
                <w:i/>
              </w:rPr>
              <w:t>9</w:t>
            </w:r>
            <w:r w:rsidR="007D5A8B">
              <w:rPr>
                <w:rFonts w:ascii="Times New Roman" w:hAnsi="Times New Roman" w:cs="Times New Roman"/>
                <w:i/>
              </w:rPr>
              <w:t xml:space="preserve"> </w:t>
            </w:r>
            <w:r>
              <w:rPr>
                <w:rFonts w:ascii="Times New Roman" w:hAnsi="Times New Roman" w:cs="Times New Roman"/>
                <w:i/>
              </w:rPr>
              <w:t>160,6</w:t>
            </w:r>
          </w:p>
        </w:tc>
        <w:tc>
          <w:tcPr>
            <w:tcW w:w="1560" w:type="dxa"/>
            <w:tcBorders>
              <w:top w:val="single" w:sz="4" w:space="0" w:color="auto"/>
              <w:left w:val="single" w:sz="4" w:space="0" w:color="auto"/>
              <w:bottom w:val="single" w:sz="4" w:space="0" w:color="auto"/>
              <w:right w:val="single" w:sz="4" w:space="0" w:color="auto"/>
            </w:tcBorders>
            <w:vAlign w:val="center"/>
          </w:tcPr>
          <w:p w14:paraId="697D7CE9" w14:textId="56CEB62D" w:rsidR="0073086E" w:rsidRDefault="000B5390" w:rsidP="0073086E">
            <w:pPr>
              <w:jc w:val="center"/>
              <w:rPr>
                <w:rFonts w:ascii="Times New Roman" w:hAnsi="Times New Roman" w:cs="Times New Roman"/>
                <w:i/>
              </w:rPr>
            </w:pPr>
            <w:r>
              <w:rPr>
                <w:rFonts w:ascii="Times New Roman" w:hAnsi="Times New Roman" w:cs="Times New Roman"/>
                <w:i/>
              </w:rPr>
              <w:t>9 675,0</w:t>
            </w:r>
          </w:p>
        </w:tc>
        <w:tc>
          <w:tcPr>
            <w:tcW w:w="1560" w:type="dxa"/>
            <w:tcBorders>
              <w:top w:val="single" w:sz="4" w:space="0" w:color="auto"/>
              <w:left w:val="single" w:sz="4" w:space="0" w:color="auto"/>
              <w:bottom w:val="single" w:sz="4" w:space="0" w:color="auto"/>
              <w:right w:val="single" w:sz="4" w:space="0" w:color="auto"/>
            </w:tcBorders>
            <w:vAlign w:val="center"/>
          </w:tcPr>
          <w:p w14:paraId="0E2DD655" w14:textId="7969B3EF" w:rsidR="0073086E" w:rsidRDefault="000B5390" w:rsidP="0073086E">
            <w:pPr>
              <w:jc w:val="center"/>
              <w:rPr>
                <w:rFonts w:ascii="Times New Roman" w:hAnsi="Times New Roman" w:cs="Times New Roman"/>
                <w:i/>
              </w:rPr>
            </w:pPr>
            <w:r>
              <w:rPr>
                <w:rFonts w:ascii="Times New Roman" w:hAnsi="Times New Roman" w:cs="Times New Roman"/>
                <w:i/>
              </w:rPr>
              <w:t>6 349,0</w:t>
            </w:r>
          </w:p>
        </w:tc>
        <w:tc>
          <w:tcPr>
            <w:tcW w:w="1419" w:type="dxa"/>
            <w:tcBorders>
              <w:top w:val="single" w:sz="4" w:space="0" w:color="auto"/>
              <w:left w:val="single" w:sz="4" w:space="0" w:color="auto"/>
              <w:bottom w:val="single" w:sz="4" w:space="0" w:color="auto"/>
              <w:right w:val="single" w:sz="4" w:space="0" w:color="auto"/>
            </w:tcBorders>
            <w:vAlign w:val="center"/>
          </w:tcPr>
          <w:p w14:paraId="0F842CA2" w14:textId="611EE5FB" w:rsidR="0073086E" w:rsidRDefault="000B5390" w:rsidP="0073086E">
            <w:pPr>
              <w:jc w:val="center"/>
              <w:rPr>
                <w:rFonts w:ascii="Times New Roman" w:hAnsi="Times New Roman" w:cs="Times New Roman"/>
                <w:i/>
              </w:rPr>
            </w:pPr>
            <w:r>
              <w:rPr>
                <w:rFonts w:ascii="Times New Roman" w:hAnsi="Times New Roman" w:cs="Times New Roman"/>
                <w:i/>
              </w:rPr>
              <w:t>6 349,0</w:t>
            </w:r>
          </w:p>
        </w:tc>
        <w:tc>
          <w:tcPr>
            <w:tcW w:w="1560" w:type="dxa"/>
            <w:tcBorders>
              <w:top w:val="single" w:sz="4" w:space="0" w:color="auto"/>
              <w:left w:val="single" w:sz="4" w:space="0" w:color="auto"/>
              <w:bottom w:val="single" w:sz="4" w:space="0" w:color="auto"/>
              <w:right w:val="single" w:sz="4" w:space="0" w:color="auto"/>
            </w:tcBorders>
            <w:vAlign w:val="center"/>
          </w:tcPr>
          <w:p w14:paraId="5CB10DB4" w14:textId="4B4CECA2" w:rsidR="0073086E" w:rsidRDefault="000B5390" w:rsidP="0073086E">
            <w:pPr>
              <w:jc w:val="center"/>
              <w:rPr>
                <w:rFonts w:ascii="Times New Roman" w:hAnsi="Times New Roman" w:cs="Times New Roman"/>
                <w:i/>
              </w:rPr>
            </w:pPr>
            <w:r>
              <w:rPr>
                <w:rFonts w:ascii="Times New Roman" w:hAnsi="Times New Roman" w:cs="Times New Roman"/>
                <w:i/>
              </w:rPr>
              <w:t>6 107,9</w:t>
            </w:r>
          </w:p>
        </w:tc>
      </w:tr>
      <w:tr w:rsidR="0073086E" w14:paraId="0998A02E" w14:textId="77777777" w:rsidTr="0037768C">
        <w:tc>
          <w:tcPr>
            <w:tcW w:w="1845" w:type="dxa"/>
            <w:tcBorders>
              <w:top w:val="single" w:sz="4" w:space="0" w:color="auto"/>
              <w:left w:val="single" w:sz="4" w:space="0" w:color="auto"/>
              <w:bottom w:val="single" w:sz="4" w:space="0" w:color="auto"/>
              <w:right w:val="single" w:sz="4" w:space="0" w:color="auto"/>
            </w:tcBorders>
            <w:vAlign w:val="center"/>
            <w:hideMark/>
          </w:tcPr>
          <w:p w14:paraId="151F06B8" w14:textId="77777777" w:rsidR="0073086E" w:rsidRDefault="0073086E" w:rsidP="0073086E">
            <w:pPr>
              <w:spacing w:after="0" w:line="240" w:lineRule="auto"/>
              <w:jc w:val="center"/>
              <w:rPr>
                <w:rFonts w:ascii="Times New Roman" w:hAnsi="Times New Roman" w:cs="Times New Roman"/>
              </w:rPr>
            </w:pPr>
            <w:r>
              <w:rPr>
                <w:rFonts w:ascii="Times New Roman" w:hAnsi="Times New Roman" w:cs="Times New Roman"/>
              </w:rPr>
              <w:t>Безвозмездные поступления</w:t>
            </w:r>
          </w:p>
        </w:tc>
        <w:tc>
          <w:tcPr>
            <w:tcW w:w="1419" w:type="dxa"/>
            <w:tcBorders>
              <w:top w:val="single" w:sz="4" w:space="0" w:color="auto"/>
              <w:left w:val="single" w:sz="4" w:space="0" w:color="auto"/>
              <w:bottom w:val="single" w:sz="4" w:space="0" w:color="auto"/>
              <w:right w:val="single" w:sz="4" w:space="0" w:color="auto"/>
            </w:tcBorders>
            <w:vAlign w:val="center"/>
          </w:tcPr>
          <w:p w14:paraId="62516A81" w14:textId="69BB445E" w:rsidR="0073086E" w:rsidRDefault="0073086E" w:rsidP="0073086E">
            <w:pPr>
              <w:jc w:val="center"/>
              <w:rPr>
                <w:rFonts w:ascii="Times New Roman" w:hAnsi="Times New Roman" w:cs="Times New Roman"/>
              </w:rPr>
            </w:pPr>
            <w:r>
              <w:rPr>
                <w:rFonts w:ascii="Times New Roman" w:hAnsi="Times New Roman" w:cs="Times New Roman"/>
              </w:rPr>
              <w:t>235</w:t>
            </w:r>
            <w:r w:rsidR="007D5A8B">
              <w:rPr>
                <w:rFonts w:ascii="Times New Roman" w:hAnsi="Times New Roman" w:cs="Times New Roman"/>
              </w:rPr>
              <w:t xml:space="preserve"> </w:t>
            </w:r>
            <w:r>
              <w:rPr>
                <w:rFonts w:ascii="Times New Roman" w:hAnsi="Times New Roman" w:cs="Times New Roman"/>
              </w:rPr>
              <w:t>866,1</w:t>
            </w:r>
          </w:p>
        </w:tc>
        <w:tc>
          <w:tcPr>
            <w:tcW w:w="1560" w:type="dxa"/>
            <w:tcBorders>
              <w:top w:val="single" w:sz="4" w:space="0" w:color="auto"/>
              <w:left w:val="single" w:sz="4" w:space="0" w:color="auto"/>
              <w:bottom w:val="single" w:sz="4" w:space="0" w:color="auto"/>
              <w:right w:val="single" w:sz="4" w:space="0" w:color="auto"/>
            </w:tcBorders>
            <w:vAlign w:val="center"/>
          </w:tcPr>
          <w:p w14:paraId="686FB067" w14:textId="67B9FF36" w:rsidR="0073086E" w:rsidRDefault="001F6A0D" w:rsidP="0073086E">
            <w:pPr>
              <w:jc w:val="center"/>
              <w:rPr>
                <w:rFonts w:ascii="Times New Roman" w:hAnsi="Times New Roman" w:cs="Times New Roman"/>
              </w:rPr>
            </w:pPr>
            <w:r>
              <w:rPr>
                <w:rFonts w:ascii="Times New Roman" w:hAnsi="Times New Roman" w:cs="Times New Roman"/>
              </w:rPr>
              <w:t>208 706,1</w:t>
            </w:r>
          </w:p>
        </w:tc>
        <w:tc>
          <w:tcPr>
            <w:tcW w:w="1560" w:type="dxa"/>
            <w:tcBorders>
              <w:top w:val="single" w:sz="4" w:space="0" w:color="auto"/>
              <w:left w:val="single" w:sz="4" w:space="0" w:color="auto"/>
              <w:bottom w:val="single" w:sz="4" w:space="0" w:color="auto"/>
              <w:right w:val="single" w:sz="4" w:space="0" w:color="auto"/>
            </w:tcBorders>
            <w:vAlign w:val="center"/>
          </w:tcPr>
          <w:p w14:paraId="1FCF3B95" w14:textId="1DEBD01B" w:rsidR="0073086E" w:rsidRDefault="001F6A0D" w:rsidP="0073086E">
            <w:pPr>
              <w:jc w:val="center"/>
              <w:rPr>
                <w:rFonts w:ascii="Times New Roman" w:hAnsi="Times New Roman" w:cs="Times New Roman"/>
              </w:rPr>
            </w:pPr>
            <w:r>
              <w:rPr>
                <w:rFonts w:ascii="Times New Roman" w:hAnsi="Times New Roman" w:cs="Times New Roman"/>
              </w:rPr>
              <w:t>220 992,4</w:t>
            </w:r>
          </w:p>
        </w:tc>
        <w:tc>
          <w:tcPr>
            <w:tcW w:w="1419" w:type="dxa"/>
            <w:tcBorders>
              <w:top w:val="single" w:sz="4" w:space="0" w:color="auto"/>
              <w:left w:val="single" w:sz="4" w:space="0" w:color="auto"/>
              <w:bottom w:val="single" w:sz="4" w:space="0" w:color="auto"/>
              <w:right w:val="single" w:sz="4" w:space="0" w:color="auto"/>
            </w:tcBorders>
            <w:vAlign w:val="center"/>
          </w:tcPr>
          <w:p w14:paraId="6C2D86A3" w14:textId="7DF31E1D" w:rsidR="0073086E" w:rsidRDefault="001F6A0D" w:rsidP="0073086E">
            <w:pPr>
              <w:jc w:val="center"/>
              <w:rPr>
                <w:rFonts w:ascii="Times New Roman" w:hAnsi="Times New Roman" w:cs="Times New Roman"/>
              </w:rPr>
            </w:pPr>
            <w:r>
              <w:rPr>
                <w:rFonts w:ascii="Times New Roman" w:hAnsi="Times New Roman" w:cs="Times New Roman"/>
              </w:rPr>
              <w:t>220 992,4</w:t>
            </w:r>
          </w:p>
        </w:tc>
        <w:tc>
          <w:tcPr>
            <w:tcW w:w="1560" w:type="dxa"/>
            <w:tcBorders>
              <w:top w:val="single" w:sz="4" w:space="0" w:color="auto"/>
              <w:left w:val="single" w:sz="4" w:space="0" w:color="auto"/>
              <w:bottom w:val="single" w:sz="4" w:space="0" w:color="auto"/>
              <w:right w:val="single" w:sz="4" w:space="0" w:color="auto"/>
            </w:tcBorders>
            <w:vAlign w:val="center"/>
          </w:tcPr>
          <w:p w14:paraId="29930E4E" w14:textId="65294830" w:rsidR="0073086E" w:rsidRDefault="001F6A0D" w:rsidP="0073086E">
            <w:pPr>
              <w:jc w:val="center"/>
              <w:rPr>
                <w:rFonts w:ascii="Times New Roman" w:hAnsi="Times New Roman" w:cs="Times New Roman"/>
              </w:rPr>
            </w:pPr>
            <w:r>
              <w:rPr>
                <w:rFonts w:ascii="Times New Roman" w:hAnsi="Times New Roman" w:cs="Times New Roman"/>
              </w:rPr>
              <w:t>214 055,1</w:t>
            </w:r>
          </w:p>
        </w:tc>
      </w:tr>
      <w:tr w:rsidR="0073086E" w14:paraId="0863341A" w14:textId="77777777" w:rsidTr="00BA694C">
        <w:trPr>
          <w:trHeight w:val="553"/>
        </w:trPr>
        <w:tc>
          <w:tcPr>
            <w:tcW w:w="1845" w:type="dxa"/>
            <w:tcBorders>
              <w:top w:val="single" w:sz="4" w:space="0" w:color="auto"/>
              <w:left w:val="single" w:sz="4" w:space="0" w:color="auto"/>
              <w:bottom w:val="single" w:sz="4" w:space="0" w:color="auto"/>
              <w:right w:val="single" w:sz="4" w:space="0" w:color="auto"/>
            </w:tcBorders>
            <w:hideMark/>
          </w:tcPr>
          <w:p w14:paraId="3F45B005" w14:textId="77777777" w:rsidR="0073086E" w:rsidRDefault="0073086E" w:rsidP="006A6FFF">
            <w:pPr>
              <w:spacing w:after="0" w:line="240" w:lineRule="auto"/>
              <w:jc w:val="center"/>
              <w:rPr>
                <w:rFonts w:ascii="Times New Roman" w:hAnsi="Times New Roman" w:cs="Times New Roman"/>
                <w:b/>
              </w:rPr>
            </w:pPr>
            <w:r>
              <w:rPr>
                <w:rFonts w:ascii="Times New Roman" w:hAnsi="Times New Roman" w:cs="Times New Roman"/>
                <w:b/>
              </w:rPr>
              <w:t>Расходы</w:t>
            </w:r>
          </w:p>
        </w:tc>
        <w:tc>
          <w:tcPr>
            <w:tcW w:w="1419" w:type="dxa"/>
            <w:tcBorders>
              <w:top w:val="single" w:sz="4" w:space="0" w:color="auto"/>
              <w:left w:val="single" w:sz="4" w:space="0" w:color="auto"/>
              <w:bottom w:val="single" w:sz="4" w:space="0" w:color="auto"/>
              <w:right w:val="single" w:sz="4" w:space="0" w:color="auto"/>
            </w:tcBorders>
          </w:tcPr>
          <w:p w14:paraId="6F7E8934" w14:textId="503AC8A0" w:rsidR="0073086E" w:rsidRDefault="0073086E" w:rsidP="006A6FFF">
            <w:pPr>
              <w:jc w:val="center"/>
              <w:rPr>
                <w:rFonts w:ascii="Times New Roman" w:hAnsi="Times New Roman" w:cs="Times New Roman"/>
                <w:b/>
              </w:rPr>
            </w:pPr>
            <w:r>
              <w:rPr>
                <w:rFonts w:ascii="Times New Roman" w:hAnsi="Times New Roman" w:cs="Times New Roman"/>
                <w:b/>
              </w:rPr>
              <w:t>324</w:t>
            </w:r>
            <w:r w:rsidR="007D5A8B">
              <w:rPr>
                <w:rFonts w:ascii="Times New Roman" w:hAnsi="Times New Roman" w:cs="Times New Roman"/>
                <w:b/>
              </w:rPr>
              <w:t xml:space="preserve"> </w:t>
            </w:r>
            <w:r>
              <w:rPr>
                <w:rFonts w:ascii="Times New Roman" w:hAnsi="Times New Roman" w:cs="Times New Roman"/>
                <w:b/>
              </w:rPr>
              <w:t>146,2</w:t>
            </w:r>
          </w:p>
        </w:tc>
        <w:tc>
          <w:tcPr>
            <w:tcW w:w="1560" w:type="dxa"/>
            <w:tcBorders>
              <w:top w:val="single" w:sz="4" w:space="0" w:color="auto"/>
              <w:left w:val="single" w:sz="4" w:space="0" w:color="auto"/>
              <w:bottom w:val="single" w:sz="4" w:space="0" w:color="auto"/>
              <w:right w:val="single" w:sz="4" w:space="0" w:color="auto"/>
            </w:tcBorders>
          </w:tcPr>
          <w:p w14:paraId="6462847A" w14:textId="49F1B9E1" w:rsidR="0073086E" w:rsidRDefault="00AD222F" w:rsidP="006A6FFF">
            <w:pPr>
              <w:jc w:val="center"/>
              <w:rPr>
                <w:rFonts w:ascii="Times New Roman" w:hAnsi="Times New Roman" w:cs="Times New Roman"/>
                <w:b/>
              </w:rPr>
            </w:pPr>
            <w:r>
              <w:rPr>
                <w:rFonts w:ascii="Times New Roman" w:hAnsi="Times New Roman" w:cs="Times New Roman"/>
                <w:b/>
              </w:rPr>
              <w:t>300 498,1</w:t>
            </w:r>
          </w:p>
        </w:tc>
        <w:tc>
          <w:tcPr>
            <w:tcW w:w="1560" w:type="dxa"/>
            <w:tcBorders>
              <w:top w:val="single" w:sz="4" w:space="0" w:color="auto"/>
              <w:left w:val="single" w:sz="4" w:space="0" w:color="auto"/>
              <w:bottom w:val="single" w:sz="4" w:space="0" w:color="auto"/>
              <w:right w:val="single" w:sz="4" w:space="0" w:color="auto"/>
            </w:tcBorders>
          </w:tcPr>
          <w:p w14:paraId="6B1A7918" w14:textId="59858F40" w:rsidR="0073086E" w:rsidRDefault="00AD222F" w:rsidP="006A6FFF">
            <w:pPr>
              <w:jc w:val="center"/>
              <w:rPr>
                <w:rFonts w:ascii="Times New Roman" w:hAnsi="Times New Roman" w:cs="Times New Roman"/>
                <w:b/>
              </w:rPr>
            </w:pPr>
            <w:r>
              <w:rPr>
                <w:rFonts w:ascii="Times New Roman" w:hAnsi="Times New Roman" w:cs="Times New Roman"/>
                <w:b/>
              </w:rPr>
              <w:t>313 060,3</w:t>
            </w:r>
          </w:p>
          <w:p w14:paraId="32812E70" w14:textId="49BCCD3D" w:rsidR="00AD222F" w:rsidRDefault="00AD222F" w:rsidP="006A6FFF">
            <w:pPr>
              <w:jc w:val="center"/>
              <w:rPr>
                <w:rFonts w:ascii="Times New Roman" w:hAnsi="Times New Roman" w:cs="Times New Roman"/>
                <w:b/>
              </w:rPr>
            </w:pPr>
          </w:p>
        </w:tc>
        <w:tc>
          <w:tcPr>
            <w:tcW w:w="1419" w:type="dxa"/>
            <w:tcBorders>
              <w:top w:val="single" w:sz="4" w:space="0" w:color="auto"/>
              <w:left w:val="single" w:sz="4" w:space="0" w:color="auto"/>
              <w:bottom w:val="single" w:sz="4" w:space="0" w:color="auto"/>
              <w:right w:val="single" w:sz="4" w:space="0" w:color="auto"/>
            </w:tcBorders>
          </w:tcPr>
          <w:p w14:paraId="20DF4AAB" w14:textId="134FBA30" w:rsidR="0073086E" w:rsidRDefault="00AD222F" w:rsidP="006A6FFF">
            <w:pPr>
              <w:jc w:val="center"/>
              <w:rPr>
                <w:rFonts w:ascii="Times New Roman" w:hAnsi="Times New Roman" w:cs="Times New Roman"/>
                <w:b/>
              </w:rPr>
            </w:pPr>
            <w:r>
              <w:rPr>
                <w:rFonts w:ascii="Times New Roman" w:hAnsi="Times New Roman" w:cs="Times New Roman"/>
                <w:b/>
              </w:rPr>
              <w:t>313 408,7</w:t>
            </w:r>
          </w:p>
        </w:tc>
        <w:tc>
          <w:tcPr>
            <w:tcW w:w="1560" w:type="dxa"/>
            <w:tcBorders>
              <w:top w:val="single" w:sz="4" w:space="0" w:color="auto"/>
              <w:left w:val="single" w:sz="4" w:space="0" w:color="auto"/>
              <w:bottom w:val="single" w:sz="4" w:space="0" w:color="auto"/>
              <w:right w:val="single" w:sz="4" w:space="0" w:color="auto"/>
            </w:tcBorders>
          </w:tcPr>
          <w:p w14:paraId="31403CA4" w14:textId="3667C409" w:rsidR="0073086E" w:rsidRDefault="00AD222F" w:rsidP="006A6FFF">
            <w:pPr>
              <w:jc w:val="center"/>
              <w:rPr>
                <w:rFonts w:ascii="Times New Roman" w:hAnsi="Times New Roman" w:cs="Times New Roman"/>
                <w:b/>
              </w:rPr>
            </w:pPr>
            <w:r>
              <w:rPr>
                <w:rFonts w:ascii="Times New Roman" w:hAnsi="Times New Roman" w:cs="Times New Roman"/>
                <w:b/>
              </w:rPr>
              <w:t>304 762,7</w:t>
            </w:r>
          </w:p>
        </w:tc>
      </w:tr>
      <w:tr w:rsidR="0073086E" w14:paraId="0499D6F7" w14:textId="77777777" w:rsidTr="0037768C">
        <w:tc>
          <w:tcPr>
            <w:tcW w:w="1845" w:type="dxa"/>
            <w:tcBorders>
              <w:top w:val="single" w:sz="4" w:space="0" w:color="auto"/>
              <w:left w:val="single" w:sz="4" w:space="0" w:color="auto"/>
              <w:bottom w:val="single" w:sz="4" w:space="0" w:color="auto"/>
              <w:right w:val="single" w:sz="4" w:space="0" w:color="auto"/>
            </w:tcBorders>
            <w:vAlign w:val="center"/>
            <w:hideMark/>
          </w:tcPr>
          <w:p w14:paraId="60D278B9" w14:textId="77777777" w:rsidR="0073086E" w:rsidRDefault="0073086E" w:rsidP="0073086E">
            <w:pPr>
              <w:spacing w:after="0" w:line="240" w:lineRule="auto"/>
              <w:jc w:val="center"/>
              <w:rPr>
                <w:rFonts w:ascii="Times New Roman" w:hAnsi="Times New Roman" w:cs="Times New Roman"/>
                <w:b/>
              </w:rPr>
            </w:pPr>
            <w:r>
              <w:rPr>
                <w:rFonts w:ascii="Times New Roman" w:hAnsi="Times New Roman" w:cs="Times New Roman"/>
                <w:b/>
              </w:rPr>
              <w:t xml:space="preserve">Дефицит (-), </w:t>
            </w:r>
          </w:p>
          <w:p w14:paraId="056E42A7" w14:textId="77777777" w:rsidR="0073086E" w:rsidRDefault="0073086E" w:rsidP="0073086E">
            <w:pPr>
              <w:spacing w:after="0" w:line="240" w:lineRule="auto"/>
              <w:jc w:val="center"/>
              <w:rPr>
                <w:rFonts w:ascii="Times New Roman" w:hAnsi="Times New Roman" w:cs="Times New Roman"/>
                <w:b/>
              </w:rPr>
            </w:pPr>
            <w:r>
              <w:rPr>
                <w:rFonts w:ascii="Times New Roman" w:hAnsi="Times New Roman" w:cs="Times New Roman"/>
                <w:b/>
              </w:rPr>
              <w:t>профицит (+)</w:t>
            </w:r>
          </w:p>
        </w:tc>
        <w:tc>
          <w:tcPr>
            <w:tcW w:w="1419" w:type="dxa"/>
            <w:tcBorders>
              <w:top w:val="single" w:sz="4" w:space="0" w:color="auto"/>
              <w:left w:val="single" w:sz="4" w:space="0" w:color="auto"/>
              <w:bottom w:val="single" w:sz="4" w:space="0" w:color="auto"/>
              <w:right w:val="single" w:sz="4" w:space="0" w:color="auto"/>
            </w:tcBorders>
            <w:vAlign w:val="center"/>
          </w:tcPr>
          <w:p w14:paraId="71FFB44A" w14:textId="505A26D5" w:rsidR="0073086E" w:rsidRDefault="0073086E" w:rsidP="0073086E">
            <w:pPr>
              <w:jc w:val="center"/>
              <w:rPr>
                <w:rFonts w:ascii="Times New Roman" w:hAnsi="Times New Roman" w:cs="Times New Roman"/>
              </w:rPr>
            </w:pPr>
            <w:r>
              <w:rPr>
                <w:rFonts w:ascii="Times New Roman" w:hAnsi="Times New Roman" w:cs="Times New Roman"/>
              </w:rPr>
              <w:t>(-)336,6</w:t>
            </w:r>
          </w:p>
        </w:tc>
        <w:tc>
          <w:tcPr>
            <w:tcW w:w="1560" w:type="dxa"/>
            <w:tcBorders>
              <w:top w:val="single" w:sz="4" w:space="0" w:color="auto"/>
              <w:left w:val="single" w:sz="4" w:space="0" w:color="auto"/>
              <w:bottom w:val="single" w:sz="4" w:space="0" w:color="auto"/>
              <w:right w:val="single" w:sz="4" w:space="0" w:color="auto"/>
            </w:tcBorders>
            <w:vAlign w:val="center"/>
          </w:tcPr>
          <w:p w14:paraId="79B480DA" w14:textId="4A39C1B4" w:rsidR="0073086E" w:rsidRDefault="0045715C" w:rsidP="0073086E">
            <w:pPr>
              <w:jc w:val="center"/>
              <w:rPr>
                <w:rFonts w:ascii="Times New Roman" w:hAnsi="Times New Roman" w:cs="Times New Roman"/>
              </w:rPr>
            </w:pPr>
            <w:r>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CC022B5" w14:textId="5C3B5C20" w:rsidR="0073086E" w:rsidRDefault="0045715C" w:rsidP="0073086E">
            <w:pPr>
              <w:jc w:val="center"/>
              <w:rPr>
                <w:rFonts w:ascii="Times New Roman" w:hAnsi="Times New Roman" w:cs="Times New Roman"/>
              </w:rPr>
            </w:pPr>
            <w:r>
              <w:rPr>
                <w:rFonts w:ascii="Times New Roman" w:hAnsi="Times New Roman" w:cs="Times New Roman"/>
              </w:rPr>
              <w:t>(-)1 050,9</w:t>
            </w:r>
          </w:p>
        </w:tc>
        <w:tc>
          <w:tcPr>
            <w:tcW w:w="1419" w:type="dxa"/>
            <w:tcBorders>
              <w:top w:val="single" w:sz="4" w:space="0" w:color="auto"/>
              <w:left w:val="single" w:sz="4" w:space="0" w:color="auto"/>
              <w:bottom w:val="single" w:sz="4" w:space="0" w:color="auto"/>
              <w:right w:val="single" w:sz="4" w:space="0" w:color="auto"/>
            </w:tcBorders>
            <w:vAlign w:val="center"/>
          </w:tcPr>
          <w:p w14:paraId="120048CE" w14:textId="372B683D" w:rsidR="0073086E" w:rsidRDefault="0045715C" w:rsidP="0073086E">
            <w:pPr>
              <w:jc w:val="center"/>
              <w:rPr>
                <w:rFonts w:ascii="Times New Roman" w:hAnsi="Times New Roman" w:cs="Times New Roman"/>
              </w:rPr>
            </w:pPr>
            <w:r>
              <w:rPr>
                <w:rFonts w:ascii="Times New Roman" w:hAnsi="Times New Roman" w:cs="Times New Roman"/>
              </w:rPr>
              <w:t>(-)1399,3</w:t>
            </w:r>
          </w:p>
        </w:tc>
        <w:tc>
          <w:tcPr>
            <w:tcW w:w="1560" w:type="dxa"/>
            <w:tcBorders>
              <w:top w:val="single" w:sz="4" w:space="0" w:color="auto"/>
              <w:left w:val="single" w:sz="4" w:space="0" w:color="auto"/>
              <w:bottom w:val="single" w:sz="4" w:space="0" w:color="auto"/>
              <w:right w:val="single" w:sz="4" w:space="0" w:color="auto"/>
            </w:tcBorders>
            <w:vAlign w:val="center"/>
          </w:tcPr>
          <w:p w14:paraId="2FF5D284" w14:textId="4217596D" w:rsidR="0073086E" w:rsidRDefault="0045715C" w:rsidP="0073086E">
            <w:pPr>
              <w:jc w:val="center"/>
              <w:rPr>
                <w:rFonts w:ascii="Times New Roman" w:hAnsi="Times New Roman" w:cs="Times New Roman"/>
              </w:rPr>
            </w:pPr>
            <w:r>
              <w:rPr>
                <w:rFonts w:ascii="Times New Roman" w:hAnsi="Times New Roman" w:cs="Times New Roman"/>
              </w:rPr>
              <w:t>(+)793,6</w:t>
            </w:r>
          </w:p>
        </w:tc>
      </w:tr>
    </w:tbl>
    <w:p w14:paraId="43B988CF" w14:textId="2A7964CF" w:rsidR="003E74D9" w:rsidRPr="003E74D9" w:rsidRDefault="003E74D9" w:rsidP="003E74D9">
      <w:pPr>
        <w:spacing w:after="0" w:line="240" w:lineRule="auto"/>
        <w:ind w:firstLine="708"/>
        <w:jc w:val="both"/>
        <w:rPr>
          <w:rFonts w:ascii="Times New Roman" w:eastAsia="Times New Roman" w:hAnsi="Times New Roman" w:cs="Times New Roman"/>
          <w:sz w:val="28"/>
          <w:szCs w:val="28"/>
          <w:lang w:eastAsia="ru-RU"/>
        </w:rPr>
      </w:pPr>
      <w:r w:rsidRPr="003E74D9">
        <w:rPr>
          <w:rFonts w:ascii="Times New Roman" w:eastAsia="Times New Roman" w:hAnsi="Times New Roman" w:cs="Times New Roman"/>
          <w:sz w:val="28"/>
          <w:szCs w:val="28"/>
          <w:lang w:eastAsia="ru-RU"/>
        </w:rPr>
        <w:t xml:space="preserve">Увеличение параметров бюджета к первоначально утвержденным значениям составило по доходам – </w:t>
      </w:r>
      <w:r>
        <w:rPr>
          <w:rFonts w:ascii="Times New Roman" w:eastAsia="Times New Roman" w:hAnsi="Times New Roman" w:cs="Times New Roman"/>
          <w:sz w:val="28"/>
          <w:szCs w:val="28"/>
          <w:lang w:eastAsia="ru-RU"/>
        </w:rPr>
        <w:t>3,8</w:t>
      </w:r>
      <w:r w:rsidRPr="003E74D9">
        <w:rPr>
          <w:rFonts w:ascii="Times New Roman" w:eastAsia="Times New Roman" w:hAnsi="Times New Roman" w:cs="Times New Roman"/>
          <w:sz w:val="28"/>
          <w:szCs w:val="28"/>
          <w:lang w:eastAsia="ru-RU"/>
        </w:rPr>
        <w:t xml:space="preserve"> %, по расходам – </w:t>
      </w:r>
      <w:r>
        <w:rPr>
          <w:rFonts w:ascii="Times New Roman" w:eastAsia="Times New Roman" w:hAnsi="Times New Roman" w:cs="Times New Roman"/>
          <w:sz w:val="28"/>
          <w:szCs w:val="28"/>
          <w:lang w:eastAsia="ru-RU"/>
        </w:rPr>
        <w:t>4,2</w:t>
      </w:r>
      <w:r w:rsidRPr="003E74D9">
        <w:rPr>
          <w:rFonts w:ascii="Times New Roman" w:eastAsia="Times New Roman" w:hAnsi="Times New Roman" w:cs="Times New Roman"/>
          <w:sz w:val="28"/>
          <w:szCs w:val="28"/>
          <w:lang w:eastAsia="ru-RU"/>
        </w:rPr>
        <w:t xml:space="preserve"> процента.</w:t>
      </w:r>
    </w:p>
    <w:p w14:paraId="1A8BC5B3" w14:textId="2DCD7AD4" w:rsidR="00B36BE0" w:rsidRDefault="00B36BE0" w:rsidP="00B36BE0">
      <w:pPr>
        <w:spacing w:after="0" w:line="240" w:lineRule="auto"/>
        <w:ind w:firstLine="709"/>
        <w:jc w:val="both"/>
        <w:rPr>
          <w:rFonts w:ascii="Times New Roman" w:eastAsia="Times New Roman" w:hAnsi="Times New Roman" w:cs="Times New Roman"/>
          <w:sz w:val="28"/>
          <w:szCs w:val="28"/>
          <w:lang w:eastAsia="ru-RU"/>
        </w:rPr>
      </w:pPr>
      <w:r w:rsidRPr="00B36BE0">
        <w:rPr>
          <w:rFonts w:ascii="Times New Roman" w:eastAsia="Times New Roman" w:hAnsi="Times New Roman" w:cs="Times New Roman"/>
          <w:sz w:val="28"/>
          <w:szCs w:val="28"/>
          <w:lang w:eastAsia="ru-RU"/>
        </w:rPr>
        <w:t xml:space="preserve">Бюджетные ассигнования, утвержденные </w:t>
      </w:r>
      <w:r>
        <w:rPr>
          <w:rFonts w:ascii="Times New Roman" w:eastAsia="Times New Roman" w:hAnsi="Times New Roman" w:cs="Times New Roman"/>
          <w:sz w:val="28"/>
          <w:szCs w:val="28"/>
          <w:lang w:eastAsia="ru-RU"/>
        </w:rPr>
        <w:t xml:space="preserve">решением </w:t>
      </w:r>
      <w:r w:rsidRPr="00B36BE0">
        <w:rPr>
          <w:rFonts w:ascii="Times New Roman" w:eastAsia="Times New Roman" w:hAnsi="Times New Roman" w:cs="Times New Roman"/>
          <w:sz w:val="28"/>
          <w:szCs w:val="28"/>
          <w:lang w:eastAsia="ru-RU"/>
        </w:rPr>
        <w:t xml:space="preserve">о бюджете (в окончательной редакции), </w:t>
      </w:r>
      <w:r>
        <w:rPr>
          <w:rFonts w:ascii="Times New Roman" w:eastAsia="Times New Roman" w:hAnsi="Times New Roman" w:cs="Times New Roman"/>
          <w:sz w:val="28"/>
          <w:szCs w:val="28"/>
          <w:lang w:eastAsia="ru-RU"/>
        </w:rPr>
        <w:t>меньше</w:t>
      </w:r>
      <w:r w:rsidRPr="00B36BE0">
        <w:rPr>
          <w:rFonts w:ascii="Times New Roman" w:eastAsia="Times New Roman" w:hAnsi="Times New Roman" w:cs="Times New Roman"/>
          <w:sz w:val="28"/>
          <w:szCs w:val="28"/>
          <w:lang w:eastAsia="ru-RU"/>
        </w:rPr>
        <w:t xml:space="preserve"> объем</w:t>
      </w:r>
      <w:r>
        <w:rPr>
          <w:rFonts w:ascii="Times New Roman" w:eastAsia="Times New Roman" w:hAnsi="Times New Roman" w:cs="Times New Roman"/>
          <w:sz w:val="28"/>
          <w:szCs w:val="28"/>
          <w:lang w:eastAsia="ru-RU"/>
        </w:rPr>
        <w:t>а</w:t>
      </w:r>
      <w:r w:rsidRPr="00B36BE0">
        <w:rPr>
          <w:rFonts w:ascii="Times New Roman" w:eastAsia="Times New Roman" w:hAnsi="Times New Roman" w:cs="Times New Roman"/>
          <w:sz w:val="28"/>
          <w:szCs w:val="28"/>
          <w:lang w:eastAsia="ru-RU"/>
        </w:rPr>
        <w:t xml:space="preserve"> расходов, утвержденно</w:t>
      </w:r>
      <w:r>
        <w:rPr>
          <w:rFonts w:ascii="Times New Roman" w:eastAsia="Times New Roman" w:hAnsi="Times New Roman" w:cs="Times New Roman"/>
          <w:sz w:val="28"/>
          <w:szCs w:val="28"/>
          <w:lang w:eastAsia="ru-RU"/>
        </w:rPr>
        <w:t>го</w:t>
      </w:r>
      <w:r w:rsidRPr="00B36BE0">
        <w:rPr>
          <w:rFonts w:ascii="Times New Roman" w:eastAsia="Times New Roman" w:hAnsi="Times New Roman" w:cs="Times New Roman"/>
          <w:sz w:val="28"/>
          <w:szCs w:val="28"/>
          <w:lang w:eastAsia="ru-RU"/>
        </w:rPr>
        <w:t xml:space="preserve"> сводной бюджетной росписью</w:t>
      </w:r>
      <w:r>
        <w:rPr>
          <w:rFonts w:ascii="Times New Roman" w:eastAsia="Times New Roman" w:hAnsi="Times New Roman" w:cs="Times New Roman"/>
          <w:sz w:val="28"/>
          <w:szCs w:val="28"/>
          <w:lang w:eastAsia="ru-RU"/>
        </w:rPr>
        <w:t xml:space="preserve"> на </w:t>
      </w:r>
      <w:r w:rsidR="00BD091B">
        <w:rPr>
          <w:rFonts w:ascii="Times New Roman" w:eastAsia="Times New Roman" w:hAnsi="Times New Roman" w:cs="Times New Roman"/>
          <w:sz w:val="28"/>
          <w:szCs w:val="28"/>
          <w:lang w:eastAsia="ru-RU"/>
        </w:rPr>
        <w:t>0,1% или на 348,4 тыс. рублей</w:t>
      </w:r>
      <w:r w:rsidRPr="00B36BE0">
        <w:rPr>
          <w:rFonts w:ascii="Times New Roman" w:eastAsia="Times New Roman" w:hAnsi="Times New Roman" w:cs="Times New Roman"/>
          <w:sz w:val="28"/>
          <w:szCs w:val="28"/>
          <w:lang w:eastAsia="ru-RU"/>
        </w:rPr>
        <w:t>.</w:t>
      </w:r>
    </w:p>
    <w:p w14:paraId="47216B8B" w14:textId="180EEC3E" w:rsidR="006D5868" w:rsidRPr="006D5868" w:rsidRDefault="006D5868" w:rsidP="006D5868">
      <w:pPr>
        <w:spacing w:after="0" w:line="240" w:lineRule="auto"/>
        <w:ind w:firstLine="708"/>
        <w:jc w:val="both"/>
        <w:rPr>
          <w:rFonts w:ascii="Times New Roman" w:eastAsia="Times New Roman" w:hAnsi="Times New Roman" w:cs="Times New Roman"/>
          <w:sz w:val="28"/>
          <w:szCs w:val="28"/>
          <w:lang w:eastAsia="ru-RU"/>
        </w:rPr>
      </w:pPr>
      <w:r w:rsidRPr="006D5868">
        <w:rPr>
          <w:rFonts w:ascii="Times New Roman" w:eastAsia="Times New Roman" w:hAnsi="Times New Roman" w:cs="Times New Roman"/>
          <w:sz w:val="28"/>
          <w:szCs w:val="28"/>
          <w:lang w:eastAsia="ru-RU"/>
        </w:rPr>
        <w:t>Исполнен бюджет за 20</w:t>
      </w:r>
      <w:r w:rsidR="003D100E">
        <w:rPr>
          <w:rFonts w:ascii="Times New Roman" w:eastAsia="Times New Roman" w:hAnsi="Times New Roman" w:cs="Times New Roman"/>
          <w:sz w:val="28"/>
          <w:szCs w:val="28"/>
          <w:lang w:eastAsia="ru-RU"/>
        </w:rPr>
        <w:t>20</w:t>
      </w:r>
      <w:r w:rsidRPr="006D5868">
        <w:rPr>
          <w:rFonts w:ascii="Times New Roman" w:eastAsia="Times New Roman" w:hAnsi="Times New Roman" w:cs="Times New Roman"/>
          <w:sz w:val="28"/>
          <w:szCs w:val="28"/>
          <w:lang w:eastAsia="ru-RU"/>
        </w:rPr>
        <w:t xml:space="preserve"> год по доходам в объеме </w:t>
      </w:r>
      <w:r>
        <w:rPr>
          <w:rFonts w:ascii="Times New Roman" w:eastAsia="Times New Roman" w:hAnsi="Times New Roman" w:cs="Times New Roman"/>
          <w:sz w:val="28"/>
          <w:szCs w:val="28"/>
          <w:lang w:eastAsia="ru-RU"/>
        </w:rPr>
        <w:t xml:space="preserve">305 556,3 </w:t>
      </w:r>
      <w:r w:rsidRPr="006D5868">
        <w:rPr>
          <w:rFonts w:ascii="Times New Roman" w:eastAsia="Times New Roman" w:hAnsi="Times New Roman" w:cs="Times New Roman"/>
          <w:sz w:val="28"/>
          <w:szCs w:val="28"/>
          <w:lang w:eastAsia="ru-RU"/>
        </w:rPr>
        <w:t>тыс. рублей, или 9</w:t>
      </w:r>
      <w:r>
        <w:rPr>
          <w:rFonts w:ascii="Times New Roman" w:eastAsia="Times New Roman" w:hAnsi="Times New Roman" w:cs="Times New Roman"/>
          <w:sz w:val="28"/>
          <w:szCs w:val="28"/>
          <w:lang w:eastAsia="ru-RU"/>
        </w:rPr>
        <w:t>7</w:t>
      </w:r>
      <w:r w:rsidRPr="006D586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Pr="006D5868">
        <w:rPr>
          <w:rFonts w:ascii="Times New Roman" w:eastAsia="Times New Roman" w:hAnsi="Times New Roman" w:cs="Times New Roman"/>
          <w:sz w:val="28"/>
          <w:szCs w:val="28"/>
          <w:lang w:eastAsia="ru-RU"/>
        </w:rPr>
        <w:t xml:space="preserve"> % к уточненному плану, по расходам – </w:t>
      </w:r>
      <w:r>
        <w:rPr>
          <w:rFonts w:ascii="Times New Roman" w:eastAsia="Times New Roman" w:hAnsi="Times New Roman" w:cs="Times New Roman"/>
          <w:sz w:val="28"/>
          <w:szCs w:val="28"/>
          <w:lang w:eastAsia="ru-RU"/>
        </w:rPr>
        <w:t>304 762,7</w:t>
      </w:r>
      <w:r w:rsidRPr="006D5868">
        <w:rPr>
          <w:rFonts w:ascii="Times New Roman" w:eastAsia="Times New Roman" w:hAnsi="Times New Roman" w:cs="Times New Roman"/>
          <w:sz w:val="28"/>
          <w:szCs w:val="28"/>
          <w:lang w:eastAsia="ru-RU"/>
        </w:rPr>
        <w:t xml:space="preserve"> тыс. рублей, или 9</w:t>
      </w:r>
      <w:r>
        <w:rPr>
          <w:rFonts w:ascii="Times New Roman" w:eastAsia="Times New Roman" w:hAnsi="Times New Roman" w:cs="Times New Roman"/>
          <w:sz w:val="28"/>
          <w:szCs w:val="28"/>
          <w:lang w:eastAsia="ru-RU"/>
        </w:rPr>
        <w:t>7</w:t>
      </w:r>
      <w:r w:rsidRPr="006D586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6D5868">
        <w:rPr>
          <w:rFonts w:ascii="Times New Roman" w:eastAsia="Times New Roman" w:hAnsi="Times New Roman" w:cs="Times New Roman"/>
          <w:sz w:val="28"/>
          <w:szCs w:val="28"/>
          <w:lang w:eastAsia="ru-RU"/>
        </w:rPr>
        <w:t xml:space="preserve"> % к утвержденным бюджетным назначениям. В результате исполнения бюджета сложился </w:t>
      </w:r>
      <w:r w:rsidR="00A50FB1">
        <w:rPr>
          <w:rFonts w:ascii="Times New Roman" w:eastAsia="Times New Roman" w:hAnsi="Times New Roman" w:cs="Times New Roman"/>
          <w:sz w:val="28"/>
          <w:szCs w:val="28"/>
          <w:lang w:eastAsia="ru-RU"/>
        </w:rPr>
        <w:t>про</w:t>
      </w:r>
      <w:r w:rsidRPr="006D5868">
        <w:rPr>
          <w:rFonts w:ascii="Times New Roman" w:eastAsia="Times New Roman" w:hAnsi="Times New Roman" w:cs="Times New Roman"/>
          <w:sz w:val="28"/>
          <w:szCs w:val="28"/>
          <w:lang w:eastAsia="ru-RU"/>
        </w:rPr>
        <w:t xml:space="preserve">фицит в сумме </w:t>
      </w:r>
      <w:r w:rsidR="00A50FB1">
        <w:rPr>
          <w:rFonts w:ascii="Times New Roman" w:eastAsia="Times New Roman" w:hAnsi="Times New Roman" w:cs="Times New Roman"/>
          <w:sz w:val="28"/>
          <w:szCs w:val="28"/>
          <w:lang w:eastAsia="ru-RU"/>
        </w:rPr>
        <w:t>793,6</w:t>
      </w:r>
      <w:r w:rsidRPr="006D5868">
        <w:rPr>
          <w:rFonts w:ascii="Times New Roman" w:eastAsia="Times New Roman" w:hAnsi="Times New Roman" w:cs="Times New Roman"/>
          <w:sz w:val="28"/>
          <w:szCs w:val="28"/>
          <w:lang w:eastAsia="ru-RU"/>
        </w:rPr>
        <w:t xml:space="preserve"> тыс. рублей.</w:t>
      </w:r>
    </w:p>
    <w:p w14:paraId="68279460" w14:textId="7D310758" w:rsidR="006D5868" w:rsidRPr="006D5868" w:rsidRDefault="006D5868" w:rsidP="006D58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D5868">
        <w:rPr>
          <w:rFonts w:ascii="Times New Roman" w:eastAsia="Times New Roman" w:hAnsi="Times New Roman" w:cs="Times New Roman"/>
          <w:sz w:val="28"/>
          <w:szCs w:val="28"/>
          <w:lang w:eastAsia="ru-RU"/>
        </w:rPr>
        <w:t xml:space="preserve">Остаток средств на счете бюджета района по состоянию </w:t>
      </w:r>
      <w:r w:rsidRPr="006D5868">
        <w:rPr>
          <w:rFonts w:ascii="Times New Roman" w:eastAsia="Times New Roman" w:hAnsi="Times New Roman" w:cs="Times New Roman"/>
          <w:sz w:val="28"/>
          <w:szCs w:val="28"/>
          <w:lang w:eastAsia="ru-RU"/>
        </w:rPr>
        <w:br/>
        <w:t>на 01.01.20</w:t>
      </w:r>
      <w:r w:rsidR="00A50FB1">
        <w:rPr>
          <w:rFonts w:ascii="Times New Roman" w:eastAsia="Times New Roman" w:hAnsi="Times New Roman" w:cs="Times New Roman"/>
          <w:sz w:val="28"/>
          <w:szCs w:val="28"/>
          <w:lang w:eastAsia="ru-RU"/>
        </w:rPr>
        <w:t>20</w:t>
      </w:r>
      <w:r w:rsidRPr="006D5868">
        <w:rPr>
          <w:rFonts w:ascii="Times New Roman" w:eastAsia="Times New Roman" w:hAnsi="Times New Roman" w:cs="Times New Roman"/>
          <w:sz w:val="28"/>
          <w:szCs w:val="28"/>
          <w:lang w:eastAsia="ru-RU"/>
        </w:rPr>
        <w:t xml:space="preserve"> года составлял </w:t>
      </w:r>
      <w:r w:rsidR="00A50FB1">
        <w:rPr>
          <w:rFonts w:ascii="Times New Roman" w:eastAsia="Times New Roman" w:hAnsi="Times New Roman" w:cs="Times New Roman"/>
          <w:sz w:val="28"/>
          <w:szCs w:val="28"/>
          <w:lang w:eastAsia="ru-RU"/>
        </w:rPr>
        <w:t>1 050,9</w:t>
      </w:r>
      <w:r w:rsidRPr="006D5868">
        <w:rPr>
          <w:rFonts w:ascii="Times New Roman" w:eastAsia="Times New Roman" w:hAnsi="Times New Roman" w:cs="Times New Roman"/>
          <w:sz w:val="28"/>
          <w:szCs w:val="28"/>
          <w:lang w:eastAsia="ru-RU"/>
        </w:rPr>
        <w:t xml:space="preserve"> тыс. рублей, по состоянию на 01.01.20</w:t>
      </w:r>
      <w:r w:rsidR="00A50FB1">
        <w:rPr>
          <w:rFonts w:ascii="Times New Roman" w:eastAsia="Times New Roman" w:hAnsi="Times New Roman" w:cs="Times New Roman"/>
          <w:sz w:val="28"/>
          <w:szCs w:val="28"/>
          <w:lang w:eastAsia="ru-RU"/>
        </w:rPr>
        <w:t>21</w:t>
      </w:r>
      <w:r w:rsidRPr="006D5868">
        <w:rPr>
          <w:rFonts w:ascii="Times New Roman" w:eastAsia="Times New Roman" w:hAnsi="Times New Roman" w:cs="Times New Roman"/>
          <w:sz w:val="28"/>
          <w:szCs w:val="28"/>
          <w:lang w:eastAsia="ru-RU"/>
        </w:rPr>
        <w:t xml:space="preserve"> года – </w:t>
      </w:r>
      <w:r w:rsidR="00A50FB1">
        <w:rPr>
          <w:rFonts w:ascii="Times New Roman" w:eastAsia="Times New Roman" w:hAnsi="Times New Roman" w:cs="Times New Roman"/>
          <w:sz w:val="28"/>
          <w:szCs w:val="28"/>
          <w:lang w:eastAsia="ru-RU"/>
        </w:rPr>
        <w:t>1 844,6</w:t>
      </w:r>
      <w:r w:rsidRPr="006D5868">
        <w:rPr>
          <w:rFonts w:ascii="Times New Roman" w:eastAsia="Times New Roman" w:hAnsi="Times New Roman" w:cs="Times New Roman"/>
          <w:sz w:val="28"/>
          <w:szCs w:val="28"/>
          <w:lang w:eastAsia="ru-RU"/>
        </w:rPr>
        <w:t xml:space="preserve"> тыс. рублей.</w:t>
      </w:r>
    </w:p>
    <w:p w14:paraId="4A613400" w14:textId="5A08AD10" w:rsidR="006F2E2F" w:rsidRPr="004B0D8A" w:rsidRDefault="006F2E2F" w:rsidP="004B0D8A">
      <w:pPr>
        <w:spacing w:after="0" w:line="240" w:lineRule="auto"/>
        <w:ind w:left="705"/>
        <w:jc w:val="both"/>
        <w:rPr>
          <w:rFonts w:ascii="Times New Roman" w:hAnsi="Times New Roman"/>
          <w:sz w:val="28"/>
          <w:szCs w:val="28"/>
        </w:rPr>
      </w:pPr>
      <w:r w:rsidRPr="00F52E90">
        <w:rPr>
          <w:rFonts w:ascii="Times New Roman" w:hAnsi="Times New Roman"/>
          <w:sz w:val="28"/>
          <w:szCs w:val="28"/>
        </w:rPr>
        <w:t>Администрирование</w:t>
      </w:r>
      <w:r w:rsidRPr="004B0D8A">
        <w:rPr>
          <w:rFonts w:ascii="Times New Roman" w:hAnsi="Times New Roman"/>
          <w:sz w:val="28"/>
          <w:szCs w:val="28"/>
        </w:rPr>
        <w:t xml:space="preserve"> налоговых и неналоговых доходов бюджета </w:t>
      </w:r>
      <w:r w:rsidR="00F52E90">
        <w:rPr>
          <w:rFonts w:ascii="Times New Roman" w:hAnsi="Times New Roman"/>
          <w:sz w:val="28"/>
          <w:szCs w:val="28"/>
        </w:rPr>
        <w:t xml:space="preserve">Дубровского муниципального района Брянской области </w:t>
      </w:r>
      <w:r w:rsidRPr="004B0D8A">
        <w:rPr>
          <w:rFonts w:ascii="Times New Roman" w:hAnsi="Times New Roman"/>
          <w:sz w:val="28"/>
          <w:szCs w:val="28"/>
        </w:rPr>
        <w:t>в 20</w:t>
      </w:r>
      <w:r w:rsidR="004B0D8A">
        <w:rPr>
          <w:rFonts w:ascii="Times New Roman" w:hAnsi="Times New Roman"/>
          <w:sz w:val="28"/>
          <w:szCs w:val="28"/>
        </w:rPr>
        <w:t>20</w:t>
      </w:r>
      <w:r w:rsidRPr="004B0D8A">
        <w:rPr>
          <w:rFonts w:ascii="Times New Roman" w:hAnsi="Times New Roman"/>
          <w:sz w:val="28"/>
          <w:szCs w:val="28"/>
        </w:rPr>
        <w:t xml:space="preserve"> году осуществляли 1</w:t>
      </w:r>
      <w:r w:rsidR="00F52E90">
        <w:rPr>
          <w:rFonts w:ascii="Times New Roman" w:hAnsi="Times New Roman"/>
          <w:sz w:val="28"/>
          <w:szCs w:val="28"/>
        </w:rPr>
        <w:t>2</w:t>
      </w:r>
      <w:r w:rsidRPr="004B0D8A">
        <w:rPr>
          <w:rFonts w:ascii="Times New Roman" w:hAnsi="Times New Roman"/>
          <w:sz w:val="28"/>
          <w:szCs w:val="28"/>
        </w:rPr>
        <w:t xml:space="preserve"> администраторов доходов (тыс. рублей):</w:t>
      </w:r>
    </w:p>
    <w:tbl>
      <w:tblPr>
        <w:tblW w:w="0" w:type="auto"/>
        <w:tblInd w:w="108" w:type="dxa"/>
        <w:tblLook w:val="04A0" w:firstRow="1" w:lastRow="0" w:firstColumn="1" w:lastColumn="0" w:noHBand="0" w:noVBand="1"/>
      </w:tblPr>
      <w:tblGrid>
        <w:gridCol w:w="3969"/>
        <w:gridCol w:w="1985"/>
        <w:gridCol w:w="1984"/>
        <w:gridCol w:w="1524"/>
      </w:tblGrid>
      <w:tr w:rsidR="006F2E2F" w14:paraId="2902A435" w14:textId="77777777" w:rsidTr="00F52E90">
        <w:tc>
          <w:tcPr>
            <w:tcW w:w="3969" w:type="dxa"/>
            <w:tcBorders>
              <w:top w:val="single" w:sz="4" w:space="0" w:color="auto"/>
              <w:left w:val="single" w:sz="4" w:space="0" w:color="auto"/>
              <w:bottom w:val="single" w:sz="4" w:space="0" w:color="auto"/>
              <w:right w:val="single" w:sz="4" w:space="0" w:color="auto"/>
            </w:tcBorders>
            <w:vAlign w:val="center"/>
            <w:hideMark/>
          </w:tcPr>
          <w:p w14:paraId="4EC91B80" w14:textId="77777777" w:rsidR="006F2E2F" w:rsidRPr="00743761" w:rsidRDefault="006F2E2F" w:rsidP="00A2149E">
            <w:pPr>
              <w:spacing w:after="0" w:line="240" w:lineRule="auto"/>
              <w:jc w:val="center"/>
              <w:rPr>
                <w:rFonts w:ascii="Times New Roman" w:hAnsi="Times New Roman" w:cs="Times New Roman"/>
                <w:sz w:val="24"/>
                <w:szCs w:val="24"/>
              </w:rPr>
            </w:pPr>
            <w:r w:rsidRPr="00743761">
              <w:rPr>
                <w:rFonts w:ascii="Times New Roman" w:hAnsi="Times New Roman" w:cs="Times New Roman"/>
                <w:sz w:val="24"/>
                <w:szCs w:val="24"/>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430CA01" w14:textId="77777777" w:rsidR="006F2E2F" w:rsidRPr="00743761" w:rsidRDefault="006F2E2F" w:rsidP="00A2149E">
            <w:pPr>
              <w:spacing w:after="0" w:line="240" w:lineRule="auto"/>
              <w:jc w:val="center"/>
              <w:rPr>
                <w:rFonts w:ascii="Times New Roman" w:hAnsi="Times New Roman" w:cs="Times New Roman"/>
                <w:sz w:val="24"/>
                <w:szCs w:val="24"/>
              </w:rPr>
            </w:pPr>
            <w:r w:rsidRPr="00743761">
              <w:rPr>
                <w:rFonts w:ascii="Times New Roman" w:hAnsi="Times New Roman" w:cs="Times New Roman"/>
                <w:sz w:val="24"/>
                <w:szCs w:val="24"/>
              </w:rPr>
              <w:t>Утверждено</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C24D4C" w14:textId="77777777" w:rsidR="006F2E2F" w:rsidRPr="00743761" w:rsidRDefault="006F2E2F"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Исполнено</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9A9403F" w14:textId="77777777" w:rsidR="006F2E2F" w:rsidRDefault="006F2E2F"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w:t>
            </w:r>
            <w:proofErr w:type="spellEnd"/>
            <w:r>
              <w:rPr>
                <w:rFonts w:ascii="Times New Roman" w:hAnsi="Times New Roman" w:cs="Times New Roman"/>
                <w:sz w:val="24"/>
                <w:szCs w:val="24"/>
              </w:rPr>
              <w:t>.</w:t>
            </w:r>
          </w:p>
          <w:p w14:paraId="6F1C3AA4" w14:textId="0A7C327B" w:rsidR="00CB22EB" w:rsidRPr="00743761" w:rsidRDefault="00CB22EB" w:rsidP="00A2149E">
            <w:pPr>
              <w:spacing w:after="0" w:line="240" w:lineRule="auto"/>
              <w:jc w:val="center"/>
              <w:rPr>
                <w:rFonts w:ascii="Times New Roman" w:hAnsi="Times New Roman" w:cs="Times New Roman"/>
                <w:sz w:val="24"/>
                <w:szCs w:val="24"/>
              </w:rPr>
            </w:pPr>
          </w:p>
        </w:tc>
      </w:tr>
      <w:tr w:rsidR="006F2E2F" w14:paraId="595C80DD" w14:textId="77777777" w:rsidTr="00F52E90">
        <w:tc>
          <w:tcPr>
            <w:tcW w:w="3969" w:type="dxa"/>
            <w:tcBorders>
              <w:top w:val="single" w:sz="4" w:space="0" w:color="auto"/>
              <w:left w:val="single" w:sz="4" w:space="0" w:color="auto"/>
              <w:bottom w:val="single" w:sz="4" w:space="0" w:color="auto"/>
              <w:right w:val="single" w:sz="4" w:space="0" w:color="auto"/>
            </w:tcBorders>
            <w:vAlign w:val="center"/>
            <w:hideMark/>
          </w:tcPr>
          <w:p w14:paraId="65625E31" w14:textId="77777777" w:rsidR="006F2E2F" w:rsidRPr="00743761" w:rsidRDefault="006F2E2F" w:rsidP="00A214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(900) </w:t>
            </w:r>
            <w:r w:rsidRPr="00743761">
              <w:rPr>
                <w:rFonts w:ascii="Times New Roman" w:hAnsi="Times New Roman" w:cs="Times New Roman"/>
                <w:sz w:val="24"/>
                <w:szCs w:val="24"/>
              </w:rPr>
              <w:t>Администрация</w:t>
            </w:r>
            <w:r>
              <w:rPr>
                <w:rFonts w:ascii="Times New Roman" w:hAnsi="Times New Roman" w:cs="Times New Roman"/>
                <w:sz w:val="24"/>
                <w:szCs w:val="24"/>
              </w:rPr>
              <w:t xml:space="preserve">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09C46EF2" w14:textId="5A33FAC2" w:rsidR="006F2E2F" w:rsidRPr="00743761" w:rsidRDefault="00F52E90"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734,0</w:t>
            </w:r>
          </w:p>
        </w:tc>
        <w:tc>
          <w:tcPr>
            <w:tcW w:w="1984" w:type="dxa"/>
            <w:tcBorders>
              <w:top w:val="single" w:sz="4" w:space="0" w:color="auto"/>
              <w:left w:val="single" w:sz="4" w:space="0" w:color="auto"/>
              <w:bottom w:val="single" w:sz="4" w:space="0" w:color="auto"/>
              <w:right w:val="single" w:sz="4" w:space="0" w:color="auto"/>
            </w:tcBorders>
            <w:vAlign w:val="center"/>
          </w:tcPr>
          <w:p w14:paraId="4FE0F807" w14:textId="54C83EA6" w:rsidR="006F2E2F" w:rsidRPr="00743761" w:rsidRDefault="00F52E90"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722,7</w:t>
            </w:r>
          </w:p>
        </w:tc>
        <w:tc>
          <w:tcPr>
            <w:tcW w:w="1524" w:type="dxa"/>
            <w:tcBorders>
              <w:top w:val="single" w:sz="4" w:space="0" w:color="auto"/>
              <w:left w:val="single" w:sz="4" w:space="0" w:color="auto"/>
              <w:bottom w:val="single" w:sz="4" w:space="0" w:color="auto"/>
              <w:right w:val="single" w:sz="4" w:space="0" w:color="auto"/>
            </w:tcBorders>
            <w:vAlign w:val="center"/>
          </w:tcPr>
          <w:p w14:paraId="049814A4" w14:textId="3A5B4F46" w:rsidR="006F2E2F" w:rsidRPr="00743761" w:rsidRDefault="00F52E90"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98,5</w:t>
            </w:r>
          </w:p>
        </w:tc>
      </w:tr>
      <w:tr w:rsidR="006F2E2F" w14:paraId="29576DB1" w14:textId="77777777" w:rsidTr="00F52E90">
        <w:tc>
          <w:tcPr>
            <w:tcW w:w="3969" w:type="dxa"/>
            <w:tcBorders>
              <w:top w:val="single" w:sz="4" w:space="0" w:color="auto"/>
              <w:left w:val="single" w:sz="4" w:space="0" w:color="auto"/>
              <w:bottom w:val="single" w:sz="4" w:space="0" w:color="auto"/>
              <w:right w:val="single" w:sz="4" w:space="0" w:color="auto"/>
            </w:tcBorders>
            <w:vAlign w:val="center"/>
            <w:hideMark/>
          </w:tcPr>
          <w:p w14:paraId="4CC87B58" w14:textId="77777777" w:rsidR="006F2E2F" w:rsidRPr="00743761" w:rsidRDefault="006F2E2F" w:rsidP="006F2E2F">
            <w:pPr>
              <w:spacing w:after="0" w:line="240" w:lineRule="auto"/>
              <w:rPr>
                <w:rFonts w:ascii="Times New Roman" w:hAnsi="Times New Roman" w:cs="Times New Roman"/>
                <w:sz w:val="24"/>
                <w:szCs w:val="24"/>
              </w:rPr>
            </w:pPr>
            <w:r>
              <w:rPr>
                <w:rFonts w:ascii="Times New Roman" w:hAnsi="Times New Roman" w:cs="Times New Roman"/>
                <w:sz w:val="24"/>
                <w:szCs w:val="24"/>
              </w:rPr>
              <w:t>(904) Комитет имущественных отношений администрации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4230CFBC" w14:textId="648680F4"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4 707,0</w:t>
            </w:r>
          </w:p>
        </w:tc>
        <w:tc>
          <w:tcPr>
            <w:tcW w:w="1984" w:type="dxa"/>
            <w:tcBorders>
              <w:top w:val="single" w:sz="4" w:space="0" w:color="auto"/>
              <w:left w:val="single" w:sz="4" w:space="0" w:color="auto"/>
              <w:bottom w:val="single" w:sz="4" w:space="0" w:color="auto"/>
              <w:right w:val="single" w:sz="4" w:space="0" w:color="auto"/>
            </w:tcBorders>
            <w:vAlign w:val="center"/>
          </w:tcPr>
          <w:p w14:paraId="659E474C" w14:textId="170DFCC4"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4 467,1</w:t>
            </w:r>
          </w:p>
        </w:tc>
        <w:tc>
          <w:tcPr>
            <w:tcW w:w="1524" w:type="dxa"/>
            <w:tcBorders>
              <w:top w:val="single" w:sz="4" w:space="0" w:color="auto"/>
              <w:left w:val="single" w:sz="4" w:space="0" w:color="auto"/>
              <w:bottom w:val="single" w:sz="4" w:space="0" w:color="auto"/>
              <w:right w:val="single" w:sz="4" w:space="0" w:color="auto"/>
            </w:tcBorders>
            <w:vAlign w:val="center"/>
          </w:tcPr>
          <w:p w14:paraId="04220CF3" w14:textId="5F85642C"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94,9</w:t>
            </w:r>
          </w:p>
        </w:tc>
      </w:tr>
      <w:tr w:rsidR="006F2E2F" w14:paraId="1A9F54BF" w14:textId="77777777" w:rsidTr="00F52E90">
        <w:tc>
          <w:tcPr>
            <w:tcW w:w="3969" w:type="dxa"/>
            <w:tcBorders>
              <w:top w:val="single" w:sz="4" w:space="0" w:color="auto"/>
              <w:left w:val="single" w:sz="4" w:space="0" w:color="auto"/>
              <w:bottom w:val="single" w:sz="4" w:space="0" w:color="auto"/>
              <w:right w:val="single" w:sz="4" w:space="0" w:color="auto"/>
            </w:tcBorders>
            <w:vAlign w:val="center"/>
            <w:hideMark/>
          </w:tcPr>
          <w:p w14:paraId="1A17E79C" w14:textId="77777777" w:rsidR="006F2E2F" w:rsidRPr="00743761" w:rsidRDefault="006F2E2F" w:rsidP="00A214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(182) Федеральная налоговая </w:t>
            </w:r>
            <w:r>
              <w:rPr>
                <w:rFonts w:ascii="Times New Roman" w:hAnsi="Times New Roman" w:cs="Times New Roman"/>
                <w:sz w:val="24"/>
                <w:szCs w:val="24"/>
              </w:rPr>
              <w:lastRenderedPageBreak/>
              <w:t>служба</w:t>
            </w:r>
          </w:p>
        </w:tc>
        <w:tc>
          <w:tcPr>
            <w:tcW w:w="1985" w:type="dxa"/>
            <w:tcBorders>
              <w:top w:val="single" w:sz="4" w:space="0" w:color="auto"/>
              <w:left w:val="single" w:sz="4" w:space="0" w:color="auto"/>
              <w:bottom w:val="single" w:sz="4" w:space="0" w:color="auto"/>
              <w:right w:val="single" w:sz="4" w:space="0" w:color="auto"/>
            </w:tcBorders>
            <w:vAlign w:val="center"/>
          </w:tcPr>
          <w:p w14:paraId="221D0A04" w14:textId="0982220D"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80 395,0</w:t>
            </w:r>
          </w:p>
        </w:tc>
        <w:tc>
          <w:tcPr>
            <w:tcW w:w="1984" w:type="dxa"/>
            <w:tcBorders>
              <w:top w:val="single" w:sz="4" w:space="0" w:color="auto"/>
              <w:left w:val="single" w:sz="4" w:space="0" w:color="auto"/>
              <w:bottom w:val="single" w:sz="4" w:space="0" w:color="auto"/>
              <w:right w:val="single" w:sz="4" w:space="0" w:color="auto"/>
            </w:tcBorders>
            <w:vAlign w:val="center"/>
          </w:tcPr>
          <w:p w14:paraId="4F15F3B9" w14:textId="21B03E4D"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81 136,8</w:t>
            </w:r>
          </w:p>
        </w:tc>
        <w:tc>
          <w:tcPr>
            <w:tcW w:w="1524" w:type="dxa"/>
            <w:tcBorders>
              <w:top w:val="single" w:sz="4" w:space="0" w:color="auto"/>
              <w:left w:val="single" w:sz="4" w:space="0" w:color="auto"/>
              <w:bottom w:val="single" w:sz="4" w:space="0" w:color="auto"/>
              <w:right w:val="single" w:sz="4" w:space="0" w:color="auto"/>
            </w:tcBorders>
            <w:vAlign w:val="center"/>
          </w:tcPr>
          <w:p w14:paraId="1833E9DC" w14:textId="4E00A8FE"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100,9</w:t>
            </w:r>
          </w:p>
        </w:tc>
      </w:tr>
      <w:tr w:rsidR="006F2E2F" w14:paraId="62A9DDE6" w14:textId="77777777" w:rsidTr="00F52E90">
        <w:tc>
          <w:tcPr>
            <w:tcW w:w="3969" w:type="dxa"/>
            <w:tcBorders>
              <w:top w:val="single" w:sz="4" w:space="0" w:color="auto"/>
              <w:left w:val="single" w:sz="4" w:space="0" w:color="auto"/>
              <w:bottom w:val="single" w:sz="4" w:space="0" w:color="auto"/>
              <w:right w:val="single" w:sz="4" w:space="0" w:color="auto"/>
            </w:tcBorders>
            <w:vAlign w:val="center"/>
            <w:hideMark/>
          </w:tcPr>
          <w:p w14:paraId="6D82E339" w14:textId="77777777" w:rsidR="006F2E2F" w:rsidRPr="00743761" w:rsidRDefault="006F2E2F" w:rsidP="00A2149E">
            <w:pPr>
              <w:spacing w:after="0" w:line="240" w:lineRule="auto"/>
              <w:rPr>
                <w:rFonts w:ascii="Times New Roman" w:hAnsi="Times New Roman" w:cs="Times New Roman"/>
                <w:sz w:val="24"/>
                <w:szCs w:val="24"/>
              </w:rPr>
            </w:pPr>
            <w:r>
              <w:rPr>
                <w:rFonts w:ascii="Times New Roman" w:hAnsi="Times New Roman" w:cs="Times New Roman"/>
                <w:sz w:val="24"/>
                <w:szCs w:val="24"/>
              </w:rPr>
              <w:t>(100) Федеральное казначейство</w:t>
            </w:r>
          </w:p>
        </w:tc>
        <w:tc>
          <w:tcPr>
            <w:tcW w:w="1985" w:type="dxa"/>
            <w:tcBorders>
              <w:top w:val="single" w:sz="4" w:space="0" w:color="auto"/>
              <w:left w:val="single" w:sz="4" w:space="0" w:color="auto"/>
              <w:bottom w:val="single" w:sz="4" w:space="0" w:color="auto"/>
              <w:right w:val="single" w:sz="4" w:space="0" w:color="auto"/>
            </w:tcBorders>
            <w:vAlign w:val="center"/>
          </w:tcPr>
          <w:p w14:paraId="5153F89E" w14:textId="06D58F92"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4 281,0</w:t>
            </w:r>
          </w:p>
        </w:tc>
        <w:tc>
          <w:tcPr>
            <w:tcW w:w="1984" w:type="dxa"/>
            <w:tcBorders>
              <w:top w:val="single" w:sz="4" w:space="0" w:color="auto"/>
              <w:left w:val="single" w:sz="4" w:space="0" w:color="auto"/>
              <w:bottom w:val="single" w:sz="4" w:space="0" w:color="auto"/>
              <w:right w:val="single" w:sz="4" w:space="0" w:color="auto"/>
            </w:tcBorders>
            <w:vAlign w:val="center"/>
          </w:tcPr>
          <w:p w14:paraId="1D75A96E" w14:textId="420AF781"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4264,6</w:t>
            </w:r>
          </w:p>
        </w:tc>
        <w:tc>
          <w:tcPr>
            <w:tcW w:w="1524" w:type="dxa"/>
            <w:tcBorders>
              <w:top w:val="single" w:sz="4" w:space="0" w:color="auto"/>
              <w:left w:val="single" w:sz="4" w:space="0" w:color="auto"/>
              <w:bottom w:val="single" w:sz="4" w:space="0" w:color="auto"/>
              <w:right w:val="single" w:sz="4" w:space="0" w:color="auto"/>
            </w:tcBorders>
            <w:vAlign w:val="center"/>
          </w:tcPr>
          <w:p w14:paraId="45F1A73E" w14:textId="1E379320"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99,6</w:t>
            </w:r>
          </w:p>
        </w:tc>
      </w:tr>
      <w:tr w:rsidR="006F2E2F" w14:paraId="548DEDF3" w14:textId="77777777" w:rsidTr="00F52E90">
        <w:tc>
          <w:tcPr>
            <w:tcW w:w="3969" w:type="dxa"/>
            <w:tcBorders>
              <w:top w:val="single" w:sz="4" w:space="0" w:color="auto"/>
              <w:left w:val="single" w:sz="4" w:space="0" w:color="auto"/>
              <w:bottom w:val="single" w:sz="4" w:space="0" w:color="auto"/>
              <w:right w:val="single" w:sz="4" w:space="0" w:color="auto"/>
            </w:tcBorders>
            <w:vAlign w:val="center"/>
            <w:hideMark/>
          </w:tcPr>
          <w:p w14:paraId="29B29B5F" w14:textId="77777777" w:rsidR="006F2E2F" w:rsidRDefault="006F2E2F" w:rsidP="00A2149E">
            <w:pPr>
              <w:spacing w:after="0" w:line="240" w:lineRule="auto"/>
              <w:rPr>
                <w:rFonts w:ascii="Times New Roman" w:hAnsi="Times New Roman" w:cs="Times New Roman"/>
                <w:sz w:val="24"/>
                <w:szCs w:val="24"/>
              </w:rPr>
            </w:pPr>
            <w:r>
              <w:rPr>
                <w:rFonts w:ascii="Times New Roman" w:hAnsi="Times New Roman" w:cs="Times New Roman"/>
                <w:sz w:val="24"/>
                <w:szCs w:val="24"/>
              </w:rPr>
              <w:t>(048)</w:t>
            </w:r>
            <w:r>
              <w:rPr>
                <w:b/>
                <w:szCs w:val="28"/>
              </w:rPr>
              <w:t xml:space="preserve"> </w:t>
            </w:r>
            <w:r w:rsidRPr="00034641">
              <w:rPr>
                <w:rFonts w:ascii="Times New Roman" w:hAnsi="Times New Roman" w:cs="Times New Roman"/>
                <w:sz w:val="24"/>
                <w:szCs w:val="24"/>
              </w:rPr>
              <w:t xml:space="preserve">Федеральная служба по надзору в сфере </w:t>
            </w:r>
            <w:proofErr w:type="spellStart"/>
            <w:r>
              <w:rPr>
                <w:rFonts w:ascii="Times New Roman" w:hAnsi="Times New Roman" w:cs="Times New Roman"/>
                <w:sz w:val="24"/>
                <w:szCs w:val="24"/>
              </w:rPr>
              <w:t>п</w:t>
            </w:r>
            <w:r w:rsidRPr="00034641">
              <w:rPr>
                <w:rFonts w:ascii="Times New Roman" w:hAnsi="Times New Roman" w:cs="Times New Roman"/>
                <w:sz w:val="24"/>
                <w:szCs w:val="24"/>
              </w:rPr>
              <w:t>риродопользов</w:t>
            </w:r>
            <w:proofErr w:type="spellEnd"/>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43FF44AF" w14:textId="2AAD6DEE" w:rsidR="006F2E2F"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37,0</w:t>
            </w:r>
          </w:p>
        </w:tc>
        <w:tc>
          <w:tcPr>
            <w:tcW w:w="1984" w:type="dxa"/>
            <w:tcBorders>
              <w:top w:val="single" w:sz="4" w:space="0" w:color="auto"/>
              <w:left w:val="single" w:sz="4" w:space="0" w:color="auto"/>
              <w:bottom w:val="single" w:sz="4" w:space="0" w:color="auto"/>
              <w:right w:val="single" w:sz="4" w:space="0" w:color="auto"/>
            </w:tcBorders>
            <w:vAlign w:val="center"/>
          </w:tcPr>
          <w:p w14:paraId="32FAB7C1" w14:textId="2DC647D2"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36,2</w:t>
            </w:r>
          </w:p>
        </w:tc>
        <w:tc>
          <w:tcPr>
            <w:tcW w:w="1524" w:type="dxa"/>
            <w:tcBorders>
              <w:top w:val="single" w:sz="4" w:space="0" w:color="auto"/>
              <w:left w:val="single" w:sz="4" w:space="0" w:color="auto"/>
              <w:bottom w:val="single" w:sz="4" w:space="0" w:color="auto"/>
              <w:right w:val="single" w:sz="4" w:space="0" w:color="auto"/>
            </w:tcBorders>
            <w:vAlign w:val="center"/>
          </w:tcPr>
          <w:p w14:paraId="57683A35" w14:textId="41CF3E7B"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97,7</w:t>
            </w:r>
          </w:p>
        </w:tc>
      </w:tr>
      <w:tr w:rsidR="006F2E2F" w14:paraId="5340122C" w14:textId="77777777" w:rsidTr="00F52E90">
        <w:tc>
          <w:tcPr>
            <w:tcW w:w="3969" w:type="dxa"/>
            <w:tcBorders>
              <w:top w:val="single" w:sz="4" w:space="0" w:color="auto"/>
              <w:left w:val="single" w:sz="4" w:space="0" w:color="auto"/>
              <w:bottom w:val="single" w:sz="4" w:space="0" w:color="auto"/>
              <w:right w:val="single" w:sz="4" w:space="0" w:color="auto"/>
            </w:tcBorders>
            <w:vAlign w:val="center"/>
            <w:hideMark/>
          </w:tcPr>
          <w:p w14:paraId="63EE764A" w14:textId="77777777" w:rsidR="006F2E2F" w:rsidRDefault="006F2E2F" w:rsidP="00A2149E">
            <w:pPr>
              <w:spacing w:after="0" w:line="240" w:lineRule="auto"/>
              <w:rPr>
                <w:rFonts w:ascii="Times New Roman" w:hAnsi="Times New Roman" w:cs="Times New Roman"/>
                <w:sz w:val="24"/>
                <w:szCs w:val="24"/>
              </w:rPr>
            </w:pPr>
            <w:r>
              <w:rPr>
                <w:rFonts w:ascii="Times New Roman" w:hAnsi="Times New Roman" w:cs="Times New Roman"/>
                <w:sz w:val="24"/>
                <w:szCs w:val="24"/>
              </w:rPr>
              <w:t>(141)</w:t>
            </w:r>
            <w:r>
              <w:rPr>
                <w:b/>
                <w:sz w:val="28"/>
                <w:szCs w:val="28"/>
              </w:rPr>
              <w:t xml:space="preserve"> </w:t>
            </w:r>
            <w:r w:rsidRPr="00054A8D">
              <w:rPr>
                <w:rFonts w:ascii="Times New Roman" w:hAnsi="Times New Roman" w:cs="Times New Roman"/>
                <w:sz w:val="24"/>
                <w:szCs w:val="24"/>
              </w:rPr>
              <w:t>Федеральная служба по надзору в сфере защиты прав потребителей и благополучия человека</w:t>
            </w:r>
          </w:p>
        </w:tc>
        <w:tc>
          <w:tcPr>
            <w:tcW w:w="1985" w:type="dxa"/>
            <w:tcBorders>
              <w:top w:val="single" w:sz="4" w:space="0" w:color="auto"/>
              <w:left w:val="single" w:sz="4" w:space="0" w:color="auto"/>
              <w:bottom w:val="single" w:sz="4" w:space="0" w:color="auto"/>
              <w:right w:val="single" w:sz="4" w:space="0" w:color="auto"/>
            </w:tcBorders>
            <w:vAlign w:val="center"/>
          </w:tcPr>
          <w:p w14:paraId="4E3CEE1E" w14:textId="72E9BA8F" w:rsidR="006F2E2F"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984" w:type="dxa"/>
            <w:tcBorders>
              <w:top w:val="single" w:sz="4" w:space="0" w:color="auto"/>
              <w:left w:val="single" w:sz="4" w:space="0" w:color="auto"/>
              <w:bottom w:val="single" w:sz="4" w:space="0" w:color="auto"/>
              <w:right w:val="single" w:sz="4" w:space="0" w:color="auto"/>
            </w:tcBorders>
            <w:vAlign w:val="center"/>
          </w:tcPr>
          <w:p w14:paraId="1287CAB2" w14:textId="7DC643BD"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24" w:type="dxa"/>
            <w:tcBorders>
              <w:top w:val="single" w:sz="4" w:space="0" w:color="auto"/>
              <w:left w:val="single" w:sz="4" w:space="0" w:color="auto"/>
              <w:bottom w:val="single" w:sz="4" w:space="0" w:color="auto"/>
              <w:right w:val="single" w:sz="4" w:space="0" w:color="auto"/>
            </w:tcBorders>
            <w:vAlign w:val="center"/>
          </w:tcPr>
          <w:p w14:paraId="7E77C150" w14:textId="3208801E"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6F2E2F" w14:paraId="1CB5B361" w14:textId="77777777" w:rsidTr="00F52E90">
        <w:tc>
          <w:tcPr>
            <w:tcW w:w="3969" w:type="dxa"/>
            <w:tcBorders>
              <w:top w:val="single" w:sz="4" w:space="0" w:color="auto"/>
              <w:left w:val="single" w:sz="4" w:space="0" w:color="auto"/>
              <w:bottom w:val="single" w:sz="4" w:space="0" w:color="auto"/>
              <w:right w:val="single" w:sz="4" w:space="0" w:color="auto"/>
            </w:tcBorders>
            <w:vAlign w:val="center"/>
            <w:hideMark/>
          </w:tcPr>
          <w:p w14:paraId="5C06026A" w14:textId="77777777" w:rsidR="006F2E2F" w:rsidRDefault="006F2E2F" w:rsidP="00A2149E">
            <w:pPr>
              <w:spacing w:after="0" w:line="240" w:lineRule="auto"/>
              <w:rPr>
                <w:rFonts w:ascii="Times New Roman" w:hAnsi="Times New Roman" w:cs="Times New Roman"/>
                <w:sz w:val="24"/>
                <w:szCs w:val="24"/>
              </w:rPr>
            </w:pPr>
            <w:r>
              <w:rPr>
                <w:rFonts w:ascii="Times New Roman" w:hAnsi="Times New Roman" w:cs="Times New Roman"/>
                <w:sz w:val="24"/>
                <w:szCs w:val="24"/>
              </w:rPr>
              <w:t>(161) Федеральная антимонопольная служба</w:t>
            </w:r>
          </w:p>
        </w:tc>
        <w:tc>
          <w:tcPr>
            <w:tcW w:w="1985" w:type="dxa"/>
            <w:tcBorders>
              <w:top w:val="single" w:sz="4" w:space="0" w:color="auto"/>
              <w:left w:val="single" w:sz="4" w:space="0" w:color="auto"/>
              <w:bottom w:val="single" w:sz="4" w:space="0" w:color="auto"/>
              <w:right w:val="single" w:sz="4" w:space="0" w:color="auto"/>
            </w:tcBorders>
            <w:vAlign w:val="center"/>
          </w:tcPr>
          <w:p w14:paraId="6D9793F1" w14:textId="6D30449C" w:rsidR="006F2E2F"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984" w:type="dxa"/>
            <w:tcBorders>
              <w:top w:val="single" w:sz="4" w:space="0" w:color="auto"/>
              <w:left w:val="single" w:sz="4" w:space="0" w:color="auto"/>
              <w:bottom w:val="single" w:sz="4" w:space="0" w:color="auto"/>
              <w:right w:val="single" w:sz="4" w:space="0" w:color="auto"/>
            </w:tcBorders>
            <w:vAlign w:val="center"/>
          </w:tcPr>
          <w:p w14:paraId="6B1372EB" w14:textId="5ABAFF38"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24" w:type="dxa"/>
            <w:tcBorders>
              <w:top w:val="single" w:sz="4" w:space="0" w:color="auto"/>
              <w:left w:val="single" w:sz="4" w:space="0" w:color="auto"/>
              <w:bottom w:val="single" w:sz="4" w:space="0" w:color="auto"/>
              <w:right w:val="single" w:sz="4" w:space="0" w:color="auto"/>
            </w:tcBorders>
            <w:vAlign w:val="center"/>
          </w:tcPr>
          <w:p w14:paraId="642C90A3" w14:textId="717D0795"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6F2E2F" w14:paraId="705C57E5" w14:textId="77777777" w:rsidTr="00F52E90">
        <w:tc>
          <w:tcPr>
            <w:tcW w:w="3969" w:type="dxa"/>
            <w:tcBorders>
              <w:top w:val="single" w:sz="4" w:space="0" w:color="auto"/>
              <w:left w:val="single" w:sz="4" w:space="0" w:color="auto"/>
              <w:bottom w:val="single" w:sz="4" w:space="0" w:color="auto"/>
              <w:right w:val="single" w:sz="4" w:space="0" w:color="auto"/>
            </w:tcBorders>
            <w:vAlign w:val="center"/>
            <w:hideMark/>
          </w:tcPr>
          <w:p w14:paraId="01AF54E0" w14:textId="77777777" w:rsidR="006F2E2F" w:rsidRDefault="006F2E2F" w:rsidP="00A2149E">
            <w:pPr>
              <w:spacing w:after="0" w:line="240" w:lineRule="auto"/>
              <w:rPr>
                <w:rFonts w:ascii="Times New Roman" w:hAnsi="Times New Roman" w:cs="Times New Roman"/>
                <w:sz w:val="24"/>
                <w:szCs w:val="24"/>
              </w:rPr>
            </w:pPr>
            <w:r>
              <w:rPr>
                <w:rFonts w:ascii="Times New Roman" w:hAnsi="Times New Roman" w:cs="Times New Roman"/>
                <w:sz w:val="24"/>
                <w:szCs w:val="24"/>
              </w:rPr>
              <w:t>(188) Министерство внутренних дел Российской Федерации</w:t>
            </w:r>
          </w:p>
        </w:tc>
        <w:tc>
          <w:tcPr>
            <w:tcW w:w="1985" w:type="dxa"/>
            <w:tcBorders>
              <w:top w:val="single" w:sz="4" w:space="0" w:color="auto"/>
              <w:left w:val="single" w:sz="4" w:space="0" w:color="auto"/>
              <w:bottom w:val="single" w:sz="4" w:space="0" w:color="auto"/>
              <w:right w:val="single" w:sz="4" w:space="0" w:color="auto"/>
            </w:tcBorders>
            <w:vAlign w:val="center"/>
          </w:tcPr>
          <w:p w14:paraId="3E57D78A" w14:textId="68D5CEFF" w:rsidR="006F2E2F"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w:t>
            </w:r>
          </w:p>
        </w:tc>
        <w:tc>
          <w:tcPr>
            <w:tcW w:w="1984" w:type="dxa"/>
            <w:tcBorders>
              <w:top w:val="single" w:sz="4" w:space="0" w:color="auto"/>
              <w:left w:val="single" w:sz="4" w:space="0" w:color="auto"/>
              <w:bottom w:val="single" w:sz="4" w:space="0" w:color="auto"/>
              <w:right w:val="single" w:sz="4" w:space="0" w:color="auto"/>
            </w:tcBorders>
            <w:vAlign w:val="center"/>
          </w:tcPr>
          <w:p w14:paraId="4AF48B85" w14:textId="10706F90"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157,5</w:t>
            </w:r>
          </w:p>
        </w:tc>
        <w:tc>
          <w:tcPr>
            <w:tcW w:w="1524" w:type="dxa"/>
            <w:tcBorders>
              <w:top w:val="single" w:sz="4" w:space="0" w:color="auto"/>
              <w:left w:val="single" w:sz="4" w:space="0" w:color="auto"/>
              <w:bottom w:val="single" w:sz="4" w:space="0" w:color="auto"/>
              <w:right w:val="single" w:sz="4" w:space="0" w:color="auto"/>
            </w:tcBorders>
            <w:vAlign w:val="center"/>
          </w:tcPr>
          <w:p w14:paraId="22995B9D" w14:textId="5534B68B"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105,0</w:t>
            </w:r>
          </w:p>
        </w:tc>
      </w:tr>
      <w:tr w:rsidR="006F2E2F" w14:paraId="361D05BA" w14:textId="77777777" w:rsidTr="00F52E90">
        <w:tc>
          <w:tcPr>
            <w:tcW w:w="3969" w:type="dxa"/>
            <w:tcBorders>
              <w:top w:val="single" w:sz="4" w:space="0" w:color="auto"/>
              <w:left w:val="single" w:sz="4" w:space="0" w:color="auto"/>
              <w:bottom w:val="single" w:sz="4" w:space="0" w:color="auto"/>
              <w:right w:val="single" w:sz="4" w:space="0" w:color="auto"/>
            </w:tcBorders>
            <w:vAlign w:val="center"/>
            <w:hideMark/>
          </w:tcPr>
          <w:p w14:paraId="21A4DF6F" w14:textId="40E83702" w:rsidR="006F2E2F" w:rsidRDefault="006F2E2F" w:rsidP="00A2149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97E6D">
              <w:rPr>
                <w:rFonts w:ascii="Times New Roman" w:hAnsi="Times New Roman" w:cs="Times New Roman"/>
                <w:sz w:val="24"/>
                <w:szCs w:val="24"/>
              </w:rPr>
              <w:t>830</w:t>
            </w:r>
            <w:r>
              <w:rPr>
                <w:rFonts w:ascii="Times New Roman" w:hAnsi="Times New Roman" w:cs="Times New Roman"/>
                <w:sz w:val="24"/>
                <w:szCs w:val="24"/>
              </w:rPr>
              <w:t>)</w:t>
            </w:r>
            <w:r>
              <w:rPr>
                <w:rFonts w:ascii="Times New Roman" w:hAnsi="Times New Roman" w:cs="Times New Roman"/>
                <w:b/>
                <w:bCs/>
                <w:sz w:val="28"/>
                <w:szCs w:val="28"/>
              </w:rPr>
              <w:t xml:space="preserve"> </w:t>
            </w:r>
            <w:r w:rsidR="00397E6D">
              <w:rPr>
                <w:rFonts w:ascii="Times New Roman" w:hAnsi="Times New Roman" w:cs="Times New Roman"/>
                <w:bCs/>
                <w:sz w:val="24"/>
                <w:szCs w:val="24"/>
              </w:rPr>
              <w:t>Управление мировой юстиции</w:t>
            </w:r>
          </w:p>
        </w:tc>
        <w:tc>
          <w:tcPr>
            <w:tcW w:w="1985" w:type="dxa"/>
            <w:tcBorders>
              <w:top w:val="single" w:sz="4" w:space="0" w:color="auto"/>
              <w:left w:val="single" w:sz="4" w:space="0" w:color="auto"/>
              <w:bottom w:val="single" w:sz="4" w:space="0" w:color="auto"/>
              <w:right w:val="single" w:sz="4" w:space="0" w:color="auto"/>
            </w:tcBorders>
            <w:vAlign w:val="center"/>
          </w:tcPr>
          <w:p w14:paraId="4D1C66E3" w14:textId="279F34CC" w:rsidR="006F2E2F"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659,2</w:t>
            </w:r>
          </w:p>
        </w:tc>
        <w:tc>
          <w:tcPr>
            <w:tcW w:w="1984" w:type="dxa"/>
            <w:tcBorders>
              <w:top w:val="single" w:sz="4" w:space="0" w:color="auto"/>
              <w:left w:val="single" w:sz="4" w:space="0" w:color="auto"/>
              <w:bottom w:val="single" w:sz="4" w:space="0" w:color="auto"/>
              <w:right w:val="single" w:sz="4" w:space="0" w:color="auto"/>
            </w:tcBorders>
            <w:vAlign w:val="center"/>
          </w:tcPr>
          <w:p w14:paraId="55A3E9D5" w14:textId="1C0BFF1B"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650,5</w:t>
            </w:r>
          </w:p>
        </w:tc>
        <w:tc>
          <w:tcPr>
            <w:tcW w:w="1524" w:type="dxa"/>
            <w:tcBorders>
              <w:top w:val="single" w:sz="4" w:space="0" w:color="auto"/>
              <w:left w:val="single" w:sz="4" w:space="0" w:color="auto"/>
              <w:bottom w:val="single" w:sz="4" w:space="0" w:color="auto"/>
              <w:right w:val="single" w:sz="4" w:space="0" w:color="auto"/>
            </w:tcBorders>
            <w:vAlign w:val="center"/>
          </w:tcPr>
          <w:p w14:paraId="0C4E6247" w14:textId="09745460"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98,7</w:t>
            </w:r>
          </w:p>
        </w:tc>
      </w:tr>
      <w:tr w:rsidR="00397E6D" w14:paraId="0A1D5C10" w14:textId="77777777" w:rsidTr="00F52E90">
        <w:tc>
          <w:tcPr>
            <w:tcW w:w="3969" w:type="dxa"/>
            <w:tcBorders>
              <w:top w:val="single" w:sz="4" w:space="0" w:color="auto"/>
              <w:left w:val="single" w:sz="4" w:space="0" w:color="auto"/>
              <w:bottom w:val="single" w:sz="4" w:space="0" w:color="auto"/>
              <w:right w:val="single" w:sz="4" w:space="0" w:color="auto"/>
            </w:tcBorders>
            <w:vAlign w:val="center"/>
          </w:tcPr>
          <w:p w14:paraId="797E2772" w14:textId="72C6CD9B" w:rsidR="00397E6D" w:rsidRDefault="00397E6D" w:rsidP="00A2149E">
            <w:pPr>
              <w:spacing w:after="0" w:line="240" w:lineRule="auto"/>
              <w:rPr>
                <w:rFonts w:ascii="Times New Roman" w:hAnsi="Times New Roman" w:cs="Times New Roman"/>
                <w:sz w:val="24"/>
                <w:szCs w:val="24"/>
              </w:rPr>
            </w:pPr>
            <w:r>
              <w:rPr>
                <w:rFonts w:ascii="Times New Roman" w:hAnsi="Times New Roman" w:cs="Times New Roman"/>
                <w:sz w:val="24"/>
                <w:szCs w:val="24"/>
              </w:rPr>
              <w:t>(842) Департамент региональной безопасности</w:t>
            </w:r>
          </w:p>
        </w:tc>
        <w:tc>
          <w:tcPr>
            <w:tcW w:w="1985" w:type="dxa"/>
            <w:tcBorders>
              <w:top w:val="single" w:sz="4" w:space="0" w:color="auto"/>
              <w:left w:val="single" w:sz="4" w:space="0" w:color="auto"/>
              <w:bottom w:val="single" w:sz="4" w:space="0" w:color="auto"/>
              <w:right w:val="single" w:sz="4" w:space="0" w:color="auto"/>
            </w:tcBorders>
            <w:vAlign w:val="center"/>
          </w:tcPr>
          <w:p w14:paraId="77BC3620" w14:textId="719B7F3D" w:rsidR="00397E6D"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vAlign w:val="center"/>
          </w:tcPr>
          <w:p w14:paraId="0A755141" w14:textId="5B05E37A" w:rsidR="00397E6D"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w:t>
            </w:r>
          </w:p>
        </w:tc>
        <w:tc>
          <w:tcPr>
            <w:tcW w:w="1524" w:type="dxa"/>
            <w:tcBorders>
              <w:top w:val="single" w:sz="4" w:space="0" w:color="auto"/>
              <w:left w:val="single" w:sz="4" w:space="0" w:color="auto"/>
              <w:bottom w:val="single" w:sz="4" w:space="0" w:color="auto"/>
              <w:right w:val="single" w:sz="4" w:space="0" w:color="auto"/>
            </w:tcBorders>
            <w:vAlign w:val="center"/>
          </w:tcPr>
          <w:p w14:paraId="51BAE62E" w14:textId="046AABCD" w:rsidR="00397E6D"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221,0</w:t>
            </w:r>
          </w:p>
        </w:tc>
      </w:tr>
      <w:tr w:rsidR="006F2E2F" w14:paraId="6E495757" w14:textId="77777777" w:rsidTr="00F52E90">
        <w:tc>
          <w:tcPr>
            <w:tcW w:w="3969" w:type="dxa"/>
            <w:tcBorders>
              <w:top w:val="single" w:sz="4" w:space="0" w:color="auto"/>
              <w:left w:val="single" w:sz="4" w:space="0" w:color="auto"/>
              <w:bottom w:val="single" w:sz="4" w:space="0" w:color="auto"/>
              <w:right w:val="single" w:sz="4" w:space="0" w:color="auto"/>
            </w:tcBorders>
            <w:vAlign w:val="center"/>
            <w:hideMark/>
          </w:tcPr>
          <w:p w14:paraId="1271726F" w14:textId="77777777" w:rsidR="006F2E2F" w:rsidRDefault="006F2E2F" w:rsidP="00A2149E">
            <w:pPr>
              <w:spacing w:after="0" w:line="240" w:lineRule="auto"/>
              <w:rPr>
                <w:rFonts w:ascii="Times New Roman" w:hAnsi="Times New Roman" w:cs="Times New Roman"/>
                <w:sz w:val="24"/>
                <w:szCs w:val="24"/>
              </w:rPr>
            </w:pPr>
            <w:r>
              <w:rPr>
                <w:rFonts w:ascii="Times New Roman" w:hAnsi="Times New Roman" w:cs="Times New Roman"/>
                <w:sz w:val="24"/>
                <w:szCs w:val="24"/>
              </w:rPr>
              <w:t>(805)</w:t>
            </w:r>
            <w:r w:rsidRPr="00450CFE">
              <w:rPr>
                <w:b/>
                <w:sz w:val="28"/>
                <w:szCs w:val="28"/>
              </w:rPr>
              <w:t xml:space="preserve"> </w:t>
            </w:r>
            <w:r w:rsidRPr="00772548">
              <w:rPr>
                <w:rFonts w:ascii="Times New Roman" w:hAnsi="Times New Roman" w:cs="Times New Roman"/>
                <w:sz w:val="24"/>
                <w:szCs w:val="24"/>
              </w:rPr>
              <w:t>Управление ветеринарии Брянской области</w:t>
            </w:r>
          </w:p>
        </w:tc>
        <w:tc>
          <w:tcPr>
            <w:tcW w:w="1985" w:type="dxa"/>
            <w:tcBorders>
              <w:top w:val="single" w:sz="4" w:space="0" w:color="auto"/>
              <w:left w:val="single" w:sz="4" w:space="0" w:color="auto"/>
              <w:bottom w:val="single" w:sz="4" w:space="0" w:color="auto"/>
              <w:right w:val="single" w:sz="4" w:space="0" w:color="auto"/>
            </w:tcBorders>
            <w:vAlign w:val="center"/>
          </w:tcPr>
          <w:p w14:paraId="253FD934" w14:textId="4C9DEFBB" w:rsidR="006F2E2F"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1984" w:type="dxa"/>
            <w:tcBorders>
              <w:top w:val="single" w:sz="4" w:space="0" w:color="auto"/>
              <w:left w:val="single" w:sz="4" w:space="0" w:color="auto"/>
              <w:bottom w:val="single" w:sz="4" w:space="0" w:color="auto"/>
              <w:right w:val="single" w:sz="4" w:space="0" w:color="auto"/>
            </w:tcBorders>
            <w:vAlign w:val="center"/>
          </w:tcPr>
          <w:p w14:paraId="1D7C614E" w14:textId="4D7F5E26"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1524" w:type="dxa"/>
            <w:tcBorders>
              <w:top w:val="single" w:sz="4" w:space="0" w:color="auto"/>
              <w:left w:val="single" w:sz="4" w:space="0" w:color="auto"/>
              <w:bottom w:val="single" w:sz="4" w:space="0" w:color="auto"/>
              <w:right w:val="single" w:sz="4" w:space="0" w:color="auto"/>
            </w:tcBorders>
            <w:vAlign w:val="center"/>
          </w:tcPr>
          <w:p w14:paraId="47ADB6C4" w14:textId="3BAF8111"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6F2E2F" w14:paraId="6FDF09F5" w14:textId="77777777" w:rsidTr="00F52E90">
        <w:tc>
          <w:tcPr>
            <w:tcW w:w="3969" w:type="dxa"/>
            <w:tcBorders>
              <w:top w:val="single" w:sz="4" w:space="0" w:color="auto"/>
              <w:left w:val="single" w:sz="4" w:space="0" w:color="auto"/>
              <w:bottom w:val="single" w:sz="4" w:space="0" w:color="auto"/>
              <w:right w:val="single" w:sz="4" w:space="0" w:color="auto"/>
            </w:tcBorders>
            <w:vAlign w:val="center"/>
            <w:hideMark/>
          </w:tcPr>
          <w:p w14:paraId="0EA89227" w14:textId="24A41B31" w:rsidR="006F2E2F" w:rsidRDefault="006F2E2F" w:rsidP="00A2149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97E6D">
              <w:rPr>
                <w:rFonts w:ascii="Times New Roman" w:hAnsi="Times New Roman" w:cs="Times New Roman"/>
                <w:sz w:val="24"/>
                <w:szCs w:val="24"/>
              </w:rPr>
              <w:t>836</w:t>
            </w:r>
            <w:r>
              <w:rPr>
                <w:rFonts w:ascii="Times New Roman" w:hAnsi="Times New Roman" w:cs="Times New Roman"/>
                <w:sz w:val="24"/>
                <w:szCs w:val="24"/>
              </w:rPr>
              <w:t>)</w:t>
            </w:r>
            <w:r>
              <w:rPr>
                <w:b/>
                <w:szCs w:val="28"/>
              </w:rPr>
              <w:t xml:space="preserve"> </w:t>
            </w:r>
            <w:r w:rsidR="00397E6D">
              <w:rPr>
                <w:rFonts w:ascii="Times New Roman" w:hAnsi="Times New Roman" w:cs="Times New Roman"/>
                <w:sz w:val="24"/>
                <w:szCs w:val="24"/>
              </w:rPr>
              <w:t>Управление лесами Брянской области</w:t>
            </w:r>
          </w:p>
        </w:tc>
        <w:tc>
          <w:tcPr>
            <w:tcW w:w="1985" w:type="dxa"/>
            <w:tcBorders>
              <w:top w:val="single" w:sz="4" w:space="0" w:color="auto"/>
              <w:left w:val="single" w:sz="4" w:space="0" w:color="auto"/>
              <w:bottom w:val="single" w:sz="4" w:space="0" w:color="auto"/>
              <w:right w:val="single" w:sz="4" w:space="0" w:color="auto"/>
            </w:tcBorders>
            <w:vAlign w:val="center"/>
          </w:tcPr>
          <w:p w14:paraId="73FBAB38" w14:textId="554A8DFB" w:rsidR="006F2E2F"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984" w:type="dxa"/>
            <w:tcBorders>
              <w:top w:val="single" w:sz="4" w:space="0" w:color="auto"/>
              <w:left w:val="single" w:sz="4" w:space="0" w:color="auto"/>
              <w:bottom w:val="single" w:sz="4" w:space="0" w:color="auto"/>
              <w:right w:val="single" w:sz="4" w:space="0" w:color="auto"/>
            </w:tcBorders>
            <w:vAlign w:val="center"/>
          </w:tcPr>
          <w:p w14:paraId="18E4875F" w14:textId="07691856"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524" w:type="dxa"/>
            <w:tcBorders>
              <w:top w:val="single" w:sz="4" w:space="0" w:color="auto"/>
              <w:left w:val="single" w:sz="4" w:space="0" w:color="auto"/>
              <w:bottom w:val="single" w:sz="4" w:space="0" w:color="auto"/>
              <w:right w:val="single" w:sz="4" w:space="0" w:color="auto"/>
            </w:tcBorders>
            <w:vAlign w:val="center"/>
          </w:tcPr>
          <w:p w14:paraId="1229FD17" w14:textId="7CB80C79" w:rsidR="006F2E2F" w:rsidRPr="00743761" w:rsidRDefault="00397E6D" w:rsidP="00A214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97,4</w:t>
            </w:r>
          </w:p>
        </w:tc>
      </w:tr>
      <w:tr w:rsidR="006F2E2F" w14:paraId="08DC6F7C" w14:textId="77777777" w:rsidTr="00F52E90">
        <w:tc>
          <w:tcPr>
            <w:tcW w:w="3969" w:type="dxa"/>
            <w:tcBorders>
              <w:top w:val="single" w:sz="4" w:space="0" w:color="auto"/>
              <w:left w:val="single" w:sz="4" w:space="0" w:color="auto"/>
              <w:bottom w:val="single" w:sz="4" w:space="0" w:color="auto"/>
              <w:right w:val="single" w:sz="4" w:space="0" w:color="auto"/>
            </w:tcBorders>
            <w:vAlign w:val="center"/>
            <w:hideMark/>
          </w:tcPr>
          <w:p w14:paraId="5A8DFB75" w14:textId="77777777" w:rsidR="006F2E2F" w:rsidRPr="00743761" w:rsidRDefault="006F2E2F" w:rsidP="00A2149E">
            <w:pPr>
              <w:spacing w:after="0" w:line="240" w:lineRule="auto"/>
              <w:jc w:val="center"/>
              <w:rPr>
                <w:rFonts w:ascii="Times New Roman" w:hAnsi="Times New Roman" w:cs="Times New Roman"/>
                <w:b/>
                <w:sz w:val="24"/>
                <w:szCs w:val="24"/>
              </w:rPr>
            </w:pPr>
            <w:r w:rsidRPr="00743761">
              <w:rPr>
                <w:rFonts w:ascii="Times New Roman" w:hAnsi="Times New Roman" w:cs="Times New Roman"/>
                <w:b/>
                <w:sz w:val="24"/>
                <w:szCs w:val="24"/>
              </w:rPr>
              <w:t>итого</w:t>
            </w:r>
          </w:p>
        </w:tc>
        <w:tc>
          <w:tcPr>
            <w:tcW w:w="1985" w:type="dxa"/>
            <w:tcBorders>
              <w:top w:val="single" w:sz="4" w:space="0" w:color="auto"/>
              <w:left w:val="single" w:sz="4" w:space="0" w:color="auto"/>
              <w:bottom w:val="single" w:sz="4" w:space="0" w:color="auto"/>
              <w:right w:val="single" w:sz="4" w:space="0" w:color="auto"/>
            </w:tcBorders>
            <w:vAlign w:val="center"/>
          </w:tcPr>
          <w:p w14:paraId="13F4904C" w14:textId="1B01FB44" w:rsidR="006F2E2F" w:rsidRPr="00743761" w:rsidRDefault="0089556E" w:rsidP="00A214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91 017,0</w:t>
            </w:r>
          </w:p>
        </w:tc>
        <w:tc>
          <w:tcPr>
            <w:tcW w:w="1984" w:type="dxa"/>
            <w:tcBorders>
              <w:top w:val="single" w:sz="4" w:space="0" w:color="auto"/>
              <w:left w:val="single" w:sz="4" w:space="0" w:color="auto"/>
              <w:bottom w:val="single" w:sz="4" w:space="0" w:color="auto"/>
              <w:right w:val="single" w:sz="4" w:space="0" w:color="auto"/>
            </w:tcBorders>
            <w:vAlign w:val="center"/>
          </w:tcPr>
          <w:p w14:paraId="28507074" w14:textId="67C92027" w:rsidR="006F2E2F" w:rsidRPr="00743761" w:rsidRDefault="0089556E" w:rsidP="00A214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91 501,2</w:t>
            </w:r>
          </w:p>
        </w:tc>
        <w:tc>
          <w:tcPr>
            <w:tcW w:w="1524" w:type="dxa"/>
            <w:tcBorders>
              <w:top w:val="single" w:sz="4" w:space="0" w:color="auto"/>
              <w:left w:val="single" w:sz="4" w:space="0" w:color="auto"/>
              <w:bottom w:val="single" w:sz="4" w:space="0" w:color="auto"/>
              <w:right w:val="single" w:sz="4" w:space="0" w:color="auto"/>
            </w:tcBorders>
            <w:vAlign w:val="center"/>
          </w:tcPr>
          <w:p w14:paraId="373966A7" w14:textId="77777777" w:rsidR="006F2E2F" w:rsidRDefault="0089556E" w:rsidP="00A214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100,5</w:t>
            </w:r>
          </w:p>
          <w:p w14:paraId="30F6D880" w14:textId="00181710" w:rsidR="00C45440" w:rsidRPr="00743761" w:rsidRDefault="00C45440" w:rsidP="00A2149E">
            <w:pPr>
              <w:spacing w:after="0" w:line="240" w:lineRule="auto"/>
              <w:jc w:val="center"/>
              <w:rPr>
                <w:rFonts w:ascii="Times New Roman" w:hAnsi="Times New Roman" w:cs="Times New Roman"/>
                <w:b/>
                <w:sz w:val="24"/>
                <w:szCs w:val="24"/>
              </w:rPr>
            </w:pPr>
          </w:p>
        </w:tc>
      </w:tr>
    </w:tbl>
    <w:p w14:paraId="6614EE9D" w14:textId="77777777" w:rsidR="00C20F74" w:rsidRDefault="00C20F74" w:rsidP="00C20F74">
      <w:pPr>
        <w:spacing w:after="0" w:line="240" w:lineRule="auto"/>
        <w:ind w:left="705"/>
        <w:jc w:val="both"/>
        <w:rPr>
          <w:rFonts w:ascii="Times New Roman" w:eastAsia="Times New Roman" w:hAnsi="Times New Roman" w:cs="Times New Roman"/>
          <w:bCs/>
          <w:sz w:val="28"/>
          <w:szCs w:val="28"/>
          <w:lang w:eastAsia="ru-RU"/>
        </w:rPr>
      </w:pPr>
    </w:p>
    <w:p w14:paraId="3634915E" w14:textId="3A91D95A" w:rsidR="00C20F74" w:rsidRDefault="00C20F74" w:rsidP="00C20F74">
      <w:pPr>
        <w:spacing w:after="0" w:line="240" w:lineRule="auto"/>
        <w:ind w:left="708" w:firstLine="12"/>
        <w:jc w:val="both"/>
        <w:rPr>
          <w:rFonts w:ascii="Times New Roman" w:hAnsi="Times New Roman"/>
          <w:sz w:val="28"/>
          <w:szCs w:val="28"/>
        </w:rPr>
      </w:pPr>
      <w:r w:rsidRPr="00C20F74">
        <w:rPr>
          <w:rFonts w:ascii="Times New Roman" w:eastAsia="Times New Roman" w:hAnsi="Times New Roman" w:cs="Times New Roman"/>
          <w:bCs/>
          <w:sz w:val="28"/>
          <w:szCs w:val="28"/>
          <w:lang w:eastAsia="ru-RU"/>
        </w:rPr>
        <w:t xml:space="preserve">Администрирование </w:t>
      </w:r>
      <w:r>
        <w:rPr>
          <w:rFonts w:ascii="Times New Roman" w:eastAsia="Times New Roman" w:hAnsi="Times New Roman" w:cs="Times New Roman"/>
          <w:bCs/>
          <w:sz w:val="28"/>
          <w:szCs w:val="28"/>
          <w:lang w:eastAsia="ru-RU"/>
        </w:rPr>
        <w:t xml:space="preserve">безвозмездных поступлений </w:t>
      </w:r>
      <w:r w:rsidRPr="004B0D8A">
        <w:rPr>
          <w:rFonts w:ascii="Times New Roman" w:hAnsi="Times New Roman"/>
          <w:sz w:val="28"/>
          <w:szCs w:val="28"/>
        </w:rPr>
        <w:t xml:space="preserve">бюджета </w:t>
      </w:r>
      <w:r>
        <w:rPr>
          <w:rFonts w:ascii="Times New Roman" w:hAnsi="Times New Roman"/>
          <w:sz w:val="28"/>
          <w:szCs w:val="28"/>
        </w:rPr>
        <w:t xml:space="preserve">Дубровского муниципального района Брянской области </w:t>
      </w:r>
      <w:r w:rsidRPr="004B0D8A">
        <w:rPr>
          <w:rFonts w:ascii="Times New Roman" w:hAnsi="Times New Roman"/>
          <w:sz w:val="28"/>
          <w:szCs w:val="28"/>
        </w:rPr>
        <w:t>в 20</w:t>
      </w:r>
      <w:r>
        <w:rPr>
          <w:rFonts w:ascii="Times New Roman" w:hAnsi="Times New Roman"/>
          <w:sz w:val="28"/>
          <w:szCs w:val="28"/>
        </w:rPr>
        <w:t>20</w:t>
      </w:r>
      <w:r w:rsidRPr="004B0D8A">
        <w:rPr>
          <w:rFonts w:ascii="Times New Roman" w:hAnsi="Times New Roman"/>
          <w:sz w:val="28"/>
          <w:szCs w:val="28"/>
        </w:rPr>
        <w:t xml:space="preserve"> году осуществляли </w:t>
      </w:r>
      <w:r>
        <w:rPr>
          <w:rFonts w:ascii="Times New Roman" w:hAnsi="Times New Roman"/>
          <w:sz w:val="28"/>
          <w:szCs w:val="28"/>
        </w:rPr>
        <w:t>3</w:t>
      </w:r>
      <w:r w:rsidRPr="004B0D8A">
        <w:rPr>
          <w:rFonts w:ascii="Times New Roman" w:hAnsi="Times New Roman"/>
          <w:sz w:val="28"/>
          <w:szCs w:val="28"/>
        </w:rPr>
        <w:t xml:space="preserve"> администраторов доходов (тыс. рублей):</w:t>
      </w:r>
    </w:p>
    <w:p w14:paraId="084C1403" w14:textId="77777777" w:rsidR="00C20F74" w:rsidRDefault="00C20F74" w:rsidP="00C20F74">
      <w:pPr>
        <w:spacing w:after="0" w:line="240" w:lineRule="auto"/>
        <w:ind w:left="708" w:firstLine="12"/>
        <w:jc w:val="both"/>
        <w:rPr>
          <w:rFonts w:ascii="Times New Roman" w:hAnsi="Times New Roman"/>
          <w:sz w:val="28"/>
          <w:szCs w:val="28"/>
        </w:rPr>
      </w:pPr>
    </w:p>
    <w:tbl>
      <w:tblPr>
        <w:tblW w:w="0" w:type="auto"/>
        <w:tblInd w:w="108" w:type="dxa"/>
        <w:tblLook w:val="04A0" w:firstRow="1" w:lastRow="0" w:firstColumn="1" w:lastColumn="0" w:noHBand="0" w:noVBand="1"/>
      </w:tblPr>
      <w:tblGrid>
        <w:gridCol w:w="3969"/>
        <w:gridCol w:w="1985"/>
        <w:gridCol w:w="1984"/>
        <w:gridCol w:w="1524"/>
      </w:tblGrid>
      <w:tr w:rsidR="00C20F74" w:rsidRPr="00743761" w14:paraId="654D0178" w14:textId="77777777" w:rsidTr="00633DA0">
        <w:tc>
          <w:tcPr>
            <w:tcW w:w="3969" w:type="dxa"/>
            <w:tcBorders>
              <w:top w:val="single" w:sz="4" w:space="0" w:color="auto"/>
              <w:left w:val="single" w:sz="4" w:space="0" w:color="auto"/>
              <w:bottom w:val="single" w:sz="4" w:space="0" w:color="auto"/>
              <w:right w:val="single" w:sz="4" w:space="0" w:color="auto"/>
            </w:tcBorders>
            <w:vAlign w:val="center"/>
            <w:hideMark/>
          </w:tcPr>
          <w:p w14:paraId="3224FCE4" w14:textId="77777777" w:rsidR="00C20F74" w:rsidRPr="00743761" w:rsidRDefault="00C20F74" w:rsidP="00633DA0">
            <w:pPr>
              <w:spacing w:after="0" w:line="240" w:lineRule="auto"/>
              <w:jc w:val="center"/>
              <w:rPr>
                <w:rFonts w:ascii="Times New Roman" w:hAnsi="Times New Roman" w:cs="Times New Roman"/>
                <w:sz w:val="24"/>
                <w:szCs w:val="24"/>
              </w:rPr>
            </w:pPr>
            <w:r w:rsidRPr="00743761">
              <w:rPr>
                <w:rFonts w:ascii="Times New Roman" w:hAnsi="Times New Roman" w:cs="Times New Roman"/>
                <w:sz w:val="24"/>
                <w:szCs w:val="24"/>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067D69" w14:textId="77777777" w:rsidR="00C20F74" w:rsidRPr="00743761" w:rsidRDefault="00C20F74" w:rsidP="00633DA0">
            <w:pPr>
              <w:spacing w:after="0" w:line="240" w:lineRule="auto"/>
              <w:jc w:val="center"/>
              <w:rPr>
                <w:rFonts w:ascii="Times New Roman" w:hAnsi="Times New Roman" w:cs="Times New Roman"/>
                <w:sz w:val="24"/>
                <w:szCs w:val="24"/>
              </w:rPr>
            </w:pPr>
            <w:r w:rsidRPr="00743761">
              <w:rPr>
                <w:rFonts w:ascii="Times New Roman" w:hAnsi="Times New Roman" w:cs="Times New Roman"/>
                <w:sz w:val="24"/>
                <w:szCs w:val="24"/>
              </w:rPr>
              <w:t>Утверждено</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4060308" w14:textId="77777777" w:rsidR="00C20F74" w:rsidRPr="00743761" w:rsidRDefault="00C20F74" w:rsidP="00633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Исполнено</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5AF143D" w14:textId="77777777" w:rsidR="00C20F74" w:rsidRDefault="00C20F74" w:rsidP="00633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w:t>
            </w:r>
            <w:proofErr w:type="spellEnd"/>
            <w:r>
              <w:rPr>
                <w:rFonts w:ascii="Times New Roman" w:hAnsi="Times New Roman" w:cs="Times New Roman"/>
                <w:sz w:val="24"/>
                <w:szCs w:val="24"/>
              </w:rPr>
              <w:t>.</w:t>
            </w:r>
          </w:p>
          <w:p w14:paraId="78A822D3" w14:textId="77777777" w:rsidR="00C20F74" w:rsidRPr="00743761" w:rsidRDefault="00C20F74" w:rsidP="00633DA0">
            <w:pPr>
              <w:spacing w:after="0" w:line="240" w:lineRule="auto"/>
              <w:jc w:val="center"/>
              <w:rPr>
                <w:rFonts w:ascii="Times New Roman" w:hAnsi="Times New Roman" w:cs="Times New Roman"/>
                <w:sz w:val="24"/>
                <w:szCs w:val="24"/>
              </w:rPr>
            </w:pPr>
          </w:p>
        </w:tc>
      </w:tr>
      <w:tr w:rsidR="00C20F74" w:rsidRPr="00743761" w14:paraId="7F6AE8BA" w14:textId="77777777" w:rsidTr="00633DA0">
        <w:tc>
          <w:tcPr>
            <w:tcW w:w="3969" w:type="dxa"/>
            <w:tcBorders>
              <w:top w:val="single" w:sz="4" w:space="0" w:color="auto"/>
              <w:left w:val="single" w:sz="4" w:space="0" w:color="auto"/>
              <w:bottom w:val="single" w:sz="4" w:space="0" w:color="auto"/>
              <w:right w:val="single" w:sz="4" w:space="0" w:color="auto"/>
            </w:tcBorders>
            <w:vAlign w:val="center"/>
            <w:hideMark/>
          </w:tcPr>
          <w:p w14:paraId="563E4C82" w14:textId="77777777" w:rsidR="00C20F74" w:rsidRPr="00743761" w:rsidRDefault="00C20F74" w:rsidP="00633D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(900) </w:t>
            </w:r>
            <w:r w:rsidRPr="00743761">
              <w:rPr>
                <w:rFonts w:ascii="Times New Roman" w:hAnsi="Times New Roman" w:cs="Times New Roman"/>
                <w:sz w:val="24"/>
                <w:szCs w:val="24"/>
              </w:rPr>
              <w:t>Администрация</w:t>
            </w:r>
            <w:r>
              <w:rPr>
                <w:rFonts w:ascii="Times New Roman" w:hAnsi="Times New Roman" w:cs="Times New Roman"/>
                <w:sz w:val="24"/>
                <w:szCs w:val="24"/>
              </w:rPr>
              <w:t xml:space="preserve">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2F09F0FE" w14:textId="33275071" w:rsidR="00C20F74" w:rsidRPr="00743761" w:rsidRDefault="001110EE" w:rsidP="00633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25 256,0</w:t>
            </w:r>
          </w:p>
        </w:tc>
        <w:tc>
          <w:tcPr>
            <w:tcW w:w="1984" w:type="dxa"/>
            <w:tcBorders>
              <w:top w:val="single" w:sz="4" w:space="0" w:color="auto"/>
              <w:left w:val="single" w:sz="4" w:space="0" w:color="auto"/>
              <w:bottom w:val="single" w:sz="4" w:space="0" w:color="auto"/>
              <w:right w:val="single" w:sz="4" w:space="0" w:color="auto"/>
            </w:tcBorders>
            <w:vAlign w:val="center"/>
          </w:tcPr>
          <w:p w14:paraId="2B6F0AFB" w14:textId="44DF1730" w:rsidR="00C20F74" w:rsidRPr="00743761" w:rsidRDefault="001110EE" w:rsidP="00633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19 454,6</w:t>
            </w:r>
          </w:p>
        </w:tc>
        <w:tc>
          <w:tcPr>
            <w:tcW w:w="1524" w:type="dxa"/>
            <w:tcBorders>
              <w:top w:val="single" w:sz="4" w:space="0" w:color="auto"/>
              <w:left w:val="single" w:sz="4" w:space="0" w:color="auto"/>
              <w:bottom w:val="single" w:sz="4" w:space="0" w:color="auto"/>
              <w:right w:val="single" w:sz="4" w:space="0" w:color="auto"/>
            </w:tcBorders>
            <w:vAlign w:val="center"/>
          </w:tcPr>
          <w:p w14:paraId="5E04F654" w14:textId="653A1911" w:rsidR="00C20F74" w:rsidRPr="00743761" w:rsidRDefault="001110EE" w:rsidP="00633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77,0</w:t>
            </w:r>
          </w:p>
        </w:tc>
      </w:tr>
      <w:tr w:rsidR="00C20F74" w:rsidRPr="00743761" w14:paraId="32D672B9" w14:textId="77777777" w:rsidTr="00633DA0">
        <w:tc>
          <w:tcPr>
            <w:tcW w:w="3969" w:type="dxa"/>
            <w:tcBorders>
              <w:top w:val="single" w:sz="4" w:space="0" w:color="auto"/>
              <w:left w:val="single" w:sz="4" w:space="0" w:color="auto"/>
              <w:bottom w:val="single" w:sz="4" w:space="0" w:color="auto"/>
              <w:right w:val="single" w:sz="4" w:space="0" w:color="auto"/>
            </w:tcBorders>
            <w:vAlign w:val="center"/>
            <w:hideMark/>
          </w:tcPr>
          <w:p w14:paraId="436F1D35" w14:textId="0996B59B" w:rsidR="00C20F74" w:rsidRPr="00743761" w:rsidRDefault="00C20F74" w:rsidP="00633DA0">
            <w:pPr>
              <w:spacing w:after="0" w:line="240" w:lineRule="auto"/>
              <w:rPr>
                <w:rFonts w:ascii="Times New Roman" w:hAnsi="Times New Roman" w:cs="Times New Roman"/>
                <w:sz w:val="24"/>
                <w:szCs w:val="24"/>
              </w:rPr>
            </w:pPr>
            <w:r>
              <w:rPr>
                <w:rFonts w:ascii="Times New Roman" w:hAnsi="Times New Roman" w:cs="Times New Roman"/>
                <w:sz w:val="24"/>
                <w:szCs w:val="24"/>
              </w:rPr>
              <w:t>(90</w:t>
            </w:r>
            <w:r w:rsidR="001110EE">
              <w:rPr>
                <w:rFonts w:ascii="Times New Roman" w:hAnsi="Times New Roman" w:cs="Times New Roman"/>
                <w:sz w:val="24"/>
                <w:szCs w:val="24"/>
              </w:rPr>
              <w:t>2</w:t>
            </w:r>
            <w:r>
              <w:rPr>
                <w:rFonts w:ascii="Times New Roman" w:hAnsi="Times New Roman" w:cs="Times New Roman"/>
                <w:sz w:val="24"/>
                <w:szCs w:val="24"/>
              </w:rPr>
              <w:t xml:space="preserve">) </w:t>
            </w:r>
            <w:r w:rsidR="001110EE">
              <w:rPr>
                <w:rFonts w:ascii="Times New Roman" w:hAnsi="Times New Roman" w:cs="Times New Roman"/>
                <w:sz w:val="24"/>
                <w:szCs w:val="24"/>
              </w:rPr>
              <w:t>Финансовое управление</w:t>
            </w:r>
            <w:r>
              <w:rPr>
                <w:rFonts w:ascii="Times New Roman" w:hAnsi="Times New Roman" w:cs="Times New Roman"/>
                <w:sz w:val="24"/>
                <w:szCs w:val="24"/>
              </w:rPr>
              <w:t xml:space="preserve"> администрации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18C05AFD" w14:textId="31817CB1" w:rsidR="00C20F74" w:rsidRPr="00743761" w:rsidRDefault="001110EE" w:rsidP="00633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52 959,7</w:t>
            </w:r>
          </w:p>
        </w:tc>
        <w:tc>
          <w:tcPr>
            <w:tcW w:w="1984" w:type="dxa"/>
            <w:tcBorders>
              <w:top w:val="single" w:sz="4" w:space="0" w:color="auto"/>
              <w:left w:val="single" w:sz="4" w:space="0" w:color="auto"/>
              <w:bottom w:val="single" w:sz="4" w:space="0" w:color="auto"/>
              <w:right w:val="single" w:sz="4" w:space="0" w:color="auto"/>
            </w:tcBorders>
            <w:vAlign w:val="center"/>
          </w:tcPr>
          <w:p w14:paraId="266F627F" w14:textId="14A50278" w:rsidR="00C20F74" w:rsidRPr="00743761" w:rsidRDefault="001110EE" w:rsidP="00633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53 308,1</w:t>
            </w:r>
          </w:p>
        </w:tc>
        <w:tc>
          <w:tcPr>
            <w:tcW w:w="1524" w:type="dxa"/>
            <w:tcBorders>
              <w:top w:val="single" w:sz="4" w:space="0" w:color="auto"/>
              <w:left w:val="single" w:sz="4" w:space="0" w:color="auto"/>
              <w:bottom w:val="single" w:sz="4" w:space="0" w:color="auto"/>
              <w:right w:val="single" w:sz="4" w:space="0" w:color="auto"/>
            </w:tcBorders>
            <w:vAlign w:val="center"/>
          </w:tcPr>
          <w:p w14:paraId="1A2259A9" w14:textId="7882DB7C" w:rsidR="00C20F74" w:rsidRPr="00743761" w:rsidRDefault="001110EE" w:rsidP="00633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100,6</w:t>
            </w:r>
          </w:p>
        </w:tc>
      </w:tr>
      <w:tr w:rsidR="00C20F74" w:rsidRPr="00743761" w14:paraId="2BAE7CEB" w14:textId="77777777" w:rsidTr="00633DA0">
        <w:tc>
          <w:tcPr>
            <w:tcW w:w="3969" w:type="dxa"/>
            <w:tcBorders>
              <w:top w:val="single" w:sz="4" w:space="0" w:color="auto"/>
              <w:left w:val="single" w:sz="4" w:space="0" w:color="auto"/>
              <w:bottom w:val="single" w:sz="4" w:space="0" w:color="auto"/>
              <w:right w:val="single" w:sz="4" w:space="0" w:color="auto"/>
            </w:tcBorders>
            <w:vAlign w:val="center"/>
            <w:hideMark/>
          </w:tcPr>
          <w:p w14:paraId="67FC043D" w14:textId="27AFFFE8" w:rsidR="00C20F74" w:rsidRPr="00743761" w:rsidRDefault="00C20F74" w:rsidP="00633DA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110EE">
              <w:rPr>
                <w:rFonts w:ascii="Times New Roman" w:hAnsi="Times New Roman" w:cs="Times New Roman"/>
                <w:sz w:val="24"/>
                <w:szCs w:val="24"/>
              </w:rPr>
              <w:t>905</w:t>
            </w:r>
            <w:r>
              <w:rPr>
                <w:rFonts w:ascii="Times New Roman" w:hAnsi="Times New Roman" w:cs="Times New Roman"/>
                <w:sz w:val="24"/>
                <w:szCs w:val="24"/>
              </w:rPr>
              <w:t xml:space="preserve">) </w:t>
            </w:r>
            <w:r w:rsidR="001110EE">
              <w:rPr>
                <w:rFonts w:ascii="Times New Roman" w:hAnsi="Times New Roman" w:cs="Times New Roman"/>
                <w:sz w:val="24"/>
                <w:szCs w:val="24"/>
              </w:rPr>
              <w:t>Отдел образования администрации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4A3B7A9E" w14:textId="2A4EDD9A" w:rsidR="00C20F74" w:rsidRPr="00743761" w:rsidRDefault="001110EE" w:rsidP="00633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142 776,7</w:t>
            </w:r>
          </w:p>
        </w:tc>
        <w:tc>
          <w:tcPr>
            <w:tcW w:w="1984" w:type="dxa"/>
            <w:tcBorders>
              <w:top w:val="single" w:sz="4" w:space="0" w:color="auto"/>
              <w:left w:val="single" w:sz="4" w:space="0" w:color="auto"/>
              <w:bottom w:val="single" w:sz="4" w:space="0" w:color="auto"/>
              <w:right w:val="single" w:sz="4" w:space="0" w:color="auto"/>
            </w:tcBorders>
            <w:vAlign w:val="center"/>
          </w:tcPr>
          <w:p w14:paraId="66DBCCCC" w14:textId="1DCCA20A" w:rsidR="00C20F74" w:rsidRPr="00743761" w:rsidRDefault="001110EE" w:rsidP="00633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141 292,4</w:t>
            </w:r>
          </w:p>
        </w:tc>
        <w:tc>
          <w:tcPr>
            <w:tcW w:w="1524" w:type="dxa"/>
            <w:tcBorders>
              <w:top w:val="single" w:sz="4" w:space="0" w:color="auto"/>
              <w:left w:val="single" w:sz="4" w:space="0" w:color="auto"/>
              <w:bottom w:val="single" w:sz="4" w:space="0" w:color="auto"/>
              <w:right w:val="single" w:sz="4" w:space="0" w:color="auto"/>
            </w:tcBorders>
            <w:vAlign w:val="center"/>
          </w:tcPr>
          <w:p w14:paraId="194CA04E" w14:textId="761CE6EA" w:rsidR="00C20F74" w:rsidRPr="00743761" w:rsidRDefault="001110EE" w:rsidP="00633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99,0</w:t>
            </w:r>
          </w:p>
        </w:tc>
      </w:tr>
      <w:tr w:rsidR="00C20F74" w:rsidRPr="00743761" w14:paraId="5958B12C" w14:textId="77777777" w:rsidTr="00633DA0">
        <w:tc>
          <w:tcPr>
            <w:tcW w:w="3969" w:type="dxa"/>
            <w:tcBorders>
              <w:top w:val="single" w:sz="4" w:space="0" w:color="auto"/>
              <w:left w:val="single" w:sz="4" w:space="0" w:color="auto"/>
              <w:bottom w:val="single" w:sz="4" w:space="0" w:color="auto"/>
              <w:right w:val="single" w:sz="4" w:space="0" w:color="auto"/>
            </w:tcBorders>
            <w:vAlign w:val="center"/>
            <w:hideMark/>
          </w:tcPr>
          <w:p w14:paraId="5FFB2021" w14:textId="2E9A4277" w:rsidR="00C20F74" w:rsidRPr="001110EE" w:rsidRDefault="001110EE" w:rsidP="001110EE">
            <w:pPr>
              <w:spacing w:after="0" w:line="240" w:lineRule="auto"/>
              <w:jc w:val="center"/>
              <w:rPr>
                <w:rFonts w:ascii="Times New Roman" w:hAnsi="Times New Roman" w:cs="Times New Roman"/>
                <w:b/>
                <w:bCs/>
                <w:sz w:val="24"/>
                <w:szCs w:val="24"/>
              </w:rPr>
            </w:pPr>
            <w:r w:rsidRPr="001110EE">
              <w:rPr>
                <w:rFonts w:ascii="Times New Roman" w:hAnsi="Times New Roman" w:cs="Times New Roman"/>
                <w:b/>
                <w:bCs/>
                <w:sz w:val="24"/>
                <w:szCs w:val="24"/>
              </w:rPr>
              <w:t>итого</w:t>
            </w:r>
          </w:p>
        </w:tc>
        <w:tc>
          <w:tcPr>
            <w:tcW w:w="1985" w:type="dxa"/>
            <w:tcBorders>
              <w:top w:val="single" w:sz="4" w:space="0" w:color="auto"/>
              <w:left w:val="single" w:sz="4" w:space="0" w:color="auto"/>
              <w:bottom w:val="single" w:sz="4" w:space="0" w:color="auto"/>
              <w:right w:val="single" w:sz="4" w:space="0" w:color="auto"/>
            </w:tcBorders>
            <w:vAlign w:val="center"/>
          </w:tcPr>
          <w:p w14:paraId="400C8D3F" w14:textId="27529429" w:rsidR="00C20F74" w:rsidRPr="001110EE" w:rsidRDefault="001110EE" w:rsidP="00633DA0">
            <w:pPr>
              <w:spacing w:after="0" w:line="240" w:lineRule="auto"/>
              <w:jc w:val="center"/>
              <w:rPr>
                <w:rFonts w:ascii="Times New Roman" w:hAnsi="Times New Roman" w:cs="Times New Roman"/>
                <w:b/>
                <w:bCs/>
                <w:sz w:val="24"/>
                <w:szCs w:val="24"/>
              </w:rPr>
            </w:pPr>
            <w:r w:rsidRPr="001110EE">
              <w:rPr>
                <w:rFonts w:ascii="Times New Roman" w:hAnsi="Times New Roman" w:cs="Times New Roman"/>
                <w:b/>
                <w:bCs/>
                <w:sz w:val="24"/>
                <w:szCs w:val="24"/>
              </w:rPr>
              <w:t>220 992,4</w:t>
            </w:r>
          </w:p>
        </w:tc>
        <w:tc>
          <w:tcPr>
            <w:tcW w:w="1984" w:type="dxa"/>
            <w:tcBorders>
              <w:top w:val="single" w:sz="4" w:space="0" w:color="auto"/>
              <w:left w:val="single" w:sz="4" w:space="0" w:color="auto"/>
              <w:bottom w:val="single" w:sz="4" w:space="0" w:color="auto"/>
              <w:right w:val="single" w:sz="4" w:space="0" w:color="auto"/>
            </w:tcBorders>
            <w:vAlign w:val="center"/>
          </w:tcPr>
          <w:p w14:paraId="3C937C02" w14:textId="6FD6F772" w:rsidR="00C20F74" w:rsidRPr="001110EE" w:rsidRDefault="001110EE" w:rsidP="00633DA0">
            <w:pPr>
              <w:spacing w:after="0" w:line="240" w:lineRule="auto"/>
              <w:jc w:val="center"/>
              <w:rPr>
                <w:rFonts w:ascii="Times New Roman" w:hAnsi="Times New Roman" w:cs="Times New Roman"/>
                <w:b/>
                <w:bCs/>
                <w:sz w:val="24"/>
                <w:szCs w:val="24"/>
              </w:rPr>
            </w:pPr>
            <w:r w:rsidRPr="001110EE">
              <w:rPr>
                <w:rFonts w:ascii="Times New Roman" w:hAnsi="Times New Roman" w:cs="Times New Roman"/>
                <w:b/>
                <w:bCs/>
                <w:sz w:val="24"/>
                <w:szCs w:val="24"/>
              </w:rPr>
              <w:t>214 055,1</w:t>
            </w:r>
          </w:p>
        </w:tc>
        <w:tc>
          <w:tcPr>
            <w:tcW w:w="1524" w:type="dxa"/>
            <w:tcBorders>
              <w:top w:val="single" w:sz="4" w:space="0" w:color="auto"/>
              <w:left w:val="single" w:sz="4" w:space="0" w:color="auto"/>
              <w:bottom w:val="single" w:sz="4" w:space="0" w:color="auto"/>
              <w:right w:val="single" w:sz="4" w:space="0" w:color="auto"/>
            </w:tcBorders>
            <w:vAlign w:val="center"/>
          </w:tcPr>
          <w:p w14:paraId="01093591" w14:textId="7D47900D" w:rsidR="00C20F74" w:rsidRPr="001110EE" w:rsidRDefault="001110EE" w:rsidP="00633DA0">
            <w:pPr>
              <w:spacing w:after="0" w:line="240" w:lineRule="auto"/>
              <w:jc w:val="center"/>
              <w:rPr>
                <w:rFonts w:ascii="Times New Roman" w:hAnsi="Times New Roman" w:cs="Times New Roman"/>
                <w:b/>
                <w:bCs/>
                <w:sz w:val="24"/>
                <w:szCs w:val="24"/>
              </w:rPr>
            </w:pPr>
            <w:r w:rsidRPr="001110EE">
              <w:rPr>
                <w:rFonts w:ascii="Times New Roman" w:hAnsi="Times New Roman" w:cs="Times New Roman"/>
                <w:b/>
                <w:bCs/>
                <w:sz w:val="24"/>
                <w:szCs w:val="24"/>
              </w:rPr>
              <w:t>96,9</w:t>
            </w:r>
          </w:p>
        </w:tc>
      </w:tr>
    </w:tbl>
    <w:p w14:paraId="41BCEDD4" w14:textId="31EBA601" w:rsidR="006543F4" w:rsidRPr="006543F4" w:rsidRDefault="006543F4" w:rsidP="006543F4">
      <w:pPr>
        <w:spacing w:before="120"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Pr="006543F4">
        <w:rPr>
          <w:rFonts w:ascii="Times New Roman" w:eastAsia="Times New Roman" w:hAnsi="Times New Roman" w:cs="Times New Roman"/>
          <w:b/>
          <w:sz w:val="28"/>
          <w:szCs w:val="28"/>
          <w:lang w:eastAsia="ru-RU"/>
        </w:rPr>
        <w:t>нализ исполнения бюджета в разрезе доходных источников.</w:t>
      </w:r>
    </w:p>
    <w:p w14:paraId="31CA22A8" w14:textId="037C713E" w:rsidR="00C5540E" w:rsidRPr="00C5540E" w:rsidRDefault="00C5540E" w:rsidP="00C5540E">
      <w:pPr>
        <w:spacing w:before="120" w:after="0" w:line="240" w:lineRule="auto"/>
        <w:ind w:firstLine="709"/>
        <w:jc w:val="both"/>
        <w:rPr>
          <w:rFonts w:ascii="Times New Roman" w:eastAsia="Times New Roman" w:hAnsi="Times New Roman" w:cs="Times New Roman"/>
          <w:sz w:val="28"/>
          <w:szCs w:val="28"/>
          <w:lang w:eastAsia="ru-RU"/>
        </w:rPr>
      </w:pPr>
      <w:r w:rsidRPr="00C5540E">
        <w:rPr>
          <w:rFonts w:ascii="Times New Roman" w:eastAsia="Times New Roman" w:hAnsi="Times New Roman" w:cs="Times New Roman"/>
          <w:bCs/>
          <w:sz w:val="28"/>
          <w:szCs w:val="28"/>
          <w:lang w:eastAsia="ru-RU"/>
        </w:rPr>
        <w:t>По сравнению с предшествующим отчетным периодом</w:t>
      </w:r>
      <w:r w:rsidRPr="00C5540E">
        <w:rPr>
          <w:rFonts w:ascii="Times New Roman" w:eastAsia="Times New Roman" w:hAnsi="Times New Roman" w:cs="Times New Roman"/>
          <w:sz w:val="28"/>
          <w:szCs w:val="28"/>
          <w:lang w:eastAsia="ru-RU"/>
        </w:rPr>
        <w:t xml:space="preserve"> отмечено увеличение объема налоговых и неналоговых доходов на 3 </w:t>
      </w:r>
      <w:r w:rsidR="00495486">
        <w:rPr>
          <w:rFonts w:ascii="Times New Roman" w:eastAsia="Times New Roman" w:hAnsi="Times New Roman" w:cs="Times New Roman"/>
          <w:sz w:val="28"/>
          <w:szCs w:val="28"/>
          <w:lang w:eastAsia="ru-RU"/>
        </w:rPr>
        <w:t>557</w:t>
      </w:r>
      <w:r w:rsidRPr="00C5540E">
        <w:rPr>
          <w:rFonts w:ascii="Times New Roman" w:eastAsia="Times New Roman" w:hAnsi="Times New Roman" w:cs="Times New Roman"/>
          <w:sz w:val="28"/>
          <w:szCs w:val="28"/>
          <w:lang w:eastAsia="ru-RU"/>
        </w:rPr>
        <w:t>,</w:t>
      </w:r>
      <w:r w:rsidR="00495486">
        <w:rPr>
          <w:rFonts w:ascii="Times New Roman" w:eastAsia="Times New Roman" w:hAnsi="Times New Roman" w:cs="Times New Roman"/>
          <w:sz w:val="28"/>
          <w:szCs w:val="28"/>
          <w:lang w:eastAsia="ru-RU"/>
        </w:rPr>
        <w:t>6</w:t>
      </w:r>
      <w:r w:rsidRPr="00C5540E">
        <w:rPr>
          <w:rFonts w:ascii="Times New Roman" w:eastAsia="Times New Roman" w:hAnsi="Times New Roman" w:cs="Times New Roman"/>
          <w:sz w:val="28"/>
          <w:szCs w:val="28"/>
          <w:lang w:eastAsia="ru-RU"/>
        </w:rPr>
        <w:t xml:space="preserve"> тыс. рублей, или на 4,1 процента. </w:t>
      </w:r>
      <w:r w:rsidRPr="00932AD7">
        <w:rPr>
          <w:rFonts w:ascii="Times New Roman" w:eastAsia="Times New Roman" w:hAnsi="Times New Roman" w:cs="Times New Roman"/>
          <w:sz w:val="28"/>
          <w:szCs w:val="28"/>
          <w:lang w:eastAsia="ru-RU"/>
        </w:rPr>
        <w:t>Объем</w:t>
      </w:r>
      <w:r w:rsidRPr="00C5540E">
        <w:rPr>
          <w:rFonts w:ascii="Times New Roman" w:eastAsia="Times New Roman" w:hAnsi="Times New Roman" w:cs="Times New Roman"/>
          <w:sz w:val="28"/>
          <w:szCs w:val="28"/>
          <w:lang w:eastAsia="ru-RU"/>
        </w:rPr>
        <w:t xml:space="preserve"> поступлений налога на доходы физических лиц увеличился на </w:t>
      </w:r>
      <w:r w:rsidR="001D33F4">
        <w:rPr>
          <w:rFonts w:ascii="Times New Roman" w:eastAsia="Times New Roman" w:hAnsi="Times New Roman" w:cs="Times New Roman"/>
          <w:sz w:val="28"/>
          <w:szCs w:val="28"/>
          <w:lang w:eastAsia="ru-RU"/>
        </w:rPr>
        <w:t>7407,6</w:t>
      </w:r>
      <w:r w:rsidRPr="00C5540E">
        <w:rPr>
          <w:rFonts w:ascii="Times New Roman" w:eastAsia="Times New Roman" w:hAnsi="Times New Roman" w:cs="Times New Roman"/>
          <w:sz w:val="28"/>
          <w:szCs w:val="28"/>
          <w:lang w:eastAsia="ru-RU"/>
        </w:rPr>
        <w:t xml:space="preserve"> тыс. рублей, или на </w:t>
      </w:r>
      <w:r w:rsidR="001D33F4">
        <w:rPr>
          <w:rFonts w:ascii="Times New Roman" w:eastAsia="Times New Roman" w:hAnsi="Times New Roman" w:cs="Times New Roman"/>
          <w:sz w:val="28"/>
          <w:szCs w:val="28"/>
          <w:lang w:eastAsia="ru-RU"/>
        </w:rPr>
        <w:t>11,3</w:t>
      </w:r>
      <w:r w:rsidRPr="00C5540E">
        <w:rPr>
          <w:rFonts w:ascii="Times New Roman" w:eastAsia="Times New Roman" w:hAnsi="Times New Roman" w:cs="Times New Roman"/>
          <w:sz w:val="28"/>
          <w:szCs w:val="28"/>
          <w:lang w:eastAsia="ru-RU"/>
        </w:rPr>
        <w:t xml:space="preserve"> </w:t>
      </w:r>
      <w:r w:rsidR="001D33F4">
        <w:rPr>
          <w:rFonts w:ascii="Times New Roman" w:eastAsia="Times New Roman" w:hAnsi="Times New Roman" w:cs="Times New Roman"/>
          <w:sz w:val="28"/>
          <w:szCs w:val="28"/>
          <w:lang w:eastAsia="ru-RU"/>
        </w:rPr>
        <w:t>процента.</w:t>
      </w:r>
      <w:r w:rsidRPr="00C5540E">
        <w:rPr>
          <w:rFonts w:ascii="Times New Roman" w:eastAsia="Times New Roman" w:hAnsi="Times New Roman" w:cs="Times New Roman"/>
          <w:sz w:val="28"/>
          <w:szCs w:val="28"/>
          <w:lang w:eastAsia="ru-RU"/>
        </w:rPr>
        <w:t xml:space="preserve"> </w:t>
      </w:r>
      <w:r w:rsidR="001D33F4">
        <w:rPr>
          <w:rFonts w:ascii="Times New Roman" w:eastAsia="Times New Roman" w:hAnsi="Times New Roman" w:cs="Times New Roman"/>
          <w:sz w:val="28"/>
          <w:szCs w:val="28"/>
          <w:lang w:eastAsia="ru-RU"/>
        </w:rPr>
        <w:t>О</w:t>
      </w:r>
      <w:r w:rsidR="001D33F4" w:rsidRPr="00C5540E">
        <w:rPr>
          <w:rFonts w:ascii="Times New Roman" w:eastAsia="Times New Roman" w:hAnsi="Times New Roman" w:cs="Times New Roman"/>
          <w:sz w:val="28"/>
          <w:szCs w:val="28"/>
          <w:lang w:eastAsia="ru-RU"/>
        </w:rPr>
        <w:t xml:space="preserve">тмечено снижение к предыдущему отчетному периоду </w:t>
      </w:r>
      <w:r w:rsidRPr="00C5540E">
        <w:rPr>
          <w:rFonts w:ascii="Times New Roman" w:eastAsia="Times New Roman" w:hAnsi="Times New Roman" w:cs="Times New Roman"/>
          <w:sz w:val="28"/>
          <w:szCs w:val="28"/>
          <w:lang w:eastAsia="ru-RU"/>
        </w:rPr>
        <w:t xml:space="preserve">налога на товары (работы, услуги), </w:t>
      </w:r>
      <w:r w:rsidRPr="00C5540E">
        <w:rPr>
          <w:rFonts w:ascii="Times New Roman" w:eastAsia="Times New Roman" w:hAnsi="Times New Roman" w:cs="Times New Roman"/>
          <w:spacing w:val="-6"/>
          <w:sz w:val="28"/>
          <w:szCs w:val="28"/>
          <w:lang w:eastAsia="ru-RU"/>
        </w:rPr>
        <w:t xml:space="preserve">реализуемые на территории РФ (акцизы на ГСМ) – на </w:t>
      </w:r>
      <w:r w:rsidR="00637555">
        <w:rPr>
          <w:rFonts w:ascii="Times New Roman" w:eastAsia="Times New Roman" w:hAnsi="Times New Roman" w:cs="Times New Roman"/>
          <w:spacing w:val="-6"/>
          <w:sz w:val="28"/>
          <w:szCs w:val="28"/>
          <w:lang w:eastAsia="ru-RU"/>
        </w:rPr>
        <w:t>192,4</w:t>
      </w:r>
      <w:r w:rsidRPr="00C5540E">
        <w:rPr>
          <w:rFonts w:ascii="Times New Roman" w:eastAsia="Times New Roman" w:hAnsi="Times New Roman" w:cs="Times New Roman"/>
          <w:spacing w:val="-6"/>
          <w:sz w:val="28"/>
          <w:szCs w:val="28"/>
          <w:lang w:eastAsia="ru-RU"/>
        </w:rPr>
        <w:t xml:space="preserve"> тыс. рублей</w:t>
      </w:r>
      <w:r w:rsidRPr="00C5540E">
        <w:rPr>
          <w:rFonts w:ascii="Times New Roman" w:eastAsia="Times New Roman" w:hAnsi="Times New Roman" w:cs="Times New Roman"/>
          <w:sz w:val="28"/>
          <w:szCs w:val="28"/>
          <w:lang w:eastAsia="ru-RU"/>
        </w:rPr>
        <w:t xml:space="preserve"> (</w:t>
      </w:r>
      <w:r w:rsidR="00637555">
        <w:rPr>
          <w:rFonts w:ascii="Times New Roman" w:eastAsia="Times New Roman" w:hAnsi="Times New Roman" w:cs="Times New Roman"/>
          <w:sz w:val="28"/>
          <w:szCs w:val="28"/>
          <w:lang w:eastAsia="ru-RU"/>
        </w:rPr>
        <w:t>4,3</w:t>
      </w:r>
      <w:r w:rsidRPr="00C5540E">
        <w:rPr>
          <w:rFonts w:ascii="Times New Roman" w:eastAsia="Times New Roman" w:hAnsi="Times New Roman" w:cs="Times New Roman"/>
          <w:sz w:val="28"/>
          <w:szCs w:val="28"/>
          <w:lang w:eastAsia="ru-RU"/>
        </w:rPr>
        <w:t xml:space="preserve"> %)</w:t>
      </w:r>
      <w:r w:rsidR="00637555">
        <w:rPr>
          <w:rFonts w:ascii="Times New Roman" w:eastAsia="Times New Roman" w:hAnsi="Times New Roman" w:cs="Times New Roman"/>
          <w:sz w:val="28"/>
          <w:szCs w:val="28"/>
          <w:lang w:eastAsia="ru-RU"/>
        </w:rPr>
        <w:t>,</w:t>
      </w:r>
      <w:r w:rsidRPr="00C5540E">
        <w:rPr>
          <w:rFonts w:ascii="Times New Roman" w:eastAsia="Times New Roman" w:hAnsi="Times New Roman" w:cs="Times New Roman"/>
          <w:sz w:val="28"/>
          <w:szCs w:val="28"/>
          <w:lang w:eastAsia="ru-RU"/>
        </w:rPr>
        <w:t xml:space="preserve"> </w:t>
      </w:r>
      <w:r w:rsidR="00637555">
        <w:rPr>
          <w:rFonts w:ascii="Times New Roman" w:eastAsia="Times New Roman" w:hAnsi="Times New Roman" w:cs="Times New Roman"/>
          <w:sz w:val="28"/>
          <w:szCs w:val="28"/>
          <w:lang w:eastAsia="ru-RU"/>
        </w:rPr>
        <w:t>п</w:t>
      </w:r>
      <w:r w:rsidRPr="00C5540E">
        <w:rPr>
          <w:rFonts w:ascii="Times New Roman" w:eastAsia="Times New Roman" w:hAnsi="Times New Roman" w:cs="Times New Roman"/>
          <w:sz w:val="28"/>
          <w:szCs w:val="28"/>
          <w:lang w:eastAsia="ru-RU"/>
        </w:rPr>
        <w:t xml:space="preserve">о налогам на совокупный доход на </w:t>
      </w:r>
      <w:r w:rsidR="00637555">
        <w:rPr>
          <w:rFonts w:ascii="Times New Roman" w:eastAsia="Times New Roman" w:hAnsi="Times New Roman" w:cs="Times New Roman"/>
          <w:sz w:val="28"/>
          <w:szCs w:val="28"/>
          <w:lang w:eastAsia="ru-RU"/>
        </w:rPr>
        <w:t>4,6</w:t>
      </w:r>
      <w:r w:rsidRPr="00C5540E">
        <w:rPr>
          <w:rFonts w:ascii="Times New Roman" w:eastAsia="Times New Roman" w:hAnsi="Times New Roman" w:cs="Times New Roman"/>
          <w:sz w:val="28"/>
          <w:szCs w:val="28"/>
          <w:lang w:eastAsia="ru-RU"/>
        </w:rPr>
        <w:t xml:space="preserve"> %, по государственной пошлине снижение составило </w:t>
      </w:r>
      <w:r w:rsidR="00637555">
        <w:rPr>
          <w:rFonts w:ascii="Times New Roman" w:eastAsia="Times New Roman" w:hAnsi="Times New Roman" w:cs="Times New Roman"/>
          <w:sz w:val="28"/>
          <w:szCs w:val="28"/>
          <w:lang w:eastAsia="ru-RU"/>
        </w:rPr>
        <w:t>17,0</w:t>
      </w:r>
      <w:r w:rsidRPr="00C5540E">
        <w:rPr>
          <w:rFonts w:ascii="Times New Roman" w:eastAsia="Times New Roman" w:hAnsi="Times New Roman" w:cs="Times New Roman"/>
          <w:sz w:val="28"/>
          <w:szCs w:val="28"/>
          <w:lang w:eastAsia="ru-RU"/>
        </w:rPr>
        <w:t xml:space="preserve"> процента. </w:t>
      </w:r>
    </w:p>
    <w:p w14:paraId="54495AEE" w14:textId="1D761A30" w:rsidR="00837213" w:rsidRPr="00837213" w:rsidRDefault="00837213" w:rsidP="00837213">
      <w:pPr>
        <w:spacing w:after="0" w:line="240" w:lineRule="auto"/>
        <w:ind w:firstLine="720"/>
        <w:jc w:val="both"/>
        <w:rPr>
          <w:rFonts w:ascii="Times New Roman" w:eastAsia="Times New Roman" w:hAnsi="Times New Roman" w:cs="Times New Roman"/>
          <w:sz w:val="28"/>
          <w:szCs w:val="28"/>
          <w:lang w:eastAsia="ru-RU"/>
        </w:rPr>
      </w:pPr>
      <w:r w:rsidRPr="00837213">
        <w:rPr>
          <w:rFonts w:ascii="Times New Roman" w:eastAsia="Times New Roman" w:hAnsi="Times New Roman" w:cs="Times New Roman"/>
          <w:sz w:val="28"/>
          <w:szCs w:val="28"/>
          <w:lang w:eastAsia="ru-RU"/>
        </w:rPr>
        <w:t>Основные показатели бюджета района в части налоговых и неналоговых доходов бюджета представлены в таблице.</w:t>
      </w:r>
    </w:p>
    <w:p w14:paraId="1D323088" w14:textId="77777777" w:rsidR="00837213" w:rsidRPr="00837213" w:rsidRDefault="00837213" w:rsidP="00837213">
      <w:pPr>
        <w:spacing w:after="0" w:line="240" w:lineRule="auto"/>
        <w:jc w:val="right"/>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(тыс.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418"/>
        <w:gridCol w:w="1701"/>
        <w:gridCol w:w="1417"/>
        <w:gridCol w:w="993"/>
        <w:gridCol w:w="1134"/>
      </w:tblGrid>
      <w:tr w:rsidR="00F56E3A" w:rsidRPr="00837213" w14:paraId="0D9DA7CF" w14:textId="77777777" w:rsidTr="00520A5C">
        <w:tc>
          <w:tcPr>
            <w:tcW w:w="2835" w:type="dxa"/>
            <w:vAlign w:val="center"/>
          </w:tcPr>
          <w:p w14:paraId="297CA39B" w14:textId="77777777" w:rsidR="00837213" w:rsidRPr="00837213" w:rsidRDefault="00837213" w:rsidP="00837213">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Показатели бюджета</w:t>
            </w:r>
          </w:p>
        </w:tc>
        <w:tc>
          <w:tcPr>
            <w:tcW w:w="1418" w:type="dxa"/>
            <w:vAlign w:val="center"/>
          </w:tcPr>
          <w:p w14:paraId="2D9D2EC0" w14:textId="1A2AA467" w:rsidR="00837213" w:rsidRPr="00837213" w:rsidRDefault="00837213" w:rsidP="00837213">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Исполнено за 201</w:t>
            </w:r>
            <w:r w:rsidR="00F56E3A">
              <w:rPr>
                <w:rFonts w:ascii="Times New Roman" w:eastAsia="Times New Roman" w:hAnsi="Times New Roman" w:cs="Times New Roman"/>
                <w:b/>
                <w:sz w:val="24"/>
                <w:szCs w:val="24"/>
                <w:lang w:eastAsia="ru-RU"/>
              </w:rPr>
              <w:t>9</w:t>
            </w:r>
            <w:r w:rsidRPr="00837213">
              <w:rPr>
                <w:rFonts w:ascii="Times New Roman" w:eastAsia="Times New Roman" w:hAnsi="Times New Roman" w:cs="Times New Roman"/>
                <w:b/>
                <w:sz w:val="24"/>
                <w:szCs w:val="24"/>
                <w:lang w:eastAsia="ru-RU"/>
              </w:rPr>
              <w:t xml:space="preserve"> год</w:t>
            </w:r>
          </w:p>
        </w:tc>
        <w:tc>
          <w:tcPr>
            <w:tcW w:w="1701" w:type="dxa"/>
            <w:vAlign w:val="center"/>
          </w:tcPr>
          <w:p w14:paraId="0217537F" w14:textId="552684F7" w:rsidR="00837213" w:rsidRPr="00837213" w:rsidRDefault="00837213" w:rsidP="00837213">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 xml:space="preserve">Прогноз поступлений </w:t>
            </w:r>
            <w:r w:rsidRPr="00837213">
              <w:rPr>
                <w:rFonts w:ascii="Times New Roman" w:eastAsia="Times New Roman" w:hAnsi="Times New Roman" w:cs="Times New Roman"/>
                <w:b/>
                <w:sz w:val="24"/>
                <w:szCs w:val="24"/>
                <w:lang w:eastAsia="ru-RU"/>
              </w:rPr>
              <w:lastRenderedPageBreak/>
              <w:t>на 20</w:t>
            </w:r>
            <w:r w:rsidR="00F56E3A">
              <w:rPr>
                <w:rFonts w:ascii="Times New Roman" w:eastAsia="Times New Roman" w:hAnsi="Times New Roman" w:cs="Times New Roman"/>
                <w:b/>
                <w:sz w:val="24"/>
                <w:szCs w:val="24"/>
                <w:lang w:eastAsia="ru-RU"/>
              </w:rPr>
              <w:t>20</w:t>
            </w:r>
            <w:r w:rsidRPr="00837213">
              <w:rPr>
                <w:rFonts w:ascii="Times New Roman" w:eastAsia="Times New Roman" w:hAnsi="Times New Roman" w:cs="Times New Roman"/>
                <w:b/>
                <w:sz w:val="24"/>
                <w:szCs w:val="24"/>
                <w:lang w:eastAsia="ru-RU"/>
              </w:rPr>
              <w:t xml:space="preserve"> год </w:t>
            </w:r>
          </w:p>
          <w:p w14:paraId="53EAD726" w14:textId="26929B04" w:rsidR="00837213" w:rsidRPr="00837213" w:rsidRDefault="00837213" w:rsidP="00837213">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 xml:space="preserve">(в редакции решения </w:t>
            </w:r>
            <w:r w:rsidRPr="00837213">
              <w:rPr>
                <w:rFonts w:ascii="Times New Roman" w:eastAsia="Times New Roman" w:hAnsi="Times New Roman" w:cs="Times New Roman"/>
                <w:b/>
                <w:sz w:val="24"/>
                <w:szCs w:val="24"/>
                <w:lang w:eastAsia="ru-RU"/>
              </w:rPr>
              <w:br/>
              <w:t>от 2</w:t>
            </w:r>
            <w:r w:rsidR="00F56E3A">
              <w:rPr>
                <w:rFonts w:ascii="Times New Roman" w:eastAsia="Times New Roman" w:hAnsi="Times New Roman" w:cs="Times New Roman"/>
                <w:b/>
                <w:sz w:val="24"/>
                <w:szCs w:val="24"/>
                <w:lang w:eastAsia="ru-RU"/>
              </w:rPr>
              <w:t>5</w:t>
            </w:r>
            <w:r w:rsidRPr="00837213">
              <w:rPr>
                <w:rFonts w:ascii="Times New Roman" w:eastAsia="Times New Roman" w:hAnsi="Times New Roman" w:cs="Times New Roman"/>
                <w:b/>
                <w:sz w:val="24"/>
                <w:szCs w:val="24"/>
                <w:lang w:eastAsia="ru-RU"/>
              </w:rPr>
              <w:t>.12.20</w:t>
            </w:r>
            <w:r w:rsidR="00F56E3A">
              <w:rPr>
                <w:rFonts w:ascii="Times New Roman" w:eastAsia="Times New Roman" w:hAnsi="Times New Roman" w:cs="Times New Roman"/>
                <w:b/>
                <w:sz w:val="24"/>
                <w:szCs w:val="24"/>
                <w:lang w:eastAsia="ru-RU"/>
              </w:rPr>
              <w:t>20</w:t>
            </w:r>
            <w:r w:rsidRPr="00837213">
              <w:rPr>
                <w:rFonts w:ascii="Times New Roman" w:eastAsia="Times New Roman" w:hAnsi="Times New Roman" w:cs="Times New Roman"/>
                <w:b/>
                <w:sz w:val="24"/>
                <w:szCs w:val="24"/>
                <w:lang w:eastAsia="ru-RU"/>
              </w:rPr>
              <w:t xml:space="preserve"> № </w:t>
            </w:r>
            <w:r w:rsidR="00F56E3A">
              <w:rPr>
                <w:rFonts w:ascii="Times New Roman" w:eastAsia="Times New Roman" w:hAnsi="Times New Roman" w:cs="Times New Roman"/>
                <w:b/>
                <w:sz w:val="24"/>
                <w:szCs w:val="24"/>
                <w:lang w:eastAsia="ru-RU"/>
              </w:rPr>
              <w:t>123-7</w:t>
            </w:r>
            <w:r w:rsidRPr="00837213">
              <w:rPr>
                <w:rFonts w:ascii="Times New Roman" w:eastAsia="Times New Roman" w:hAnsi="Times New Roman" w:cs="Times New Roman"/>
                <w:b/>
                <w:sz w:val="24"/>
                <w:szCs w:val="24"/>
                <w:lang w:eastAsia="ru-RU"/>
              </w:rPr>
              <w:t>)</w:t>
            </w:r>
          </w:p>
        </w:tc>
        <w:tc>
          <w:tcPr>
            <w:tcW w:w="1417" w:type="dxa"/>
            <w:vAlign w:val="center"/>
          </w:tcPr>
          <w:p w14:paraId="734CA67E" w14:textId="3DDEB74B" w:rsidR="00837213" w:rsidRPr="00837213" w:rsidRDefault="00837213" w:rsidP="00837213">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lastRenderedPageBreak/>
              <w:t>Исполнено за 20</w:t>
            </w:r>
            <w:r w:rsidR="00F56E3A">
              <w:rPr>
                <w:rFonts w:ascii="Times New Roman" w:eastAsia="Times New Roman" w:hAnsi="Times New Roman" w:cs="Times New Roman"/>
                <w:b/>
                <w:sz w:val="24"/>
                <w:szCs w:val="24"/>
                <w:lang w:eastAsia="ru-RU"/>
              </w:rPr>
              <w:t>20</w:t>
            </w:r>
            <w:r w:rsidRPr="00837213">
              <w:rPr>
                <w:rFonts w:ascii="Times New Roman" w:eastAsia="Times New Roman" w:hAnsi="Times New Roman" w:cs="Times New Roman"/>
                <w:b/>
                <w:sz w:val="24"/>
                <w:szCs w:val="24"/>
                <w:lang w:eastAsia="ru-RU"/>
              </w:rPr>
              <w:t xml:space="preserve"> год</w:t>
            </w:r>
          </w:p>
        </w:tc>
        <w:tc>
          <w:tcPr>
            <w:tcW w:w="993" w:type="dxa"/>
            <w:vAlign w:val="center"/>
          </w:tcPr>
          <w:p w14:paraId="5E9C30E0" w14:textId="77777777" w:rsidR="00837213" w:rsidRPr="00837213" w:rsidRDefault="00837213" w:rsidP="00837213">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w:t>
            </w:r>
          </w:p>
          <w:p w14:paraId="290BDA04" w14:textId="77777777" w:rsidR="00837213" w:rsidRPr="00837213" w:rsidRDefault="00837213" w:rsidP="00837213">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исп.</w:t>
            </w:r>
          </w:p>
        </w:tc>
        <w:tc>
          <w:tcPr>
            <w:tcW w:w="1134" w:type="dxa"/>
            <w:vAlign w:val="center"/>
          </w:tcPr>
          <w:p w14:paraId="270414CA" w14:textId="71C41EF7" w:rsidR="005D1E87" w:rsidRDefault="00837213" w:rsidP="00837213">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 xml:space="preserve">Темп роста </w:t>
            </w:r>
            <w:r w:rsidRPr="00837213">
              <w:rPr>
                <w:rFonts w:ascii="Times New Roman" w:eastAsia="Times New Roman" w:hAnsi="Times New Roman" w:cs="Times New Roman"/>
                <w:b/>
                <w:sz w:val="24"/>
                <w:szCs w:val="24"/>
                <w:lang w:eastAsia="ru-RU"/>
              </w:rPr>
              <w:lastRenderedPageBreak/>
              <w:t>20</w:t>
            </w:r>
            <w:r w:rsidR="00F56E3A">
              <w:rPr>
                <w:rFonts w:ascii="Times New Roman" w:eastAsia="Times New Roman" w:hAnsi="Times New Roman" w:cs="Times New Roman"/>
                <w:b/>
                <w:sz w:val="24"/>
                <w:szCs w:val="24"/>
                <w:lang w:eastAsia="ru-RU"/>
              </w:rPr>
              <w:t>20</w:t>
            </w:r>
            <w:r w:rsidR="00520A5C">
              <w:rPr>
                <w:rFonts w:ascii="Times New Roman" w:eastAsia="Times New Roman" w:hAnsi="Times New Roman" w:cs="Times New Roman"/>
                <w:b/>
                <w:sz w:val="24"/>
                <w:szCs w:val="24"/>
                <w:lang w:eastAsia="ru-RU"/>
              </w:rPr>
              <w:t>/</w:t>
            </w:r>
            <w:r w:rsidRPr="00837213">
              <w:rPr>
                <w:rFonts w:ascii="Times New Roman" w:eastAsia="Times New Roman" w:hAnsi="Times New Roman" w:cs="Times New Roman"/>
                <w:b/>
                <w:sz w:val="24"/>
                <w:szCs w:val="24"/>
                <w:lang w:eastAsia="ru-RU"/>
              </w:rPr>
              <w:t xml:space="preserve"> 201</w:t>
            </w:r>
            <w:r w:rsidR="00F56E3A">
              <w:rPr>
                <w:rFonts w:ascii="Times New Roman" w:eastAsia="Times New Roman" w:hAnsi="Times New Roman" w:cs="Times New Roman"/>
                <w:b/>
                <w:sz w:val="24"/>
                <w:szCs w:val="24"/>
                <w:lang w:eastAsia="ru-RU"/>
              </w:rPr>
              <w:t>9</w:t>
            </w:r>
          </w:p>
          <w:p w14:paraId="46B7A0B9" w14:textId="25A4314D" w:rsidR="00837213" w:rsidRPr="00837213" w:rsidRDefault="00837213" w:rsidP="00837213">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w:t>
            </w:r>
          </w:p>
        </w:tc>
      </w:tr>
      <w:tr w:rsidR="00F56E3A" w:rsidRPr="00837213" w14:paraId="23048E98" w14:textId="77777777" w:rsidTr="00520A5C">
        <w:tc>
          <w:tcPr>
            <w:tcW w:w="2835" w:type="dxa"/>
            <w:vAlign w:val="bottom"/>
          </w:tcPr>
          <w:p w14:paraId="743B786D" w14:textId="77777777" w:rsidR="00837213" w:rsidRPr="00837213" w:rsidRDefault="00837213" w:rsidP="00837213">
            <w:pPr>
              <w:spacing w:after="0" w:line="240" w:lineRule="auto"/>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lastRenderedPageBreak/>
              <w:t xml:space="preserve">Налоговые и неналоговые доходы </w:t>
            </w:r>
          </w:p>
        </w:tc>
        <w:tc>
          <w:tcPr>
            <w:tcW w:w="1418" w:type="dxa"/>
            <w:vAlign w:val="center"/>
          </w:tcPr>
          <w:p w14:paraId="2887F1B3" w14:textId="2A4DE845" w:rsidR="00837213" w:rsidRPr="00837213" w:rsidRDefault="005D1E87" w:rsidP="0083721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87943,6</w:t>
            </w:r>
          </w:p>
        </w:tc>
        <w:tc>
          <w:tcPr>
            <w:tcW w:w="1701" w:type="dxa"/>
            <w:vAlign w:val="center"/>
          </w:tcPr>
          <w:p w14:paraId="02501C80" w14:textId="118B29CD" w:rsidR="00837213" w:rsidRPr="00837213" w:rsidRDefault="005D1E87" w:rsidP="0083721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91017,0</w:t>
            </w:r>
          </w:p>
        </w:tc>
        <w:tc>
          <w:tcPr>
            <w:tcW w:w="1417" w:type="dxa"/>
            <w:vAlign w:val="center"/>
          </w:tcPr>
          <w:p w14:paraId="5661FE04" w14:textId="0971CC51" w:rsidR="00837213" w:rsidRPr="00837213" w:rsidRDefault="005D1E87" w:rsidP="0083721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91501,2</w:t>
            </w:r>
          </w:p>
        </w:tc>
        <w:tc>
          <w:tcPr>
            <w:tcW w:w="993" w:type="dxa"/>
            <w:vAlign w:val="center"/>
          </w:tcPr>
          <w:p w14:paraId="085ABD0B" w14:textId="207CF719" w:rsidR="00837213" w:rsidRPr="00837213" w:rsidRDefault="0090119A" w:rsidP="0083721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100,5</w:t>
            </w:r>
          </w:p>
        </w:tc>
        <w:tc>
          <w:tcPr>
            <w:tcW w:w="1134" w:type="dxa"/>
            <w:vAlign w:val="center"/>
          </w:tcPr>
          <w:p w14:paraId="1C131475" w14:textId="5991B18B" w:rsidR="00837213" w:rsidRPr="00837213" w:rsidRDefault="0090119A" w:rsidP="0083721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104,0</w:t>
            </w:r>
          </w:p>
        </w:tc>
      </w:tr>
      <w:tr w:rsidR="00F56E3A" w:rsidRPr="00837213" w14:paraId="7D5CBC40" w14:textId="77777777" w:rsidTr="00520A5C">
        <w:trPr>
          <w:trHeight w:val="242"/>
        </w:trPr>
        <w:tc>
          <w:tcPr>
            <w:tcW w:w="2835" w:type="dxa"/>
            <w:vAlign w:val="bottom"/>
          </w:tcPr>
          <w:p w14:paraId="00DF18A4" w14:textId="77777777" w:rsidR="00837213" w:rsidRPr="00837213" w:rsidRDefault="00837213" w:rsidP="00837213">
            <w:pPr>
              <w:spacing w:after="0" w:line="240" w:lineRule="auto"/>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в том числе:</w:t>
            </w:r>
          </w:p>
        </w:tc>
        <w:tc>
          <w:tcPr>
            <w:tcW w:w="1418" w:type="dxa"/>
            <w:vAlign w:val="center"/>
          </w:tcPr>
          <w:p w14:paraId="09C100A2" w14:textId="77777777" w:rsidR="00837213" w:rsidRPr="00837213" w:rsidRDefault="00837213" w:rsidP="0083721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14:paraId="4C41EB0B" w14:textId="77777777" w:rsidR="00837213" w:rsidRPr="00837213" w:rsidRDefault="00837213" w:rsidP="00837213">
            <w:pPr>
              <w:spacing w:after="0" w:line="240" w:lineRule="auto"/>
              <w:jc w:val="center"/>
              <w:rPr>
                <w:rFonts w:ascii="Times New Roman" w:eastAsia="Times New Roman" w:hAnsi="Times New Roman" w:cs="Times New Roman"/>
                <w:b/>
                <w:sz w:val="24"/>
                <w:szCs w:val="24"/>
                <w:lang w:eastAsia="ru-RU"/>
              </w:rPr>
            </w:pPr>
          </w:p>
        </w:tc>
        <w:tc>
          <w:tcPr>
            <w:tcW w:w="1417" w:type="dxa"/>
            <w:vAlign w:val="center"/>
          </w:tcPr>
          <w:p w14:paraId="17E2E013" w14:textId="77777777" w:rsidR="00837213" w:rsidRPr="00837213" w:rsidRDefault="00837213" w:rsidP="00837213">
            <w:pPr>
              <w:spacing w:after="0" w:line="240" w:lineRule="auto"/>
              <w:jc w:val="center"/>
              <w:rPr>
                <w:rFonts w:ascii="Times New Roman" w:eastAsia="Times New Roman" w:hAnsi="Times New Roman" w:cs="Times New Roman"/>
                <w:b/>
                <w:sz w:val="24"/>
                <w:szCs w:val="24"/>
                <w:lang w:eastAsia="ru-RU"/>
              </w:rPr>
            </w:pPr>
          </w:p>
        </w:tc>
        <w:tc>
          <w:tcPr>
            <w:tcW w:w="993" w:type="dxa"/>
            <w:vAlign w:val="center"/>
          </w:tcPr>
          <w:p w14:paraId="75BAF73D" w14:textId="77777777" w:rsidR="00837213" w:rsidRPr="00837213" w:rsidRDefault="00837213" w:rsidP="00837213">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20ABE429" w14:textId="77777777" w:rsidR="00837213" w:rsidRPr="00837213" w:rsidRDefault="00837213" w:rsidP="00837213">
            <w:pPr>
              <w:spacing w:after="0" w:line="240" w:lineRule="auto"/>
              <w:jc w:val="center"/>
              <w:rPr>
                <w:rFonts w:ascii="Times New Roman" w:eastAsia="Times New Roman" w:hAnsi="Times New Roman" w:cs="Times New Roman"/>
                <w:b/>
                <w:sz w:val="24"/>
                <w:szCs w:val="24"/>
                <w:lang w:eastAsia="ru-RU"/>
              </w:rPr>
            </w:pPr>
          </w:p>
        </w:tc>
      </w:tr>
      <w:tr w:rsidR="00F56E3A" w:rsidRPr="00837213" w14:paraId="50E26601" w14:textId="77777777" w:rsidTr="00520A5C">
        <w:tc>
          <w:tcPr>
            <w:tcW w:w="2835" w:type="dxa"/>
            <w:vAlign w:val="bottom"/>
          </w:tcPr>
          <w:p w14:paraId="69AEEEC4" w14:textId="77777777" w:rsidR="00837213" w:rsidRPr="00837213" w:rsidRDefault="00837213" w:rsidP="00837213">
            <w:pPr>
              <w:spacing w:after="0" w:line="240" w:lineRule="auto"/>
              <w:rPr>
                <w:rFonts w:ascii="Times New Roman" w:eastAsia="Times New Roman" w:hAnsi="Times New Roman" w:cs="Times New Roman"/>
                <w:sz w:val="24"/>
                <w:szCs w:val="24"/>
                <w:lang w:eastAsia="ru-RU"/>
              </w:rPr>
            </w:pPr>
            <w:r w:rsidRPr="00837213">
              <w:rPr>
                <w:rFonts w:ascii="Times New Roman" w:eastAsia="Times New Roman" w:hAnsi="Times New Roman" w:cs="Times New Roman"/>
                <w:b/>
                <w:sz w:val="24"/>
                <w:szCs w:val="24"/>
                <w:lang w:eastAsia="ru-RU"/>
              </w:rPr>
              <w:t>Налоговые доходы, всего</w:t>
            </w:r>
          </w:p>
        </w:tc>
        <w:tc>
          <w:tcPr>
            <w:tcW w:w="1418" w:type="dxa"/>
            <w:vAlign w:val="center"/>
          </w:tcPr>
          <w:p w14:paraId="770AB76E" w14:textId="75F04461" w:rsidR="00837213" w:rsidRPr="00837213" w:rsidRDefault="00520A5C" w:rsidP="0083721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78783,0</w:t>
            </w:r>
          </w:p>
        </w:tc>
        <w:tc>
          <w:tcPr>
            <w:tcW w:w="1701" w:type="dxa"/>
            <w:vAlign w:val="center"/>
          </w:tcPr>
          <w:p w14:paraId="712BFC2E" w14:textId="33A79CC8" w:rsidR="00837213" w:rsidRPr="00837213" w:rsidRDefault="00520A5C" w:rsidP="0083721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84668,0</w:t>
            </w:r>
          </w:p>
        </w:tc>
        <w:tc>
          <w:tcPr>
            <w:tcW w:w="1417" w:type="dxa"/>
            <w:vAlign w:val="center"/>
          </w:tcPr>
          <w:p w14:paraId="3F766F6A" w14:textId="6DE4174A" w:rsidR="00837213" w:rsidRPr="00837213" w:rsidRDefault="00520A5C" w:rsidP="0083721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85393,3</w:t>
            </w:r>
          </w:p>
        </w:tc>
        <w:tc>
          <w:tcPr>
            <w:tcW w:w="993" w:type="dxa"/>
            <w:vAlign w:val="center"/>
          </w:tcPr>
          <w:p w14:paraId="3D9D1557" w14:textId="13B57EB8" w:rsidR="00837213" w:rsidRPr="00837213" w:rsidRDefault="00520A5C" w:rsidP="0083721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100,9</w:t>
            </w:r>
          </w:p>
        </w:tc>
        <w:tc>
          <w:tcPr>
            <w:tcW w:w="1134" w:type="dxa"/>
            <w:vAlign w:val="center"/>
          </w:tcPr>
          <w:p w14:paraId="4E4890A8" w14:textId="026BE780" w:rsidR="00837213" w:rsidRPr="00837213" w:rsidRDefault="00520A5C" w:rsidP="0083721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108,4</w:t>
            </w:r>
          </w:p>
        </w:tc>
      </w:tr>
      <w:tr w:rsidR="00F56E3A" w:rsidRPr="00837213" w14:paraId="362E912B" w14:textId="77777777" w:rsidTr="00520A5C">
        <w:trPr>
          <w:trHeight w:val="224"/>
        </w:trPr>
        <w:tc>
          <w:tcPr>
            <w:tcW w:w="2835" w:type="dxa"/>
            <w:vAlign w:val="bottom"/>
          </w:tcPr>
          <w:p w14:paraId="18702090" w14:textId="77777777" w:rsidR="00837213" w:rsidRPr="00837213" w:rsidRDefault="00837213" w:rsidP="00837213">
            <w:pPr>
              <w:spacing w:after="0" w:line="240" w:lineRule="auto"/>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Налог на доходы физических лиц</w:t>
            </w:r>
          </w:p>
        </w:tc>
        <w:tc>
          <w:tcPr>
            <w:tcW w:w="1418" w:type="dxa"/>
            <w:vAlign w:val="center"/>
          </w:tcPr>
          <w:p w14:paraId="209DF2E1" w14:textId="136194A4" w:rsidR="00837213" w:rsidRPr="00837213" w:rsidRDefault="00816407"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65784,9</w:t>
            </w:r>
          </w:p>
        </w:tc>
        <w:tc>
          <w:tcPr>
            <w:tcW w:w="1701" w:type="dxa"/>
            <w:vAlign w:val="center"/>
          </w:tcPr>
          <w:p w14:paraId="667B6EEA" w14:textId="27C6766F" w:rsidR="00837213" w:rsidRPr="00837213" w:rsidRDefault="00816407"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72226,0</w:t>
            </w:r>
          </w:p>
        </w:tc>
        <w:tc>
          <w:tcPr>
            <w:tcW w:w="1417" w:type="dxa"/>
            <w:vAlign w:val="center"/>
          </w:tcPr>
          <w:p w14:paraId="285AE44C" w14:textId="415C3A1B" w:rsidR="00837213" w:rsidRPr="00837213" w:rsidRDefault="00816407"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73192,5</w:t>
            </w:r>
          </w:p>
        </w:tc>
        <w:tc>
          <w:tcPr>
            <w:tcW w:w="993" w:type="dxa"/>
            <w:vAlign w:val="center"/>
          </w:tcPr>
          <w:p w14:paraId="41F4F08E" w14:textId="1B3BC9D6" w:rsidR="00837213" w:rsidRPr="00837213" w:rsidRDefault="00816407"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101,3</w:t>
            </w:r>
          </w:p>
        </w:tc>
        <w:tc>
          <w:tcPr>
            <w:tcW w:w="1134" w:type="dxa"/>
            <w:vAlign w:val="center"/>
          </w:tcPr>
          <w:p w14:paraId="6CBD5339" w14:textId="034F0718" w:rsidR="00837213" w:rsidRPr="00837213" w:rsidRDefault="00816407"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111,3</w:t>
            </w:r>
          </w:p>
        </w:tc>
      </w:tr>
      <w:tr w:rsidR="00F56E3A" w:rsidRPr="00837213" w14:paraId="4E92FD6E" w14:textId="77777777" w:rsidTr="00520A5C">
        <w:trPr>
          <w:trHeight w:val="224"/>
        </w:trPr>
        <w:tc>
          <w:tcPr>
            <w:tcW w:w="2835" w:type="dxa"/>
            <w:vAlign w:val="bottom"/>
          </w:tcPr>
          <w:p w14:paraId="3383E1FC" w14:textId="77777777" w:rsidR="00837213" w:rsidRPr="00837213" w:rsidRDefault="00837213" w:rsidP="00837213">
            <w:pPr>
              <w:spacing w:after="0" w:line="240" w:lineRule="auto"/>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Налоги на товары (работы, услуги), реализуемые на территории РФ (акцизы на ГСМ)</w:t>
            </w:r>
          </w:p>
        </w:tc>
        <w:tc>
          <w:tcPr>
            <w:tcW w:w="1418" w:type="dxa"/>
            <w:vAlign w:val="center"/>
          </w:tcPr>
          <w:p w14:paraId="65813F56" w14:textId="2E08A424" w:rsidR="00837213" w:rsidRPr="00837213" w:rsidRDefault="0018298C"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4457,0</w:t>
            </w:r>
          </w:p>
        </w:tc>
        <w:tc>
          <w:tcPr>
            <w:tcW w:w="1701" w:type="dxa"/>
            <w:vAlign w:val="center"/>
          </w:tcPr>
          <w:p w14:paraId="2A67A853" w14:textId="61E61566" w:rsidR="00837213" w:rsidRPr="00837213" w:rsidRDefault="0018298C"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4281,0</w:t>
            </w:r>
          </w:p>
        </w:tc>
        <w:tc>
          <w:tcPr>
            <w:tcW w:w="1417" w:type="dxa"/>
            <w:vAlign w:val="center"/>
          </w:tcPr>
          <w:p w14:paraId="65B14913" w14:textId="335FAA2E" w:rsidR="00837213" w:rsidRPr="00837213" w:rsidRDefault="0018298C"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4264,6</w:t>
            </w:r>
          </w:p>
        </w:tc>
        <w:tc>
          <w:tcPr>
            <w:tcW w:w="993" w:type="dxa"/>
            <w:vAlign w:val="center"/>
          </w:tcPr>
          <w:p w14:paraId="5D4D3E55" w14:textId="1CBD3E5B" w:rsidR="00837213" w:rsidRPr="00837213" w:rsidRDefault="0018298C"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99,6</w:t>
            </w:r>
          </w:p>
        </w:tc>
        <w:tc>
          <w:tcPr>
            <w:tcW w:w="1134" w:type="dxa"/>
            <w:vAlign w:val="center"/>
          </w:tcPr>
          <w:p w14:paraId="775D3A50" w14:textId="3F425CDB" w:rsidR="00837213" w:rsidRPr="00837213" w:rsidRDefault="0018298C"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95,7</w:t>
            </w:r>
          </w:p>
        </w:tc>
      </w:tr>
      <w:tr w:rsidR="00F56E3A" w:rsidRPr="00837213" w14:paraId="66386670" w14:textId="77777777" w:rsidTr="00520A5C">
        <w:tc>
          <w:tcPr>
            <w:tcW w:w="2835" w:type="dxa"/>
            <w:vAlign w:val="bottom"/>
          </w:tcPr>
          <w:p w14:paraId="7811543A" w14:textId="77777777" w:rsidR="00837213" w:rsidRPr="00837213" w:rsidRDefault="00837213" w:rsidP="00837213">
            <w:pPr>
              <w:spacing w:after="0" w:line="240" w:lineRule="auto"/>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Налоги на совокупный доход</w:t>
            </w:r>
          </w:p>
        </w:tc>
        <w:tc>
          <w:tcPr>
            <w:tcW w:w="1418" w:type="dxa"/>
            <w:vAlign w:val="center"/>
          </w:tcPr>
          <w:p w14:paraId="4BD92B28" w14:textId="130667A4" w:rsidR="00837213" w:rsidRPr="00837213" w:rsidRDefault="00931882"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6828,9</w:t>
            </w:r>
          </w:p>
        </w:tc>
        <w:tc>
          <w:tcPr>
            <w:tcW w:w="1701" w:type="dxa"/>
            <w:vAlign w:val="center"/>
          </w:tcPr>
          <w:p w14:paraId="6559818F" w14:textId="082726F6" w:rsidR="00837213" w:rsidRPr="00837213" w:rsidRDefault="00931882"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6561,0</w:t>
            </w:r>
          </w:p>
        </w:tc>
        <w:tc>
          <w:tcPr>
            <w:tcW w:w="1417" w:type="dxa"/>
            <w:vAlign w:val="center"/>
          </w:tcPr>
          <w:p w14:paraId="35CC3799" w14:textId="70F6DD56" w:rsidR="00837213" w:rsidRPr="00837213" w:rsidRDefault="00931882"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6515,5</w:t>
            </w:r>
          </w:p>
        </w:tc>
        <w:tc>
          <w:tcPr>
            <w:tcW w:w="993" w:type="dxa"/>
            <w:vAlign w:val="center"/>
          </w:tcPr>
          <w:p w14:paraId="767DAA97" w14:textId="3E46CA5A" w:rsidR="00837213" w:rsidRPr="00837213" w:rsidRDefault="00931882"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99,3</w:t>
            </w:r>
          </w:p>
        </w:tc>
        <w:tc>
          <w:tcPr>
            <w:tcW w:w="1134" w:type="dxa"/>
            <w:vAlign w:val="center"/>
          </w:tcPr>
          <w:p w14:paraId="4E066408" w14:textId="70A8D08A" w:rsidR="00837213" w:rsidRPr="00837213" w:rsidRDefault="00931882"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95,4</w:t>
            </w:r>
          </w:p>
        </w:tc>
      </w:tr>
      <w:tr w:rsidR="00F56E3A" w:rsidRPr="00837213" w14:paraId="6192643A" w14:textId="77777777" w:rsidTr="00520A5C">
        <w:tc>
          <w:tcPr>
            <w:tcW w:w="2835" w:type="dxa"/>
            <w:vAlign w:val="bottom"/>
          </w:tcPr>
          <w:p w14:paraId="1CBEC73B" w14:textId="77777777" w:rsidR="00837213" w:rsidRPr="00837213" w:rsidRDefault="00837213" w:rsidP="00837213">
            <w:pPr>
              <w:spacing w:after="0" w:line="240" w:lineRule="auto"/>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Государственная пошлина</w:t>
            </w:r>
          </w:p>
        </w:tc>
        <w:tc>
          <w:tcPr>
            <w:tcW w:w="1418" w:type="dxa"/>
            <w:vAlign w:val="center"/>
          </w:tcPr>
          <w:p w14:paraId="5DEDF587" w14:textId="2AD15286" w:rsidR="00837213" w:rsidRPr="00837213" w:rsidRDefault="00931E02"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1712,2</w:t>
            </w:r>
          </w:p>
        </w:tc>
        <w:tc>
          <w:tcPr>
            <w:tcW w:w="1701" w:type="dxa"/>
            <w:vAlign w:val="center"/>
          </w:tcPr>
          <w:p w14:paraId="0CF126BF" w14:textId="1B0B6384" w:rsidR="00837213" w:rsidRPr="00837213" w:rsidRDefault="00931E02"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1600,0</w:t>
            </w:r>
          </w:p>
        </w:tc>
        <w:tc>
          <w:tcPr>
            <w:tcW w:w="1417" w:type="dxa"/>
            <w:vAlign w:val="center"/>
          </w:tcPr>
          <w:p w14:paraId="1A6813AD" w14:textId="7D07CFF3" w:rsidR="00837213" w:rsidRPr="00837213" w:rsidRDefault="00931E02"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1420,7</w:t>
            </w:r>
          </w:p>
        </w:tc>
        <w:tc>
          <w:tcPr>
            <w:tcW w:w="993" w:type="dxa"/>
            <w:vAlign w:val="center"/>
          </w:tcPr>
          <w:p w14:paraId="25C7A6B8" w14:textId="0C283A26" w:rsidR="00837213" w:rsidRPr="00837213" w:rsidRDefault="00931E02"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88,8</w:t>
            </w:r>
          </w:p>
        </w:tc>
        <w:tc>
          <w:tcPr>
            <w:tcW w:w="1134" w:type="dxa"/>
            <w:vAlign w:val="center"/>
          </w:tcPr>
          <w:p w14:paraId="7753B6A2" w14:textId="457A4C48" w:rsidR="00837213" w:rsidRPr="00837213" w:rsidRDefault="00931E02"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w:t>
            </w:r>
          </w:p>
        </w:tc>
      </w:tr>
      <w:tr w:rsidR="00F56E3A" w:rsidRPr="00837213" w14:paraId="0508157F" w14:textId="77777777" w:rsidTr="00520A5C">
        <w:tc>
          <w:tcPr>
            <w:tcW w:w="2835" w:type="dxa"/>
            <w:vAlign w:val="bottom"/>
          </w:tcPr>
          <w:p w14:paraId="481BFD2E" w14:textId="77777777" w:rsidR="00837213" w:rsidRPr="00837213" w:rsidRDefault="00837213" w:rsidP="00837213">
            <w:pPr>
              <w:spacing w:after="0" w:line="240" w:lineRule="auto"/>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Неналоговые доходы, всего</w:t>
            </w:r>
          </w:p>
        </w:tc>
        <w:tc>
          <w:tcPr>
            <w:tcW w:w="1418" w:type="dxa"/>
            <w:vAlign w:val="center"/>
          </w:tcPr>
          <w:p w14:paraId="74CCAE11" w14:textId="1721747B" w:rsidR="00837213" w:rsidRPr="00837213" w:rsidRDefault="00401464" w:rsidP="0083721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9160,6</w:t>
            </w:r>
          </w:p>
        </w:tc>
        <w:tc>
          <w:tcPr>
            <w:tcW w:w="1701" w:type="dxa"/>
            <w:vAlign w:val="center"/>
          </w:tcPr>
          <w:p w14:paraId="6B3EB2A4" w14:textId="01846C8E" w:rsidR="00837213" w:rsidRPr="00837213" w:rsidRDefault="00401464" w:rsidP="0083721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6349,0</w:t>
            </w:r>
          </w:p>
        </w:tc>
        <w:tc>
          <w:tcPr>
            <w:tcW w:w="1417" w:type="dxa"/>
            <w:vAlign w:val="center"/>
          </w:tcPr>
          <w:p w14:paraId="5F583024" w14:textId="336DA427" w:rsidR="00837213" w:rsidRPr="00837213" w:rsidRDefault="00401464" w:rsidP="0083721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6107,9</w:t>
            </w:r>
          </w:p>
        </w:tc>
        <w:tc>
          <w:tcPr>
            <w:tcW w:w="993" w:type="dxa"/>
            <w:vAlign w:val="center"/>
          </w:tcPr>
          <w:p w14:paraId="553BCAF0" w14:textId="699A39DC" w:rsidR="00837213" w:rsidRPr="00837213" w:rsidRDefault="00401464" w:rsidP="0083721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96,2</w:t>
            </w:r>
          </w:p>
        </w:tc>
        <w:tc>
          <w:tcPr>
            <w:tcW w:w="1134" w:type="dxa"/>
            <w:vAlign w:val="center"/>
          </w:tcPr>
          <w:p w14:paraId="71E54EAC" w14:textId="16C2FEB0" w:rsidR="00837213" w:rsidRPr="00837213" w:rsidRDefault="000F337F" w:rsidP="0083721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66,7</w:t>
            </w:r>
          </w:p>
        </w:tc>
      </w:tr>
      <w:tr w:rsidR="00F56E3A" w:rsidRPr="00837213" w14:paraId="50093955" w14:textId="77777777" w:rsidTr="005E58B5">
        <w:trPr>
          <w:trHeight w:val="1661"/>
        </w:trPr>
        <w:tc>
          <w:tcPr>
            <w:tcW w:w="2835" w:type="dxa"/>
            <w:vAlign w:val="bottom"/>
          </w:tcPr>
          <w:p w14:paraId="222D6A1A" w14:textId="77777777" w:rsidR="00837213" w:rsidRPr="00837213" w:rsidRDefault="00837213" w:rsidP="00837213">
            <w:pPr>
              <w:spacing w:after="0" w:line="240" w:lineRule="auto"/>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Доходы от использования имущества, находящегося в муниципальной собственности</w:t>
            </w:r>
          </w:p>
          <w:p w14:paraId="434C2D6E" w14:textId="77777777" w:rsidR="00837213" w:rsidRPr="00837213" w:rsidRDefault="00837213" w:rsidP="00837213">
            <w:pPr>
              <w:spacing w:after="0" w:line="240" w:lineRule="auto"/>
              <w:rPr>
                <w:rFonts w:ascii="Times New Roman" w:eastAsia="Times New Roman" w:hAnsi="Times New Roman" w:cs="Times New Roman"/>
                <w:b/>
                <w:sz w:val="24"/>
                <w:szCs w:val="24"/>
                <w:lang w:eastAsia="ru-RU"/>
              </w:rPr>
            </w:pPr>
          </w:p>
        </w:tc>
        <w:tc>
          <w:tcPr>
            <w:tcW w:w="1418" w:type="dxa"/>
            <w:vAlign w:val="center"/>
          </w:tcPr>
          <w:p w14:paraId="5C77A176" w14:textId="772F93C7" w:rsidR="00837213" w:rsidRPr="00837213" w:rsidRDefault="00D36ACD"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3671,5</w:t>
            </w:r>
          </w:p>
        </w:tc>
        <w:tc>
          <w:tcPr>
            <w:tcW w:w="1701" w:type="dxa"/>
            <w:vAlign w:val="center"/>
          </w:tcPr>
          <w:p w14:paraId="747A1729" w14:textId="3740BEBA" w:rsidR="00837213" w:rsidRPr="00837213" w:rsidRDefault="00D36ACD"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2697,0</w:t>
            </w:r>
          </w:p>
        </w:tc>
        <w:tc>
          <w:tcPr>
            <w:tcW w:w="1417" w:type="dxa"/>
            <w:vAlign w:val="center"/>
          </w:tcPr>
          <w:p w14:paraId="0AD7844C" w14:textId="6FB13A34" w:rsidR="00837213" w:rsidRPr="00837213" w:rsidRDefault="00D36ACD"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2116,8</w:t>
            </w:r>
          </w:p>
        </w:tc>
        <w:tc>
          <w:tcPr>
            <w:tcW w:w="993" w:type="dxa"/>
            <w:vAlign w:val="center"/>
          </w:tcPr>
          <w:p w14:paraId="08FB0997" w14:textId="334FF142" w:rsidR="00837213" w:rsidRPr="00837213" w:rsidRDefault="00D36ACD"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78,5</w:t>
            </w:r>
          </w:p>
        </w:tc>
        <w:tc>
          <w:tcPr>
            <w:tcW w:w="1134" w:type="dxa"/>
            <w:vAlign w:val="center"/>
          </w:tcPr>
          <w:p w14:paraId="21AB9F41" w14:textId="4B1C0EBC" w:rsidR="00837213" w:rsidRPr="00837213" w:rsidRDefault="00D36ACD"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57,7</w:t>
            </w:r>
          </w:p>
        </w:tc>
      </w:tr>
      <w:tr w:rsidR="00F56E3A" w:rsidRPr="00837213" w14:paraId="0ADFB181" w14:textId="77777777" w:rsidTr="00520A5C">
        <w:tc>
          <w:tcPr>
            <w:tcW w:w="2835" w:type="dxa"/>
            <w:vAlign w:val="bottom"/>
          </w:tcPr>
          <w:p w14:paraId="0CE95EFA" w14:textId="77777777" w:rsidR="00837213" w:rsidRPr="00837213" w:rsidRDefault="00837213" w:rsidP="00837213">
            <w:pPr>
              <w:spacing w:after="0" w:line="240" w:lineRule="auto"/>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Платежи при пользовании природными ресурсами</w:t>
            </w:r>
          </w:p>
        </w:tc>
        <w:tc>
          <w:tcPr>
            <w:tcW w:w="1418" w:type="dxa"/>
            <w:vAlign w:val="center"/>
          </w:tcPr>
          <w:p w14:paraId="6FED6247" w14:textId="6BA23377" w:rsidR="00837213" w:rsidRPr="00837213" w:rsidRDefault="00A94C23"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p>
        </w:tc>
        <w:tc>
          <w:tcPr>
            <w:tcW w:w="1701" w:type="dxa"/>
            <w:vAlign w:val="center"/>
          </w:tcPr>
          <w:p w14:paraId="00E0263F" w14:textId="4832F956" w:rsidR="00837213" w:rsidRPr="00837213" w:rsidRDefault="00A94C23"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1417" w:type="dxa"/>
            <w:vAlign w:val="center"/>
          </w:tcPr>
          <w:p w14:paraId="3227FA75" w14:textId="4D1784E3" w:rsidR="00837213" w:rsidRPr="00837213" w:rsidRDefault="00A94C23"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36,2</w:t>
            </w:r>
          </w:p>
        </w:tc>
        <w:tc>
          <w:tcPr>
            <w:tcW w:w="993" w:type="dxa"/>
            <w:vAlign w:val="center"/>
          </w:tcPr>
          <w:p w14:paraId="42C01D7E" w14:textId="354B5E97" w:rsidR="00837213" w:rsidRPr="00837213" w:rsidRDefault="00A94C23"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97,8</w:t>
            </w:r>
          </w:p>
        </w:tc>
        <w:tc>
          <w:tcPr>
            <w:tcW w:w="1134" w:type="dxa"/>
            <w:vAlign w:val="center"/>
          </w:tcPr>
          <w:p w14:paraId="5F383896" w14:textId="6D23C41B" w:rsidR="00837213" w:rsidRPr="00837213" w:rsidRDefault="00A94C23"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86,0</w:t>
            </w:r>
          </w:p>
        </w:tc>
      </w:tr>
      <w:tr w:rsidR="00F56E3A" w:rsidRPr="00837213" w14:paraId="4A7D775A" w14:textId="77777777" w:rsidTr="00520A5C">
        <w:tc>
          <w:tcPr>
            <w:tcW w:w="2835" w:type="dxa"/>
            <w:vAlign w:val="bottom"/>
          </w:tcPr>
          <w:p w14:paraId="42A961A1" w14:textId="77777777" w:rsidR="00837213" w:rsidRPr="00837213" w:rsidRDefault="00837213" w:rsidP="00837213">
            <w:pPr>
              <w:spacing w:after="0" w:line="240" w:lineRule="auto"/>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Доходы от оказания платных услуг и компенсации затрат государства</w:t>
            </w:r>
          </w:p>
        </w:tc>
        <w:tc>
          <w:tcPr>
            <w:tcW w:w="1418" w:type="dxa"/>
            <w:vAlign w:val="center"/>
          </w:tcPr>
          <w:p w14:paraId="77132711" w14:textId="7608257A" w:rsidR="00837213" w:rsidRPr="00837213" w:rsidRDefault="00785A6F"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939,1</w:t>
            </w:r>
          </w:p>
        </w:tc>
        <w:tc>
          <w:tcPr>
            <w:tcW w:w="1701" w:type="dxa"/>
            <w:vAlign w:val="center"/>
          </w:tcPr>
          <w:p w14:paraId="34CE9F41" w14:textId="7695EA1E" w:rsidR="00837213" w:rsidRPr="00837213" w:rsidRDefault="00785A6F"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730,0</w:t>
            </w:r>
          </w:p>
        </w:tc>
        <w:tc>
          <w:tcPr>
            <w:tcW w:w="1417" w:type="dxa"/>
            <w:vAlign w:val="center"/>
          </w:tcPr>
          <w:p w14:paraId="75C03FA0" w14:textId="2D386268" w:rsidR="00837213" w:rsidRPr="00837213" w:rsidRDefault="00785A6F"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714,8</w:t>
            </w:r>
          </w:p>
        </w:tc>
        <w:tc>
          <w:tcPr>
            <w:tcW w:w="993" w:type="dxa"/>
            <w:vAlign w:val="center"/>
          </w:tcPr>
          <w:p w14:paraId="6B55D41C" w14:textId="3932C90E" w:rsidR="00837213" w:rsidRPr="00837213" w:rsidRDefault="00785A6F"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97,9</w:t>
            </w:r>
          </w:p>
        </w:tc>
        <w:tc>
          <w:tcPr>
            <w:tcW w:w="1134" w:type="dxa"/>
            <w:vAlign w:val="center"/>
          </w:tcPr>
          <w:p w14:paraId="56B72118" w14:textId="5B984FB1" w:rsidR="00837213" w:rsidRPr="00837213" w:rsidRDefault="00785A6F"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76,1</w:t>
            </w:r>
          </w:p>
        </w:tc>
      </w:tr>
      <w:tr w:rsidR="00F56E3A" w:rsidRPr="00837213" w14:paraId="5885B536" w14:textId="77777777" w:rsidTr="00520A5C">
        <w:tc>
          <w:tcPr>
            <w:tcW w:w="2835" w:type="dxa"/>
            <w:vAlign w:val="bottom"/>
          </w:tcPr>
          <w:p w14:paraId="4A58852C" w14:textId="77777777" w:rsidR="00837213" w:rsidRPr="00837213" w:rsidRDefault="00837213" w:rsidP="00837213">
            <w:pPr>
              <w:spacing w:after="0" w:line="240" w:lineRule="auto"/>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Доходы от продажи материальных и нематериальных активов</w:t>
            </w:r>
          </w:p>
        </w:tc>
        <w:tc>
          <w:tcPr>
            <w:tcW w:w="1418" w:type="dxa"/>
            <w:vAlign w:val="center"/>
          </w:tcPr>
          <w:p w14:paraId="40F9BBC8" w14:textId="0AD6BBDD" w:rsidR="00837213" w:rsidRPr="00837213" w:rsidRDefault="005E58B5"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3548,2</w:t>
            </w:r>
          </w:p>
        </w:tc>
        <w:tc>
          <w:tcPr>
            <w:tcW w:w="1701" w:type="dxa"/>
            <w:vAlign w:val="center"/>
          </w:tcPr>
          <w:p w14:paraId="47A5B67B" w14:textId="490345FD" w:rsidR="00837213" w:rsidRPr="00837213" w:rsidRDefault="005E58B5"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2010,0</w:t>
            </w:r>
          </w:p>
        </w:tc>
        <w:tc>
          <w:tcPr>
            <w:tcW w:w="1417" w:type="dxa"/>
            <w:vAlign w:val="center"/>
          </w:tcPr>
          <w:p w14:paraId="3B5669D2" w14:textId="038BEA83" w:rsidR="00837213" w:rsidRPr="00837213" w:rsidRDefault="005E58B5"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2350,2</w:t>
            </w:r>
          </w:p>
        </w:tc>
        <w:tc>
          <w:tcPr>
            <w:tcW w:w="993" w:type="dxa"/>
            <w:vAlign w:val="center"/>
          </w:tcPr>
          <w:p w14:paraId="7D266EA8" w14:textId="7256446A" w:rsidR="00837213" w:rsidRPr="00837213" w:rsidRDefault="005E58B5"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116,9</w:t>
            </w:r>
          </w:p>
        </w:tc>
        <w:tc>
          <w:tcPr>
            <w:tcW w:w="1134" w:type="dxa"/>
            <w:vAlign w:val="center"/>
          </w:tcPr>
          <w:p w14:paraId="46702D46" w14:textId="20F3E78A" w:rsidR="00837213" w:rsidRPr="00837213" w:rsidRDefault="005E58B5"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66,2</w:t>
            </w:r>
          </w:p>
        </w:tc>
      </w:tr>
      <w:tr w:rsidR="00F56E3A" w:rsidRPr="00837213" w14:paraId="67D78310" w14:textId="77777777" w:rsidTr="00520A5C">
        <w:tc>
          <w:tcPr>
            <w:tcW w:w="2835" w:type="dxa"/>
            <w:vAlign w:val="bottom"/>
          </w:tcPr>
          <w:p w14:paraId="1C85D035" w14:textId="77777777" w:rsidR="00837213" w:rsidRPr="00837213" w:rsidRDefault="00837213" w:rsidP="00837213">
            <w:pPr>
              <w:spacing w:after="0" w:line="240" w:lineRule="auto"/>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Штрафы, санкции, возмещение ущерба</w:t>
            </w:r>
          </w:p>
        </w:tc>
        <w:tc>
          <w:tcPr>
            <w:tcW w:w="1418" w:type="dxa"/>
            <w:vAlign w:val="center"/>
          </w:tcPr>
          <w:p w14:paraId="549130D5" w14:textId="62A786DD" w:rsidR="00837213" w:rsidRPr="00837213" w:rsidRDefault="005E58B5"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959,7</w:t>
            </w:r>
          </w:p>
        </w:tc>
        <w:tc>
          <w:tcPr>
            <w:tcW w:w="1701" w:type="dxa"/>
            <w:vAlign w:val="center"/>
          </w:tcPr>
          <w:p w14:paraId="610B4254" w14:textId="3C0ED78B" w:rsidR="00837213" w:rsidRPr="00837213" w:rsidRDefault="005E58B5"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875,0</w:t>
            </w:r>
          </w:p>
        </w:tc>
        <w:tc>
          <w:tcPr>
            <w:tcW w:w="1417" w:type="dxa"/>
            <w:vAlign w:val="center"/>
          </w:tcPr>
          <w:p w14:paraId="07FC8063" w14:textId="5F159CB2" w:rsidR="00837213" w:rsidRPr="00837213" w:rsidRDefault="005E58B5"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885,0</w:t>
            </w:r>
          </w:p>
        </w:tc>
        <w:tc>
          <w:tcPr>
            <w:tcW w:w="993" w:type="dxa"/>
            <w:vAlign w:val="center"/>
          </w:tcPr>
          <w:p w14:paraId="7CD610B5" w14:textId="1DE4F3A1" w:rsidR="00837213" w:rsidRPr="00837213" w:rsidRDefault="005E58B5"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c>
          <w:tcPr>
            <w:tcW w:w="1134" w:type="dxa"/>
            <w:vAlign w:val="center"/>
          </w:tcPr>
          <w:p w14:paraId="3B4BD92E" w14:textId="49211981" w:rsidR="00837213" w:rsidRPr="00837213" w:rsidRDefault="005E58B5" w:rsidP="008372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92,2</w:t>
            </w:r>
          </w:p>
        </w:tc>
      </w:tr>
    </w:tbl>
    <w:p w14:paraId="024C3C96" w14:textId="77777777" w:rsidR="006543F4" w:rsidRDefault="006543F4" w:rsidP="00FA1E4E">
      <w:pPr>
        <w:spacing w:after="0" w:line="240" w:lineRule="auto"/>
        <w:ind w:firstLine="644"/>
        <w:jc w:val="both"/>
        <w:rPr>
          <w:rFonts w:ascii="Times New Roman" w:hAnsi="Times New Roman" w:cs="Times New Roman"/>
          <w:sz w:val="28"/>
          <w:szCs w:val="28"/>
        </w:rPr>
      </w:pPr>
    </w:p>
    <w:p w14:paraId="1DBB7AC9" w14:textId="28490BCF" w:rsidR="00FA1E4E" w:rsidRDefault="00FA1E4E" w:rsidP="00FA1E4E">
      <w:pPr>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Первоначально утвержденные собственные доходы бюджета были </w:t>
      </w:r>
      <w:r w:rsidR="00C44195">
        <w:rPr>
          <w:rFonts w:ascii="Times New Roman" w:hAnsi="Times New Roman" w:cs="Times New Roman"/>
          <w:sz w:val="28"/>
          <w:szCs w:val="28"/>
        </w:rPr>
        <w:t>снижены</w:t>
      </w:r>
      <w:r>
        <w:rPr>
          <w:rFonts w:ascii="Times New Roman" w:hAnsi="Times New Roman" w:cs="Times New Roman"/>
          <w:sz w:val="28"/>
          <w:szCs w:val="28"/>
        </w:rPr>
        <w:t xml:space="preserve"> на </w:t>
      </w:r>
      <w:r w:rsidR="00C44195">
        <w:rPr>
          <w:rFonts w:ascii="Times New Roman" w:hAnsi="Times New Roman" w:cs="Times New Roman"/>
          <w:sz w:val="28"/>
          <w:szCs w:val="28"/>
        </w:rPr>
        <w:t>775,0</w:t>
      </w:r>
      <w:r>
        <w:rPr>
          <w:rFonts w:ascii="Times New Roman" w:hAnsi="Times New Roman" w:cs="Times New Roman"/>
          <w:sz w:val="28"/>
          <w:szCs w:val="28"/>
        </w:rPr>
        <w:t xml:space="preserve"> тыс. рублей, или на </w:t>
      </w:r>
      <w:r w:rsidR="00C44195">
        <w:rPr>
          <w:rFonts w:ascii="Times New Roman" w:hAnsi="Times New Roman" w:cs="Times New Roman"/>
          <w:sz w:val="28"/>
          <w:szCs w:val="28"/>
        </w:rPr>
        <w:t>0,8%</w:t>
      </w:r>
      <w:r>
        <w:rPr>
          <w:rFonts w:ascii="Times New Roman" w:hAnsi="Times New Roman" w:cs="Times New Roman"/>
          <w:sz w:val="28"/>
          <w:szCs w:val="28"/>
        </w:rPr>
        <w:t xml:space="preserve"> и утверждены в сумме </w:t>
      </w:r>
      <w:r w:rsidR="00C44195">
        <w:rPr>
          <w:rFonts w:ascii="Times New Roman" w:hAnsi="Times New Roman" w:cs="Times New Roman"/>
          <w:sz w:val="28"/>
          <w:szCs w:val="28"/>
        </w:rPr>
        <w:t>91017,0</w:t>
      </w:r>
      <w:r>
        <w:rPr>
          <w:rFonts w:ascii="Times New Roman" w:hAnsi="Times New Roman" w:cs="Times New Roman"/>
          <w:sz w:val="28"/>
          <w:szCs w:val="28"/>
        </w:rPr>
        <w:t xml:space="preserve"> тыс. рублей.</w:t>
      </w:r>
    </w:p>
    <w:p w14:paraId="3C6237AD" w14:textId="15E49E07" w:rsidR="00FA1E4E" w:rsidRDefault="00FA1E4E" w:rsidP="00FA1E4E">
      <w:pPr>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За 20</w:t>
      </w:r>
      <w:r w:rsidR="00C44195">
        <w:rPr>
          <w:rFonts w:ascii="Times New Roman" w:hAnsi="Times New Roman" w:cs="Times New Roman"/>
          <w:sz w:val="28"/>
          <w:szCs w:val="28"/>
        </w:rPr>
        <w:t>20</w:t>
      </w:r>
      <w:r>
        <w:rPr>
          <w:rFonts w:ascii="Times New Roman" w:hAnsi="Times New Roman" w:cs="Times New Roman"/>
          <w:sz w:val="28"/>
          <w:szCs w:val="28"/>
        </w:rPr>
        <w:t xml:space="preserve"> год собственные доходы исполнены в сумме </w:t>
      </w:r>
      <w:r w:rsidR="00C44195">
        <w:rPr>
          <w:rFonts w:ascii="Times New Roman" w:hAnsi="Times New Roman" w:cs="Times New Roman"/>
          <w:sz w:val="28"/>
          <w:szCs w:val="28"/>
        </w:rPr>
        <w:t>91501,2</w:t>
      </w:r>
      <w:r>
        <w:rPr>
          <w:rFonts w:ascii="Times New Roman" w:hAnsi="Times New Roman" w:cs="Times New Roman"/>
          <w:sz w:val="28"/>
          <w:szCs w:val="28"/>
        </w:rPr>
        <w:t xml:space="preserve"> тыс. рублей, или на </w:t>
      </w:r>
      <w:r w:rsidR="00C44195">
        <w:rPr>
          <w:rFonts w:ascii="Times New Roman" w:hAnsi="Times New Roman" w:cs="Times New Roman"/>
          <w:sz w:val="28"/>
          <w:szCs w:val="28"/>
        </w:rPr>
        <w:t>100,5</w:t>
      </w:r>
      <w:r>
        <w:rPr>
          <w:rFonts w:ascii="Times New Roman" w:hAnsi="Times New Roman" w:cs="Times New Roman"/>
          <w:sz w:val="28"/>
          <w:szCs w:val="28"/>
        </w:rPr>
        <w:t xml:space="preserve">% уточненных назначений. </w:t>
      </w:r>
    </w:p>
    <w:p w14:paraId="3CE09894" w14:textId="42072533" w:rsidR="00FA1E4E" w:rsidRDefault="00FA1E4E" w:rsidP="00FA1E4E">
      <w:pPr>
        <w:spacing w:after="0" w:line="240" w:lineRule="auto"/>
        <w:ind w:firstLine="708"/>
        <w:jc w:val="both"/>
        <w:rPr>
          <w:rFonts w:ascii="Times New Roman" w:hAnsi="Times New Roman" w:cs="Times New Roman"/>
          <w:sz w:val="28"/>
          <w:szCs w:val="28"/>
        </w:rPr>
      </w:pPr>
      <w:r w:rsidRPr="00D16854">
        <w:rPr>
          <w:rFonts w:ascii="Times New Roman" w:hAnsi="Times New Roman" w:cs="Times New Roman"/>
          <w:sz w:val="28"/>
          <w:szCs w:val="28"/>
        </w:rPr>
        <w:lastRenderedPageBreak/>
        <w:t>Анализ</w:t>
      </w:r>
      <w:r>
        <w:rPr>
          <w:rFonts w:ascii="Times New Roman" w:hAnsi="Times New Roman" w:cs="Times New Roman"/>
          <w:sz w:val="28"/>
          <w:szCs w:val="28"/>
        </w:rPr>
        <w:t xml:space="preserve"> структуры доходов показал, что удельный вес собственных доходов в 20</w:t>
      </w:r>
      <w:r w:rsidR="00CE5BC2">
        <w:rPr>
          <w:rFonts w:ascii="Times New Roman" w:hAnsi="Times New Roman" w:cs="Times New Roman"/>
          <w:sz w:val="28"/>
          <w:szCs w:val="28"/>
        </w:rPr>
        <w:t>20</w:t>
      </w:r>
      <w:r>
        <w:rPr>
          <w:rFonts w:ascii="Times New Roman" w:hAnsi="Times New Roman" w:cs="Times New Roman"/>
          <w:sz w:val="28"/>
          <w:szCs w:val="28"/>
        </w:rPr>
        <w:t xml:space="preserve"> году составил </w:t>
      </w:r>
      <w:r w:rsidR="002A55E6">
        <w:rPr>
          <w:rFonts w:ascii="Times New Roman" w:hAnsi="Times New Roman" w:cs="Times New Roman"/>
          <w:sz w:val="28"/>
          <w:szCs w:val="28"/>
        </w:rPr>
        <w:t>29,9</w:t>
      </w:r>
      <w:r>
        <w:rPr>
          <w:rFonts w:ascii="Times New Roman" w:hAnsi="Times New Roman" w:cs="Times New Roman"/>
          <w:sz w:val="28"/>
          <w:szCs w:val="28"/>
        </w:rPr>
        <w:t xml:space="preserve"> процента</w:t>
      </w:r>
      <w:r w:rsidR="00F549B7">
        <w:rPr>
          <w:rFonts w:ascii="Times New Roman" w:hAnsi="Times New Roman" w:cs="Times New Roman"/>
          <w:sz w:val="28"/>
          <w:szCs w:val="28"/>
        </w:rPr>
        <w:t xml:space="preserve">, </w:t>
      </w:r>
      <w:r w:rsidR="002A55E6">
        <w:rPr>
          <w:rFonts w:ascii="Times New Roman" w:hAnsi="Times New Roman" w:cs="Times New Roman"/>
          <w:sz w:val="28"/>
          <w:szCs w:val="28"/>
        </w:rPr>
        <w:t>больше</w:t>
      </w:r>
      <w:r w:rsidR="00F549B7">
        <w:rPr>
          <w:rFonts w:ascii="Times New Roman" w:hAnsi="Times New Roman" w:cs="Times New Roman"/>
          <w:sz w:val="28"/>
          <w:szCs w:val="28"/>
        </w:rPr>
        <w:t xml:space="preserve"> уровня 201</w:t>
      </w:r>
      <w:r w:rsidR="002A55E6">
        <w:rPr>
          <w:rFonts w:ascii="Times New Roman" w:hAnsi="Times New Roman" w:cs="Times New Roman"/>
          <w:sz w:val="28"/>
          <w:szCs w:val="28"/>
        </w:rPr>
        <w:t>9</w:t>
      </w:r>
      <w:r w:rsidR="00F549B7">
        <w:rPr>
          <w:rFonts w:ascii="Times New Roman" w:hAnsi="Times New Roman" w:cs="Times New Roman"/>
          <w:sz w:val="28"/>
          <w:szCs w:val="28"/>
        </w:rPr>
        <w:t xml:space="preserve"> года на 2,</w:t>
      </w:r>
      <w:r w:rsidR="002A55E6">
        <w:rPr>
          <w:rFonts w:ascii="Times New Roman" w:hAnsi="Times New Roman" w:cs="Times New Roman"/>
          <w:sz w:val="28"/>
          <w:szCs w:val="28"/>
        </w:rPr>
        <w:t>7</w:t>
      </w:r>
      <w:r w:rsidR="00F549B7">
        <w:rPr>
          <w:rFonts w:ascii="Times New Roman" w:hAnsi="Times New Roman" w:cs="Times New Roman"/>
          <w:sz w:val="28"/>
          <w:szCs w:val="28"/>
        </w:rPr>
        <w:t xml:space="preserve"> процентного пункта</w:t>
      </w:r>
      <w:r>
        <w:rPr>
          <w:rFonts w:ascii="Times New Roman" w:hAnsi="Times New Roman" w:cs="Times New Roman"/>
          <w:sz w:val="28"/>
          <w:szCs w:val="28"/>
        </w:rPr>
        <w:t>.</w:t>
      </w:r>
    </w:p>
    <w:p w14:paraId="2D549C0B" w14:textId="0F89BCB3" w:rsidR="00FA1E4E" w:rsidRDefault="00FA1E4E" w:rsidP="00FA1E4E">
      <w:pPr>
        <w:spacing w:after="0" w:line="240" w:lineRule="auto"/>
        <w:ind w:firstLine="708"/>
        <w:jc w:val="both"/>
        <w:rPr>
          <w:rFonts w:ascii="Times New Roman" w:hAnsi="Times New Roman" w:cs="Times New Roman"/>
          <w:sz w:val="28"/>
          <w:szCs w:val="28"/>
        </w:rPr>
      </w:pPr>
      <w:r w:rsidRPr="00BE5DE4">
        <w:rPr>
          <w:rFonts w:ascii="Times New Roman" w:hAnsi="Times New Roman" w:cs="Times New Roman"/>
          <w:sz w:val="28"/>
          <w:szCs w:val="28"/>
        </w:rPr>
        <w:t>Исполнение</w:t>
      </w:r>
      <w:r>
        <w:rPr>
          <w:rFonts w:ascii="Times New Roman" w:hAnsi="Times New Roman" w:cs="Times New Roman"/>
          <w:sz w:val="28"/>
          <w:szCs w:val="28"/>
        </w:rPr>
        <w:t xml:space="preserve"> установленных заданий по налоговым и неналоговым доходам обеспечено на </w:t>
      </w:r>
      <w:r w:rsidR="00F617F7">
        <w:rPr>
          <w:rFonts w:ascii="Times New Roman" w:hAnsi="Times New Roman" w:cs="Times New Roman"/>
          <w:sz w:val="28"/>
          <w:szCs w:val="28"/>
        </w:rPr>
        <w:t>100</w:t>
      </w:r>
      <w:r w:rsidR="00F549B7">
        <w:rPr>
          <w:rFonts w:ascii="Times New Roman" w:hAnsi="Times New Roman" w:cs="Times New Roman"/>
          <w:sz w:val="28"/>
          <w:szCs w:val="28"/>
        </w:rPr>
        <w:t>,5</w:t>
      </w:r>
      <w:r>
        <w:rPr>
          <w:rFonts w:ascii="Times New Roman" w:hAnsi="Times New Roman" w:cs="Times New Roman"/>
          <w:sz w:val="28"/>
          <w:szCs w:val="28"/>
        </w:rPr>
        <w:t xml:space="preserve"> процента. В структуре собственных доходов наибольший удельный вес занимают налоговые доходы, на их долю приходится </w:t>
      </w:r>
      <w:r w:rsidR="00F617F7">
        <w:rPr>
          <w:rFonts w:ascii="Times New Roman" w:hAnsi="Times New Roman" w:cs="Times New Roman"/>
          <w:sz w:val="28"/>
          <w:szCs w:val="28"/>
        </w:rPr>
        <w:t>93,3</w:t>
      </w:r>
      <w:r>
        <w:rPr>
          <w:rFonts w:ascii="Times New Roman" w:hAnsi="Times New Roman" w:cs="Times New Roman"/>
          <w:sz w:val="28"/>
          <w:szCs w:val="28"/>
        </w:rPr>
        <w:t xml:space="preserve">% процента, неналоговые доходы составляют </w:t>
      </w:r>
      <w:r w:rsidR="00F617F7">
        <w:rPr>
          <w:rFonts w:ascii="Times New Roman" w:hAnsi="Times New Roman" w:cs="Times New Roman"/>
          <w:sz w:val="28"/>
          <w:szCs w:val="28"/>
        </w:rPr>
        <w:t>6,7</w:t>
      </w:r>
      <w:r>
        <w:rPr>
          <w:rFonts w:ascii="Times New Roman" w:hAnsi="Times New Roman" w:cs="Times New Roman"/>
          <w:sz w:val="28"/>
          <w:szCs w:val="28"/>
        </w:rPr>
        <w:t>% собственных доходов бюджета.</w:t>
      </w:r>
      <w:r w:rsidR="00BE5DE4">
        <w:rPr>
          <w:rFonts w:ascii="Times New Roman" w:hAnsi="Times New Roman" w:cs="Times New Roman"/>
          <w:sz w:val="28"/>
          <w:szCs w:val="28"/>
        </w:rPr>
        <w:t xml:space="preserve"> Ос</w:t>
      </w:r>
      <w:r>
        <w:rPr>
          <w:rFonts w:ascii="Times New Roman" w:hAnsi="Times New Roman" w:cs="Times New Roman"/>
          <w:sz w:val="28"/>
          <w:szCs w:val="28"/>
        </w:rPr>
        <w:t xml:space="preserve">новным доходным источником, сформировавшим </w:t>
      </w:r>
      <w:r w:rsidR="00F549B7">
        <w:rPr>
          <w:rFonts w:ascii="Times New Roman" w:hAnsi="Times New Roman" w:cs="Times New Roman"/>
          <w:sz w:val="28"/>
          <w:szCs w:val="28"/>
        </w:rPr>
        <w:t>8</w:t>
      </w:r>
      <w:r w:rsidR="00BE5DE4">
        <w:rPr>
          <w:rFonts w:ascii="Times New Roman" w:hAnsi="Times New Roman" w:cs="Times New Roman"/>
          <w:sz w:val="28"/>
          <w:szCs w:val="28"/>
        </w:rPr>
        <w:t>0,0</w:t>
      </w:r>
      <w:r>
        <w:rPr>
          <w:rFonts w:ascii="Times New Roman" w:hAnsi="Times New Roman" w:cs="Times New Roman"/>
          <w:sz w:val="28"/>
          <w:szCs w:val="28"/>
        </w:rPr>
        <w:t>% объема собственных доходов бюджета</w:t>
      </w:r>
      <w:r w:rsidR="00BE5DE4">
        <w:rPr>
          <w:rFonts w:ascii="Times New Roman" w:hAnsi="Times New Roman" w:cs="Times New Roman"/>
          <w:sz w:val="28"/>
          <w:szCs w:val="28"/>
        </w:rPr>
        <w:t>,</w:t>
      </w:r>
      <w:r>
        <w:rPr>
          <w:rFonts w:ascii="Times New Roman" w:hAnsi="Times New Roman" w:cs="Times New Roman"/>
          <w:sz w:val="28"/>
          <w:szCs w:val="28"/>
        </w:rPr>
        <w:t xml:space="preserve"> является налог на доходы физических лиц. </w:t>
      </w:r>
    </w:p>
    <w:p w14:paraId="562EE951" w14:textId="77777777" w:rsidR="00530C9A" w:rsidRDefault="00FA1E4E" w:rsidP="00FA1E4E">
      <w:pPr>
        <w:spacing w:after="0" w:line="240" w:lineRule="auto"/>
        <w:ind w:left="1425"/>
        <w:jc w:val="both"/>
        <w:rPr>
          <w:rFonts w:ascii="Times New Roman" w:hAnsi="Times New Roman" w:cs="Times New Roman"/>
          <w:b/>
          <w:sz w:val="28"/>
          <w:szCs w:val="28"/>
        </w:rPr>
      </w:pPr>
      <w:r>
        <w:rPr>
          <w:rFonts w:ascii="Times New Roman" w:hAnsi="Times New Roman" w:cs="Times New Roman"/>
          <w:b/>
          <w:sz w:val="28"/>
          <w:szCs w:val="28"/>
        </w:rPr>
        <w:t>Налоговые доходы</w:t>
      </w:r>
      <w:r w:rsidR="00530C9A">
        <w:rPr>
          <w:rFonts w:ascii="Times New Roman" w:hAnsi="Times New Roman" w:cs="Times New Roman"/>
          <w:b/>
          <w:sz w:val="28"/>
          <w:szCs w:val="28"/>
        </w:rPr>
        <w:t>.</w:t>
      </w:r>
    </w:p>
    <w:p w14:paraId="5AC804AA" w14:textId="2002CFFE" w:rsidR="00304CA5" w:rsidRPr="00304CA5" w:rsidRDefault="00304CA5" w:rsidP="00304CA5">
      <w:pPr>
        <w:spacing w:after="0" w:line="240" w:lineRule="auto"/>
        <w:ind w:firstLine="708"/>
        <w:jc w:val="both"/>
        <w:rPr>
          <w:rFonts w:ascii="Times New Roman" w:eastAsia="Times New Roman" w:hAnsi="Times New Roman" w:cs="Times New Roman"/>
          <w:sz w:val="28"/>
          <w:szCs w:val="28"/>
          <w:lang w:eastAsia="ru-RU"/>
        </w:rPr>
      </w:pPr>
      <w:r w:rsidRPr="00304CA5">
        <w:rPr>
          <w:rFonts w:ascii="Times New Roman" w:eastAsia="Times New Roman" w:hAnsi="Times New Roman" w:cs="Times New Roman"/>
          <w:bCs/>
          <w:sz w:val="28"/>
          <w:szCs w:val="28"/>
          <w:lang w:eastAsia="ru-RU"/>
        </w:rPr>
        <w:t>В отчетном периоде налоговые доходы</w:t>
      </w:r>
      <w:r w:rsidRPr="00304CA5">
        <w:rPr>
          <w:rFonts w:ascii="Times New Roman" w:eastAsia="Times New Roman" w:hAnsi="Times New Roman" w:cs="Times New Roman"/>
          <w:sz w:val="28"/>
          <w:szCs w:val="28"/>
          <w:lang w:eastAsia="ru-RU"/>
        </w:rPr>
        <w:t xml:space="preserve"> исполнены в объеме </w:t>
      </w:r>
      <w:r w:rsidRPr="00304CA5">
        <w:rPr>
          <w:rFonts w:ascii="Times New Roman" w:eastAsia="Times New Roman" w:hAnsi="Times New Roman" w:cs="Times New Roman"/>
          <w:sz w:val="28"/>
          <w:szCs w:val="28"/>
          <w:lang w:eastAsia="ru-RU"/>
        </w:rPr>
        <w:br/>
      </w:r>
      <w:r w:rsidR="00C91495">
        <w:rPr>
          <w:rFonts w:ascii="Times New Roman" w:eastAsia="Times New Roman" w:hAnsi="Times New Roman" w:cs="Times New Roman"/>
          <w:sz w:val="28"/>
          <w:szCs w:val="28"/>
          <w:lang w:eastAsia="ru-RU"/>
        </w:rPr>
        <w:t>85393,3</w:t>
      </w:r>
      <w:r w:rsidRPr="00304CA5">
        <w:rPr>
          <w:rFonts w:ascii="Times New Roman" w:eastAsia="Times New Roman" w:hAnsi="Times New Roman" w:cs="Times New Roman"/>
          <w:sz w:val="28"/>
          <w:szCs w:val="28"/>
          <w:lang w:eastAsia="ru-RU"/>
        </w:rPr>
        <w:t xml:space="preserve"> тыс. рублей, или </w:t>
      </w:r>
      <w:r w:rsidR="00C91495">
        <w:rPr>
          <w:rFonts w:ascii="Times New Roman" w:eastAsia="Times New Roman" w:hAnsi="Times New Roman" w:cs="Times New Roman"/>
          <w:sz w:val="28"/>
          <w:szCs w:val="28"/>
          <w:lang w:eastAsia="ru-RU"/>
        </w:rPr>
        <w:t>100,9</w:t>
      </w:r>
      <w:r w:rsidRPr="00304CA5">
        <w:rPr>
          <w:rFonts w:ascii="Times New Roman" w:eastAsia="Times New Roman" w:hAnsi="Times New Roman" w:cs="Times New Roman"/>
          <w:sz w:val="28"/>
          <w:szCs w:val="28"/>
          <w:lang w:eastAsia="ru-RU"/>
        </w:rPr>
        <w:t xml:space="preserve">% к прогнозным значениям. Наибольший удельный вес в налоговых доходах занимает налог на доходы физических лиц – </w:t>
      </w:r>
      <w:r w:rsidR="00C91495">
        <w:rPr>
          <w:rFonts w:ascii="Times New Roman" w:eastAsia="Times New Roman" w:hAnsi="Times New Roman" w:cs="Times New Roman"/>
          <w:sz w:val="28"/>
          <w:szCs w:val="28"/>
          <w:lang w:eastAsia="ru-RU"/>
        </w:rPr>
        <w:t>85,7</w:t>
      </w:r>
      <w:r w:rsidRPr="00304CA5">
        <w:rPr>
          <w:rFonts w:ascii="Times New Roman" w:eastAsia="Times New Roman" w:hAnsi="Times New Roman" w:cs="Times New Roman"/>
          <w:sz w:val="28"/>
          <w:szCs w:val="28"/>
          <w:lang w:eastAsia="ru-RU"/>
        </w:rPr>
        <w:t xml:space="preserve"> процента. Удельный вес налогов на совокупный доход составил </w:t>
      </w:r>
      <w:r w:rsidR="00F23004">
        <w:rPr>
          <w:rFonts w:ascii="Times New Roman" w:eastAsia="Times New Roman" w:hAnsi="Times New Roman" w:cs="Times New Roman"/>
          <w:sz w:val="28"/>
          <w:szCs w:val="28"/>
          <w:lang w:eastAsia="ru-RU"/>
        </w:rPr>
        <w:t>7,6</w:t>
      </w:r>
      <w:r w:rsidRPr="00304CA5">
        <w:rPr>
          <w:rFonts w:ascii="Times New Roman" w:eastAsia="Times New Roman" w:hAnsi="Times New Roman" w:cs="Times New Roman"/>
          <w:sz w:val="28"/>
          <w:szCs w:val="28"/>
          <w:lang w:eastAsia="ru-RU"/>
        </w:rPr>
        <w:t xml:space="preserve"> %, налогов на товары (работы, услуги), реализуемые на территории РФ (акцизы по подакцизным товарам (продукции), производимым на территории РФ)</w:t>
      </w:r>
      <w:r w:rsidR="00F23004">
        <w:rPr>
          <w:rFonts w:ascii="Times New Roman" w:eastAsia="Times New Roman" w:hAnsi="Times New Roman" w:cs="Times New Roman"/>
          <w:sz w:val="28"/>
          <w:szCs w:val="28"/>
          <w:lang w:eastAsia="ru-RU"/>
        </w:rPr>
        <w:t xml:space="preserve"> 5,0</w:t>
      </w:r>
      <w:r w:rsidRPr="00304CA5">
        <w:rPr>
          <w:rFonts w:ascii="Times New Roman" w:eastAsia="Times New Roman" w:hAnsi="Times New Roman" w:cs="Times New Roman"/>
          <w:sz w:val="28"/>
          <w:szCs w:val="28"/>
          <w:lang w:eastAsia="ru-RU"/>
        </w:rPr>
        <w:t>%, госпошлины – 1,</w:t>
      </w:r>
      <w:r w:rsidR="00F23004">
        <w:rPr>
          <w:rFonts w:ascii="Times New Roman" w:eastAsia="Times New Roman" w:hAnsi="Times New Roman" w:cs="Times New Roman"/>
          <w:sz w:val="28"/>
          <w:szCs w:val="28"/>
          <w:lang w:eastAsia="ru-RU"/>
        </w:rPr>
        <w:t>7</w:t>
      </w:r>
      <w:r w:rsidRPr="00304CA5">
        <w:rPr>
          <w:rFonts w:ascii="Times New Roman" w:eastAsia="Times New Roman" w:hAnsi="Times New Roman" w:cs="Times New Roman"/>
          <w:sz w:val="28"/>
          <w:szCs w:val="28"/>
          <w:lang w:eastAsia="ru-RU"/>
        </w:rPr>
        <w:t xml:space="preserve"> процента.</w:t>
      </w:r>
    </w:p>
    <w:p w14:paraId="07F900E4" w14:textId="753B95E2" w:rsidR="00FA1E4E" w:rsidRDefault="00FA1E4E" w:rsidP="00FA1E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Налог на доходы физических лиц (НДФЛ) поступил в бюджет в сумме </w:t>
      </w:r>
      <w:r w:rsidR="006679E5">
        <w:rPr>
          <w:rFonts w:ascii="Times New Roman" w:hAnsi="Times New Roman" w:cs="Times New Roman"/>
          <w:sz w:val="28"/>
          <w:szCs w:val="28"/>
        </w:rPr>
        <w:t>73192,5</w:t>
      </w:r>
      <w:r>
        <w:rPr>
          <w:rFonts w:ascii="Times New Roman" w:hAnsi="Times New Roman" w:cs="Times New Roman"/>
          <w:sz w:val="28"/>
          <w:szCs w:val="28"/>
        </w:rPr>
        <w:t xml:space="preserve"> тыс. рублей, или </w:t>
      </w:r>
      <w:r w:rsidR="008E5288">
        <w:rPr>
          <w:rFonts w:ascii="Times New Roman" w:hAnsi="Times New Roman" w:cs="Times New Roman"/>
          <w:sz w:val="28"/>
          <w:szCs w:val="28"/>
        </w:rPr>
        <w:t>101,</w:t>
      </w:r>
      <w:r w:rsidR="00D8409B">
        <w:rPr>
          <w:rFonts w:ascii="Times New Roman" w:hAnsi="Times New Roman" w:cs="Times New Roman"/>
          <w:sz w:val="28"/>
          <w:szCs w:val="28"/>
        </w:rPr>
        <w:t>3</w:t>
      </w:r>
      <w:r>
        <w:rPr>
          <w:rFonts w:ascii="Times New Roman" w:hAnsi="Times New Roman" w:cs="Times New Roman"/>
          <w:sz w:val="28"/>
          <w:szCs w:val="28"/>
        </w:rPr>
        <w:t xml:space="preserve">% утвержденного плана. Первоначальный план по НДФЛ был увеличен на </w:t>
      </w:r>
      <w:r w:rsidR="00D8409B">
        <w:rPr>
          <w:rFonts w:ascii="Times New Roman" w:hAnsi="Times New Roman" w:cs="Times New Roman"/>
          <w:sz w:val="28"/>
          <w:szCs w:val="28"/>
        </w:rPr>
        <w:t>3208,0</w:t>
      </w:r>
      <w:r>
        <w:rPr>
          <w:rFonts w:ascii="Times New Roman" w:hAnsi="Times New Roman" w:cs="Times New Roman"/>
          <w:sz w:val="28"/>
          <w:szCs w:val="28"/>
        </w:rPr>
        <w:t xml:space="preserve"> тыс. рублей, исполнение к первоначальным плановым показателям составило 10</w:t>
      </w:r>
      <w:r w:rsidR="008E5288">
        <w:rPr>
          <w:rFonts w:ascii="Times New Roman" w:hAnsi="Times New Roman" w:cs="Times New Roman"/>
          <w:sz w:val="28"/>
          <w:szCs w:val="28"/>
        </w:rPr>
        <w:t>3</w:t>
      </w:r>
      <w:r>
        <w:rPr>
          <w:rFonts w:ascii="Times New Roman" w:hAnsi="Times New Roman" w:cs="Times New Roman"/>
          <w:sz w:val="28"/>
          <w:szCs w:val="28"/>
        </w:rPr>
        <w:t>,</w:t>
      </w:r>
      <w:r w:rsidR="008E5288">
        <w:rPr>
          <w:rFonts w:ascii="Times New Roman" w:hAnsi="Times New Roman" w:cs="Times New Roman"/>
          <w:sz w:val="28"/>
          <w:szCs w:val="28"/>
        </w:rPr>
        <w:t>2</w:t>
      </w:r>
      <w:r>
        <w:rPr>
          <w:rFonts w:ascii="Times New Roman" w:hAnsi="Times New Roman" w:cs="Times New Roman"/>
          <w:sz w:val="28"/>
          <w:szCs w:val="28"/>
        </w:rPr>
        <w:t xml:space="preserve"> процента. Темп роста поступления налога к уровню 201</w:t>
      </w:r>
      <w:r w:rsidR="00C64370">
        <w:rPr>
          <w:rFonts w:ascii="Times New Roman" w:hAnsi="Times New Roman" w:cs="Times New Roman"/>
          <w:sz w:val="28"/>
          <w:szCs w:val="28"/>
        </w:rPr>
        <w:t>9</w:t>
      </w:r>
      <w:r>
        <w:rPr>
          <w:rFonts w:ascii="Times New Roman" w:hAnsi="Times New Roman" w:cs="Times New Roman"/>
          <w:sz w:val="28"/>
          <w:szCs w:val="28"/>
        </w:rPr>
        <w:t xml:space="preserve"> года составил </w:t>
      </w:r>
      <w:r w:rsidR="00C64370">
        <w:rPr>
          <w:rFonts w:ascii="Times New Roman" w:hAnsi="Times New Roman" w:cs="Times New Roman"/>
          <w:sz w:val="28"/>
          <w:szCs w:val="28"/>
        </w:rPr>
        <w:t>111,3</w:t>
      </w:r>
      <w:r>
        <w:rPr>
          <w:rFonts w:ascii="Times New Roman" w:hAnsi="Times New Roman" w:cs="Times New Roman"/>
          <w:sz w:val="28"/>
          <w:szCs w:val="28"/>
        </w:rPr>
        <w:t xml:space="preserve"> процента. </w:t>
      </w:r>
    </w:p>
    <w:p w14:paraId="76A3E365" w14:textId="7D6ABBF7" w:rsidR="00FA1E4E" w:rsidRDefault="00E80D74" w:rsidP="00FA1E4E">
      <w:pPr>
        <w:spacing w:after="0" w:line="240" w:lineRule="auto"/>
        <w:ind w:firstLine="708"/>
        <w:jc w:val="both"/>
        <w:rPr>
          <w:rFonts w:ascii="Times New Roman" w:hAnsi="Times New Roman" w:cs="Times New Roman"/>
          <w:sz w:val="28"/>
          <w:szCs w:val="28"/>
        </w:rPr>
      </w:pPr>
      <w:r w:rsidRPr="00E80D74">
        <w:rPr>
          <w:rFonts w:ascii="Times New Roman" w:eastAsia="Times New Roman" w:hAnsi="Times New Roman" w:cs="Times New Roman"/>
          <w:sz w:val="28"/>
          <w:szCs w:val="28"/>
          <w:lang w:eastAsia="ru-RU"/>
        </w:rPr>
        <w:t>Налоги на товары (работы, услуги), реализуемые на территории РФ (акцизы на ГСМ)</w:t>
      </w:r>
      <w:r w:rsidR="00417F34">
        <w:rPr>
          <w:rFonts w:ascii="Times New Roman" w:eastAsia="Times New Roman" w:hAnsi="Times New Roman" w:cs="Times New Roman"/>
          <w:sz w:val="28"/>
          <w:szCs w:val="28"/>
          <w:lang w:eastAsia="ru-RU"/>
        </w:rPr>
        <w:t xml:space="preserve"> </w:t>
      </w:r>
      <w:r w:rsidR="00FA1E4E" w:rsidRPr="00E80D74">
        <w:rPr>
          <w:rFonts w:ascii="Times New Roman" w:hAnsi="Times New Roman" w:cs="Times New Roman"/>
          <w:sz w:val="28"/>
          <w:szCs w:val="28"/>
        </w:rPr>
        <w:t xml:space="preserve">поступили в бюджет в сумме </w:t>
      </w:r>
      <w:r w:rsidR="003C6925">
        <w:rPr>
          <w:rFonts w:ascii="Times New Roman" w:hAnsi="Times New Roman" w:cs="Times New Roman"/>
          <w:sz w:val="28"/>
          <w:szCs w:val="28"/>
        </w:rPr>
        <w:t>4264,6</w:t>
      </w:r>
      <w:r w:rsidR="00FA1E4E" w:rsidRPr="00E80D74">
        <w:rPr>
          <w:rFonts w:ascii="Times New Roman" w:hAnsi="Times New Roman" w:cs="Times New Roman"/>
          <w:sz w:val="28"/>
          <w:szCs w:val="28"/>
        </w:rPr>
        <w:t xml:space="preserve"> тыс. рублей, что составляет </w:t>
      </w:r>
      <w:r w:rsidR="003C6925">
        <w:rPr>
          <w:rFonts w:ascii="Times New Roman" w:hAnsi="Times New Roman" w:cs="Times New Roman"/>
          <w:sz w:val="28"/>
          <w:szCs w:val="28"/>
        </w:rPr>
        <w:t>99,6</w:t>
      </w:r>
      <w:r w:rsidR="00FA1E4E" w:rsidRPr="00E80D74">
        <w:rPr>
          <w:rFonts w:ascii="Times New Roman" w:hAnsi="Times New Roman" w:cs="Times New Roman"/>
          <w:sz w:val="28"/>
          <w:szCs w:val="28"/>
        </w:rPr>
        <w:t>% плановых назначений.</w:t>
      </w:r>
      <w:r w:rsidR="00FA1E4E">
        <w:rPr>
          <w:rFonts w:ascii="Times New Roman" w:hAnsi="Times New Roman" w:cs="Times New Roman"/>
          <w:sz w:val="28"/>
          <w:szCs w:val="28"/>
        </w:rPr>
        <w:t xml:space="preserve"> Темп роста поступления налога к уровню 201</w:t>
      </w:r>
      <w:r w:rsidR="003C6925">
        <w:rPr>
          <w:rFonts w:ascii="Times New Roman" w:hAnsi="Times New Roman" w:cs="Times New Roman"/>
          <w:sz w:val="28"/>
          <w:szCs w:val="28"/>
        </w:rPr>
        <w:t>9</w:t>
      </w:r>
      <w:r w:rsidR="00FA1E4E">
        <w:rPr>
          <w:rFonts w:ascii="Times New Roman" w:hAnsi="Times New Roman" w:cs="Times New Roman"/>
          <w:sz w:val="28"/>
          <w:szCs w:val="28"/>
        </w:rPr>
        <w:t xml:space="preserve"> года </w:t>
      </w:r>
      <w:r w:rsidR="00936597">
        <w:rPr>
          <w:rFonts w:ascii="Times New Roman" w:hAnsi="Times New Roman" w:cs="Times New Roman"/>
          <w:sz w:val="28"/>
          <w:szCs w:val="28"/>
        </w:rPr>
        <w:t>–</w:t>
      </w:r>
      <w:r w:rsidR="00FA1E4E">
        <w:rPr>
          <w:rFonts w:ascii="Times New Roman" w:hAnsi="Times New Roman" w:cs="Times New Roman"/>
          <w:sz w:val="28"/>
          <w:szCs w:val="28"/>
        </w:rPr>
        <w:t xml:space="preserve"> </w:t>
      </w:r>
      <w:r w:rsidR="003C6925">
        <w:rPr>
          <w:rFonts w:ascii="Times New Roman" w:hAnsi="Times New Roman" w:cs="Times New Roman"/>
          <w:sz w:val="28"/>
          <w:szCs w:val="28"/>
        </w:rPr>
        <w:t>95,7</w:t>
      </w:r>
      <w:r w:rsidR="00FA1E4E">
        <w:rPr>
          <w:rFonts w:ascii="Times New Roman" w:hAnsi="Times New Roman" w:cs="Times New Roman"/>
          <w:sz w:val="28"/>
          <w:szCs w:val="28"/>
        </w:rPr>
        <w:t xml:space="preserve"> процента.</w:t>
      </w:r>
    </w:p>
    <w:p w14:paraId="08579F38" w14:textId="5F6F99A8" w:rsidR="00FA1E4E" w:rsidRDefault="00FA1E4E" w:rsidP="00FA1E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Государственная пошлина</w:t>
      </w:r>
      <w:r>
        <w:rPr>
          <w:rFonts w:ascii="Times New Roman" w:hAnsi="Times New Roman" w:cs="Times New Roman"/>
          <w:b/>
          <w:sz w:val="28"/>
          <w:szCs w:val="28"/>
        </w:rPr>
        <w:t xml:space="preserve"> </w:t>
      </w:r>
      <w:r>
        <w:rPr>
          <w:rFonts w:ascii="Times New Roman" w:hAnsi="Times New Roman" w:cs="Times New Roman"/>
          <w:sz w:val="28"/>
          <w:szCs w:val="28"/>
        </w:rPr>
        <w:t xml:space="preserve">поступила в бюджет в сумме </w:t>
      </w:r>
      <w:r w:rsidR="00714CED">
        <w:rPr>
          <w:rFonts w:ascii="Times New Roman" w:hAnsi="Times New Roman" w:cs="Times New Roman"/>
          <w:sz w:val="28"/>
          <w:szCs w:val="28"/>
        </w:rPr>
        <w:t>1420,7</w:t>
      </w:r>
      <w:r>
        <w:rPr>
          <w:rFonts w:ascii="Times New Roman" w:hAnsi="Times New Roman" w:cs="Times New Roman"/>
          <w:sz w:val="28"/>
          <w:szCs w:val="28"/>
        </w:rPr>
        <w:t xml:space="preserve"> тыс. рублей, что составляет </w:t>
      </w:r>
      <w:r w:rsidR="00714CED">
        <w:rPr>
          <w:rFonts w:ascii="Times New Roman" w:hAnsi="Times New Roman" w:cs="Times New Roman"/>
          <w:sz w:val="28"/>
          <w:szCs w:val="28"/>
        </w:rPr>
        <w:t>88,8</w:t>
      </w:r>
      <w:r>
        <w:rPr>
          <w:rFonts w:ascii="Times New Roman" w:hAnsi="Times New Roman" w:cs="Times New Roman"/>
          <w:sz w:val="28"/>
          <w:szCs w:val="28"/>
        </w:rPr>
        <w:t>% уточненных плановых назначений. Темп роста поступления налога к уровню 201</w:t>
      </w:r>
      <w:r w:rsidR="00714CED">
        <w:rPr>
          <w:rFonts w:ascii="Times New Roman" w:hAnsi="Times New Roman" w:cs="Times New Roman"/>
          <w:sz w:val="28"/>
          <w:szCs w:val="28"/>
        </w:rPr>
        <w:t>9</w:t>
      </w:r>
      <w:r>
        <w:rPr>
          <w:rFonts w:ascii="Times New Roman" w:hAnsi="Times New Roman" w:cs="Times New Roman"/>
          <w:sz w:val="28"/>
          <w:szCs w:val="28"/>
        </w:rPr>
        <w:t xml:space="preserve"> года – </w:t>
      </w:r>
      <w:r w:rsidR="00714CED">
        <w:rPr>
          <w:rFonts w:ascii="Times New Roman" w:hAnsi="Times New Roman" w:cs="Times New Roman"/>
          <w:sz w:val="28"/>
          <w:szCs w:val="28"/>
        </w:rPr>
        <w:t>83,0</w:t>
      </w:r>
      <w:r>
        <w:rPr>
          <w:rFonts w:ascii="Times New Roman" w:hAnsi="Times New Roman" w:cs="Times New Roman"/>
          <w:sz w:val="28"/>
          <w:szCs w:val="28"/>
        </w:rPr>
        <w:t xml:space="preserve"> процента</w:t>
      </w:r>
      <w:r w:rsidR="00714CED">
        <w:rPr>
          <w:rFonts w:ascii="Times New Roman" w:hAnsi="Times New Roman" w:cs="Times New Roman"/>
          <w:sz w:val="28"/>
          <w:szCs w:val="28"/>
        </w:rPr>
        <w:t>.</w:t>
      </w:r>
    </w:p>
    <w:p w14:paraId="5766A503" w14:textId="36B9B6BB" w:rsidR="00714CED" w:rsidRDefault="00714CED" w:rsidP="00FA1E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Налог на совокупный доход поступил в бюджет в сумме 6515,5 тыс. рублей, что составляет 99,3% уточненных плановых назначений. Темп роста поступления налога к уровню 2019 года – 95,4 процента, в том числе:</w:t>
      </w:r>
    </w:p>
    <w:p w14:paraId="2483CED5" w14:textId="05B79A9E" w:rsidR="00FA1E4E" w:rsidRDefault="00714CED" w:rsidP="00FA1E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е</w:t>
      </w:r>
      <w:r w:rsidR="00FA1E4E">
        <w:rPr>
          <w:rFonts w:ascii="Times New Roman" w:hAnsi="Times New Roman" w:cs="Times New Roman"/>
          <w:sz w:val="28"/>
          <w:szCs w:val="28"/>
        </w:rPr>
        <w:t xml:space="preserve">диный налог на вмененный доход поступил в бюджет в сумме </w:t>
      </w:r>
      <w:r>
        <w:rPr>
          <w:rFonts w:ascii="Times New Roman" w:hAnsi="Times New Roman" w:cs="Times New Roman"/>
          <w:sz w:val="28"/>
          <w:szCs w:val="28"/>
        </w:rPr>
        <w:t>4091,7</w:t>
      </w:r>
      <w:r w:rsidR="00FA1E4E">
        <w:rPr>
          <w:rFonts w:ascii="Times New Roman" w:hAnsi="Times New Roman" w:cs="Times New Roman"/>
          <w:sz w:val="28"/>
          <w:szCs w:val="28"/>
        </w:rPr>
        <w:t xml:space="preserve"> тыс. рублей, что составляет </w:t>
      </w:r>
      <w:r>
        <w:rPr>
          <w:rFonts w:ascii="Times New Roman" w:hAnsi="Times New Roman" w:cs="Times New Roman"/>
          <w:sz w:val="28"/>
          <w:szCs w:val="28"/>
        </w:rPr>
        <w:t>99,7</w:t>
      </w:r>
      <w:r w:rsidR="00FA1E4E">
        <w:rPr>
          <w:rFonts w:ascii="Times New Roman" w:hAnsi="Times New Roman" w:cs="Times New Roman"/>
          <w:sz w:val="28"/>
          <w:szCs w:val="28"/>
        </w:rPr>
        <w:t>% плановых назначений. Темп роста поступления налога к уровню 201</w:t>
      </w:r>
      <w:r>
        <w:rPr>
          <w:rFonts w:ascii="Times New Roman" w:hAnsi="Times New Roman" w:cs="Times New Roman"/>
          <w:sz w:val="28"/>
          <w:szCs w:val="28"/>
        </w:rPr>
        <w:t>9</w:t>
      </w:r>
      <w:r w:rsidR="00FA1E4E">
        <w:rPr>
          <w:rFonts w:ascii="Times New Roman" w:hAnsi="Times New Roman" w:cs="Times New Roman"/>
          <w:sz w:val="28"/>
          <w:szCs w:val="28"/>
        </w:rPr>
        <w:t xml:space="preserve"> года – </w:t>
      </w:r>
      <w:r>
        <w:rPr>
          <w:rFonts w:ascii="Times New Roman" w:hAnsi="Times New Roman" w:cs="Times New Roman"/>
          <w:sz w:val="28"/>
          <w:szCs w:val="28"/>
        </w:rPr>
        <w:t>83,0</w:t>
      </w:r>
      <w:r w:rsidR="00FA1E4E">
        <w:rPr>
          <w:rFonts w:ascii="Times New Roman" w:hAnsi="Times New Roman" w:cs="Times New Roman"/>
          <w:sz w:val="28"/>
          <w:szCs w:val="28"/>
        </w:rPr>
        <w:t xml:space="preserve"> процента.</w:t>
      </w:r>
    </w:p>
    <w:p w14:paraId="6FA290A7" w14:textId="63C1E0DD" w:rsidR="00FA1E4E" w:rsidRDefault="00786579" w:rsidP="00FA1E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е</w:t>
      </w:r>
      <w:r w:rsidR="00FA1E4E">
        <w:rPr>
          <w:rFonts w:ascii="Times New Roman" w:hAnsi="Times New Roman" w:cs="Times New Roman"/>
          <w:sz w:val="28"/>
          <w:szCs w:val="28"/>
        </w:rPr>
        <w:t xml:space="preserve">диный сельскохозяйственный налог поступил в бюджет в сумме </w:t>
      </w:r>
      <w:r w:rsidR="00294185">
        <w:rPr>
          <w:rFonts w:ascii="Times New Roman" w:hAnsi="Times New Roman" w:cs="Times New Roman"/>
          <w:sz w:val="28"/>
          <w:szCs w:val="28"/>
        </w:rPr>
        <w:t>2323,3</w:t>
      </w:r>
      <w:r w:rsidR="00FA1E4E">
        <w:rPr>
          <w:rFonts w:ascii="Times New Roman" w:hAnsi="Times New Roman" w:cs="Times New Roman"/>
          <w:sz w:val="28"/>
          <w:szCs w:val="28"/>
        </w:rPr>
        <w:t xml:space="preserve"> тыс. рублей, что составляет </w:t>
      </w:r>
      <w:r w:rsidR="00294185">
        <w:rPr>
          <w:rFonts w:ascii="Times New Roman" w:hAnsi="Times New Roman" w:cs="Times New Roman"/>
          <w:sz w:val="28"/>
          <w:szCs w:val="28"/>
        </w:rPr>
        <w:t>98,6</w:t>
      </w:r>
      <w:r w:rsidR="00FA1E4E">
        <w:rPr>
          <w:rFonts w:ascii="Times New Roman" w:hAnsi="Times New Roman" w:cs="Times New Roman"/>
          <w:sz w:val="28"/>
          <w:szCs w:val="28"/>
        </w:rPr>
        <w:t>% плановых назначений. Темп роста поступления налога к уровню 201</w:t>
      </w:r>
      <w:r w:rsidR="00294185">
        <w:rPr>
          <w:rFonts w:ascii="Times New Roman" w:hAnsi="Times New Roman" w:cs="Times New Roman"/>
          <w:sz w:val="28"/>
          <w:szCs w:val="28"/>
        </w:rPr>
        <w:t>9</w:t>
      </w:r>
      <w:r w:rsidR="00FA1E4E">
        <w:rPr>
          <w:rFonts w:ascii="Times New Roman" w:hAnsi="Times New Roman" w:cs="Times New Roman"/>
          <w:sz w:val="28"/>
          <w:szCs w:val="28"/>
        </w:rPr>
        <w:t xml:space="preserve"> года </w:t>
      </w:r>
      <w:r w:rsidR="00340100">
        <w:rPr>
          <w:rFonts w:ascii="Times New Roman" w:hAnsi="Times New Roman" w:cs="Times New Roman"/>
          <w:sz w:val="28"/>
          <w:szCs w:val="28"/>
        </w:rPr>
        <w:t>1</w:t>
      </w:r>
      <w:r w:rsidR="00294185">
        <w:rPr>
          <w:rFonts w:ascii="Times New Roman" w:hAnsi="Times New Roman" w:cs="Times New Roman"/>
          <w:sz w:val="28"/>
          <w:szCs w:val="28"/>
        </w:rPr>
        <w:t>24</w:t>
      </w:r>
      <w:r w:rsidR="00340100">
        <w:rPr>
          <w:rFonts w:ascii="Times New Roman" w:hAnsi="Times New Roman" w:cs="Times New Roman"/>
          <w:sz w:val="28"/>
          <w:szCs w:val="28"/>
        </w:rPr>
        <w:t>,</w:t>
      </w:r>
      <w:r w:rsidR="00294185">
        <w:rPr>
          <w:rFonts w:ascii="Times New Roman" w:hAnsi="Times New Roman" w:cs="Times New Roman"/>
          <w:sz w:val="28"/>
          <w:szCs w:val="28"/>
        </w:rPr>
        <w:t>9</w:t>
      </w:r>
      <w:r w:rsidR="00340100">
        <w:rPr>
          <w:rFonts w:ascii="Times New Roman" w:hAnsi="Times New Roman" w:cs="Times New Roman"/>
          <w:sz w:val="28"/>
          <w:szCs w:val="28"/>
        </w:rPr>
        <w:t xml:space="preserve"> процента</w:t>
      </w:r>
      <w:r w:rsidR="00FA1E4E">
        <w:rPr>
          <w:rFonts w:ascii="Times New Roman" w:hAnsi="Times New Roman" w:cs="Times New Roman"/>
          <w:sz w:val="28"/>
          <w:szCs w:val="28"/>
        </w:rPr>
        <w:t>.</w:t>
      </w:r>
    </w:p>
    <w:p w14:paraId="4A943740" w14:textId="390E52C3" w:rsidR="00340100" w:rsidRDefault="00294185" w:rsidP="003401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w:t>
      </w:r>
      <w:r w:rsidR="00340100">
        <w:rPr>
          <w:rFonts w:ascii="Times New Roman" w:hAnsi="Times New Roman" w:cs="Times New Roman"/>
          <w:sz w:val="28"/>
          <w:szCs w:val="28"/>
        </w:rPr>
        <w:t>алог</w:t>
      </w:r>
      <w:proofErr w:type="gramEnd"/>
      <w:r w:rsidR="00340100">
        <w:rPr>
          <w:rFonts w:ascii="Times New Roman" w:hAnsi="Times New Roman" w:cs="Times New Roman"/>
          <w:sz w:val="28"/>
          <w:szCs w:val="28"/>
        </w:rPr>
        <w:t xml:space="preserve"> взимаемый в связи с применением патентной системы </w:t>
      </w:r>
      <w:r w:rsidR="007D6C30">
        <w:rPr>
          <w:rFonts w:ascii="Times New Roman" w:hAnsi="Times New Roman" w:cs="Times New Roman"/>
          <w:sz w:val="28"/>
          <w:szCs w:val="28"/>
        </w:rPr>
        <w:t>н</w:t>
      </w:r>
      <w:r w:rsidR="00340100">
        <w:rPr>
          <w:rFonts w:ascii="Times New Roman" w:hAnsi="Times New Roman" w:cs="Times New Roman"/>
          <w:sz w:val="28"/>
          <w:szCs w:val="28"/>
        </w:rPr>
        <w:t xml:space="preserve">алогообложения поступил в бюджет в сумме </w:t>
      </w:r>
      <w:r>
        <w:rPr>
          <w:rFonts w:ascii="Times New Roman" w:hAnsi="Times New Roman" w:cs="Times New Roman"/>
          <w:sz w:val="28"/>
          <w:szCs w:val="28"/>
        </w:rPr>
        <w:t>100,5</w:t>
      </w:r>
      <w:r w:rsidR="00340100">
        <w:rPr>
          <w:rFonts w:ascii="Times New Roman" w:hAnsi="Times New Roman" w:cs="Times New Roman"/>
          <w:sz w:val="28"/>
          <w:szCs w:val="28"/>
        </w:rPr>
        <w:t xml:space="preserve"> тыс. рублей, что составляет 100,0% плановых назначений. Темп поступления налога к уровню 201</w:t>
      </w:r>
      <w:r>
        <w:rPr>
          <w:rFonts w:ascii="Times New Roman" w:hAnsi="Times New Roman" w:cs="Times New Roman"/>
          <w:sz w:val="28"/>
          <w:szCs w:val="28"/>
        </w:rPr>
        <w:t>9</w:t>
      </w:r>
      <w:r w:rsidR="00340100">
        <w:rPr>
          <w:rFonts w:ascii="Times New Roman" w:hAnsi="Times New Roman" w:cs="Times New Roman"/>
          <w:sz w:val="28"/>
          <w:szCs w:val="28"/>
        </w:rPr>
        <w:t xml:space="preserve"> года увеличился в 2,7 раза.</w:t>
      </w:r>
    </w:p>
    <w:p w14:paraId="2BB5E4BF" w14:textId="77777777" w:rsidR="00812444" w:rsidRDefault="00FA1E4E" w:rsidP="00FA1E4E">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Неналоговые доходы</w:t>
      </w:r>
      <w:r w:rsidR="00812444">
        <w:rPr>
          <w:rFonts w:ascii="Times New Roman" w:hAnsi="Times New Roman" w:cs="Times New Roman"/>
          <w:b/>
          <w:sz w:val="28"/>
          <w:szCs w:val="28"/>
        </w:rPr>
        <w:t>.</w:t>
      </w:r>
    </w:p>
    <w:p w14:paraId="036D839E" w14:textId="77777777" w:rsidR="00D63D0E" w:rsidRDefault="00FA1E4E" w:rsidP="00EA57B4">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lastRenderedPageBreak/>
        <w:t xml:space="preserve"> </w:t>
      </w:r>
      <w:r w:rsidR="003A15F3" w:rsidRPr="0082291B">
        <w:rPr>
          <w:rFonts w:ascii="Times New Roman" w:eastAsia="Times New Roman" w:hAnsi="Times New Roman" w:cs="Times New Roman"/>
          <w:bCs/>
          <w:sz w:val="28"/>
          <w:szCs w:val="28"/>
          <w:lang w:eastAsia="ru-RU"/>
        </w:rPr>
        <w:t>Неналоговые</w:t>
      </w:r>
      <w:r w:rsidR="003A15F3" w:rsidRPr="003A15F3">
        <w:rPr>
          <w:rFonts w:ascii="Times New Roman" w:eastAsia="Times New Roman" w:hAnsi="Times New Roman" w:cs="Times New Roman"/>
          <w:bCs/>
          <w:sz w:val="28"/>
          <w:szCs w:val="28"/>
          <w:lang w:eastAsia="ru-RU"/>
        </w:rPr>
        <w:t xml:space="preserve"> поступления</w:t>
      </w:r>
      <w:r w:rsidR="003A15F3" w:rsidRPr="003A15F3">
        <w:rPr>
          <w:rFonts w:ascii="Times New Roman" w:eastAsia="Times New Roman" w:hAnsi="Times New Roman" w:cs="Times New Roman"/>
          <w:sz w:val="28"/>
          <w:szCs w:val="28"/>
          <w:lang w:eastAsia="ru-RU"/>
        </w:rPr>
        <w:t xml:space="preserve"> в бюджет района составили </w:t>
      </w:r>
      <w:r w:rsidR="003A15F3" w:rsidRPr="003A15F3">
        <w:rPr>
          <w:rFonts w:ascii="Times New Roman" w:eastAsia="Times New Roman" w:hAnsi="Times New Roman" w:cs="Times New Roman"/>
          <w:sz w:val="28"/>
          <w:szCs w:val="28"/>
          <w:lang w:eastAsia="ru-RU"/>
        </w:rPr>
        <w:br/>
      </w:r>
      <w:r w:rsidR="003A15F3">
        <w:rPr>
          <w:rFonts w:ascii="Times New Roman" w:eastAsia="Times New Roman" w:hAnsi="Times New Roman" w:cs="Times New Roman"/>
          <w:sz w:val="28"/>
          <w:szCs w:val="28"/>
          <w:lang w:eastAsia="ru-RU"/>
        </w:rPr>
        <w:t>6107,9</w:t>
      </w:r>
      <w:r w:rsidR="003A15F3" w:rsidRPr="003A15F3">
        <w:rPr>
          <w:rFonts w:ascii="Times New Roman" w:eastAsia="Times New Roman" w:hAnsi="Times New Roman" w:cs="Times New Roman"/>
          <w:sz w:val="28"/>
          <w:szCs w:val="28"/>
          <w:lang w:eastAsia="ru-RU"/>
        </w:rPr>
        <w:t xml:space="preserve"> тыс. рублей, или </w:t>
      </w:r>
      <w:r w:rsidR="003A15F3">
        <w:rPr>
          <w:rFonts w:ascii="Times New Roman" w:eastAsia="Times New Roman" w:hAnsi="Times New Roman" w:cs="Times New Roman"/>
          <w:sz w:val="28"/>
          <w:szCs w:val="28"/>
          <w:lang w:eastAsia="ru-RU"/>
        </w:rPr>
        <w:t>96,2</w:t>
      </w:r>
      <w:r w:rsidR="003A15F3" w:rsidRPr="003A15F3">
        <w:rPr>
          <w:rFonts w:ascii="Times New Roman" w:eastAsia="Times New Roman" w:hAnsi="Times New Roman" w:cs="Times New Roman"/>
          <w:sz w:val="28"/>
          <w:szCs w:val="28"/>
          <w:lang w:eastAsia="ru-RU"/>
        </w:rPr>
        <w:t xml:space="preserve">% к уточненным прогнозным значениям. Наибольший удельный вес в неналоговых доходах занимают доходы от </w:t>
      </w:r>
      <w:r w:rsidR="00CB64CA" w:rsidRPr="003A15F3">
        <w:rPr>
          <w:rFonts w:ascii="Times New Roman" w:eastAsia="Times New Roman" w:hAnsi="Times New Roman" w:cs="Times New Roman"/>
          <w:sz w:val="28"/>
          <w:szCs w:val="28"/>
          <w:lang w:eastAsia="ru-RU"/>
        </w:rPr>
        <w:t>продажи материальных и нематериальных активов</w:t>
      </w:r>
      <w:r w:rsidR="00CB64CA">
        <w:rPr>
          <w:rFonts w:ascii="Times New Roman" w:eastAsia="Times New Roman" w:hAnsi="Times New Roman" w:cs="Times New Roman"/>
          <w:sz w:val="28"/>
          <w:szCs w:val="28"/>
          <w:lang w:eastAsia="ru-RU"/>
        </w:rPr>
        <w:t xml:space="preserve"> – 38,5 процента</w:t>
      </w:r>
      <w:r w:rsidR="00EA57B4">
        <w:rPr>
          <w:rFonts w:ascii="Times New Roman" w:eastAsia="Times New Roman" w:hAnsi="Times New Roman" w:cs="Times New Roman"/>
          <w:sz w:val="28"/>
          <w:szCs w:val="28"/>
          <w:lang w:eastAsia="ru-RU"/>
        </w:rPr>
        <w:t>,</w:t>
      </w:r>
      <w:r w:rsidR="00CD0420">
        <w:rPr>
          <w:rFonts w:ascii="Times New Roman" w:eastAsia="Times New Roman" w:hAnsi="Times New Roman" w:cs="Times New Roman"/>
          <w:sz w:val="28"/>
          <w:szCs w:val="28"/>
          <w:lang w:eastAsia="ru-RU"/>
        </w:rPr>
        <w:t xml:space="preserve"> </w:t>
      </w:r>
      <w:r w:rsidR="003A15F3" w:rsidRPr="003A15F3">
        <w:rPr>
          <w:rFonts w:ascii="Times New Roman" w:eastAsia="Times New Roman" w:hAnsi="Times New Roman" w:cs="Times New Roman"/>
          <w:sz w:val="28"/>
          <w:szCs w:val="28"/>
          <w:lang w:eastAsia="ru-RU"/>
        </w:rPr>
        <w:t>или 4 174,0 тыс. рублей</w:t>
      </w:r>
      <w:r w:rsidR="00EA57B4">
        <w:rPr>
          <w:rFonts w:ascii="Times New Roman" w:eastAsia="Times New Roman" w:hAnsi="Times New Roman" w:cs="Times New Roman"/>
          <w:sz w:val="28"/>
          <w:szCs w:val="28"/>
          <w:lang w:eastAsia="ru-RU"/>
        </w:rPr>
        <w:t xml:space="preserve"> и</w:t>
      </w:r>
      <w:r w:rsidR="003A15F3" w:rsidRPr="003A15F3">
        <w:rPr>
          <w:rFonts w:ascii="Times New Roman" w:eastAsia="Times New Roman" w:hAnsi="Times New Roman" w:cs="Times New Roman"/>
          <w:sz w:val="28"/>
          <w:szCs w:val="28"/>
          <w:lang w:eastAsia="ru-RU"/>
        </w:rPr>
        <w:t xml:space="preserve"> </w:t>
      </w:r>
      <w:r w:rsidR="00EA57B4">
        <w:rPr>
          <w:rFonts w:ascii="Times New Roman" w:eastAsia="Times New Roman" w:hAnsi="Times New Roman" w:cs="Times New Roman"/>
          <w:sz w:val="28"/>
          <w:szCs w:val="28"/>
          <w:lang w:eastAsia="ru-RU"/>
        </w:rPr>
        <w:t>д</w:t>
      </w:r>
      <w:r w:rsidR="003A15F3" w:rsidRPr="003A15F3">
        <w:rPr>
          <w:rFonts w:ascii="Times New Roman" w:eastAsia="Times New Roman" w:hAnsi="Times New Roman" w:cs="Times New Roman"/>
          <w:sz w:val="28"/>
          <w:szCs w:val="28"/>
          <w:lang w:eastAsia="ru-RU"/>
        </w:rPr>
        <w:t xml:space="preserve">оходы от </w:t>
      </w:r>
      <w:r w:rsidR="00EA57B4">
        <w:rPr>
          <w:rFonts w:ascii="Times New Roman" w:eastAsia="Times New Roman" w:hAnsi="Times New Roman" w:cs="Times New Roman"/>
          <w:sz w:val="28"/>
          <w:szCs w:val="28"/>
          <w:lang w:eastAsia="ru-RU"/>
        </w:rPr>
        <w:t xml:space="preserve">использования имущества, находящегося в муниципальной собственности </w:t>
      </w:r>
      <w:r w:rsidR="003A15F3" w:rsidRPr="003A15F3">
        <w:rPr>
          <w:rFonts w:ascii="Times New Roman" w:eastAsia="Times New Roman" w:hAnsi="Times New Roman" w:cs="Times New Roman"/>
          <w:sz w:val="28"/>
          <w:szCs w:val="28"/>
          <w:lang w:eastAsia="ru-RU"/>
        </w:rPr>
        <w:t xml:space="preserve">в размере </w:t>
      </w:r>
      <w:r w:rsidR="00EA57B4">
        <w:rPr>
          <w:rFonts w:ascii="Times New Roman" w:eastAsia="Times New Roman" w:hAnsi="Times New Roman" w:cs="Times New Roman"/>
          <w:sz w:val="28"/>
          <w:szCs w:val="28"/>
          <w:lang w:eastAsia="ru-RU"/>
        </w:rPr>
        <w:t>2116,8</w:t>
      </w:r>
      <w:r w:rsidR="003A15F3" w:rsidRPr="003A15F3">
        <w:rPr>
          <w:rFonts w:ascii="Times New Roman" w:eastAsia="Times New Roman" w:hAnsi="Times New Roman" w:cs="Times New Roman"/>
          <w:sz w:val="28"/>
          <w:szCs w:val="28"/>
          <w:lang w:eastAsia="ru-RU"/>
        </w:rPr>
        <w:t xml:space="preserve"> тыс. рублей, или </w:t>
      </w:r>
      <w:r w:rsidR="00EA57B4">
        <w:rPr>
          <w:rFonts w:ascii="Times New Roman" w:eastAsia="Times New Roman" w:hAnsi="Times New Roman" w:cs="Times New Roman"/>
          <w:sz w:val="28"/>
          <w:szCs w:val="28"/>
          <w:lang w:eastAsia="ru-RU"/>
        </w:rPr>
        <w:t>34,7</w:t>
      </w:r>
      <w:r w:rsidR="003A15F3" w:rsidRPr="003A15F3">
        <w:rPr>
          <w:rFonts w:ascii="Times New Roman" w:eastAsia="Times New Roman" w:hAnsi="Times New Roman" w:cs="Times New Roman"/>
          <w:sz w:val="28"/>
          <w:szCs w:val="28"/>
          <w:lang w:eastAsia="ru-RU"/>
        </w:rPr>
        <w:t>% неналоговых</w:t>
      </w:r>
      <w:r w:rsidR="00EA57B4">
        <w:rPr>
          <w:rFonts w:ascii="Times New Roman" w:eastAsia="Times New Roman" w:hAnsi="Times New Roman" w:cs="Times New Roman"/>
          <w:sz w:val="28"/>
          <w:szCs w:val="28"/>
          <w:lang w:eastAsia="ru-RU"/>
        </w:rPr>
        <w:t xml:space="preserve"> </w:t>
      </w:r>
      <w:r w:rsidR="003A15F3" w:rsidRPr="003A15F3">
        <w:rPr>
          <w:rFonts w:ascii="Times New Roman" w:eastAsia="Times New Roman" w:hAnsi="Times New Roman" w:cs="Times New Roman"/>
          <w:sz w:val="28"/>
          <w:szCs w:val="28"/>
          <w:lang w:eastAsia="ru-RU"/>
        </w:rPr>
        <w:t>доходов</w:t>
      </w:r>
      <w:r w:rsidR="00D63D0E">
        <w:rPr>
          <w:rFonts w:ascii="Times New Roman" w:eastAsia="Times New Roman" w:hAnsi="Times New Roman" w:cs="Times New Roman"/>
          <w:sz w:val="28"/>
          <w:szCs w:val="28"/>
          <w:lang w:eastAsia="ru-RU"/>
        </w:rPr>
        <w:t>.</w:t>
      </w:r>
    </w:p>
    <w:p w14:paraId="383A59B1" w14:textId="581603D9" w:rsidR="003A15F3" w:rsidRDefault="003A15F3" w:rsidP="00EA57B4">
      <w:pPr>
        <w:spacing w:after="0" w:line="240" w:lineRule="auto"/>
        <w:ind w:firstLine="709"/>
        <w:jc w:val="both"/>
        <w:rPr>
          <w:rFonts w:ascii="Times New Roman" w:eastAsia="Times New Roman" w:hAnsi="Times New Roman" w:cs="Times New Roman"/>
          <w:sz w:val="28"/>
          <w:szCs w:val="28"/>
          <w:lang w:eastAsia="ru-RU"/>
        </w:rPr>
      </w:pPr>
      <w:r w:rsidRPr="003A15F3">
        <w:rPr>
          <w:rFonts w:ascii="Times New Roman" w:eastAsia="Times New Roman" w:hAnsi="Times New Roman" w:cs="Times New Roman"/>
          <w:sz w:val="28"/>
          <w:szCs w:val="28"/>
          <w:lang w:eastAsia="ru-RU"/>
        </w:rPr>
        <w:t xml:space="preserve">Доля объемов штрафов, санкций, возмещения ущерба составляет </w:t>
      </w:r>
      <w:r w:rsidR="00D63D0E">
        <w:rPr>
          <w:rFonts w:ascii="Times New Roman" w:eastAsia="Times New Roman" w:hAnsi="Times New Roman" w:cs="Times New Roman"/>
          <w:sz w:val="28"/>
          <w:szCs w:val="28"/>
          <w:lang w:eastAsia="ru-RU"/>
        </w:rPr>
        <w:t>14,5</w:t>
      </w:r>
      <w:r w:rsidRPr="003A15F3">
        <w:rPr>
          <w:rFonts w:ascii="Times New Roman" w:eastAsia="Times New Roman" w:hAnsi="Times New Roman" w:cs="Times New Roman"/>
          <w:sz w:val="28"/>
          <w:szCs w:val="28"/>
          <w:lang w:eastAsia="ru-RU"/>
        </w:rPr>
        <w:t xml:space="preserve">%, доходов от оказания платных услуг и компенсации затрат государства – </w:t>
      </w:r>
      <w:r w:rsidR="00D63D0E">
        <w:rPr>
          <w:rFonts w:ascii="Times New Roman" w:eastAsia="Times New Roman" w:hAnsi="Times New Roman" w:cs="Times New Roman"/>
          <w:sz w:val="28"/>
          <w:szCs w:val="28"/>
          <w:lang w:eastAsia="ru-RU"/>
        </w:rPr>
        <w:t>11,7</w:t>
      </w:r>
      <w:r w:rsidRPr="003A15F3">
        <w:rPr>
          <w:rFonts w:ascii="Times New Roman" w:eastAsia="Times New Roman" w:hAnsi="Times New Roman" w:cs="Times New Roman"/>
          <w:sz w:val="28"/>
          <w:szCs w:val="28"/>
          <w:lang w:eastAsia="ru-RU"/>
        </w:rPr>
        <w:t xml:space="preserve">%, платежей при пользовании природными ресурсами – </w:t>
      </w:r>
      <w:r w:rsidR="00D63D0E">
        <w:rPr>
          <w:rFonts w:ascii="Times New Roman" w:eastAsia="Times New Roman" w:hAnsi="Times New Roman" w:cs="Times New Roman"/>
          <w:sz w:val="28"/>
          <w:szCs w:val="28"/>
          <w:lang w:eastAsia="ru-RU"/>
        </w:rPr>
        <w:t>0,6</w:t>
      </w:r>
      <w:r w:rsidRPr="003A15F3">
        <w:rPr>
          <w:rFonts w:ascii="Times New Roman" w:eastAsia="Times New Roman" w:hAnsi="Times New Roman" w:cs="Times New Roman"/>
          <w:sz w:val="28"/>
          <w:szCs w:val="28"/>
          <w:lang w:eastAsia="ru-RU"/>
        </w:rPr>
        <w:t xml:space="preserve"> процента.</w:t>
      </w:r>
    </w:p>
    <w:p w14:paraId="5F9E900B" w14:textId="39D498EB" w:rsidR="00A075B3" w:rsidRPr="003A15F3" w:rsidRDefault="000F0DDA" w:rsidP="00EA57B4">
      <w:pPr>
        <w:spacing w:after="0" w:line="240" w:lineRule="auto"/>
        <w:ind w:firstLine="709"/>
        <w:jc w:val="both"/>
        <w:rPr>
          <w:rFonts w:ascii="Times New Roman" w:eastAsia="Times New Roman" w:hAnsi="Times New Roman" w:cs="Times New Roman"/>
          <w:sz w:val="28"/>
          <w:szCs w:val="28"/>
          <w:lang w:eastAsia="ru-RU"/>
        </w:rPr>
      </w:pPr>
      <w:r w:rsidRPr="00EC4259">
        <w:rPr>
          <w:rFonts w:ascii="Times New Roman" w:eastAsia="Times New Roman" w:hAnsi="Times New Roman" w:cs="Times New Roman"/>
          <w:sz w:val="28"/>
          <w:szCs w:val="28"/>
          <w:lang w:eastAsia="ru-RU"/>
        </w:rPr>
        <w:t>Доходы</w:t>
      </w:r>
      <w:r>
        <w:rPr>
          <w:rFonts w:ascii="Times New Roman" w:eastAsia="Times New Roman" w:hAnsi="Times New Roman" w:cs="Times New Roman"/>
          <w:sz w:val="28"/>
          <w:szCs w:val="28"/>
          <w:lang w:eastAsia="ru-RU"/>
        </w:rPr>
        <w:t xml:space="preserve"> от использования имущества</w:t>
      </w:r>
      <w:r w:rsidR="0056373C">
        <w:rPr>
          <w:rFonts w:ascii="Times New Roman" w:eastAsia="Times New Roman" w:hAnsi="Times New Roman" w:cs="Times New Roman"/>
          <w:sz w:val="28"/>
          <w:szCs w:val="28"/>
          <w:lang w:eastAsia="ru-RU"/>
        </w:rPr>
        <w:t xml:space="preserve">, находящегося в </w:t>
      </w:r>
      <w:r w:rsidR="004351CD">
        <w:rPr>
          <w:rFonts w:ascii="Times New Roman" w:eastAsia="Times New Roman" w:hAnsi="Times New Roman" w:cs="Times New Roman"/>
          <w:sz w:val="28"/>
          <w:szCs w:val="28"/>
          <w:lang w:eastAsia="ru-RU"/>
        </w:rPr>
        <w:t xml:space="preserve">муниципальной собственности, </w:t>
      </w:r>
      <w:r w:rsidR="004351CD">
        <w:rPr>
          <w:rFonts w:ascii="Times New Roman" w:hAnsi="Times New Roman" w:cs="Times New Roman"/>
          <w:sz w:val="28"/>
          <w:szCs w:val="28"/>
        </w:rPr>
        <w:t>поступили в бюджет в сумме 2116,8 тыс. рублей. Плановые показатели исполнены на</w:t>
      </w:r>
      <w:r w:rsidR="00EC4259">
        <w:rPr>
          <w:rFonts w:ascii="Times New Roman" w:hAnsi="Times New Roman" w:cs="Times New Roman"/>
          <w:sz w:val="28"/>
          <w:szCs w:val="28"/>
        </w:rPr>
        <w:t xml:space="preserve"> </w:t>
      </w:r>
      <w:r w:rsidR="004351CD">
        <w:rPr>
          <w:rFonts w:ascii="Times New Roman" w:hAnsi="Times New Roman" w:cs="Times New Roman"/>
          <w:sz w:val="28"/>
          <w:szCs w:val="28"/>
        </w:rPr>
        <w:t>78,5 процента</w:t>
      </w:r>
      <w:r w:rsidR="00EC4259">
        <w:rPr>
          <w:rFonts w:ascii="Times New Roman" w:hAnsi="Times New Roman" w:cs="Times New Roman"/>
          <w:sz w:val="28"/>
          <w:szCs w:val="28"/>
        </w:rPr>
        <w:t>, в том числе:</w:t>
      </w:r>
      <w:r w:rsidR="004351CD">
        <w:rPr>
          <w:rFonts w:ascii="Times New Roman" w:hAnsi="Times New Roman" w:cs="Times New Roman"/>
          <w:sz w:val="28"/>
          <w:szCs w:val="28"/>
        </w:rPr>
        <w:t xml:space="preserve">   </w:t>
      </w:r>
    </w:p>
    <w:p w14:paraId="692CAA44" w14:textId="3D79FA84" w:rsidR="00EC4259" w:rsidRDefault="00EC4259" w:rsidP="00FA1E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д</w:t>
      </w:r>
      <w:r w:rsidR="00FA1E4E" w:rsidRPr="005271AF">
        <w:rPr>
          <w:rFonts w:ascii="Times New Roman" w:hAnsi="Times New Roman" w:cs="Times New Roman"/>
          <w:sz w:val="28"/>
          <w:szCs w:val="28"/>
        </w:rPr>
        <w:t>оходы</w:t>
      </w:r>
      <w:r w:rsidR="00FA1E4E">
        <w:rPr>
          <w:rFonts w:ascii="Times New Roman" w:hAnsi="Times New Roman" w:cs="Times New Roman"/>
          <w:sz w:val="28"/>
          <w:szCs w:val="28"/>
        </w:rPr>
        <w:t xml:space="preserve"> от сдачи в арену земельных участков поступили в бюджет в сумме </w:t>
      </w:r>
      <w:r>
        <w:rPr>
          <w:rFonts w:ascii="Times New Roman" w:hAnsi="Times New Roman" w:cs="Times New Roman"/>
          <w:sz w:val="28"/>
          <w:szCs w:val="28"/>
        </w:rPr>
        <w:t>1624,7</w:t>
      </w:r>
      <w:r w:rsidR="00FA1E4E">
        <w:rPr>
          <w:rFonts w:ascii="Times New Roman" w:hAnsi="Times New Roman" w:cs="Times New Roman"/>
          <w:sz w:val="28"/>
          <w:szCs w:val="28"/>
        </w:rPr>
        <w:t xml:space="preserve"> тыс. рублей. Плановые показатели исполнены на </w:t>
      </w:r>
      <w:r>
        <w:rPr>
          <w:rFonts w:ascii="Times New Roman" w:hAnsi="Times New Roman" w:cs="Times New Roman"/>
          <w:sz w:val="28"/>
          <w:szCs w:val="28"/>
        </w:rPr>
        <w:t>81,2</w:t>
      </w:r>
      <w:r w:rsidR="00FA1E4E">
        <w:rPr>
          <w:rFonts w:ascii="Times New Roman" w:hAnsi="Times New Roman" w:cs="Times New Roman"/>
          <w:sz w:val="28"/>
          <w:szCs w:val="28"/>
        </w:rPr>
        <w:t xml:space="preserve"> процента</w:t>
      </w:r>
      <w:r>
        <w:rPr>
          <w:rFonts w:ascii="Times New Roman" w:hAnsi="Times New Roman" w:cs="Times New Roman"/>
          <w:sz w:val="28"/>
          <w:szCs w:val="28"/>
        </w:rPr>
        <w:t>, поступление доходов к уровню 2019 года снизилось на 45,5 процента;</w:t>
      </w:r>
    </w:p>
    <w:p w14:paraId="09AB1700" w14:textId="1615530C" w:rsidR="00EC4259" w:rsidRDefault="00EC4259" w:rsidP="00EC42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A1E4E">
        <w:rPr>
          <w:rFonts w:ascii="Times New Roman" w:hAnsi="Times New Roman" w:cs="Times New Roman"/>
          <w:sz w:val="28"/>
          <w:szCs w:val="28"/>
        </w:rPr>
        <w:t xml:space="preserve"> </w:t>
      </w:r>
      <w:r>
        <w:rPr>
          <w:rFonts w:ascii="Times New Roman" w:hAnsi="Times New Roman" w:cs="Times New Roman"/>
          <w:sz w:val="28"/>
          <w:szCs w:val="28"/>
        </w:rPr>
        <w:t>доходы от сдачи в арену имущества поступили в бюджет в сумме 492,1 тыс. рублей. Плановые показатели исполнены на 70,6 процента.  Поступление доходов к уровню 2019 года снизилось на 28,8 процента.</w:t>
      </w:r>
    </w:p>
    <w:p w14:paraId="311CB24E" w14:textId="4948F8BB" w:rsidR="008B2FA0" w:rsidRDefault="008B2FA0" w:rsidP="008B2F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Доходы от продажи материальных и нематериальных</w:t>
      </w:r>
      <w:r>
        <w:rPr>
          <w:rFonts w:ascii="Times New Roman" w:hAnsi="Times New Roman" w:cs="Times New Roman"/>
          <w:b/>
          <w:sz w:val="28"/>
          <w:szCs w:val="28"/>
        </w:rPr>
        <w:t xml:space="preserve"> </w:t>
      </w:r>
      <w:r>
        <w:rPr>
          <w:rFonts w:ascii="Times New Roman" w:hAnsi="Times New Roman" w:cs="Times New Roman"/>
          <w:sz w:val="28"/>
          <w:szCs w:val="28"/>
        </w:rPr>
        <w:t>активов за 20</w:t>
      </w:r>
      <w:r w:rsidR="00731196">
        <w:rPr>
          <w:rFonts w:ascii="Times New Roman" w:hAnsi="Times New Roman" w:cs="Times New Roman"/>
          <w:sz w:val="28"/>
          <w:szCs w:val="28"/>
        </w:rPr>
        <w:t>20</w:t>
      </w:r>
      <w:r>
        <w:rPr>
          <w:rFonts w:ascii="Times New Roman" w:hAnsi="Times New Roman" w:cs="Times New Roman"/>
          <w:sz w:val="28"/>
          <w:szCs w:val="28"/>
        </w:rPr>
        <w:t xml:space="preserve"> год поступили в сумме </w:t>
      </w:r>
      <w:r w:rsidR="00731196">
        <w:rPr>
          <w:rFonts w:ascii="Times New Roman" w:hAnsi="Times New Roman" w:cs="Times New Roman"/>
          <w:sz w:val="28"/>
          <w:szCs w:val="28"/>
        </w:rPr>
        <w:t>2350,2</w:t>
      </w:r>
      <w:r>
        <w:rPr>
          <w:rFonts w:ascii="Times New Roman" w:hAnsi="Times New Roman" w:cs="Times New Roman"/>
          <w:sz w:val="28"/>
          <w:szCs w:val="28"/>
        </w:rPr>
        <w:t xml:space="preserve"> тыс. рублей, или </w:t>
      </w:r>
      <w:r w:rsidR="00731196">
        <w:rPr>
          <w:rFonts w:ascii="Times New Roman" w:hAnsi="Times New Roman" w:cs="Times New Roman"/>
          <w:sz w:val="28"/>
          <w:szCs w:val="28"/>
        </w:rPr>
        <w:t>116,9</w:t>
      </w:r>
      <w:r>
        <w:rPr>
          <w:rFonts w:ascii="Times New Roman" w:hAnsi="Times New Roman" w:cs="Times New Roman"/>
          <w:sz w:val="28"/>
          <w:szCs w:val="28"/>
        </w:rPr>
        <w:t xml:space="preserve">% годового плана. В ходе исполнения бюджета первоначально утвержденный план </w:t>
      </w:r>
      <w:r w:rsidR="00731196">
        <w:rPr>
          <w:rFonts w:ascii="Times New Roman" w:hAnsi="Times New Roman" w:cs="Times New Roman"/>
          <w:sz w:val="28"/>
          <w:szCs w:val="28"/>
        </w:rPr>
        <w:t>снижен</w:t>
      </w:r>
      <w:r>
        <w:rPr>
          <w:rFonts w:ascii="Times New Roman" w:hAnsi="Times New Roman" w:cs="Times New Roman"/>
          <w:sz w:val="28"/>
          <w:szCs w:val="28"/>
        </w:rPr>
        <w:t xml:space="preserve"> </w:t>
      </w:r>
      <w:r w:rsidR="00731196">
        <w:rPr>
          <w:rFonts w:ascii="Times New Roman" w:hAnsi="Times New Roman" w:cs="Times New Roman"/>
          <w:sz w:val="28"/>
          <w:szCs w:val="28"/>
        </w:rPr>
        <w:t>на 61,7%</w:t>
      </w:r>
      <w:r>
        <w:rPr>
          <w:rFonts w:ascii="Times New Roman" w:hAnsi="Times New Roman" w:cs="Times New Roman"/>
          <w:sz w:val="28"/>
          <w:szCs w:val="28"/>
        </w:rPr>
        <w:t xml:space="preserve">, или на </w:t>
      </w:r>
      <w:r w:rsidR="00731196">
        <w:rPr>
          <w:rFonts w:ascii="Times New Roman" w:hAnsi="Times New Roman" w:cs="Times New Roman"/>
          <w:sz w:val="28"/>
          <w:szCs w:val="28"/>
        </w:rPr>
        <w:t xml:space="preserve">3240,0 </w:t>
      </w:r>
      <w:r>
        <w:rPr>
          <w:rFonts w:ascii="Times New Roman" w:hAnsi="Times New Roman" w:cs="Times New Roman"/>
          <w:sz w:val="28"/>
          <w:szCs w:val="28"/>
        </w:rPr>
        <w:t>тыс. рублей. Темп роста к уровню 201</w:t>
      </w:r>
      <w:r w:rsidR="00731196">
        <w:rPr>
          <w:rFonts w:ascii="Times New Roman" w:hAnsi="Times New Roman" w:cs="Times New Roman"/>
          <w:sz w:val="28"/>
          <w:szCs w:val="28"/>
        </w:rPr>
        <w:t>9</w:t>
      </w:r>
      <w:r>
        <w:rPr>
          <w:rFonts w:ascii="Times New Roman" w:hAnsi="Times New Roman" w:cs="Times New Roman"/>
          <w:sz w:val="28"/>
          <w:szCs w:val="28"/>
        </w:rPr>
        <w:t xml:space="preserve"> года составляет </w:t>
      </w:r>
      <w:r w:rsidR="00731196">
        <w:rPr>
          <w:rFonts w:ascii="Times New Roman" w:hAnsi="Times New Roman" w:cs="Times New Roman"/>
          <w:sz w:val="28"/>
          <w:szCs w:val="28"/>
        </w:rPr>
        <w:t>66,2</w:t>
      </w:r>
      <w:r>
        <w:rPr>
          <w:rFonts w:ascii="Times New Roman" w:hAnsi="Times New Roman" w:cs="Times New Roman"/>
          <w:sz w:val="28"/>
          <w:szCs w:val="28"/>
        </w:rPr>
        <w:t xml:space="preserve"> процента. </w:t>
      </w:r>
    </w:p>
    <w:p w14:paraId="435BD6CD" w14:textId="25E68536" w:rsidR="00FA1E4E" w:rsidRDefault="00FA1E4E" w:rsidP="00FA1E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Платежи </w:t>
      </w:r>
      <w:r w:rsidR="00731196">
        <w:rPr>
          <w:rFonts w:ascii="Times New Roman" w:hAnsi="Times New Roman" w:cs="Times New Roman"/>
          <w:sz w:val="28"/>
          <w:szCs w:val="28"/>
        </w:rPr>
        <w:t>при использовании природными ресурсами</w:t>
      </w:r>
      <w:r>
        <w:rPr>
          <w:rFonts w:ascii="Times New Roman" w:hAnsi="Times New Roman" w:cs="Times New Roman"/>
          <w:b/>
          <w:sz w:val="28"/>
          <w:szCs w:val="28"/>
        </w:rPr>
        <w:t xml:space="preserve"> </w:t>
      </w:r>
      <w:r>
        <w:rPr>
          <w:rFonts w:ascii="Times New Roman" w:hAnsi="Times New Roman" w:cs="Times New Roman"/>
          <w:sz w:val="28"/>
          <w:szCs w:val="28"/>
        </w:rPr>
        <w:t xml:space="preserve">поступили   в сумме </w:t>
      </w:r>
      <w:r w:rsidR="00731196">
        <w:rPr>
          <w:rFonts w:ascii="Times New Roman" w:hAnsi="Times New Roman" w:cs="Times New Roman"/>
          <w:sz w:val="28"/>
          <w:szCs w:val="28"/>
        </w:rPr>
        <w:t>36,2</w:t>
      </w:r>
      <w:r>
        <w:rPr>
          <w:rFonts w:ascii="Times New Roman" w:hAnsi="Times New Roman" w:cs="Times New Roman"/>
          <w:sz w:val="28"/>
          <w:szCs w:val="28"/>
        </w:rPr>
        <w:t xml:space="preserve"> тыс. рублей, что составляет </w:t>
      </w:r>
      <w:r w:rsidR="00731196">
        <w:rPr>
          <w:rFonts w:ascii="Times New Roman" w:hAnsi="Times New Roman" w:cs="Times New Roman"/>
          <w:sz w:val="28"/>
          <w:szCs w:val="28"/>
        </w:rPr>
        <w:t>97,8</w:t>
      </w:r>
      <w:r>
        <w:rPr>
          <w:rFonts w:ascii="Times New Roman" w:hAnsi="Times New Roman" w:cs="Times New Roman"/>
          <w:sz w:val="28"/>
          <w:szCs w:val="28"/>
        </w:rPr>
        <w:t>% уточненного годового плана. К уровню 201</w:t>
      </w:r>
      <w:r w:rsidR="00731196">
        <w:rPr>
          <w:rFonts w:ascii="Times New Roman" w:hAnsi="Times New Roman" w:cs="Times New Roman"/>
          <w:sz w:val="28"/>
          <w:szCs w:val="28"/>
        </w:rPr>
        <w:t>9</w:t>
      </w:r>
      <w:r>
        <w:rPr>
          <w:rFonts w:ascii="Times New Roman" w:hAnsi="Times New Roman" w:cs="Times New Roman"/>
          <w:sz w:val="28"/>
          <w:szCs w:val="28"/>
        </w:rPr>
        <w:t xml:space="preserve"> года доходы снизились </w:t>
      </w:r>
      <w:r w:rsidR="00731196">
        <w:rPr>
          <w:rFonts w:ascii="Times New Roman" w:hAnsi="Times New Roman" w:cs="Times New Roman"/>
          <w:sz w:val="28"/>
          <w:szCs w:val="28"/>
        </w:rPr>
        <w:t>на 14,0</w:t>
      </w:r>
      <w:r>
        <w:rPr>
          <w:rFonts w:ascii="Times New Roman" w:hAnsi="Times New Roman" w:cs="Times New Roman"/>
          <w:sz w:val="28"/>
          <w:szCs w:val="28"/>
        </w:rPr>
        <w:t xml:space="preserve"> процента. </w:t>
      </w:r>
    </w:p>
    <w:p w14:paraId="354C4CF1" w14:textId="14B5FB21" w:rsidR="00FA1E4E" w:rsidRDefault="00FA1E4E" w:rsidP="00FA1E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Доходы от оказания платных услуг и компенсации затрат за 20</w:t>
      </w:r>
      <w:r w:rsidR="007F7E83">
        <w:rPr>
          <w:rFonts w:ascii="Times New Roman" w:hAnsi="Times New Roman" w:cs="Times New Roman"/>
          <w:sz w:val="28"/>
          <w:szCs w:val="28"/>
        </w:rPr>
        <w:t>20</w:t>
      </w:r>
      <w:r>
        <w:rPr>
          <w:rFonts w:ascii="Times New Roman" w:hAnsi="Times New Roman" w:cs="Times New Roman"/>
          <w:sz w:val="28"/>
          <w:szCs w:val="28"/>
        </w:rPr>
        <w:t xml:space="preserve"> год поступили в бюджет в сумме </w:t>
      </w:r>
      <w:r w:rsidR="007F7E83">
        <w:rPr>
          <w:rFonts w:ascii="Times New Roman" w:hAnsi="Times New Roman" w:cs="Times New Roman"/>
          <w:sz w:val="28"/>
          <w:szCs w:val="28"/>
        </w:rPr>
        <w:t>714,8</w:t>
      </w:r>
      <w:r>
        <w:rPr>
          <w:rFonts w:ascii="Times New Roman" w:hAnsi="Times New Roman" w:cs="Times New Roman"/>
          <w:sz w:val="28"/>
          <w:szCs w:val="28"/>
        </w:rPr>
        <w:t xml:space="preserve"> тыс. рублей, уточненные плановые назначения исполнены на </w:t>
      </w:r>
      <w:r w:rsidR="007F7E83">
        <w:rPr>
          <w:rFonts w:ascii="Times New Roman" w:hAnsi="Times New Roman" w:cs="Times New Roman"/>
          <w:sz w:val="28"/>
          <w:szCs w:val="28"/>
        </w:rPr>
        <w:t>97,9</w:t>
      </w:r>
      <w:r>
        <w:rPr>
          <w:rFonts w:ascii="Times New Roman" w:hAnsi="Times New Roman" w:cs="Times New Roman"/>
          <w:sz w:val="28"/>
          <w:szCs w:val="28"/>
        </w:rPr>
        <w:t xml:space="preserve"> процента. К уровню 201</w:t>
      </w:r>
      <w:r w:rsidR="007F7E83">
        <w:rPr>
          <w:rFonts w:ascii="Times New Roman" w:hAnsi="Times New Roman" w:cs="Times New Roman"/>
          <w:sz w:val="28"/>
          <w:szCs w:val="28"/>
        </w:rPr>
        <w:t>9</w:t>
      </w:r>
      <w:r>
        <w:rPr>
          <w:rFonts w:ascii="Times New Roman" w:hAnsi="Times New Roman" w:cs="Times New Roman"/>
          <w:sz w:val="28"/>
          <w:szCs w:val="28"/>
        </w:rPr>
        <w:t xml:space="preserve"> года доходы </w:t>
      </w:r>
      <w:r w:rsidR="007F7E83">
        <w:rPr>
          <w:rFonts w:ascii="Times New Roman" w:hAnsi="Times New Roman" w:cs="Times New Roman"/>
          <w:sz w:val="28"/>
          <w:szCs w:val="28"/>
        </w:rPr>
        <w:t>снизились на 23,9%</w:t>
      </w:r>
      <w:r w:rsidR="005844FF">
        <w:rPr>
          <w:rFonts w:ascii="Times New Roman" w:hAnsi="Times New Roman" w:cs="Times New Roman"/>
          <w:sz w:val="28"/>
          <w:szCs w:val="28"/>
        </w:rPr>
        <w:t>,</w:t>
      </w:r>
      <w:r>
        <w:rPr>
          <w:rFonts w:ascii="Times New Roman" w:hAnsi="Times New Roman" w:cs="Times New Roman"/>
          <w:sz w:val="28"/>
          <w:szCs w:val="28"/>
        </w:rPr>
        <w:t xml:space="preserve"> или на </w:t>
      </w:r>
      <w:r w:rsidR="007F7E83">
        <w:rPr>
          <w:rFonts w:ascii="Times New Roman" w:hAnsi="Times New Roman" w:cs="Times New Roman"/>
          <w:sz w:val="28"/>
          <w:szCs w:val="28"/>
        </w:rPr>
        <w:t>224,3</w:t>
      </w:r>
      <w:r>
        <w:rPr>
          <w:rFonts w:ascii="Times New Roman" w:hAnsi="Times New Roman" w:cs="Times New Roman"/>
          <w:sz w:val="28"/>
          <w:szCs w:val="28"/>
        </w:rPr>
        <w:t xml:space="preserve"> тыс. рублей.</w:t>
      </w:r>
    </w:p>
    <w:p w14:paraId="4B30848E" w14:textId="79147BCD" w:rsidR="00FA1E4E" w:rsidRDefault="00FA1E4E" w:rsidP="00FA1E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Доходы бюджета в виде</w:t>
      </w:r>
      <w:r>
        <w:rPr>
          <w:rFonts w:ascii="Times New Roman" w:hAnsi="Times New Roman" w:cs="Times New Roman"/>
          <w:b/>
          <w:sz w:val="28"/>
          <w:szCs w:val="28"/>
        </w:rPr>
        <w:t xml:space="preserve"> </w:t>
      </w:r>
      <w:r>
        <w:rPr>
          <w:rFonts w:ascii="Times New Roman" w:hAnsi="Times New Roman" w:cs="Times New Roman"/>
          <w:sz w:val="28"/>
          <w:szCs w:val="28"/>
        </w:rPr>
        <w:t>штрафов, санкций, возмещения ущерба</w:t>
      </w:r>
      <w:r>
        <w:rPr>
          <w:rFonts w:ascii="Times New Roman" w:hAnsi="Times New Roman" w:cs="Times New Roman"/>
          <w:b/>
          <w:sz w:val="28"/>
          <w:szCs w:val="28"/>
        </w:rPr>
        <w:t xml:space="preserve"> </w:t>
      </w:r>
      <w:r>
        <w:rPr>
          <w:rFonts w:ascii="Times New Roman" w:hAnsi="Times New Roman" w:cs="Times New Roman"/>
          <w:sz w:val="28"/>
          <w:szCs w:val="28"/>
        </w:rPr>
        <w:t xml:space="preserve">исполнены на </w:t>
      </w:r>
      <w:r w:rsidR="00AF4919">
        <w:rPr>
          <w:rFonts w:ascii="Times New Roman" w:hAnsi="Times New Roman" w:cs="Times New Roman"/>
          <w:sz w:val="28"/>
          <w:szCs w:val="28"/>
        </w:rPr>
        <w:t>10</w:t>
      </w:r>
      <w:r w:rsidR="00C73A00">
        <w:rPr>
          <w:rFonts w:ascii="Times New Roman" w:hAnsi="Times New Roman" w:cs="Times New Roman"/>
          <w:sz w:val="28"/>
          <w:szCs w:val="28"/>
        </w:rPr>
        <w:t>1,1</w:t>
      </w:r>
      <w:r>
        <w:rPr>
          <w:rFonts w:ascii="Times New Roman" w:hAnsi="Times New Roman" w:cs="Times New Roman"/>
          <w:sz w:val="28"/>
          <w:szCs w:val="28"/>
        </w:rPr>
        <w:t xml:space="preserve">% и сложились в сумме </w:t>
      </w:r>
      <w:r w:rsidR="00C73A00">
        <w:rPr>
          <w:rFonts w:ascii="Times New Roman" w:hAnsi="Times New Roman" w:cs="Times New Roman"/>
          <w:sz w:val="28"/>
          <w:szCs w:val="28"/>
        </w:rPr>
        <w:t>885,0</w:t>
      </w:r>
      <w:r>
        <w:rPr>
          <w:rFonts w:ascii="Times New Roman" w:hAnsi="Times New Roman" w:cs="Times New Roman"/>
          <w:sz w:val="28"/>
          <w:szCs w:val="28"/>
        </w:rPr>
        <w:t xml:space="preserve"> тыс. рублей. Выполнение </w:t>
      </w:r>
      <w:r w:rsidR="00C73A00">
        <w:rPr>
          <w:rFonts w:ascii="Times New Roman" w:hAnsi="Times New Roman" w:cs="Times New Roman"/>
          <w:sz w:val="28"/>
          <w:szCs w:val="28"/>
        </w:rPr>
        <w:t xml:space="preserve">и перевыполнение </w:t>
      </w:r>
      <w:r>
        <w:rPr>
          <w:rFonts w:ascii="Times New Roman" w:hAnsi="Times New Roman" w:cs="Times New Roman"/>
          <w:sz w:val="28"/>
          <w:szCs w:val="28"/>
        </w:rPr>
        <w:t>плановых назначений обусловлено активизацией работы, проводимой контролирующими органами. К уровню 201</w:t>
      </w:r>
      <w:r w:rsidR="00C73A00">
        <w:rPr>
          <w:rFonts w:ascii="Times New Roman" w:hAnsi="Times New Roman" w:cs="Times New Roman"/>
          <w:sz w:val="28"/>
          <w:szCs w:val="28"/>
        </w:rPr>
        <w:t>9</w:t>
      </w:r>
      <w:r>
        <w:rPr>
          <w:rFonts w:ascii="Times New Roman" w:hAnsi="Times New Roman" w:cs="Times New Roman"/>
          <w:sz w:val="28"/>
          <w:szCs w:val="28"/>
        </w:rPr>
        <w:t xml:space="preserve"> года поступление штрафных санкций </w:t>
      </w:r>
      <w:r w:rsidR="00AF4919">
        <w:rPr>
          <w:rFonts w:ascii="Times New Roman" w:hAnsi="Times New Roman" w:cs="Times New Roman"/>
          <w:sz w:val="28"/>
          <w:szCs w:val="28"/>
        </w:rPr>
        <w:t>снизилось</w:t>
      </w:r>
      <w:r>
        <w:rPr>
          <w:rFonts w:ascii="Times New Roman" w:hAnsi="Times New Roman" w:cs="Times New Roman"/>
          <w:sz w:val="28"/>
          <w:szCs w:val="28"/>
        </w:rPr>
        <w:t xml:space="preserve"> на </w:t>
      </w:r>
      <w:r w:rsidR="00C73A00">
        <w:rPr>
          <w:rFonts w:ascii="Times New Roman" w:hAnsi="Times New Roman" w:cs="Times New Roman"/>
          <w:sz w:val="28"/>
          <w:szCs w:val="28"/>
        </w:rPr>
        <w:t>7,8</w:t>
      </w:r>
      <w:r>
        <w:rPr>
          <w:rFonts w:ascii="Times New Roman" w:hAnsi="Times New Roman" w:cs="Times New Roman"/>
          <w:sz w:val="28"/>
          <w:szCs w:val="28"/>
        </w:rPr>
        <w:t xml:space="preserve"> процента. </w:t>
      </w:r>
    </w:p>
    <w:p w14:paraId="1F5A0E9C" w14:textId="392F1EFC" w:rsidR="00FA1E4E" w:rsidRDefault="00FA1E4E" w:rsidP="00FA1E4E">
      <w:pPr>
        <w:spacing w:after="0" w:line="240" w:lineRule="auto"/>
        <w:ind w:left="1425"/>
        <w:jc w:val="both"/>
        <w:rPr>
          <w:rFonts w:ascii="Times New Roman" w:hAnsi="Times New Roman" w:cs="Times New Roman"/>
          <w:b/>
          <w:sz w:val="28"/>
          <w:szCs w:val="28"/>
        </w:rPr>
      </w:pPr>
      <w:r w:rsidRPr="00577658">
        <w:rPr>
          <w:rFonts w:ascii="Times New Roman" w:hAnsi="Times New Roman" w:cs="Times New Roman"/>
          <w:b/>
          <w:sz w:val="28"/>
          <w:szCs w:val="28"/>
        </w:rPr>
        <w:t>Безвозмездные</w:t>
      </w:r>
      <w:r>
        <w:rPr>
          <w:rFonts w:ascii="Times New Roman" w:hAnsi="Times New Roman" w:cs="Times New Roman"/>
          <w:b/>
          <w:sz w:val="28"/>
          <w:szCs w:val="28"/>
        </w:rPr>
        <w:t xml:space="preserve"> поступления</w:t>
      </w:r>
      <w:r w:rsidR="00CE3605">
        <w:rPr>
          <w:rFonts w:ascii="Times New Roman" w:hAnsi="Times New Roman" w:cs="Times New Roman"/>
          <w:b/>
          <w:sz w:val="28"/>
          <w:szCs w:val="28"/>
        </w:rPr>
        <w:t>.</w:t>
      </w:r>
    </w:p>
    <w:p w14:paraId="1BCD58B6" w14:textId="65ADBDB9" w:rsidR="00237C8C" w:rsidRDefault="00237C8C" w:rsidP="00237C8C">
      <w:pPr>
        <w:spacing w:before="120" w:after="0" w:line="240" w:lineRule="auto"/>
        <w:ind w:firstLine="708"/>
        <w:jc w:val="both"/>
        <w:rPr>
          <w:rFonts w:ascii="Times New Roman" w:eastAsia="Times New Roman" w:hAnsi="Times New Roman" w:cs="Times New Roman"/>
          <w:sz w:val="28"/>
          <w:szCs w:val="28"/>
          <w:lang w:eastAsia="ru-RU"/>
        </w:rPr>
      </w:pPr>
      <w:r w:rsidRPr="00237C8C">
        <w:rPr>
          <w:rFonts w:ascii="Times New Roman" w:eastAsia="Times New Roman" w:hAnsi="Times New Roman" w:cs="Times New Roman"/>
          <w:sz w:val="28"/>
          <w:szCs w:val="28"/>
          <w:lang w:eastAsia="ru-RU"/>
        </w:rPr>
        <w:t>Объем безвозмездных поступлений составил в 20</w:t>
      </w:r>
      <w:r>
        <w:rPr>
          <w:rFonts w:ascii="Times New Roman" w:eastAsia="Times New Roman" w:hAnsi="Times New Roman" w:cs="Times New Roman"/>
          <w:sz w:val="28"/>
          <w:szCs w:val="28"/>
          <w:lang w:eastAsia="ru-RU"/>
        </w:rPr>
        <w:t>20</w:t>
      </w:r>
      <w:r w:rsidRPr="00237C8C">
        <w:rPr>
          <w:rFonts w:ascii="Times New Roman" w:eastAsia="Times New Roman" w:hAnsi="Times New Roman" w:cs="Times New Roman"/>
          <w:sz w:val="28"/>
          <w:szCs w:val="28"/>
          <w:lang w:eastAsia="ru-RU"/>
        </w:rPr>
        <w:t xml:space="preserve"> году </w:t>
      </w:r>
      <w:r w:rsidRPr="00237C8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214 055,1</w:t>
      </w:r>
      <w:r w:rsidRPr="00237C8C">
        <w:rPr>
          <w:rFonts w:ascii="Times New Roman" w:eastAsia="Times New Roman" w:hAnsi="Times New Roman" w:cs="Times New Roman"/>
          <w:sz w:val="28"/>
          <w:szCs w:val="28"/>
          <w:lang w:eastAsia="ru-RU"/>
        </w:rPr>
        <w:t xml:space="preserve"> тыс. рублей, что ниже запланированного объема на </w:t>
      </w:r>
      <w:r>
        <w:rPr>
          <w:rFonts w:ascii="Times New Roman" w:eastAsia="Times New Roman" w:hAnsi="Times New Roman" w:cs="Times New Roman"/>
          <w:sz w:val="28"/>
          <w:szCs w:val="28"/>
          <w:lang w:eastAsia="ru-RU"/>
        </w:rPr>
        <w:t>6937,3</w:t>
      </w:r>
      <w:r w:rsidRPr="00237C8C">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sz w:val="28"/>
          <w:szCs w:val="28"/>
          <w:lang w:eastAsia="ru-RU"/>
        </w:rPr>
        <w:t>3,1</w:t>
      </w:r>
      <w:r w:rsidRPr="00237C8C">
        <w:rPr>
          <w:rFonts w:ascii="Times New Roman" w:eastAsia="Times New Roman" w:hAnsi="Times New Roman" w:cs="Times New Roman"/>
          <w:sz w:val="28"/>
          <w:szCs w:val="28"/>
          <w:lang w:eastAsia="ru-RU"/>
        </w:rPr>
        <w:t xml:space="preserve"> процента.</w:t>
      </w:r>
    </w:p>
    <w:p w14:paraId="44153555" w14:textId="6B44D68F" w:rsidR="00C50C3E" w:rsidRPr="00C50C3E" w:rsidRDefault="00C50C3E" w:rsidP="00C50C3E">
      <w:pPr>
        <w:spacing w:after="0" w:line="240" w:lineRule="auto"/>
        <w:ind w:firstLine="708"/>
        <w:jc w:val="both"/>
        <w:rPr>
          <w:rFonts w:ascii="Times New Roman" w:eastAsia="Times New Roman" w:hAnsi="Times New Roman" w:cs="Times New Roman"/>
          <w:spacing w:val="-6"/>
          <w:sz w:val="24"/>
          <w:szCs w:val="24"/>
          <w:lang w:eastAsia="ru-RU"/>
        </w:rPr>
      </w:pPr>
      <w:r w:rsidRPr="00C27ACE">
        <w:rPr>
          <w:rFonts w:ascii="Times New Roman" w:eastAsia="Times New Roman" w:hAnsi="Times New Roman" w:cs="Times New Roman"/>
          <w:spacing w:val="-6"/>
          <w:sz w:val="28"/>
          <w:szCs w:val="28"/>
          <w:lang w:eastAsia="ru-RU"/>
        </w:rPr>
        <w:t>Основные</w:t>
      </w:r>
      <w:r w:rsidRPr="00C50C3E">
        <w:rPr>
          <w:rFonts w:ascii="Times New Roman" w:eastAsia="Times New Roman" w:hAnsi="Times New Roman" w:cs="Times New Roman"/>
          <w:spacing w:val="-6"/>
          <w:sz w:val="28"/>
          <w:szCs w:val="28"/>
          <w:lang w:eastAsia="ru-RU"/>
        </w:rPr>
        <w:t xml:space="preserve"> показатели по межбюджетным трансфертам из других бюджетов бюджетной системы РФ за 20</w:t>
      </w:r>
      <w:r w:rsidR="004D7EC1">
        <w:rPr>
          <w:rFonts w:ascii="Times New Roman" w:eastAsia="Times New Roman" w:hAnsi="Times New Roman" w:cs="Times New Roman"/>
          <w:spacing w:val="-6"/>
          <w:sz w:val="28"/>
          <w:szCs w:val="28"/>
          <w:lang w:eastAsia="ru-RU"/>
        </w:rPr>
        <w:t>20</w:t>
      </w:r>
      <w:r w:rsidRPr="00C50C3E">
        <w:rPr>
          <w:rFonts w:ascii="Times New Roman" w:eastAsia="Times New Roman" w:hAnsi="Times New Roman" w:cs="Times New Roman"/>
          <w:spacing w:val="-6"/>
          <w:sz w:val="28"/>
          <w:szCs w:val="28"/>
          <w:lang w:eastAsia="ru-RU"/>
        </w:rPr>
        <w:t xml:space="preserve"> год представлены в таблице.</w:t>
      </w:r>
    </w:p>
    <w:p w14:paraId="5BA917AB" w14:textId="77777777" w:rsidR="00C50C3E" w:rsidRPr="00C50C3E" w:rsidRDefault="00C50C3E" w:rsidP="00C50C3E">
      <w:pPr>
        <w:spacing w:after="0" w:line="240" w:lineRule="auto"/>
        <w:ind w:firstLine="708"/>
        <w:jc w:val="right"/>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1701"/>
        <w:gridCol w:w="1418"/>
        <w:gridCol w:w="1134"/>
        <w:gridCol w:w="992"/>
      </w:tblGrid>
      <w:tr w:rsidR="00C50C3E" w:rsidRPr="00C50C3E" w14:paraId="72845F29" w14:textId="77777777" w:rsidTr="00C50C3E">
        <w:tc>
          <w:tcPr>
            <w:tcW w:w="2552" w:type="dxa"/>
            <w:vAlign w:val="center"/>
          </w:tcPr>
          <w:p w14:paraId="00FDE659" w14:textId="77777777" w:rsidR="00C50C3E" w:rsidRPr="00C50C3E" w:rsidRDefault="00C50C3E" w:rsidP="00C50C3E">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Показатели бюджета</w:t>
            </w:r>
          </w:p>
        </w:tc>
        <w:tc>
          <w:tcPr>
            <w:tcW w:w="1559" w:type="dxa"/>
            <w:vAlign w:val="center"/>
          </w:tcPr>
          <w:p w14:paraId="277A950A" w14:textId="77321DAD" w:rsidR="00C50C3E" w:rsidRPr="00C50C3E" w:rsidRDefault="00C50C3E" w:rsidP="00C50C3E">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 xml:space="preserve">Исполнено </w:t>
            </w:r>
            <w:r w:rsidRPr="00C50C3E">
              <w:rPr>
                <w:rFonts w:ascii="Times New Roman" w:eastAsia="Times New Roman" w:hAnsi="Times New Roman" w:cs="Times New Roman"/>
                <w:b/>
                <w:sz w:val="24"/>
                <w:szCs w:val="24"/>
                <w:lang w:eastAsia="ru-RU"/>
              </w:rPr>
              <w:lastRenderedPageBreak/>
              <w:t>за 201</w:t>
            </w:r>
            <w:r>
              <w:rPr>
                <w:rFonts w:ascii="Times New Roman" w:eastAsia="Times New Roman" w:hAnsi="Times New Roman" w:cs="Times New Roman"/>
                <w:b/>
                <w:sz w:val="24"/>
                <w:szCs w:val="24"/>
                <w:lang w:eastAsia="ru-RU"/>
              </w:rPr>
              <w:t>9</w:t>
            </w:r>
            <w:r w:rsidRPr="00C50C3E">
              <w:rPr>
                <w:rFonts w:ascii="Times New Roman" w:eastAsia="Times New Roman" w:hAnsi="Times New Roman" w:cs="Times New Roman"/>
                <w:b/>
                <w:sz w:val="24"/>
                <w:szCs w:val="24"/>
                <w:lang w:eastAsia="ru-RU"/>
              </w:rPr>
              <w:t xml:space="preserve"> год</w:t>
            </w:r>
          </w:p>
        </w:tc>
        <w:tc>
          <w:tcPr>
            <w:tcW w:w="1701" w:type="dxa"/>
            <w:vAlign w:val="center"/>
          </w:tcPr>
          <w:p w14:paraId="24B456A9" w14:textId="3E6144F0" w:rsidR="00C50C3E" w:rsidRPr="00C50C3E" w:rsidRDefault="00C50C3E" w:rsidP="00C50C3E">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lastRenderedPageBreak/>
              <w:t xml:space="preserve">Утверждено </w:t>
            </w:r>
            <w:r w:rsidRPr="00C50C3E">
              <w:rPr>
                <w:rFonts w:ascii="Times New Roman" w:eastAsia="Times New Roman" w:hAnsi="Times New Roman" w:cs="Times New Roman"/>
                <w:b/>
                <w:sz w:val="24"/>
                <w:szCs w:val="24"/>
                <w:lang w:eastAsia="ru-RU"/>
              </w:rPr>
              <w:lastRenderedPageBreak/>
              <w:t>на 20</w:t>
            </w:r>
            <w:r>
              <w:rPr>
                <w:rFonts w:ascii="Times New Roman" w:eastAsia="Times New Roman" w:hAnsi="Times New Roman" w:cs="Times New Roman"/>
                <w:b/>
                <w:sz w:val="24"/>
                <w:szCs w:val="24"/>
                <w:lang w:eastAsia="ru-RU"/>
              </w:rPr>
              <w:t>20</w:t>
            </w:r>
            <w:r w:rsidRPr="00C50C3E">
              <w:rPr>
                <w:rFonts w:ascii="Times New Roman" w:eastAsia="Times New Roman" w:hAnsi="Times New Roman" w:cs="Times New Roman"/>
                <w:b/>
                <w:sz w:val="24"/>
                <w:szCs w:val="24"/>
                <w:lang w:eastAsia="ru-RU"/>
              </w:rPr>
              <w:t xml:space="preserve"> год </w:t>
            </w:r>
            <w:r w:rsidRPr="00C50C3E">
              <w:rPr>
                <w:rFonts w:ascii="Times New Roman" w:eastAsia="Times New Roman" w:hAnsi="Times New Roman" w:cs="Times New Roman"/>
                <w:b/>
                <w:sz w:val="24"/>
                <w:szCs w:val="24"/>
                <w:lang w:eastAsia="ru-RU"/>
              </w:rPr>
              <w:br/>
              <w:t xml:space="preserve">(в редакции решения </w:t>
            </w:r>
            <w:r w:rsidRPr="00C50C3E">
              <w:rPr>
                <w:rFonts w:ascii="Times New Roman" w:eastAsia="Times New Roman" w:hAnsi="Times New Roman" w:cs="Times New Roman"/>
                <w:b/>
                <w:sz w:val="24"/>
                <w:szCs w:val="24"/>
                <w:lang w:eastAsia="ru-RU"/>
              </w:rPr>
              <w:br/>
              <w:t>от 2</w:t>
            </w:r>
            <w:r>
              <w:rPr>
                <w:rFonts w:ascii="Times New Roman" w:eastAsia="Times New Roman" w:hAnsi="Times New Roman" w:cs="Times New Roman"/>
                <w:b/>
                <w:sz w:val="24"/>
                <w:szCs w:val="24"/>
                <w:lang w:eastAsia="ru-RU"/>
              </w:rPr>
              <w:t>5</w:t>
            </w:r>
            <w:r w:rsidRPr="00C50C3E">
              <w:rPr>
                <w:rFonts w:ascii="Times New Roman" w:eastAsia="Times New Roman" w:hAnsi="Times New Roman" w:cs="Times New Roman"/>
                <w:b/>
                <w:sz w:val="24"/>
                <w:szCs w:val="24"/>
                <w:lang w:eastAsia="ru-RU"/>
              </w:rPr>
              <w:t>.12.20</w:t>
            </w:r>
            <w:r>
              <w:rPr>
                <w:rFonts w:ascii="Times New Roman" w:eastAsia="Times New Roman" w:hAnsi="Times New Roman" w:cs="Times New Roman"/>
                <w:b/>
                <w:sz w:val="24"/>
                <w:szCs w:val="24"/>
                <w:lang w:eastAsia="ru-RU"/>
              </w:rPr>
              <w:t>20</w:t>
            </w:r>
            <w:r w:rsidRPr="00C50C3E">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123-7</w:t>
            </w:r>
            <w:r w:rsidRPr="00C50C3E">
              <w:rPr>
                <w:rFonts w:ascii="Times New Roman" w:eastAsia="Times New Roman" w:hAnsi="Times New Roman" w:cs="Times New Roman"/>
                <w:b/>
                <w:sz w:val="24"/>
                <w:szCs w:val="24"/>
                <w:lang w:eastAsia="ru-RU"/>
              </w:rPr>
              <w:t>)</w:t>
            </w:r>
          </w:p>
        </w:tc>
        <w:tc>
          <w:tcPr>
            <w:tcW w:w="1418" w:type="dxa"/>
            <w:vAlign w:val="center"/>
          </w:tcPr>
          <w:p w14:paraId="356D4EF3" w14:textId="179DC8FC" w:rsidR="00C50C3E" w:rsidRPr="00C50C3E" w:rsidRDefault="00C50C3E" w:rsidP="00C50C3E">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lastRenderedPageBreak/>
              <w:t xml:space="preserve">Исполнено </w:t>
            </w:r>
            <w:r w:rsidRPr="00C50C3E">
              <w:rPr>
                <w:rFonts w:ascii="Times New Roman" w:eastAsia="Times New Roman" w:hAnsi="Times New Roman" w:cs="Times New Roman"/>
                <w:b/>
                <w:sz w:val="24"/>
                <w:szCs w:val="24"/>
                <w:lang w:eastAsia="ru-RU"/>
              </w:rPr>
              <w:lastRenderedPageBreak/>
              <w:t>за 20</w:t>
            </w:r>
            <w:r>
              <w:rPr>
                <w:rFonts w:ascii="Times New Roman" w:eastAsia="Times New Roman" w:hAnsi="Times New Roman" w:cs="Times New Roman"/>
                <w:b/>
                <w:sz w:val="24"/>
                <w:szCs w:val="24"/>
                <w:lang w:eastAsia="ru-RU"/>
              </w:rPr>
              <w:t>20</w:t>
            </w:r>
            <w:r w:rsidRPr="00C50C3E">
              <w:rPr>
                <w:rFonts w:ascii="Times New Roman" w:eastAsia="Times New Roman" w:hAnsi="Times New Roman" w:cs="Times New Roman"/>
                <w:b/>
                <w:sz w:val="24"/>
                <w:szCs w:val="24"/>
                <w:lang w:eastAsia="ru-RU"/>
              </w:rPr>
              <w:t xml:space="preserve"> год</w:t>
            </w:r>
          </w:p>
        </w:tc>
        <w:tc>
          <w:tcPr>
            <w:tcW w:w="1134" w:type="dxa"/>
            <w:vAlign w:val="center"/>
          </w:tcPr>
          <w:p w14:paraId="3D7A8F4A" w14:textId="77777777" w:rsidR="00C50C3E" w:rsidRPr="00C50C3E" w:rsidRDefault="00C50C3E" w:rsidP="00C50C3E">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lastRenderedPageBreak/>
              <w:t>% исп.</w:t>
            </w:r>
          </w:p>
        </w:tc>
        <w:tc>
          <w:tcPr>
            <w:tcW w:w="992" w:type="dxa"/>
            <w:vAlign w:val="center"/>
          </w:tcPr>
          <w:p w14:paraId="21D7E54C" w14:textId="4CA2DE30" w:rsidR="00C50C3E" w:rsidRPr="00C50C3E" w:rsidRDefault="00C50C3E" w:rsidP="00C50C3E">
            <w:pPr>
              <w:spacing w:after="0" w:line="240" w:lineRule="auto"/>
              <w:jc w:val="center"/>
              <w:rPr>
                <w:rFonts w:ascii="Times New Roman" w:eastAsia="Times New Roman" w:hAnsi="Times New Roman" w:cs="Times New Roman"/>
                <w:sz w:val="24"/>
                <w:szCs w:val="24"/>
                <w:lang w:eastAsia="ru-RU"/>
              </w:rPr>
            </w:pPr>
            <w:r w:rsidRPr="00C50C3E">
              <w:rPr>
                <w:rFonts w:ascii="Times New Roman" w:eastAsia="Times New Roman" w:hAnsi="Times New Roman" w:cs="Times New Roman"/>
                <w:b/>
                <w:sz w:val="24"/>
                <w:szCs w:val="24"/>
                <w:lang w:eastAsia="ru-RU"/>
              </w:rPr>
              <w:t xml:space="preserve">Темп </w:t>
            </w:r>
            <w:r w:rsidRPr="00C50C3E">
              <w:rPr>
                <w:rFonts w:ascii="Times New Roman" w:eastAsia="Times New Roman" w:hAnsi="Times New Roman" w:cs="Times New Roman"/>
                <w:b/>
                <w:sz w:val="24"/>
                <w:szCs w:val="24"/>
                <w:lang w:eastAsia="ru-RU"/>
              </w:rPr>
              <w:lastRenderedPageBreak/>
              <w:t>роста 20</w:t>
            </w:r>
            <w:r>
              <w:rPr>
                <w:rFonts w:ascii="Times New Roman" w:eastAsia="Times New Roman" w:hAnsi="Times New Roman" w:cs="Times New Roman"/>
                <w:b/>
                <w:sz w:val="24"/>
                <w:szCs w:val="24"/>
                <w:lang w:eastAsia="ru-RU"/>
              </w:rPr>
              <w:t>20/</w:t>
            </w:r>
            <w:r w:rsidRPr="00C50C3E">
              <w:rPr>
                <w:rFonts w:ascii="Times New Roman" w:eastAsia="Times New Roman" w:hAnsi="Times New Roman" w:cs="Times New Roman"/>
                <w:b/>
                <w:sz w:val="24"/>
                <w:szCs w:val="24"/>
                <w:lang w:eastAsia="ru-RU"/>
              </w:rPr>
              <w:t xml:space="preserve"> 201</w:t>
            </w:r>
            <w:r>
              <w:rPr>
                <w:rFonts w:ascii="Times New Roman" w:eastAsia="Times New Roman" w:hAnsi="Times New Roman" w:cs="Times New Roman"/>
                <w:b/>
                <w:sz w:val="24"/>
                <w:szCs w:val="24"/>
                <w:lang w:eastAsia="ru-RU"/>
              </w:rPr>
              <w:t>9</w:t>
            </w:r>
            <w:r w:rsidRPr="00C50C3E">
              <w:rPr>
                <w:rFonts w:ascii="Times New Roman" w:eastAsia="Times New Roman" w:hAnsi="Times New Roman" w:cs="Times New Roman"/>
                <w:b/>
                <w:sz w:val="24"/>
                <w:szCs w:val="24"/>
                <w:lang w:eastAsia="ru-RU"/>
              </w:rPr>
              <w:t xml:space="preserve"> %</w:t>
            </w:r>
          </w:p>
        </w:tc>
      </w:tr>
      <w:tr w:rsidR="00C50C3E" w:rsidRPr="00C50C3E" w14:paraId="01B17358" w14:textId="77777777" w:rsidTr="00C50C3E">
        <w:tc>
          <w:tcPr>
            <w:tcW w:w="2552" w:type="dxa"/>
            <w:vAlign w:val="bottom"/>
          </w:tcPr>
          <w:p w14:paraId="5B439DD5" w14:textId="77777777" w:rsidR="00C50C3E" w:rsidRPr="00C50C3E" w:rsidRDefault="00C50C3E" w:rsidP="00C50C3E">
            <w:pPr>
              <w:spacing w:after="0" w:line="240" w:lineRule="auto"/>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lastRenderedPageBreak/>
              <w:t>Безвозмездные поступления,</w:t>
            </w:r>
          </w:p>
        </w:tc>
        <w:tc>
          <w:tcPr>
            <w:tcW w:w="1559" w:type="dxa"/>
            <w:vAlign w:val="center"/>
          </w:tcPr>
          <w:p w14:paraId="4C0ACA9F" w14:textId="4F286E0E" w:rsidR="00C50C3E" w:rsidRPr="00C50C3E" w:rsidRDefault="00727A6C" w:rsidP="00C50C3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235866,1</w:t>
            </w:r>
          </w:p>
        </w:tc>
        <w:tc>
          <w:tcPr>
            <w:tcW w:w="1701" w:type="dxa"/>
            <w:vAlign w:val="center"/>
          </w:tcPr>
          <w:p w14:paraId="550C1239" w14:textId="45A04F9F" w:rsidR="00C50C3E" w:rsidRPr="00C50C3E" w:rsidRDefault="00727A6C" w:rsidP="00C50C3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220992,4</w:t>
            </w:r>
          </w:p>
        </w:tc>
        <w:tc>
          <w:tcPr>
            <w:tcW w:w="1418" w:type="dxa"/>
            <w:vAlign w:val="center"/>
          </w:tcPr>
          <w:p w14:paraId="4B23F417" w14:textId="40527D95" w:rsidR="00C50C3E" w:rsidRPr="00C50C3E" w:rsidRDefault="00727A6C" w:rsidP="00C50C3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214055,1</w:t>
            </w:r>
          </w:p>
        </w:tc>
        <w:tc>
          <w:tcPr>
            <w:tcW w:w="1134" w:type="dxa"/>
            <w:vAlign w:val="center"/>
          </w:tcPr>
          <w:p w14:paraId="3D57F8F6" w14:textId="6C5ACAC1" w:rsidR="00C50C3E" w:rsidRPr="00C50C3E" w:rsidRDefault="00727A6C" w:rsidP="00C50C3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96,9</w:t>
            </w:r>
          </w:p>
        </w:tc>
        <w:tc>
          <w:tcPr>
            <w:tcW w:w="992" w:type="dxa"/>
            <w:vAlign w:val="center"/>
          </w:tcPr>
          <w:p w14:paraId="72F6D0B4" w14:textId="78DD7F0B" w:rsidR="00C50C3E" w:rsidRPr="00C50C3E" w:rsidRDefault="00727A6C" w:rsidP="00C50C3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90,8</w:t>
            </w:r>
          </w:p>
        </w:tc>
      </w:tr>
      <w:tr w:rsidR="00C50C3E" w:rsidRPr="00C50C3E" w14:paraId="3ED2874E" w14:textId="77777777" w:rsidTr="00C50C3E">
        <w:tc>
          <w:tcPr>
            <w:tcW w:w="2552" w:type="dxa"/>
            <w:vAlign w:val="bottom"/>
          </w:tcPr>
          <w:p w14:paraId="0FA2A474" w14:textId="77777777" w:rsidR="00C50C3E" w:rsidRPr="00C50C3E" w:rsidRDefault="00C50C3E" w:rsidP="00C50C3E">
            <w:pPr>
              <w:spacing w:after="0" w:line="240" w:lineRule="auto"/>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в том числе:</w:t>
            </w:r>
          </w:p>
        </w:tc>
        <w:tc>
          <w:tcPr>
            <w:tcW w:w="1559" w:type="dxa"/>
            <w:vAlign w:val="center"/>
          </w:tcPr>
          <w:p w14:paraId="6D8BB36F" w14:textId="77777777" w:rsidR="00C50C3E" w:rsidRPr="00C50C3E" w:rsidRDefault="00C50C3E" w:rsidP="00C50C3E">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14:paraId="236F8A22" w14:textId="77777777" w:rsidR="00C50C3E" w:rsidRPr="00C50C3E" w:rsidRDefault="00C50C3E" w:rsidP="00C50C3E">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091307E8" w14:textId="77777777" w:rsidR="00C50C3E" w:rsidRPr="00C50C3E" w:rsidRDefault="00C50C3E" w:rsidP="00C50C3E">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3A2302AF" w14:textId="77777777" w:rsidR="00C50C3E" w:rsidRPr="00C50C3E" w:rsidRDefault="00C50C3E" w:rsidP="00C50C3E">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14:paraId="6C2ABE46" w14:textId="77777777" w:rsidR="00C50C3E" w:rsidRPr="00C50C3E" w:rsidRDefault="00C50C3E" w:rsidP="00C50C3E">
            <w:pPr>
              <w:spacing w:after="0" w:line="240" w:lineRule="auto"/>
              <w:jc w:val="center"/>
              <w:rPr>
                <w:rFonts w:ascii="Times New Roman" w:eastAsia="Times New Roman" w:hAnsi="Times New Roman" w:cs="Times New Roman"/>
                <w:sz w:val="24"/>
                <w:szCs w:val="24"/>
                <w:lang w:eastAsia="ru-RU"/>
              </w:rPr>
            </w:pPr>
          </w:p>
        </w:tc>
      </w:tr>
      <w:tr w:rsidR="00C50C3E" w:rsidRPr="00C50C3E" w14:paraId="18D410EE" w14:textId="77777777" w:rsidTr="00C50C3E">
        <w:tc>
          <w:tcPr>
            <w:tcW w:w="2552" w:type="dxa"/>
            <w:vAlign w:val="bottom"/>
          </w:tcPr>
          <w:p w14:paraId="2D9D8930" w14:textId="77777777" w:rsidR="00C50C3E" w:rsidRPr="00C50C3E" w:rsidRDefault="00C50C3E" w:rsidP="00C50C3E">
            <w:pPr>
              <w:spacing w:after="0" w:line="240" w:lineRule="auto"/>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дотации</w:t>
            </w:r>
          </w:p>
        </w:tc>
        <w:tc>
          <w:tcPr>
            <w:tcW w:w="1559" w:type="dxa"/>
            <w:vAlign w:val="center"/>
          </w:tcPr>
          <w:p w14:paraId="0FA4C5B7" w14:textId="6B864582" w:rsidR="00C50C3E" w:rsidRPr="00C50C3E" w:rsidRDefault="00941922" w:rsidP="00C50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47881,0</w:t>
            </w:r>
          </w:p>
        </w:tc>
        <w:tc>
          <w:tcPr>
            <w:tcW w:w="1701" w:type="dxa"/>
            <w:vAlign w:val="center"/>
          </w:tcPr>
          <w:p w14:paraId="3F41B7B3" w14:textId="1BEE5120" w:rsidR="00C50C3E" w:rsidRPr="00C50C3E" w:rsidRDefault="00941922" w:rsidP="00C50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45873,7</w:t>
            </w:r>
          </w:p>
        </w:tc>
        <w:tc>
          <w:tcPr>
            <w:tcW w:w="1418" w:type="dxa"/>
            <w:vAlign w:val="center"/>
          </w:tcPr>
          <w:p w14:paraId="57312D09" w14:textId="70FF9AF0" w:rsidR="00C50C3E" w:rsidRPr="00C50C3E" w:rsidRDefault="00941922" w:rsidP="00C50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45873,7</w:t>
            </w:r>
          </w:p>
        </w:tc>
        <w:tc>
          <w:tcPr>
            <w:tcW w:w="1134" w:type="dxa"/>
            <w:vAlign w:val="center"/>
          </w:tcPr>
          <w:p w14:paraId="14999866" w14:textId="48E4C696" w:rsidR="00C50C3E" w:rsidRPr="00C50C3E" w:rsidRDefault="00941922" w:rsidP="00C50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992" w:type="dxa"/>
            <w:vAlign w:val="center"/>
          </w:tcPr>
          <w:p w14:paraId="63784AA2" w14:textId="6D3E5A2C" w:rsidR="00C50C3E" w:rsidRPr="00C50C3E" w:rsidRDefault="00941922" w:rsidP="00C50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95,8</w:t>
            </w:r>
          </w:p>
        </w:tc>
      </w:tr>
      <w:tr w:rsidR="00C50C3E" w:rsidRPr="00C50C3E" w14:paraId="2591C635" w14:textId="77777777" w:rsidTr="00C50C3E">
        <w:tc>
          <w:tcPr>
            <w:tcW w:w="2552" w:type="dxa"/>
            <w:vAlign w:val="bottom"/>
          </w:tcPr>
          <w:p w14:paraId="1A9A3967" w14:textId="77777777" w:rsidR="00C50C3E" w:rsidRPr="00C50C3E" w:rsidRDefault="00C50C3E" w:rsidP="00C50C3E">
            <w:pPr>
              <w:spacing w:after="0" w:line="240" w:lineRule="auto"/>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субсидии</w:t>
            </w:r>
          </w:p>
        </w:tc>
        <w:tc>
          <w:tcPr>
            <w:tcW w:w="1559" w:type="dxa"/>
            <w:vAlign w:val="center"/>
          </w:tcPr>
          <w:p w14:paraId="2998EE13" w14:textId="1B92490C" w:rsidR="00C50C3E" w:rsidRPr="00C50C3E" w:rsidRDefault="00941922" w:rsidP="00C50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51554,6</w:t>
            </w:r>
          </w:p>
        </w:tc>
        <w:tc>
          <w:tcPr>
            <w:tcW w:w="1701" w:type="dxa"/>
            <w:vAlign w:val="center"/>
          </w:tcPr>
          <w:p w14:paraId="6AF21795" w14:textId="4538967D" w:rsidR="00C50C3E" w:rsidRPr="00C50C3E" w:rsidRDefault="00941922" w:rsidP="00C50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13398,4</w:t>
            </w:r>
          </w:p>
        </w:tc>
        <w:tc>
          <w:tcPr>
            <w:tcW w:w="1418" w:type="dxa"/>
            <w:vAlign w:val="center"/>
          </w:tcPr>
          <w:p w14:paraId="647F904F" w14:textId="45E9A44C" w:rsidR="00C50C3E" w:rsidRPr="00C50C3E" w:rsidRDefault="00941922" w:rsidP="00C50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10109,6</w:t>
            </w:r>
          </w:p>
        </w:tc>
        <w:tc>
          <w:tcPr>
            <w:tcW w:w="1134" w:type="dxa"/>
            <w:vAlign w:val="center"/>
          </w:tcPr>
          <w:p w14:paraId="0CD0172C" w14:textId="5475C185" w:rsidR="00C50C3E" w:rsidRPr="00C50C3E" w:rsidRDefault="00941922" w:rsidP="00C50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75,5</w:t>
            </w:r>
          </w:p>
        </w:tc>
        <w:tc>
          <w:tcPr>
            <w:tcW w:w="992" w:type="dxa"/>
            <w:vAlign w:val="center"/>
          </w:tcPr>
          <w:p w14:paraId="261598C0" w14:textId="53E2C660" w:rsidR="00C50C3E" w:rsidRPr="00C50C3E" w:rsidRDefault="00941922" w:rsidP="00C50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w:t>
            </w:r>
          </w:p>
        </w:tc>
      </w:tr>
      <w:tr w:rsidR="00C50C3E" w:rsidRPr="00C50C3E" w14:paraId="64B9BFA2" w14:textId="77777777" w:rsidTr="00C50C3E">
        <w:tc>
          <w:tcPr>
            <w:tcW w:w="2552" w:type="dxa"/>
            <w:vAlign w:val="bottom"/>
          </w:tcPr>
          <w:p w14:paraId="646DAB87" w14:textId="77777777" w:rsidR="00C50C3E" w:rsidRPr="00C50C3E" w:rsidRDefault="00C50C3E" w:rsidP="00C50C3E">
            <w:pPr>
              <w:spacing w:after="0" w:line="240" w:lineRule="auto"/>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субвенции</w:t>
            </w:r>
          </w:p>
        </w:tc>
        <w:tc>
          <w:tcPr>
            <w:tcW w:w="1559" w:type="dxa"/>
            <w:vAlign w:val="center"/>
          </w:tcPr>
          <w:p w14:paraId="5E5A56CC" w14:textId="7C9B4DA2" w:rsidR="00C50C3E" w:rsidRPr="00C50C3E" w:rsidRDefault="006A73BA" w:rsidP="00C50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129373,1</w:t>
            </w:r>
          </w:p>
        </w:tc>
        <w:tc>
          <w:tcPr>
            <w:tcW w:w="1701" w:type="dxa"/>
            <w:vAlign w:val="center"/>
          </w:tcPr>
          <w:p w14:paraId="4AC0BA82" w14:textId="3CBA8474" w:rsidR="00C50C3E" w:rsidRPr="00C50C3E" w:rsidRDefault="006A73BA" w:rsidP="00C50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147643,1</w:t>
            </w:r>
          </w:p>
        </w:tc>
        <w:tc>
          <w:tcPr>
            <w:tcW w:w="1418" w:type="dxa"/>
            <w:vAlign w:val="center"/>
          </w:tcPr>
          <w:p w14:paraId="5EBFE45E" w14:textId="665E9026" w:rsidR="00C50C3E" w:rsidRPr="00C50C3E" w:rsidRDefault="006A73BA" w:rsidP="00C50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143680,8</w:t>
            </w:r>
          </w:p>
        </w:tc>
        <w:tc>
          <w:tcPr>
            <w:tcW w:w="1134" w:type="dxa"/>
            <w:vAlign w:val="center"/>
          </w:tcPr>
          <w:p w14:paraId="02A8CD82" w14:textId="45F5B45E" w:rsidR="00C50C3E" w:rsidRPr="00C50C3E" w:rsidRDefault="006A73BA" w:rsidP="00C50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97,3</w:t>
            </w:r>
          </w:p>
        </w:tc>
        <w:tc>
          <w:tcPr>
            <w:tcW w:w="992" w:type="dxa"/>
            <w:vAlign w:val="center"/>
          </w:tcPr>
          <w:p w14:paraId="20E0A229" w14:textId="7B7500B2" w:rsidR="00C50C3E" w:rsidRPr="00C50C3E" w:rsidRDefault="006A73BA" w:rsidP="00C50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w:t>
            </w:r>
          </w:p>
        </w:tc>
      </w:tr>
      <w:tr w:rsidR="00C50C3E" w:rsidRPr="00C50C3E" w14:paraId="5175DEBF" w14:textId="77777777" w:rsidTr="00C50C3E">
        <w:tc>
          <w:tcPr>
            <w:tcW w:w="2552" w:type="dxa"/>
            <w:vAlign w:val="bottom"/>
          </w:tcPr>
          <w:p w14:paraId="44F9984C" w14:textId="77777777" w:rsidR="00C50C3E" w:rsidRPr="00C50C3E" w:rsidRDefault="00C50C3E" w:rsidP="00C50C3E">
            <w:pPr>
              <w:spacing w:after="0" w:line="240" w:lineRule="auto"/>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Иные межбюджетные трансферты</w:t>
            </w:r>
          </w:p>
        </w:tc>
        <w:tc>
          <w:tcPr>
            <w:tcW w:w="1559" w:type="dxa"/>
            <w:vAlign w:val="center"/>
          </w:tcPr>
          <w:p w14:paraId="36546B69" w14:textId="1C80B3CE" w:rsidR="00C50C3E" w:rsidRPr="00C50C3E" w:rsidRDefault="0079076A" w:rsidP="00C50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7057,4</w:t>
            </w:r>
          </w:p>
        </w:tc>
        <w:tc>
          <w:tcPr>
            <w:tcW w:w="1701" w:type="dxa"/>
            <w:vAlign w:val="center"/>
          </w:tcPr>
          <w:p w14:paraId="5FA95FC7" w14:textId="114F6911" w:rsidR="00C50C3E" w:rsidRPr="00C50C3E" w:rsidRDefault="0079076A" w:rsidP="00C50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14077,2</w:t>
            </w:r>
          </w:p>
        </w:tc>
        <w:tc>
          <w:tcPr>
            <w:tcW w:w="1418" w:type="dxa"/>
            <w:vAlign w:val="center"/>
          </w:tcPr>
          <w:p w14:paraId="7FCC3DD0" w14:textId="6E0F8B51" w:rsidR="00C50C3E" w:rsidRPr="00C50C3E" w:rsidRDefault="0079076A" w:rsidP="00C50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14391,0</w:t>
            </w:r>
          </w:p>
        </w:tc>
        <w:tc>
          <w:tcPr>
            <w:tcW w:w="1134" w:type="dxa"/>
            <w:vAlign w:val="center"/>
          </w:tcPr>
          <w:p w14:paraId="596C63AD" w14:textId="521EC9F3" w:rsidR="00C50C3E" w:rsidRPr="00C50C3E" w:rsidRDefault="0079076A" w:rsidP="00C50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102,2</w:t>
            </w:r>
          </w:p>
        </w:tc>
        <w:tc>
          <w:tcPr>
            <w:tcW w:w="992" w:type="dxa"/>
            <w:vAlign w:val="center"/>
          </w:tcPr>
          <w:p w14:paraId="2E38BB4A" w14:textId="38E2857A" w:rsidR="00C50C3E" w:rsidRPr="00C50C3E" w:rsidRDefault="0079076A" w:rsidP="00C50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раза</w:t>
            </w:r>
          </w:p>
        </w:tc>
      </w:tr>
    </w:tbl>
    <w:p w14:paraId="18243E66" w14:textId="77777777" w:rsidR="009F1818" w:rsidRDefault="00C50C3E" w:rsidP="00C50C3E">
      <w:pPr>
        <w:spacing w:after="0" w:line="240" w:lineRule="auto"/>
        <w:ind w:firstLine="708"/>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Объем дотаций сложился на уровне запланированного объема – </w:t>
      </w:r>
      <w:r w:rsidRPr="00C50C3E">
        <w:rPr>
          <w:rFonts w:ascii="Times New Roman" w:eastAsia="Times New Roman" w:hAnsi="Times New Roman" w:cs="Times New Roman"/>
          <w:sz w:val="28"/>
          <w:szCs w:val="28"/>
          <w:lang w:eastAsia="ru-RU"/>
        </w:rPr>
        <w:br/>
      </w:r>
      <w:r w:rsidR="004F30FB">
        <w:rPr>
          <w:rFonts w:ascii="Times New Roman" w:eastAsia="Times New Roman" w:hAnsi="Times New Roman" w:cs="Times New Roman"/>
          <w:sz w:val="28"/>
          <w:szCs w:val="28"/>
          <w:lang w:eastAsia="ru-RU"/>
        </w:rPr>
        <w:t>45</w:t>
      </w:r>
      <w:r w:rsidR="009F1818">
        <w:rPr>
          <w:rFonts w:ascii="Times New Roman" w:eastAsia="Times New Roman" w:hAnsi="Times New Roman" w:cs="Times New Roman"/>
          <w:sz w:val="28"/>
          <w:szCs w:val="28"/>
          <w:lang w:eastAsia="ru-RU"/>
        </w:rPr>
        <w:t xml:space="preserve"> </w:t>
      </w:r>
      <w:r w:rsidR="004F30FB">
        <w:rPr>
          <w:rFonts w:ascii="Times New Roman" w:eastAsia="Times New Roman" w:hAnsi="Times New Roman" w:cs="Times New Roman"/>
          <w:sz w:val="28"/>
          <w:szCs w:val="28"/>
          <w:lang w:eastAsia="ru-RU"/>
        </w:rPr>
        <w:t>873,7</w:t>
      </w:r>
      <w:r w:rsidRPr="00C50C3E">
        <w:rPr>
          <w:rFonts w:ascii="Times New Roman" w:eastAsia="Times New Roman" w:hAnsi="Times New Roman" w:cs="Times New Roman"/>
          <w:sz w:val="28"/>
          <w:szCs w:val="28"/>
          <w:lang w:eastAsia="ru-RU"/>
        </w:rPr>
        <w:t xml:space="preserve"> тыс. рублей, из них дотации на выравнивание бюджетной обеспеченности – </w:t>
      </w:r>
      <w:r w:rsidR="009F1818">
        <w:rPr>
          <w:rFonts w:ascii="Times New Roman" w:eastAsia="Times New Roman" w:hAnsi="Times New Roman" w:cs="Times New Roman"/>
          <w:sz w:val="28"/>
          <w:szCs w:val="28"/>
          <w:lang w:eastAsia="ru-RU"/>
        </w:rPr>
        <w:t>38 061,0</w:t>
      </w:r>
      <w:r w:rsidRPr="00C50C3E">
        <w:rPr>
          <w:rFonts w:ascii="Times New Roman" w:eastAsia="Times New Roman" w:hAnsi="Times New Roman" w:cs="Times New Roman"/>
          <w:sz w:val="28"/>
          <w:szCs w:val="28"/>
          <w:lang w:eastAsia="ru-RU"/>
        </w:rPr>
        <w:t xml:space="preserve"> тыс. рублей, на поддержку мер по обеспечению сбалансированности бюджетов – </w:t>
      </w:r>
      <w:r w:rsidR="009F1818">
        <w:rPr>
          <w:rFonts w:ascii="Times New Roman" w:eastAsia="Times New Roman" w:hAnsi="Times New Roman" w:cs="Times New Roman"/>
          <w:sz w:val="28"/>
          <w:szCs w:val="28"/>
          <w:lang w:eastAsia="ru-RU"/>
        </w:rPr>
        <w:t>7 812,7</w:t>
      </w:r>
      <w:r w:rsidRPr="00C50C3E">
        <w:rPr>
          <w:rFonts w:ascii="Times New Roman" w:eastAsia="Times New Roman" w:hAnsi="Times New Roman" w:cs="Times New Roman"/>
          <w:sz w:val="28"/>
          <w:szCs w:val="28"/>
          <w:lang w:eastAsia="ru-RU"/>
        </w:rPr>
        <w:t xml:space="preserve"> тыс. рублей. </w:t>
      </w:r>
    </w:p>
    <w:p w14:paraId="454DB691" w14:textId="2A1EB922" w:rsidR="00C50C3E" w:rsidRPr="00C50C3E" w:rsidRDefault="00C50C3E" w:rsidP="00C50C3E">
      <w:pPr>
        <w:spacing w:after="0" w:line="240" w:lineRule="auto"/>
        <w:ind w:firstLine="708"/>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Субсидии поступили в объеме </w:t>
      </w:r>
      <w:r w:rsidR="009F1818">
        <w:rPr>
          <w:rFonts w:ascii="Times New Roman" w:eastAsia="Times New Roman" w:hAnsi="Times New Roman" w:cs="Times New Roman"/>
          <w:sz w:val="28"/>
          <w:szCs w:val="28"/>
          <w:lang w:eastAsia="ru-RU"/>
        </w:rPr>
        <w:t>10 109,6</w:t>
      </w:r>
      <w:r w:rsidRPr="00C50C3E">
        <w:rPr>
          <w:rFonts w:ascii="Times New Roman" w:eastAsia="Times New Roman" w:hAnsi="Times New Roman" w:cs="Times New Roman"/>
          <w:sz w:val="28"/>
          <w:szCs w:val="28"/>
          <w:lang w:eastAsia="ru-RU"/>
        </w:rPr>
        <w:t xml:space="preserve"> тыс. рублей</w:t>
      </w:r>
      <w:r w:rsidR="009F1818">
        <w:rPr>
          <w:rFonts w:ascii="Times New Roman" w:eastAsia="Times New Roman" w:hAnsi="Times New Roman" w:cs="Times New Roman"/>
          <w:sz w:val="28"/>
          <w:szCs w:val="28"/>
          <w:lang w:eastAsia="ru-RU"/>
        </w:rPr>
        <w:t>, что ниже запланированных объемов на 3288,8 тыс. рублей, или 24,5 процента</w:t>
      </w:r>
      <w:r w:rsidRPr="00C50C3E">
        <w:rPr>
          <w:rFonts w:ascii="Times New Roman" w:eastAsia="Times New Roman" w:hAnsi="Times New Roman" w:cs="Times New Roman"/>
          <w:sz w:val="28"/>
          <w:szCs w:val="28"/>
          <w:lang w:eastAsia="ru-RU"/>
        </w:rPr>
        <w:t xml:space="preserve">. </w:t>
      </w:r>
      <w:bookmarkStart w:id="0" w:name="_Hlk68095808"/>
      <w:r w:rsidRPr="00C50C3E">
        <w:rPr>
          <w:rFonts w:ascii="Times New Roman" w:eastAsia="Times New Roman" w:hAnsi="Times New Roman" w:cs="Times New Roman"/>
          <w:sz w:val="28"/>
          <w:szCs w:val="28"/>
          <w:lang w:eastAsia="ru-RU"/>
        </w:rPr>
        <w:t>К уровню предшествующего периода объем субсидий уменьшился на 4</w:t>
      </w:r>
      <w:r w:rsidR="009F1818">
        <w:rPr>
          <w:rFonts w:ascii="Times New Roman" w:eastAsia="Times New Roman" w:hAnsi="Times New Roman" w:cs="Times New Roman"/>
          <w:sz w:val="28"/>
          <w:szCs w:val="28"/>
          <w:lang w:eastAsia="ru-RU"/>
        </w:rPr>
        <w:t>1 445,0</w:t>
      </w:r>
      <w:r w:rsidRPr="00C50C3E">
        <w:rPr>
          <w:rFonts w:ascii="Times New Roman" w:eastAsia="Times New Roman" w:hAnsi="Times New Roman" w:cs="Times New Roman"/>
          <w:sz w:val="28"/>
          <w:szCs w:val="28"/>
          <w:lang w:eastAsia="ru-RU"/>
        </w:rPr>
        <w:t xml:space="preserve"> тыс. рублей.</w:t>
      </w:r>
    </w:p>
    <w:bookmarkEnd w:id="0"/>
    <w:p w14:paraId="5161A973" w14:textId="6CBAE780" w:rsidR="00C50C3E" w:rsidRPr="00C50C3E" w:rsidRDefault="00C50C3E" w:rsidP="00C50C3E">
      <w:pPr>
        <w:spacing w:after="0" w:line="240" w:lineRule="auto"/>
        <w:ind w:firstLine="708"/>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Субвенции поступили в объеме </w:t>
      </w:r>
      <w:r w:rsidR="00A73735">
        <w:rPr>
          <w:rFonts w:ascii="Times New Roman" w:eastAsia="Times New Roman" w:hAnsi="Times New Roman" w:cs="Times New Roman"/>
          <w:sz w:val="28"/>
          <w:szCs w:val="28"/>
          <w:lang w:eastAsia="ru-RU"/>
        </w:rPr>
        <w:t>143 680,8</w:t>
      </w:r>
      <w:r w:rsidRPr="00C50C3E">
        <w:rPr>
          <w:rFonts w:ascii="Times New Roman" w:eastAsia="Times New Roman" w:hAnsi="Times New Roman" w:cs="Times New Roman"/>
          <w:sz w:val="28"/>
          <w:szCs w:val="28"/>
          <w:lang w:eastAsia="ru-RU"/>
        </w:rPr>
        <w:t xml:space="preserve"> тыс. рублей, что ниже запланированных объемов на </w:t>
      </w:r>
      <w:r w:rsidR="00A73735">
        <w:rPr>
          <w:rFonts w:ascii="Times New Roman" w:eastAsia="Times New Roman" w:hAnsi="Times New Roman" w:cs="Times New Roman"/>
          <w:sz w:val="28"/>
          <w:szCs w:val="28"/>
          <w:lang w:eastAsia="ru-RU"/>
        </w:rPr>
        <w:t xml:space="preserve">3962,3 </w:t>
      </w:r>
      <w:r w:rsidRPr="00C50C3E">
        <w:rPr>
          <w:rFonts w:ascii="Times New Roman" w:eastAsia="Times New Roman" w:hAnsi="Times New Roman" w:cs="Times New Roman"/>
          <w:sz w:val="28"/>
          <w:szCs w:val="28"/>
          <w:lang w:eastAsia="ru-RU"/>
        </w:rPr>
        <w:t xml:space="preserve">тыс. рублей, или на </w:t>
      </w:r>
      <w:r w:rsidR="00A73735">
        <w:rPr>
          <w:rFonts w:ascii="Times New Roman" w:eastAsia="Times New Roman" w:hAnsi="Times New Roman" w:cs="Times New Roman"/>
          <w:sz w:val="28"/>
          <w:szCs w:val="28"/>
          <w:lang w:eastAsia="ru-RU"/>
        </w:rPr>
        <w:t>2,7</w:t>
      </w:r>
      <w:r w:rsidRPr="00C50C3E">
        <w:rPr>
          <w:rFonts w:ascii="Times New Roman" w:eastAsia="Times New Roman" w:hAnsi="Times New Roman" w:cs="Times New Roman"/>
          <w:sz w:val="28"/>
          <w:szCs w:val="28"/>
          <w:lang w:eastAsia="ru-RU"/>
        </w:rPr>
        <w:t xml:space="preserve"> процента. Наибольший объем субвенций поступил на выполнение передаваемых полномочий субъектов РФ – </w:t>
      </w:r>
      <w:r w:rsidR="008A04FC">
        <w:rPr>
          <w:rFonts w:ascii="Times New Roman" w:eastAsia="Times New Roman" w:hAnsi="Times New Roman" w:cs="Times New Roman"/>
          <w:sz w:val="28"/>
          <w:szCs w:val="28"/>
          <w:lang w:eastAsia="ru-RU"/>
        </w:rPr>
        <w:t>138 922,6</w:t>
      </w:r>
      <w:r w:rsidRPr="00C50C3E">
        <w:rPr>
          <w:rFonts w:ascii="Times New Roman" w:eastAsia="Times New Roman" w:hAnsi="Times New Roman" w:cs="Times New Roman"/>
          <w:sz w:val="28"/>
          <w:szCs w:val="28"/>
          <w:lang w:eastAsia="ru-RU"/>
        </w:rPr>
        <w:t xml:space="preserve"> тыс. рублей, или 9</w:t>
      </w:r>
      <w:r w:rsidR="008A04FC">
        <w:rPr>
          <w:rFonts w:ascii="Times New Roman" w:eastAsia="Times New Roman" w:hAnsi="Times New Roman" w:cs="Times New Roman"/>
          <w:sz w:val="28"/>
          <w:szCs w:val="28"/>
          <w:lang w:eastAsia="ru-RU"/>
        </w:rPr>
        <w:t>6</w:t>
      </w:r>
      <w:r w:rsidRPr="00C50C3E">
        <w:rPr>
          <w:rFonts w:ascii="Times New Roman" w:eastAsia="Times New Roman" w:hAnsi="Times New Roman" w:cs="Times New Roman"/>
          <w:sz w:val="28"/>
          <w:szCs w:val="28"/>
          <w:lang w:eastAsia="ru-RU"/>
        </w:rPr>
        <w:t>,</w:t>
      </w:r>
      <w:r w:rsidR="008A04FC">
        <w:rPr>
          <w:rFonts w:ascii="Times New Roman" w:eastAsia="Times New Roman" w:hAnsi="Times New Roman" w:cs="Times New Roman"/>
          <w:sz w:val="28"/>
          <w:szCs w:val="28"/>
          <w:lang w:eastAsia="ru-RU"/>
        </w:rPr>
        <w:t>7</w:t>
      </w:r>
      <w:r w:rsidRPr="00C50C3E">
        <w:rPr>
          <w:rFonts w:ascii="Times New Roman" w:eastAsia="Times New Roman" w:hAnsi="Times New Roman" w:cs="Times New Roman"/>
          <w:sz w:val="28"/>
          <w:szCs w:val="28"/>
          <w:lang w:eastAsia="ru-RU"/>
        </w:rPr>
        <w:t>% всего объема субвенций.</w:t>
      </w:r>
    </w:p>
    <w:p w14:paraId="3516B152" w14:textId="77777777" w:rsidR="008A04FC" w:rsidRDefault="00C50C3E" w:rsidP="008A04FC">
      <w:pPr>
        <w:spacing w:after="0" w:line="240" w:lineRule="auto"/>
        <w:ind w:firstLine="708"/>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pacing w:val="-6"/>
          <w:sz w:val="28"/>
          <w:szCs w:val="28"/>
          <w:lang w:eastAsia="ru-RU"/>
        </w:rPr>
        <w:t xml:space="preserve">Иные межбюджетные трансферты поступили в объеме </w:t>
      </w:r>
      <w:r w:rsidR="008A04FC">
        <w:rPr>
          <w:rFonts w:ascii="Times New Roman" w:eastAsia="Times New Roman" w:hAnsi="Times New Roman" w:cs="Times New Roman"/>
          <w:spacing w:val="-6"/>
          <w:sz w:val="28"/>
          <w:szCs w:val="28"/>
          <w:lang w:eastAsia="ru-RU"/>
        </w:rPr>
        <w:t>14 391,0</w:t>
      </w:r>
      <w:r w:rsidRPr="00C50C3E">
        <w:rPr>
          <w:rFonts w:ascii="Times New Roman" w:eastAsia="Times New Roman" w:hAnsi="Times New Roman" w:cs="Times New Roman"/>
          <w:spacing w:val="-6"/>
          <w:sz w:val="28"/>
          <w:szCs w:val="28"/>
          <w:lang w:eastAsia="ru-RU"/>
        </w:rPr>
        <w:t xml:space="preserve"> тыс. рублей</w:t>
      </w:r>
      <w:r w:rsidRPr="00C50C3E">
        <w:rPr>
          <w:rFonts w:ascii="Times New Roman" w:eastAsia="Times New Roman" w:hAnsi="Times New Roman" w:cs="Times New Roman"/>
          <w:sz w:val="28"/>
          <w:szCs w:val="28"/>
          <w:lang w:eastAsia="ru-RU"/>
        </w:rPr>
        <w:t xml:space="preserve">, </w:t>
      </w:r>
      <w:r w:rsidR="008A04FC">
        <w:rPr>
          <w:rFonts w:ascii="Times New Roman" w:eastAsia="Times New Roman" w:hAnsi="Times New Roman" w:cs="Times New Roman"/>
          <w:sz w:val="28"/>
          <w:szCs w:val="28"/>
          <w:lang w:eastAsia="ru-RU"/>
        </w:rPr>
        <w:t xml:space="preserve">что выше </w:t>
      </w:r>
      <w:r w:rsidRPr="00C50C3E">
        <w:rPr>
          <w:rFonts w:ascii="Times New Roman" w:eastAsia="Times New Roman" w:hAnsi="Times New Roman" w:cs="Times New Roman"/>
          <w:sz w:val="28"/>
          <w:szCs w:val="28"/>
          <w:lang w:eastAsia="ru-RU"/>
        </w:rPr>
        <w:t>запланированны</w:t>
      </w:r>
      <w:r w:rsidR="008A04FC">
        <w:rPr>
          <w:rFonts w:ascii="Times New Roman" w:eastAsia="Times New Roman" w:hAnsi="Times New Roman" w:cs="Times New Roman"/>
          <w:sz w:val="28"/>
          <w:szCs w:val="28"/>
          <w:lang w:eastAsia="ru-RU"/>
        </w:rPr>
        <w:t>х</w:t>
      </w:r>
      <w:r w:rsidRPr="00C50C3E">
        <w:rPr>
          <w:rFonts w:ascii="Times New Roman" w:eastAsia="Times New Roman" w:hAnsi="Times New Roman" w:cs="Times New Roman"/>
          <w:sz w:val="28"/>
          <w:szCs w:val="28"/>
          <w:lang w:eastAsia="ru-RU"/>
        </w:rPr>
        <w:t xml:space="preserve"> объем</w:t>
      </w:r>
      <w:r w:rsidR="008A04FC">
        <w:rPr>
          <w:rFonts w:ascii="Times New Roman" w:eastAsia="Times New Roman" w:hAnsi="Times New Roman" w:cs="Times New Roman"/>
          <w:sz w:val="28"/>
          <w:szCs w:val="28"/>
          <w:lang w:eastAsia="ru-RU"/>
        </w:rPr>
        <w:t>ов на 313,8 тыс. рублей, или на 2,2 процента.</w:t>
      </w:r>
      <w:r w:rsidR="008A04FC" w:rsidRPr="008A04FC">
        <w:rPr>
          <w:rFonts w:ascii="Times New Roman" w:eastAsia="Times New Roman" w:hAnsi="Times New Roman" w:cs="Times New Roman"/>
          <w:sz w:val="28"/>
          <w:szCs w:val="28"/>
          <w:lang w:eastAsia="ru-RU"/>
        </w:rPr>
        <w:t xml:space="preserve"> </w:t>
      </w:r>
      <w:r w:rsidR="008A04FC" w:rsidRPr="00C50C3E">
        <w:rPr>
          <w:rFonts w:ascii="Times New Roman" w:eastAsia="Times New Roman" w:hAnsi="Times New Roman" w:cs="Times New Roman"/>
          <w:sz w:val="28"/>
          <w:szCs w:val="28"/>
          <w:lang w:eastAsia="ru-RU"/>
        </w:rPr>
        <w:t xml:space="preserve">К уровню предшествующего периода объем </w:t>
      </w:r>
      <w:r w:rsidR="008A04FC">
        <w:rPr>
          <w:rFonts w:ascii="Times New Roman" w:eastAsia="Times New Roman" w:hAnsi="Times New Roman" w:cs="Times New Roman"/>
          <w:sz w:val="28"/>
          <w:szCs w:val="28"/>
          <w:lang w:eastAsia="ru-RU"/>
        </w:rPr>
        <w:t>иных межбюджетных трансфертов увеличился в 2 раза.</w:t>
      </w:r>
    </w:p>
    <w:p w14:paraId="01891DC0" w14:textId="4CD68C88" w:rsidR="00C50C3E" w:rsidRPr="00C50C3E" w:rsidRDefault="00C50C3E" w:rsidP="008A04FC">
      <w:pPr>
        <w:spacing w:after="0" w:line="240" w:lineRule="auto"/>
        <w:ind w:firstLine="708"/>
        <w:jc w:val="both"/>
        <w:rPr>
          <w:rFonts w:ascii="Times New Roman" w:eastAsia="Times New Roman" w:hAnsi="Times New Roman" w:cs="Times New Roman"/>
          <w:spacing w:val="-2"/>
          <w:sz w:val="28"/>
          <w:szCs w:val="28"/>
          <w:lang w:eastAsia="ru-RU"/>
        </w:rPr>
      </w:pPr>
      <w:r w:rsidRPr="00C50C3E">
        <w:rPr>
          <w:rFonts w:ascii="Times New Roman" w:eastAsia="Times New Roman" w:hAnsi="Times New Roman" w:cs="Times New Roman"/>
          <w:spacing w:val="-2"/>
          <w:sz w:val="28"/>
          <w:szCs w:val="28"/>
          <w:lang w:eastAsia="ru-RU"/>
        </w:rPr>
        <w:t>Структура безвозмездных поступлений в 20</w:t>
      </w:r>
      <w:r w:rsidR="008A04FC">
        <w:rPr>
          <w:rFonts w:ascii="Times New Roman" w:eastAsia="Times New Roman" w:hAnsi="Times New Roman" w:cs="Times New Roman"/>
          <w:spacing w:val="-2"/>
          <w:sz w:val="28"/>
          <w:szCs w:val="28"/>
          <w:lang w:eastAsia="ru-RU"/>
        </w:rPr>
        <w:t>20</w:t>
      </w:r>
      <w:r w:rsidRPr="00C50C3E">
        <w:rPr>
          <w:rFonts w:ascii="Times New Roman" w:eastAsia="Times New Roman" w:hAnsi="Times New Roman" w:cs="Times New Roman"/>
          <w:spacing w:val="-2"/>
          <w:sz w:val="28"/>
          <w:szCs w:val="28"/>
          <w:lang w:eastAsia="ru-RU"/>
        </w:rPr>
        <w:t xml:space="preserve"> году сложилась следующим образом: </w:t>
      </w:r>
    </w:p>
    <w:p w14:paraId="0446EFA6" w14:textId="65A05E87" w:rsidR="00C50C3E" w:rsidRPr="00C50C3E" w:rsidRDefault="00C50C3E" w:rsidP="00C50C3E">
      <w:pPr>
        <w:spacing w:after="0" w:line="240" w:lineRule="auto"/>
        <w:ind w:firstLine="708"/>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субвенции – 6</w:t>
      </w:r>
      <w:r w:rsidR="005F5EDD">
        <w:rPr>
          <w:rFonts w:ascii="Times New Roman" w:eastAsia="Times New Roman" w:hAnsi="Times New Roman" w:cs="Times New Roman"/>
          <w:sz w:val="28"/>
          <w:szCs w:val="28"/>
          <w:lang w:eastAsia="ru-RU"/>
        </w:rPr>
        <w:t>7</w:t>
      </w:r>
      <w:r w:rsidRPr="00C50C3E">
        <w:rPr>
          <w:rFonts w:ascii="Times New Roman" w:eastAsia="Times New Roman" w:hAnsi="Times New Roman" w:cs="Times New Roman"/>
          <w:sz w:val="28"/>
          <w:szCs w:val="28"/>
          <w:lang w:eastAsia="ru-RU"/>
        </w:rPr>
        <w:t>,1%;</w:t>
      </w:r>
    </w:p>
    <w:p w14:paraId="30645CD1" w14:textId="5720C78D" w:rsidR="00C50C3E" w:rsidRPr="00C50C3E" w:rsidRDefault="00C50C3E" w:rsidP="00C50C3E">
      <w:pPr>
        <w:spacing w:after="0" w:line="240" w:lineRule="auto"/>
        <w:ind w:firstLine="708"/>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дотации – 2</w:t>
      </w:r>
      <w:r w:rsidR="008A04FC">
        <w:rPr>
          <w:rFonts w:ascii="Times New Roman" w:eastAsia="Times New Roman" w:hAnsi="Times New Roman" w:cs="Times New Roman"/>
          <w:sz w:val="28"/>
          <w:szCs w:val="28"/>
          <w:lang w:eastAsia="ru-RU"/>
        </w:rPr>
        <w:t>1</w:t>
      </w:r>
      <w:r w:rsidRPr="00C50C3E">
        <w:rPr>
          <w:rFonts w:ascii="Times New Roman" w:eastAsia="Times New Roman" w:hAnsi="Times New Roman" w:cs="Times New Roman"/>
          <w:sz w:val="28"/>
          <w:szCs w:val="28"/>
          <w:lang w:eastAsia="ru-RU"/>
        </w:rPr>
        <w:t>,</w:t>
      </w:r>
      <w:r w:rsidR="008A04FC">
        <w:rPr>
          <w:rFonts w:ascii="Times New Roman" w:eastAsia="Times New Roman" w:hAnsi="Times New Roman" w:cs="Times New Roman"/>
          <w:sz w:val="28"/>
          <w:szCs w:val="28"/>
          <w:lang w:eastAsia="ru-RU"/>
        </w:rPr>
        <w:t>4</w:t>
      </w:r>
      <w:r w:rsidRPr="00C50C3E">
        <w:rPr>
          <w:rFonts w:ascii="Times New Roman" w:eastAsia="Times New Roman" w:hAnsi="Times New Roman" w:cs="Times New Roman"/>
          <w:sz w:val="28"/>
          <w:szCs w:val="28"/>
          <w:lang w:eastAsia="ru-RU"/>
        </w:rPr>
        <w:t>%;</w:t>
      </w:r>
    </w:p>
    <w:p w14:paraId="15499507" w14:textId="4AA5D673" w:rsidR="00C50C3E" w:rsidRPr="00C50C3E" w:rsidRDefault="00C50C3E" w:rsidP="00C50C3E">
      <w:pPr>
        <w:spacing w:after="0" w:line="240" w:lineRule="auto"/>
        <w:ind w:firstLine="708"/>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субсидии – </w:t>
      </w:r>
      <w:r w:rsidR="008A04FC">
        <w:rPr>
          <w:rFonts w:ascii="Times New Roman" w:eastAsia="Times New Roman" w:hAnsi="Times New Roman" w:cs="Times New Roman"/>
          <w:sz w:val="28"/>
          <w:szCs w:val="28"/>
          <w:lang w:eastAsia="ru-RU"/>
        </w:rPr>
        <w:t>4,7</w:t>
      </w:r>
      <w:r w:rsidRPr="00C50C3E">
        <w:rPr>
          <w:rFonts w:ascii="Times New Roman" w:eastAsia="Times New Roman" w:hAnsi="Times New Roman" w:cs="Times New Roman"/>
          <w:sz w:val="28"/>
          <w:szCs w:val="28"/>
          <w:lang w:eastAsia="ru-RU"/>
        </w:rPr>
        <w:t>%;</w:t>
      </w:r>
    </w:p>
    <w:p w14:paraId="42E6F297" w14:textId="7E0BFE13" w:rsidR="00C50C3E" w:rsidRPr="00C50C3E" w:rsidRDefault="00C50C3E" w:rsidP="00C50C3E">
      <w:pPr>
        <w:spacing w:after="0" w:line="240" w:lineRule="auto"/>
        <w:ind w:firstLine="708"/>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иные межбюджетные трансферты – </w:t>
      </w:r>
      <w:r w:rsidR="007E729B">
        <w:rPr>
          <w:rFonts w:ascii="Times New Roman" w:eastAsia="Times New Roman" w:hAnsi="Times New Roman" w:cs="Times New Roman"/>
          <w:sz w:val="28"/>
          <w:szCs w:val="28"/>
          <w:lang w:eastAsia="ru-RU"/>
        </w:rPr>
        <w:t>6,8</w:t>
      </w:r>
      <w:r w:rsidRPr="00C50C3E">
        <w:rPr>
          <w:rFonts w:ascii="Times New Roman" w:eastAsia="Times New Roman" w:hAnsi="Times New Roman" w:cs="Times New Roman"/>
          <w:sz w:val="28"/>
          <w:szCs w:val="28"/>
          <w:lang w:eastAsia="ru-RU"/>
        </w:rPr>
        <w:t>%</w:t>
      </w:r>
      <w:r w:rsidR="007E729B">
        <w:rPr>
          <w:rFonts w:ascii="Times New Roman" w:eastAsia="Times New Roman" w:hAnsi="Times New Roman" w:cs="Times New Roman"/>
          <w:sz w:val="28"/>
          <w:szCs w:val="28"/>
          <w:lang w:eastAsia="ru-RU"/>
        </w:rPr>
        <w:t>.</w:t>
      </w:r>
    </w:p>
    <w:p w14:paraId="30F5602A" w14:textId="12BE9905" w:rsidR="00C50C3E" w:rsidRDefault="00C50C3E" w:rsidP="00C50C3E">
      <w:pPr>
        <w:spacing w:after="0" w:line="240" w:lineRule="auto"/>
        <w:ind w:firstLine="708"/>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К уровню предшествующего периода объем безвозмездных поступлений снизился на </w:t>
      </w:r>
      <w:r w:rsidR="007E729B">
        <w:rPr>
          <w:rFonts w:ascii="Times New Roman" w:eastAsia="Times New Roman" w:hAnsi="Times New Roman" w:cs="Times New Roman"/>
          <w:sz w:val="28"/>
          <w:szCs w:val="28"/>
          <w:lang w:eastAsia="ru-RU"/>
        </w:rPr>
        <w:t>21 811,0</w:t>
      </w:r>
      <w:r w:rsidRPr="00C50C3E">
        <w:rPr>
          <w:rFonts w:ascii="Times New Roman" w:eastAsia="Times New Roman" w:hAnsi="Times New Roman" w:cs="Times New Roman"/>
          <w:sz w:val="28"/>
          <w:szCs w:val="28"/>
          <w:lang w:eastAsia="ru-RU"/>
        </w:rPr>
        <w:t xml:space="preserve"> тыс. рублей, или на </w:t>
      </w:r>
      <w:r w:rsidR="007E729B">
        <w:rPr>
          <w:rFonts w:ascii="Times New Roman" w:eastAsia="Times New Roman" w:hAnsi="Times New Roman" w:cs="Times New Roman"/>
          <w:sz w:val="28"/>
          <w:szCs w:val="28"/>
          <w:lang w:eastAsia="ru-RU"/>
        </w:rPr>
        <w:t>9,2</w:t>
      </w:r>
      <w:r w:rsidRPr="00C50C3E">
        <w:rPr>
          <w:rFonts w:ascii="Times New Roman" w:eastAsia="Times New Roman" w:hAnsi="Times New Roman" w:cs="Times New Roman"/>
          <w:sz w:val="28"/>
          <w:szCs w:val="28"/>
          <w:lang w:eastAsia="ru-RU"/>
        </w:rPr>
        <w:t xml:space="preserve"> процента.</w:t>
      </w:r>
    </w:p>
    <w:p w14:paraId="3D9C4CE0" w14:textId="420B78F6" w:rsidR="001C16EA" w:rsidRPr="001C16EA" w:rsidRDefault="001C16EA" w:rsidP="001C16EA">
      <w:pPr>
        <w:pStyle w:val="af0"/>
        <w:numPr>
          <w:ilvl w:val="0"/>
          <w:numId w:val="2"/>
        </w:numPr>
        <w:spacing w:before="120"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Pr="001C16EA">
        <w:rPr>
          <w:rFonts w:ascii="Times New Roman" w:eastAsia="Times New Roman" w:hAnsi="Times New Roman" w:cs="Times New Roman"/>
          <w:b/>
          <w:sz w:val="28"/>
          <w:szCs w:val="28"/>
          <w:lang w:eastAsia="ru-RU"/>
        </w:rPr>
        <w:t xml:space="preserve">нализ исполнения бюджета по расходам: </w:t>
      </w:r>
      <w:r w:rsidRPr="001C16EA">
        <w:rPr>
          <w:rFonts w:ascii="Times New Roman" w:eastAsia="Times New Roman" w:hAnsi="Times New Roman" w:cs="Times New Roman"/>
          <w:b/>
          <w:color w:val="000000"/>
          <w:spacing w:val="-8"/>
          <w:sz w:val="28"/>
          <w:szCs w:val="28"/>
          <w:lang w:eastAsia="ru-RU"/>
        </w:rPr>
        <w:t>по разделам и подразделам бюджетной классификации, по ведомственной структуре расходов</w:t>
      </w:r>
      <w:r w:rsidRPr="001C16EA">
        <w:rPr>
          <w:rFonts w:ascii="Times New Roman" w:eastAsia="Times New Roman" w:hAnsi="Times New Roman" w:cs="Times New Roman"/>
          <w:b/>
          <w:sz w:val="28"/>
          <w:szCs w:val="28"/>
          <w:lang w:eastAsia="ru-RU"/>
        </w:rPr>
        <w:t>.</w:t>
      </w:r>
    </w:p>
    <w:p w14:paraId="303DF861" w14:textId="151D801B" w:rsidR="001C16EA" w:rsidRPr="001C16EA" w:rsidRDefault="001C16EA" w:rsidP="001C16EA">
      <w:pPr>
        <w:spacing w:after="0" w:line="240" w:lineRule="auto"/>
        <w:ind w:firstLine="709"/>
        <w:jc w:val="both"/>
        <w:rPr>
          <w:rFonts w:ascii="Times New Roman" w:eastAsia="Times New Roman" w:hAnsi="Times New Roman" w:cs="Times New Roman"/>
          <w:sz w:val="28"/>
          <w:szCs w:val="28"/>
          <w:lang w:eastAsia="ru-RU"/>
        </w:rPr>
      </w:pPr>
      <w:r w:rsidRPr="00667F41">
        <w:rPr>
          <w:rFonts w:ascii="Times New Roman" w:eastAsia="Times New Roman" w:hAnsi="Times New Roman" w:cs="Times New Roman"/>
          <w:sz w:val="28"/>
          <w:szCs w:val="28"/>
          <w:lang w:eastAsia="ru-RU"/>
        </w:rPr>
        <w:t>Решением о б</w:t>
      </w:r>
      <w:r w:rsidRPr="001C16EA">
        <w:rPr>
          <w:rFonts w:ascii="Times New Roman" w:eastAsia="Times New Roman" w:hAnsi="Times New Roman" w:cs="Times New Roman"/>
          <w:sz w:val="28"/>
          <w:szCs w:val="28"/>
          <w:lang w:eastAsia="ru-RU"/>
        </w:rPr>
        <w:t>юджете в редакции от 2</w:t>
      </w:r>
      <w:r w:rsidR="00633DA0">
        <w:rPr>
          <w:rFonts w:ascii="Times New Roman" w:eastAsia="Times New Roman" w:hAnsi="Times New Roman" w:cs="Times New Roman"/>
          <w:sz w:val="28"/>
          <w:szCs w:val="28"/>
          <w:lang w:eastAsia="ru-RU"/>
        </w:rPr>
        <w:t>5</w:t>
      </w:r>
      <w:r w:rsidRPr="001C16EA">
        <w:rPr>
          <w:rFonts w:ascii="Times New Roman" w:eastAsia="Times New Roman" w:hAnsi="Times New Roman" w:cs="Times New Roman"/>
          <w:sz w:val="28"/>
          <w:szCs w:val="28"/>
          <w:lang w:eastAsia="ru-RU"/>
        </w:rPr>
        <w:t>.12.20</w:t>
      </w:r>
      <w:r w:rsidR="00633DA0">
        <w:rPr>
          <w:rFonts w:ascii="Times New Roman" w:eastAsia="Times New Roman" w:hAnsi="Times New Roman" w:cs="Times New Roman"/>
          <w:sz w:val="28"/>
          <w:szCs w:val="28"/>
          <w:lang w:eastAsia="ru-RU"/>
        </w:rPr>
        <w:t>20</w:t>
      </w:r>
      <w:r w:rsidRPr="001C16EA">
        <w:rPr>
          <w:rFonts w:ascii="Times New Roman" w:eastAsia="Times New Roman" w:hAnsi="Times New Roman" w:cs="Times New Roman"/>
          <w:sz w:val="28"/>
          <w:szCs w:val="28"/>
          <w:lang w:eastAsia="ru-RU"/>
        </w:rPr>
        <w:t xml:space="preserve"> № </w:t>
      </w:r>
      <w:r w:rsidR="00633DA0">
        <w:rPr>
          <w:rFonts w:ascii="Times New Roman" w:eastAsia="Times New Roman" w:hAnsi="Times New Roman" w:cs="Times New Roman"/>
          <w:sz w:val="28"/>
          <w:szCs w:val="28"/>
          <w:lang w:eastAsia="ru-RU"/>
        </w:rPr>
        <w:t>123-7</w:t>
      </w:r>
      <w:r w:rsidRPr="001C16EA">
        <w:rPr>
          <w:rFonts w:ascii="Times New Roman" w:eastAsia="Times New Roman" w:hAnsi="Times New Roman" w:cs="Times New Roman"/>
          <w:sz w:val="28"/>
          <w:szCs w:val="28"/>
          <w:lang w:eastAsia="ru-RU"/>
        </w:rPr>
        <w:t xml:space="preserve"> бюджетные ассигнования по расходам утверждены в сумме </w:t>
      </w:r>
      <w:r w:rsidR="00633DA0">
        <w:rPr>
          <w:rFonts w:ascii="Times New Roman" w:eastAsia="Times New Roman" w:hAnsi="Times New Roman" w:cs="Times New Roman"/>
          <w:sz w:val="28"/>
          <w:szCs w:val="28"/>
          <w:lang w:eastAsia="ru-RU"/>
        </w:rPr>
        <w:t>313 060,3</w:t>
      </w:r>
      <w:r w:rsidRPr="001C16EA">
        <w:rPr>
          <w:rFonts w:ascii="Times New Roman" w:eastAsia="Times New Roman" w:hAnsi="Times New Roman" w:cs="Times New Roman"/>
          <w:sz w:val="28"/>
          <w:szCs w:val="28"/>
          <w:lang w:eastAsia="ru-RU"/>
        </w:rPr>
        <w:t xml:space="preserve"> тыс. рублей, </w:t>
      </w:r>
      <w:r w:rsidRPr="001C16EA">
        <w:rPr>
          <w:rFonts w:ascii="Times New Roman" w:eastAsia="Times New Roman" w:hAnsi="Times New Roman" w:cs="Times New Roman"/>
          <w:sz w:val="28"/>
          <w:szCs w:val="28"/>
          <w:lang w:eastAsia="ru-RU"/>
        </w:rPr>
        <w:br/>
        <w:t xml:space="preserve">что на </w:t>
      </w:r>
      <w:r w:rsidR="00633DA0">
        <w:rPr>
          <w:rFonts w:ascii="Times New Roman" w:eastAsia="Times New Roman" w:hAnsi="Times New Roman" w:cs="Times New Roman"/>
          <w:sz w:val="28"/>
          <w:szCs w:val="28"/>
          <w:lang w:eastAsia="ru-RU"/>
        </w:rPr>
        <w:t>4,2</w:t>
      </w:r>
      <w:r w:rsidRPr="001C16EA">
        <w:rPr>
          <w:rFonts w:ascii="Times New Roman" w:eastAsia="Times New Roman" w:hAnsi="Times New Roman" w:cs="Times New Roman"/>
          <w:sz w:val="28"/>
          <w:szCs w:val="28"/>
          <w:lang w:eastAsia="ru-RU"/>
        </w:rPr>
        <w:t xml:space="preserve"> % выше первоначально утвержденного значения. Бюджетные ассигнования, утвержденные законом о бюджете (в окончательной </w:t>
      </w:r>
      <w:r w:rsidRPr="001C16EA">
        <w:rPr>
          <w:rFonts w:ascii="Times New Roman" w:eastAsia="Times New Roman" w:hAnsi="Times New Roman" w:cs="Times New Roman"/>
          <w:sz w:val="28"/>
          <w:szCs w:val="28"/>
          <w:lang w:eastAsia="ru-RU"/>
        </w:rPr>
        <w:lastRenderedPageBreak/>
        <w:t xml:space="preserve">редакции), </w:t>
      </w:r>
      <w:r w:rsidR="00633DA0">
        <w:rPr>
          <w:rFonts w:ascii="Times New Roman" w:eastAsia="Times New Roman" w:hAnsi="Times New Roman" w:cs="Times New Roman"/>
          <w:sz w:val="28"/>
          <w:szCs w:val="28"/>
          <w:lang w:eastAsia="ru-RU"/>
        </w:rPr>
        <w:t xml:space="preserve">не </w:t>
      </w:r>
      <w:r w:rsidRPr="001C16EA">
        <w:rPr>
          <w:rFonts w:ascii="Times New Roman" w:eastAsia="Times New Roman" w:hAnsi="Times New Roman" w:cs="Times New Roman"/>
          <w:sz w:val="28"/>
          <w:szCs w:val="28"/>
          <w:lang w:eastAsia="ru-RU"/>
        </w:rPr>
        <w:t>соответствуют объему расходов, утвержденному сводной бюджетной росписью</w:t>
      </w:r>
      <w:r w:rsidR="00633DA0">
        <w:rPr>
          <w:rFonts w:ascii="Times New Roman" w:eastAsia="Times New Roman" w:hAnsi="Times New Roman" w:cs="Times New Roman"/>
          <w:sz w:val="28"/>
          <w:szCs w:val="28"/>
          <w:lang w:eastAsia="ru-RU"/>
        </w:rPr>
        <w:t xml:space="preserve"> на 0,1 процента.</w:t>
      </w:r>
    </w:p>
    <w:p w14:paraId="546E7442" w14:textId="309C7A21" w:rsidR="001C16EA" w:rsidRPr="001C16EA" w:rsidRDefault="001C16EA" w:rsidP="001C16EA">
      <w:pPr>
        <w:spacing w:after="0" w:line="240" w:lineRule="auto"/>
        <w:ind w:firstLine="709"/>
        <w:jc w:val="both"/>
        <w:rPr>
          <w:rFonts w:ascii="Times New Roman" w:eastAsia="Times New Roman" w:hAnsi="Times New Roman" w:cs="Times New Roman"/>
          <w:spacing w:val="-8"/>
          <w:sz w:val="28"/>
          <w:szCs w:val="28"/>
          <w:lang w:eastAsia="ru-RU"/>
        </w:rPr>
      </w:pPr>
      <w:r w:rsidRPr="001C16EA">
        <w:rPr>
          <w:rFonts w:ascii="Times New Roman" w:eastAsia="Times New Roman" w:hAnsi="Times New Roman" w:cs="Times New Roman"/>
          <w:sz w:val="28"/>
          <w:szCs w:val="28"/>
          <w:lang w:eastAsia="ru-RU"/>
        </w:rPr>
        <w:t>Исполнение бюджета района по расходам в 20</w:t>
      </w:r>
      <w:r w:rsidR="000E38F2">
        <w:rPr>
          <w:rFonts w:ascii="Times New Roman" w:eastAsia="Times New Roman" w:hAnsi="Times New Roman" w:cs="Times New Roman"/>
          <w:sz w:val="28"/>
          <w:szCs w:val="28"/>
          <w:lang w:eastAsia="ru-RU"/>
        </w:rPr>
        <w:t xml:space="preserve">20 </w:t>
      </w:r>
      <w:r w:rsidRPr="001C16EA">
        <w:rPr>
          <w:rFonts w:ascii="Times New Roman" w:eastAsia="Times New Roman" w:hAnsi="Times New Roman" w:cs="Times New Roman"/>
          <w:sz w:val="28"/>
          <w:szCs w:val="28"/>
          <w:lang w:eastAsia="ru-RU"/>
        </w:rPr>
        <w:t xml:space="preserve">году составило </w:t>
      </w:r>
      <w:r w:rsidRPr="001C16EA">
        <w:rPr>
          <w:rFonts w:ascii="Times New Roman" w:eastAsia="Times New Roman" w:hAnsi="Times New Roman" w:cs="Times New Roman"/>
          <w:sz w:val="28"/>
          <w:szCs w:val="28"/>
          <w:lang w:eastAsia="ru-RU"/>
        </w:rPr>
        <w:br/>
      </w:r>
      <w:r w:rsidR="000E38F2">
        <w:rPr>
          <w:rFonts w:ascii="Times New Roman" w:eastAsia="Times New Roman" w:hAnsi="Times New Roman" w:cs="Times New Roman"/>
          <w:sz w:val="28"/>
          <w:szCs w:val="28"/>
          <w:lang w:eastAsia="ru-RU"/>
        </w:rPr>
        <w:t>304 762,7</w:t>
      </w:r>
      <w:r w:rsidRPr="001C16EA">
        <w:rPr>
          <w:rFonts w:ascii="Times New Roman" w:eastAsia="Times New Roman" w:hAnsi="Times New Roman" w:cs="Times New Roman"/>
          <w:sz w:val="28"/>
          <w:szCs w:val="28"/>
          <w:lang w:eastAsia="ru-RU"/>
        </w:rPr>
        <w:t xml:space="preserve"> тыс. рублей, или 9</w:t>
      </w:r>
      <w:r w:rsidR="000E38F2">
        <w:rPr>
          <w:rFonts w:ascii="Times New Roman" w:eastAsia="Times New Roman" w:hAnsi="Times New Roman" w:cs="Times New Roman"/>
          <w:sz w:val="28"/>
          <w:szCs w:val="28"/>
          <w:lang w:eastAsia="ru-RU"/>
        </w:rPr>
        <w:t>7</w:t>
      </w:r>
      <w:r w:rsidRPr="001C16EA">
        <w:rPr>
          <w:rFonts w:ascii="Times New Roman" w:eastAsia="Times New Roman" w:hAnsi="Times New Roman" w:cs="Times New Roman"/>
          <w:sz w:val="28"/>
          <w:szCs w:val="28"/>
          <w:lang w:eastAsia="ru-RU"/>
        </w:rPr>
        <w:t>,</w:t>
      </w:r>
      <w:r w:rsidR="000E38F2">
        <w:rPr>
          <w:rFonts w:ascii="Times New Roman" w:eastAsia="Times New Roman" w:hAnsi="Times New Roman" w:cs="Times New Roman"/>
          <w:sz w:val="28"/>
          <w:szCs w:val="28"/>
          <w:lang w:eastAsia="ru-RU"/>
        </w:rPr>
        <w:t>3</w:t>
      </w:r>
      <w:r w:rsidRPr="001C16EA">
        <w:rPr>
          <w:rFonts w:ascii="Times New Roman" w:eastAsia="Times New Roman" w:hAnsi="Times New Roman" w:cs="Times New Roman"/>
          <w:sz w:val="28"/>
          <w:szCs w:val="28"/>
          <w:lang w:eastAsia="ru-RU"/>
        </w:rPr>
        <w:t xml:space="preserve"> % к показателям уточненного годового плана</w:t>
      </w:r>
      <w:r w:rsidR="000E38F2">
        <w:rPr>
          <w:rFonts w:ascii="Times New Roman" w:eastAsia="Times New Roman" w:hAnsi="Times New Roman" w:cs="Times New Roman"/>
          <w:sz w:val="28"/>
          <w:szCs w:val="28"/>
          <w:lang w:eastAsia="ru-RU"/>
        </w:rPr>
        <w:t xml:space="preserve"> и 97,2 процента к сводной бюджетной росписи</w:t>
      </w:r>
      <w:r w:rsidRPr="001C16EA">
        <w:rPr>
          <w:rFonts w:ascii="Times New Roman" w:eastAsia="Times New Roman" w:hAnsi="Times New Roman" w:cs="Times New Roman"/>
          <w:sz w:val="28"/>
          <w:szCs w:val="28"/>
          <w:lang w:eastAsia="ru-RU"/>
        </w:rPr>
        <w:t xml:space="preserve">. </w:t>
      </w:r>
      <w:r w:rsidRPr="001C16EA">
        <w:rPr>
          <w:rFonts w:ascii="Times New Roman" w:eastAsia="Times New Roman" w:hAnsi="Times New Roman" w:cs="Times New Roman"/>
          <w:spacing w:val="-8"/>
          <w:sz w:val="28"/>
          <w:szCs w:val="28"/>
          <w:lang w:eastAsia="ru-RU"/>
        </w:rPr>
        <w:t>По отношению к отчетному периоду 201</w:t>
      </w:r>
      <w:r w:rsidR="000E38F2">
        <w:rPr>
          <w:rFonts w:ascii="Times New Roman" w:eastAsia="Times New Roman" w:hAnsi="Times New Roman" w:cs="Times New Roman"/>
          <w:spacing w:val="-8"/>
          <w:sz w:val="28"/>
          <w:szCs w:val="28"/>
          <w:lang w:eastAsia="ru-RU"/>
        </w:rPr>
        <w:t>9</w:t>
      </w:r>
      <w:r w:rsidRPr="001C16EA">
        <w:rPr>
          <w:rFonts w:ascii="Times New Roman" w:eastAsia="Times New Roman" w:hAnsi="Times New Roman" w:cs="Times New Roman"/>
          <w:spacing w:val="-8"/>
          <w:sz w:val="28"/>
          <w:szCs w:val="28"/>
          <w:lang w:eastAsia="ru-RU"/>
        </w:rPr>
        <w:t xml:space="preserve"> года расходы снизились на </w:t>
      </w:r>
      <w:r w:rsidR="000E38F2">
        <w:rPr>
          <w:rFonts w:ascii="Times New Roman" w:eastAsia="Times New Roman" w:hAnsi="Times New Roman" w:cs="Times New Roman"/>
          <w:spacing w:val="-8"/>
          <w:sz w:val="28"/>
          <w:szCs w:val="28"/>
          <w:lang w:eastAsia="ru-RU"/>
        </w:rPr>
        <w:t>6,0</w:t>
      </w:r>
      <w:r w:rsidRPr="001C16EA">
        <w:rPr>
          <w:rFonts w:ascii="Times New Roman" w:eastAsia="Times New Roman" w:hAnsi="Times New Roman" w:cs="Times New Roman"/>
          <w:spacing w:val="-8"/>
          <w:sz w:val="28"/>
          <w:szCs w:val="28"/>
          <w:lang w:eastAsia="ru-RU"/>
        </w:rPr>
        <w:t xml:space="preserve"> %, что обусловлено уменьшением </w:t>
      </w:r>
      <w:r w:rsidR="000E38F2">
        <w:rPr>
          <w:rFonts w:ascii="Times New Roman" w:eastAsia="Times New Roman" w:hAnsi="Times New Roman" w:cs="Times New Roman"/>
          <w:spacing w:val="-8"/>
          <w:sz w:val="28"/>
          <w:szCs w:val="28"/>
          <w:lang w:eastAsia="ru-RU"/>
        </w:rPr>
        <w:t xml:space="preserve">безвозмездных </w:t>
      </w:r>
      <w:r w:rsidRPr="001C16EA">
        <w:rPr>
          <w:rFonts w:ascii="Times New Roman" w:eastAsia="Times New Roman" w:hAnsi="Times New Roman" w:cs="Times New Roman"/>
          <w:spacing w:val="-8"/>
          <w:sz w:val="28"/>
          <w:szCs w:val="28"/>
          <w:lang w:eastAsia="ru-RU"/>
        </w:rPr>
        <w:t>поступлений.</w:t>
      </w:r>
    </w:p>
    <w:p w14:paraId="2C6EEBB5" w14:textId="77777777" w:rsidR="001C16EA" w:rsidRPr="001C16EA" w:rsidRDefault="001C16EA" w:rsidP="001C16EA">
      <w:pPr>
        <w:spacing w:after="0" w:line="240" w:lineRule="auto"/>
        <w:ind w:firstLine="709"/>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Исполнение в разрезе разделов бюджетной классификации расходов бюджета за отчетный период представлено в следующей таблице.</w:t>
      </w:r>
    </w:p>
    <w:p w14:paraId="36554F87" w14:textId="77777777" w:rsidR="001C16EA" w:rsidRPr="001C16EA" w:rsidRDefault="001C16EA" w:rsidP="001C16EA">
      <w:pPr>
        <w:spacing w:after="0" w:line="240" w:lineRule="auto"/>
        <w:ind w:firstLine="709"/>
        <w:jc w:val="right"/>
        <w:rPr>
          <w:rFonts w:ascii="Times New Roman" w:eastAsia="Times New Roman" w:hAnsi="Times New Roman" w:cs="Times New Roman"/>
          <w:sz w:val="24"/>
          <w:szCs w:val="24"/>
          <w:lang w:eastAsia="ru-RU"/>
        </w:rPr>
      </w:pPr>
      <w:r w:rsidRPr="001C16EA">
        <w:rPr>
          <w:rFonts w:ascii="Times New Roman" w:eastAsia="Times New Roman" w:hAnsi="Times New Roman" w:cs="Times New Roman"/>
          <w:sz w:val="24"/>
          <w:szCs w:val="24"/>
          <w:lang w:eastAsia="ru-RU"/>
        </w:rPr>
        <w:t>(тыс.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67"/>
        <w:gridCol w:w="1417"/>
        <w:gridCol w:w="1559"/>
        <w:gridCol w:w="1276"/>
        <w:gridCol w:w="1418"/>
        <w:gridCol w:w="992"/>
      </w:tblGrid>
      <w:tr w:rsidR="00832E38" w:rsidRPr="001C16EA" w14:paraId="484792C3" w14:textId="77777777" w:rsidTr="00DF3E00">
        <w:trPr>
          <w:trHeight w:val="845"/>
          <w:tblHeader/>
        </w:trPr>
        <w:tc>
          <w:tcPr>
            <w:tcW w:w="2127" w:type="dxa"/>
            <w:vAlign w:val="center"/>
          </w:tcPr>
          <w:p w14:paraId="01D8C08B" w14:textId="77777777" w:rsidR="00832E38" w:rsidRPr="001C16EA" w:rsidRDefault="00832E38" w:rsidP="001C16EA">
            <w:pPr>
              <w:spacing w:before="40" w:after="40" w:line="240" w:lineRule="auto"/>
              <w:jc w:val="center"/>
              <w:rPr>
                <w:rFonts w:ascii="Times New Roman" w:eastAsia="Times New Roman" w:hAnsi="Times New Roman" w:cs="Times New Roman"/>
                <w:b/>
                <w:sz w:val="24"/>
                <w:szCs w:val="24"/>
                <w:lang w:eastAsia="ru-RU"/>
              </w:rPr>
            </w:pPr>
            <w:r w:rsidRPr="001C16EA">
              <w:rPr>
                <w:rFonts w:ascii="Times New Roman" w:eastAsia="Times New Roman" w:hAnsi="Times New Roman" w:cs="Times New Roman"/>
                <w:b/>
                <w:sz w:val="24"/>
                <w:szCs w:val="24"/>
                <w:lang w:eastAsia="ru-RU"/>
              </w:rPr>
              <w:t>Наименование разделов</w:t>
            </w:r>
          </w:p>
        </w:tc>
        <w:tc>
          <w:tcPr>
            <w:tcW w:w="567" w:type="dxa"/>
            <w:vAlign w:val="center"/>
          </w:tcPr>
          <w:p w14:paraId="735F4772" w14:textId="77777777" w:rsidR="00832E38" w:rsidRPr="001C16EA" w:rsidRDefault="00832E38" w:rsidP="001C16EA">
            <w:pPr>
              <w:spacing w:after="0" w:line="240" w:lineRule="auto"/>
              <w:jc w:val="center"/>
              <w:rPr>
                <w:rFonts w:ascii="Times New Roman" w:eastAsia="Times New Roman" w:hAnsi="Times New Roman" w:cs="Times New Roman"/>
                <w:b/>
                <w:sz w:val="24"/>
                <w:szCs w:val="24"/>
                <w:lang w:eastAsia="ru-RU"/>
              </w:rPr>
            </w:pPr>
            <w:proofErr w:type="spellStart"/>
            <w:r w:rsidRPr="001C16EA">
              <w:rPr>
                <w:rFonts w:ascii="Times New Roman" w:eastAsia="Times New Roman" w:hAnsi="Times New Roman" w:cs="Times New Roman"/>
                <w:b/>
                <w:sz w:val="24"/>
                <w:szCs w:val="24"/>
                <w:lang w:eastAsia="ru-RU"/>
              </w:rPr>
              <w:t>Рз</w:t>
            </w:r>
            <w:proofErr w:type="spellEnd"/>
          </w:p>
        </w:tc>
        <w:tc>
          <w:tcPr>
            <w:tcW w:w="1417" w:type="dxa"/>
            <w:vAlign w:val="center"/>
          </w:tcPr>
          <w:p w14:paraId="2944CE0A" w14:textId="3872A715" w:rsidR="00832E38" w:rsidRPr="001C16EA" w:rsidRDefault="00832E38" w:rsidP="001C16EA">
            <w:pPr>
              <w:spacing w:after="0" w:line="240" w:lineRule="auto"/>
              <w:jc w:val="center"/>
              <w:rPr>
                <w:rFonts w:ascii="Times New Roman" w:eastAsia="Times New Roman" w:hAnsi="Times New Roman" w:cs="Times New Roman"/>
                <w:b/>
                <w:sz w:val="24"/>
                <w:szCs w:val="24"/>
                <w:lang w:eastAsia="ru-RU"/>
              </w:rPr>
            </w:pPr>
            <w:r w:rsidRPr="001C16EA">
              <w:rPr>
                <w:rFonts w:ascii="Times New Roman" w:eastAsia="Times New Roman" w:hAnsi="Times New Roman" w:cs="Times New Roman"/>
                <w:b/>
                <w:sz w:val="24"/>
                <w:szCs w:val="24"/>
                <w:lang w:eastAsia="ru-RU"/>
              </w:rPr>
              <w:t xml:space="preserve">Исполнено </w:t>
            </w:r>
            <w:r w:rsidRPr="001C16EA">
              <w:rPr>
                <w:rFonts w:ascii="Times New Roman" w:eastAsia="Times New Roman" w:hAnsi="Times New Roman" w:cs="Times New Roman"/>
                <w:b/>
                <w:sz w:val="24"/>
                <w:szCs w:val="24"/>
                <w:lang w:eastAsia="ru-RU"/>
              </w:rPr>
              <w:br/>
              <w:t>в 201</w:t>
            </w:r>
            <w:r>
              <w:rPr>
                <w:rFonts w:ascii="Times New Roman" w:eastAsia="Times New Roman" w:hAnsi="Times New Roman" w:cs="Times New Roman"/>
                <w:b/>
                <w:sz w:val="24"/>
                <w:szCs w:val="24"/>
                <w:lang w:eastAsia="ru-RU"/>
              </w:rPr>
              <w:t>9</w:t>
            </w:r>
            <w:r w:rsidRPr="001C16EA">
              <w:rPr>
                <w:rFonts w:ascii="Times New Roman" w:eastAsia="Times New Roman" w:hAnsi="Times New Roman" w:cs="Times New Roman"/>
                <w:b/>
                <w:sz w:val="24"/>
                <w:szCs w:val="24"/>
                <w:lang w:eastAsia="ru-RU"/>
              </w:rPr>
              <w:t xml:space="preserve"> </w:t>
            </w:r>
          </w:p>
        </w:tc>
        <w:tc>
          <w:tcPr>
            <w:tcW w:w="1559" w:type="dxa"/>
            <w:vAlign w:val="center"/>
          </w:tcPr>
          <w:p w14:paraId="0E0C9B3E" w14:textId="77777777" w:rsidR="005C293C" w:rsidRDefault="00832E38" w:rsidP="001C16EA">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 xml:space="preserve">Утверждено </w:t>
            </w:r>
          </w:p>
          <w:p w14:paraId="4FA11625" w14:textId="2D256125" w:rsidR="00832E38" w:rsidRPr="001C16EA" w:rsidRDefault="00832E38" w:rsidP="001C16EA">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на 20</w:t>
            </w:r>
            <w:r>
              <w:rPr>
                <w:rFonts w:ascii="Times New Roman" w:eastAsia="Times New Roman" w:hAnsi="Times New Roman" w:cs="Times New Roman"/>
                <w:b/>
                <w:sz w:val="24"/>
                <w:szCs w:val="24"/>
                <w:lang w:eastAsia="ru-RU"/>
              </w:rPr>
              <w:t>20</w:t>
            </w:r>
            <w:r w:rsidRPr="00C50C3E">
              <w:rPr>
                <w:rFonts w:ascii="Times New Roman" w:eastAsia="Times New Roman" w:hAnsi="Times New Roman" w:cs="Times New Roman"/>
                <w:b/>
                <w:sz w:val="24"/>
                <w:szCs w:val="24"/>
                <w:lang w:eastAsia="ru-RU"/>
              </w:rPr>
              <w:t xml:space="preserve"> год </w:t>
            </w:r>
            <w:r w:rsidRPr="00C50C3E">
              <w:rPr>
                <w:rFonts w:ascii="Times New Roman" w:eastAsia="Times New Roman" w:hAnsi="Times New Roman" w:cs="Times New Roman"/>
                <w:b/>
                <w:sz w:val="24"/>
                <w:szCs w:val="24"/>
                <w:lang w:eastAsia="ru-RU"/>
              </w:rPr>
              <w:br/>
              <w:t xml:space="preserve">(в редакции решения </w:t>
            </w:r>
            <w:r w:rsidRPr="00C50C3E">
              <w:rPr>
                <w:rFonts w:ascii="Times New Roman" w:eastAsia="Times New Roman" w:hAnsi="Times New Roman" w:cs="Times New Roman"/>
                <w:b/>
                <w:sz w:val="24"/>
                <w:szCs w:val="24"/>
                <w:lang w:eastAsia="ru-RU"/>
              </w:rPr>
              <w:br/>
              <w:t>от 2</w:t>
            </w:r>
            <w:r>
              <w:rPr>
                <w:rFonts w:ascii="Times New Roman" w:eastAsia="Times New Roman" w:hAnsi="Times New Roman" w:cs="Times New Roman"/>
                <w:b/>
                <w:sz w:val="24"/>
                <w:szCs w:val="24"/>
                <w:lang w:eastAsia="ru-RU"/>
              </w:rPr>
              <w:t>5</w:t>
            </w:r>
            <w:r w:rsidRPr="00C50C3E">
              <w:rPr>
                <w:rFonts w:ascii="Times New Roman" w:eastAsia="Times New Roman" w:hAnsi="Times New Roman" w:cs="Times New Roman"/>
                <w:b/>
                <w:sz w:val="24"/>
                <w:szCs w:val="24"/>
                <w:lang w:eastAsia="ru-RU"/>
              </w:rPr>
              <w:t>.12.20</w:t>
            </w:r>
            <w:r>
              <w:rPr>
                <w:rFonts w:ascii="Times New Roman" w:eastAsia="Times New Roman" w:hAnsi="Times New Roman" w:cs="Times New Roman"/>
                <w:b/>
                <w:sz w:val="24"/>
                <w:szCs w:val="24"/>
                <w:lang w:eastAsia="ru-RU"/>
              </w:rPr>
              <w:t>20</w:t>
            </w:r>
            <w:r w:rsidRPr="00C50C3E">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123-7</w:t>
            </w:r>
            <w:r w:rsidRPr="00C50C3E">
              <w:rPr>
                <w:rFonts w:ascii="Times New Roman" w:eastAsia="Times New Roman" w:hAnsi="Times New Roman" w:cs="Times New Roman"/>
                <w:b/>
                <w:sz w:val="24"/>
                <w:szCs w:val="24"/>
                <w:lang w:eastAsia="ru-RU"/>
              </w:rPr>
              <w:t>)</w:t>
            </w:r>
          </w:p>
        </w:tc>
        <w:tc>
          <w:tcPr>
            <w:tcW w:w="1276" w:type="dxa"/>
            <w:vAlign w:val="center"/>
          </w:tcPr>
          <w:p w14:paraId="453BE92E" w14:textId="77777777" w:rsidR="005C293C" w:rsidRDefault="005C293C" w:rsidP="001C16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Сводная бюджетная роспись </w:t>
            </w:r>
          </w:p>
          <w:p w14:paraId="71DB7257" w14:textId="28E7851E" w:rsidR="00832E38" w:rsidRPr="001C16EA" w:rsidRDefault="005C293C" w:rsidP="001C16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2020 </w:t>
            </w:r>
            <w:r w:rsidR="00832E38" w:rsidRPr="001C16EA">
              <w:rPr>
                <w:rFonts w:ascii="Times New Roman" w:eastAsia="Times New Roman" w:hAnsi="Times New Roman" w:cs="Times New Roman"/>
                <w:b/>
                <w:sz w:val="24"/>
                <w:szCs w:val="24"/>
                <w:lang w:eastAsia="ru-RU"/>
              </w:rPr>
              <w:t xml:space="preserve"> </w:t>
            </w:r>
          </w:p>
        </w:tc>
        <w:tc>
          <w:tcPr>
            <w:tcW w:w="1418" w:type="dxa"/>
            <w:vAlign w:val="center"/>
          </w:tcPr>
          <w:p w14:paraId="2FD3C183" w14:textId="77777777" w:rsidR="005C293C" w:rsidRDefault="005C293C" w:rsidP="005C293C">
            <w:pPr>
              <w:spacing w:after="0" w:line="240" w:lineRule="auto"/>
              <w:jc w:val="center"/>
              <w:rPr>
                <w:rFonts w:ascii="Times New Roman" w:eastAsia="Times New Roman" w:hAnsi="Times New Roman" w:cs="Times New Roman"/>
                <w:b/>
                <w:sz w:val="24"/>
                <w:szCs w:val="24"/>
                <w:lang w:eastAsia="ru-RU"/>
              </w:rPr>
            </w:pPr>
            <w:r w:rsidRPr="001C16EA">
              <w:rPr>
                <w:rFonts w:ascii="Times New Roman" w:eastAsia="Times New Roman" w:hAnsi="Times New Roman" w:cs="Times New Roman"/>
                <w:b/>
                <w:sz w:val="24"/>
                <w:szCs w:val="24"/>
                <w:lang w:eastAsia="ru-RU"/>
              </w:rPr>
              <w:t>Исполнено</w:t>
            </w:r>
          </w:p>
          <w:p w14:paraId="00E69710" w14:textId="69B39AF9" w:rsidR="00832E38" w:rsidRPr="001C16EA" w:rsidRDefault="005C293C" w:rsidP="005C293C">
            <w:pPr>
              <w:spacing w:after="0" w:line="240" w:lineRule="auto"/>
              <w:jc w:val="center"/>
              <w:rPr>
                <w:rFonts w:ascii="Times New Roman" w:eastAsia="Times New Roman" w:hAnsi="Times New Roman" w:cs="Times New Roman"/>
                <w:b/>
                <w:sz w:val="24"/>
                <w:szCs w:val="24"/>
                <w:lang w:eastAsia="ru-RU"/>
              </w:rPr>
            </w:pPr>
            <w:r w:rsidRPr="001C16EA">
              <w:rPr>
                <w:rFonts w:ascii="Times New Roman" w:eastAsia="Times New Roman" w:hAnsi="Times New Roman" w:cs="Times New Roman"/>
                <w:b/>
                <w:sz w:val="24"/>
                <w:szCs w:val="24"/>
                <w:lang w:eastAsia="ru-RU"/>
              </w:rPr>
              <w:t xml:space="preserve"> в 20</w:t>
            </w:r>
            <w:r>
              <w:rPr>
                <w:rFonts w:ascii="Times New Roman" w:eastAsia="Times New Roman" w:hAnsi="Times New Roman" w:cs="Times New Roman"/>
                <w:b/>
                <w:sz w:val="24"/>
                <w:szCs w:val="24"/>
                <w:lang w:eastAsia="ru-RU"/>
              </w:rPr>
              <w:t>20</w:t>
            </w:r>
          </w:p>
        </w:tc>
        <w:tc>
          <w:tcPr>
            <w:tcW w:w="992" w:type="dxa"/>
            <w:vAlign w:val="center"/>
          </w:tcPr>
          <w:p w14:paraId="74C8B4A9" w14:textId="77777777" w:rsidR="005C293C" w:rsidRPr="001C16EA" w:rsidRDefault="005C293C" w:rsidP="005C293C">
            <w:pPr>
              <w:spacing w:after="0" w:line="240" w:lineRule="auto"/>
              <w:jc w:val="center"/>
              <w:rPr>
                <w:rFonts w:ascii="Times New Roman" w:eastAsia="Times New Roman" w:hAnsi="Times New Roman" w:cs="Times New Roman"/>
                <w:b/>
                <w:sz w:val="24"/>
                <w:szCs w:val="24"/>
                <w:lang w:eastAsia="ru-RU"/>
              </w:rPr>
            </w:pPr>
            <w:r w:rsidRPr="001C16EA">
              <w:rPr>
                <w:rFonts w:ascii="Times New Roman" w:eastAsia="Times New Roman" w:hAnsi="Times New Roman" w:cs="Times New Roman"/>
                <w:b/>
                <w:sz w:val="24"/>
                <w:szCs w:val="24"/>
                <w:lang w:eastAsia="ru-RU"/>
              </w:rPr>
              <w:t>%</w:t>
            </w:r>
          </w:p>
          <w:p w14:paraId="52C7B57F" w14:textId="77777777" w:rsidR="005C293C" w:rsidRPr="001C16EA" w:rsidRDefault="005C293C" w:rsidP="005C293C">
            <w:pPr>
              <w:spacing w:after="0" w:line="240" w:lineRule="auto"/>
              <w:jc w:val="center"/>
              <w:rPr>
                <w:rFonts w:ascii="Times New Roman" w:eastAsia="Times New Roman" w:hAnsi="Times New Roman" w:cs="Times New Roman"/>
                <w:b/>
                <w:sz w:val="24"/>
                <w:szCs w:val="24"/>
                <w:lang w:eastAsia="ru-RU"/>
              </w:rPr>
            </w:pPr>
            <w:proofErr w:type="spellStart"/>
            <w:r w:rsidRPr="001C16EA">
              <w:rPr>
                <w:rFonts w:ascii="Times New Roman" w:eastAsia="Times New Roman" w:hAnsi="Times New Roman" w:cs="Times New Roman"/>
                <w:b/>
                <w:sz w:val="24"/>
                <w:szCs w:val="24"/>
                <w:lang w:eastAsia="ru-RU"/>
              </w:rPr>
              <w:t>испол</w:t>
            </w:r>
            <w:proofErr w:type="spellEnd"/>
            <w:r w:rsidRPr="001C16EA">
              <w:rPr>
                <w:rFonts w:ascii="Times New Roman" w:eastAsia="Times New Roman" w:hAnsi="Times New Roman" w:cs="Times New Roman"/>
                <w:b/>
                <w:sz w:val="24"/>
                <w:szCs w:val="24"/>
                <w:lang w:eastAsia="ru-RU"/>
              </w:rPr>
              <w:t>-</w:t>
            </w:r>
          </w:p>
          <w:p w14:paraId="293DF0B2" w14:textId="528ABDF3" w:rsidR="00832E38" w:rsidRPr="001C16EA" w:rsidRDefault="005C293C" w:rsidP="005C293C">
            <w:pPr>
              <w:spacing w:after="0" w:line="240" w:lineRule="auto"/>
              <w:jc w:val="center"/>
              <w:rPr>
                <w:rFonts w:ascii="Times New Roman" w:eastAsia="Times New Roman" w:hAnsi="Times New Roman" w:cs="Times New Roman"/>
                <w:b/>
                <w:sz w:val="24"/>
                <w:szCs w:val="24"/>
                <w:lang w:eastAsia="ru-RU"/>
              </w:rPr>
            </w:pPr>
            <w:r w:rsidRPr="001C16EA">
              <w:rPr>
                <w:rFonts w:ascii="Times New Roman" w:eastAsia="Times New Roman" w:hAnsi="Times New Roman" w:cs="Times New Roman"/>
                <w:b/>
                <w:sz w:val="24"/>
                <w:szCs w:val="24"/>
                <w:lang w:eastAsia="ru-RU"/>
              </w:rPr>
              <w:t>нения</w:t>
            </w:r>
          </w:p>
        </w:tc>
      </w:tr>
      <w:tr w:rsidR="00832E38" w:rsidRPr="001C16EA" w14:paraId="2F79AB53" w14:textId="77777777" w:rsidTr="00DF3E00">
        <w:trPr>
          <w:trHeight w:val="567"/>
        </w:trPr>
        <w:tc>
          <w:tcPr>
            <w:tcW w:w="2127" w:type="dxa"/>
          </w:tcPr>
          <w:p w14:paraId="7CD62DB9" w14:textId="77777777" w:rsidR="00832E38" w:rsidRPr="001C16EA" w:rsidRDefault="00832E38" w:rsidP="001C16EA">
            <w:pPr>
              <w:spacing w:before="40" w:after="40" w:line="240" w:lineRule="auto"/>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Общегосударственные вопросы</w:t>
            </w:r>
          </w:p>
        </w:tc>
        <w:tc>
          <w:tcPr>
            <w:tcW w:w="567" w:type="dxa"/>
            <w:vAlign w:val="center"/>
          </w:tcPr>
          <w:p w14:paraId="3FA50380" w14:textId="77777777" w:rsidR="00832E38" w:rsidRPr="001C16EA" w:rsidRDefault="00832E38" w:rsidP="001C16EA">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01</w:t>
            </w:r>
          </w:p>
        </w:tc>
        <w:tc>
          <w:tcPr>
            <w:tcW w:w="1417" w:type="dxa"/>
            <w:vAlign w:val="center"/>
          </w:tcPr>
          <w:p w14:paraId="3884118E" w14:textId="2B289FB8" w:rsidR="00832E38" w:rsidRPr="001C16EA" w:rsidRDefault="00E238ED" w:rsidP="001C16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30 548,2</w:t>
            </w:r>
          </w:p>
        </w:tc>
        <w:tc>
          <w:tcPr>
            <w:tcW w:w="1559" w:type="dxa"/>
            <w:vAlign w:val="center"/>
          </w:tcPr>
          <w:p w14:paraId="3DA23613" w14:textId="12FA7C0E" w:rsidR="00832E38" w:rsidRPr="001C16EA" w:rsidRDefault="00DF3E00" w:rsidP="001C16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34 870,8</w:t>
            </w:r>
          </w:p>
        </w:tc>
        <w:tc>
          <w:tcPr>
            <w:tcW w:w="1276" w:type="dxa"/>
            <w:vAlign w:val="center"/>
          </w:tcPr>
          <w:p w14:paraId="1301474E" w14:textId="0CBED8BC" w:rsidR="00832E38" w:rsidRPr="001C16EA" w:rsidRDefault="00E238ED" w:rsidP="001C16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35 180,1</w:t>
            </w:r>
          </w:p>
        </w:tc>
        <w:tc>
          <w:tcPr>
            <w:tcW w:w="1418" w:type="dxa"/>
            <w:vAlign w:val="center"/>
          </w:tcPr>
          <w:p w14:paraId="679319D4" w14:textId="31E21A6C" w:rsidR="00832E38" w:rsidRPr="001C16EA" w:rsidRDefault="00E238ED" w:rsidP="001C16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34 934,3</w:t>
            </w:r>
          </w:p>
        </w:tc>
        <w:tc>
          <w:tcPr>
            <w:tcW w:w="992" w:type="dxa"/>
            <w:vAlign w:val="center"/>
          </w:tcPr>
          <w:p w14:paraId="1152C5C4" w14:textId="068AE5E3" w:rsidR="00832E38" w:rsidRPr="001C16EA" w:rsidRDefault="00E238ED" w:rsidP="001C16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99,3</w:t>
            </w:r>
          </w:p>
        </w:tc>
      </w:tr>
      <w:tr w:rsidR="00832E38" w:rsidRPr="001C16EA" w14:paraId="56867305" w14:textId="77777777" w:rsidTr="00DF3E00">
        <w:trPr>
          <w:trHeight w:val="298"/>
        </w:trPr>
        <w:tc>
          <w:tcPr>
            <w:tcW w:w="2127" w:type="dxa"/>
          </w:tcPr>
          <w:p w14:paraId="69AE4EB0" w14:textId="77777777" w:rsidR="00832E38" w:rsidRPr="001C16EA" w:rsidRDefault="00832E38" w:rsidP="001C16EA">
            <w:pPr>
              <w:spacing w:before="40" w:after="40" w:line="240" w:lineRule="auto"/>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Национальная оборона</w:t>
            </w:r>
          </w:p>
        </w:tc>
        <w:tc>
          <w:tcPr>
            <w:tcW w:w="567" w:type="dxa"/>
            <w:vAlign w:val="center"/>
          </w:tcPr>
          <w:p w14:paraId="5F0DB756" w14:textId="77777777" w:rsidR="00832E38" w:rsidRPr="001C16EA" w:rsidRDefault="00832E38" w:rsidP="001C16EA">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02</w:t>
            </w:r>
          </w:p>
        </w:tc>
        <w:tc>
          <w:tcPr>
            <w:tcW w:w="1417" w:type="dxa"/>
            <w:vAlign w:val="center"/>
          </w:tcPr>
          <w:p w14:paraId="2C3F52AF" w14:textId="2B391157" w:rsidR="00832E38" w:rsidRPr="001C16EA" w:rsidRDefault="00DF3E00" w:rsidP="001C16EA">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594,8</w:t>
            </w:r>
          </w:p>
        </w:tc>
        <w:tc>
          <w:tcPr>
            <w:tcW w:w="1559" w:type="dxa"/>
            <w:vAlign w:val="center"/>
          </w:tcPr>
          <w:p w14:paraId="1453C165" w14:textId="0879E64E" w:rsidR="00832E38" w:rsidRPr="001C16EA" w:rsidRDefault="00DF3E00" w:rsidP="001C16EA">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666,6</w:t>
            </w:r>
          </w:p>
        </w:tc>
        <w:tc>
          <w:tcPr>
            <w:tcW w:w="1276" w:type="dxa"/>
            <w:vAlign w:val="center"/>
          </w:tcPr>
          <w:p w14:paraId="6C2EED8C" w14:textId="6C11AA91" w:rsidR="00832E38" w:rsidRPr="001C16EA" w:rsidRDefault="00DF3E00" w:rsidP="001C16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666,6</w:t>
            </w:r>
          </w:p>
        </w:tc>
        <w:tc>
          <w:tcPr>
            <w:tcW w:w="1418" w:type="dxa"/>
            <w:vAlign w:val="center"/>
          </w:tcPr>
          <w:p w14:paraId="65AC32E9" w14:textId="15906A90" w:rsidR="00832E38" w:rsidRPr="001C16EA" w:rsidRDefault="00DF3E00" w:rsidP="001C16EA">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666,6</w:t>
            </w:r>
          </w:p>
        </w:tc>
        <w:tc>
          <w:tcPr>
            <w:tcW w:w="992" w:type="dxa"/>
            <w:vAlign w:val="center"/>
          </w:tcPr>
          <w:p w14:paraId="1A29F41B" w14:textId="6D013FA7" w:rsidR="00832E38" w:rsidRPr="001C16EA" w:rsidRDefault="00DF3E00" w:rsidP="001C16EA">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w:t>
            </w:r>
          </w:p>
        </w:tc>
      </w:tr>
      <w:tr w:rsidR="00832E38" w:rsidRPr="001C16EA" w14:paraId="458C713D" w14:textId="77777777" w:rsidTr="00DF3E00">
        <w:trPr>
          <w:trHeight w:val="1107"/>
        </w:trPr>
        <w:tc>
          <w:tcPr>
            <w:tcW w:w="2127" w:type="dxa"/>
          </w:tcPr>
          <w:p w14:paraId="7EF75E08" w14:textId="77777777" w:rsidR="00832E38" w:rsidRPr="001C16EA" w:rsidRDefault="00832E38" w:rsidP="001C16EA">
            <w:pPr>
              <w:spacing w:before="40" w:after="40" w:line="240" w:lineRule="auto"/>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Национальная безопасность и правоохранительная деятельность</w:t>
            </w:r>
          </w:p>
        </w:tc>
        <w:tc>
          <w:tcPr>
            <w:tcW w:w="567" w:type="dxa"/>
            <w:vAlign w:val="center"/>
          </w:tcPr>
          <w:p w14:paraId="72DF433A" w14:textId="77777777" w:rsidR="00832E38" w:rsidRPr="001C16EA" w:rsidRDefault="00832E38" w:rsidP="001C16EA">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03</w:t>
            </w:r>
          </w:p>
        </w:tc>
        <w:tc>
          <w:tcPr>
            <w:tcW w:w="1417" w:type="dxa"/>
            <w:vAlign w:val="center"/>
          </w:tcPr>
          <w:p w14:paraId="7A22FEAE" w14:textId="74093F96" w:rsidR="00832E38" w:rsidRPr="001C16EA" w:rsidRDefault="00667F41" w:rsidP="001C16E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2 752,9</w:t>
            </w:r>
          </w:p>
        </w:tc>
        <w:tc>
          <w:tcPr>
            <w:tcW w:w="1559" w:type="dxa"/>
            <w:vAlign w:val="center"/>
          </w:tcPr>
          <w:p w14:paraId="2B9147BB" w14:textId="07AAE3AF" w:rsidR="00832E38" w:rsidRPr="001C16EA" w:rsidRDefault="00667F41" w:rsidP="001C16E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3 507,8</w:t>
            </w:r>
          </w:p>
        </w:tc>
        <w:tc>
          <w:tcPr>
            <w:tcW w:w="1276" w:type="dxa"/>
            <w:vAlign w:val="center"/>
          </w:tcPr>
          <w:p w14:paraId="7F79A7C6" w14:textId="0C87A3F1" w:rsidR="00832E38" w:rsidRPr="001C16EA" w:rsidRDefault="00667F41" w:rsidP="001C16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3 507,8</w:t>
            </w:r>
          </w:p>
        </w:tc>
        <w:tc>
          <w:tcPr>
            <w:tcW w:w="1418" w:type="dxa"/>
            <w:vAlign w:val="center"/>
          </w:tcPr>
          <w:p w14:paraId="4C2944DC" w14:textId="1322A289" w:rsidR="00832E38" w:rsidRPr="001C16EA" w:rsidRDefault="00667F41" w:rsidP="001C16E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3 439,8</w:t>
            </w:r>
          </w:p>
        </w:tc>
        <w:tc>
          <w:tcPr>
            <w:tcW w:w="992" w:type="dxa"/>
            <w:vAlign w:val="center"/>
          </w:tcPr>
          <w:p w14:paraId="6643792C" w14:textId="3CB14316" w:rsidR="00832E38" w:rsidRPr="001C16EA" w:rsidRDefault="00667F41" w:rsidP="001C16E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98,1</w:t>
            </w:r>
          </w:p>
        </w:tc>
      </w:tr>
      <w:tr w:rsidR="00832E38" w:rsidRPr="001C16EA" w14:paraId="7D65B7A7" w14:textId="77777777" w:rsidTr="00DF3E00">
        <w:trPr>
          <w:trHeight w:val="522"/>
        </w:trPr>
        <w:tc>
          <w:tcPr>
            <w:tcW w:w="2127" w:type="dxa"/>
          </w:tcPr>
          <w:p w14:paraId="37E10C59" w14:textId="77777777" w:rsidR="00832E38" w:rsidRPr="001C16EA" w:rsidRDefault="00832E38" w:rsidP="001C16EA">
            <w:pPr>
              <w:spacing w:before="40" w:after="40" w:line="240" w:lineRule="auto"/>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Национальная экономика</w:t>
            </w:r>
          </w:p>
        </w:tc>
        <w:tc>
          <w:tcPr>
            <w:tcW w:w="567" w:type="dxa"/>
            <w:vAlign w:val="center"/>
          </w:tcPr>
          <w:p w14:paraId="4FA38E58" w14:textId="77777777" w:rsidR="00832E38" w:rsidRPr="001C16EA" w:rsidRDefault="00832E38" w:rsidP="001C16EA">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04</w:t>
            </w:r>
          </w:p>
        </w:tc>
        <w:tc>
          <w:tcPr>
            <w:tcW w:w="1417" w:type="dxa"/>
            <w:vAlign w:val="center"/>
          </w:tcPr>
          <w:p w14:paraId="5098A1E8" w14:textId="618703BA" w:rsidR="00832E38" w:rsidRPr="001C16EA" w:rsidRDefault="00667F41" w:rsidP="001C16E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42 977,3</w:t>
            </w:r>
          </w:p>
        </w:tc>
        <w:tc>
          <w:tcPr>
            <w:tcW w:w="1559" w:type="dxa"/>
            <w:vAlign w:val="center"/>
          </w:tcPr>
          <w:p w14:paraId="0A881641" w14:textId="673B8C02" w:rsidR="00832E38" w:rsidRPr="001C16EA" w:rsidRDefault="00667F41" w:rsidP="001C16E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6 982,7</w:t>
            </w:r>
          </w:p>
        </w:tc>
        <w:tc>
          <w:tcPr>
            <w:tcW w:w="1276" w:type="dxa"/>
            <w:vAlign w:val="center"/>
          </w:tcPr>
          <w:p w14:paraId="21CA6E58" w14:textId="561CCB39" w:rsidR="00832E38" w:rsidRPr="001C16EA" w:rsidRDefault="00667F41" w:rsidP="001C16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6 982,7</w:t>
            </w:r>
          </w:p>
        </w:tc>
        <w:tc>
          <w:tcPr>
            <w:tcW w:w="1418" w:type="dxa"/>
            <w:vAlign w:val="center"/>
          </w:tcPr>
          <w:p w14:paraId="58329E06" w14:textId="6F508B87" w:rsidR="00832E38" w:rsidRPr="001C16EA" w:rsidRDefault="00667F41" w:rsidP="001C16E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6808,2</w:t>
            </w:r>
          </w:p>
        </w:tc>
        <w:tc>
          <w:tcPr>
            <w:tcW w:w="992" w:type="dxa"/>
            <w:vAlign w:val="center"/>
          </w:tcPr>
          <w:p w14:paraId="28E53D19" w14:textId="0B559513" w:rsidR="00832E38" w:rsidRPr="001C16EA" w:rsidRDefault="00667F41" w:rsidP="001C16E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97,5</w:t>
            </w:r>
          </w:p>
        </w:tc>
      </w:tr>
      <w:tr w:rsidR="00832E38" w:rsidRPr="001C16EA" w14:paraId="408564B4" w14:textId="77777777" w:rsidTr="00DF3E00">
        <w:trPr>
          <w:trHeight w:val="542"/>
        </w:trPr>
        <w:tc>
          <w:tcPr>
            <w:tcW w:w="2127" w:type="dxa"/>
          </w:tcPr>
          <w:p w14:paraId="42437E20" w14:textId="77777777" w:rsidR="00832E38" w:rsidRPr="001C16EA" w:rsidRDefault="00832E38" w:rsidP="001C16EA">
            <w:pPr>
              <w:spacing w:before="40" w:after="40" w:line="240" w:lineRule="auto"/>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Жилищно-коммунальное хозяйство</w:t>
            </w:r>
          </w:p>
        </w:tc>
        <w:tc>
          <w:tcPr>
            <w:tcW w:w="567" w:type="dxa"/>
            <w:vAlign w:val="center"/>
          </w:tcPr>
          <w:p w14:paraId="324A603A" w14:textId="77777777" w:rsidR="00832E38" w:rsidRPr="001C16EA" w:rsidRDefault="00832E38" w:rsidP="001C16EA">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05</w:t>
            </w:r>
          </w:p>
        </w:tc>
        <w:tc>
          <w:tcPr>
            <w:tcW w:w="1417" w:type="dxa"/>
            <w:vAlign w:val="center"/>
          </w:tcPr>
          <w:p w14:paraId="6A5A594D" w14:textId="676EAA6F" w:rsidR="00832E38" w:rsidRPr="001C16EA" w:rsidRDefault="00667F41" w:rsidP="001C16EA">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5 337,6</w:t>
            </w:r>
          </w:p>
        </w:tc>
        <w:tc>
          <w:tcPr>
            <w:tcW w:w="1559" w:type="dxa"/>
            <w:vAlign w:val="center"/>
          </w:tcPr>
          <w:p w14:paraId="2720BCB6" w14:textId="5B420AF9" w:rsidR="00832E38" w:rsidRPr="001C16EA" w:rsidRDefault="00667F41" w:rsidP="001C16EA">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6 013,5</w:t>
            </w:r>
          </w:p>
        </w:tc>
        <w:tc>
          <w:tcPr>
            <w:tcW w:w="1276" w:type="dxa"/>
            <w:vAlign w:val="center"/>
          </w:tcPr>
          <w:p w14:paraId="2DF44E83" w14:textId="20999B7A" w:rsidR="00832E38" w:rsidRPr="001C16EA" w:rsidRDefault="00667F41" w:rsidP="001C16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6 013,5</w:t>
            </w:r>
          </w:p>
        </w:tc>
        <w:tc>
          <w:tcPr>
            <w:tcW w:w="1418" w:type="dxa"/>
            <w:vAlign w:val="center"/>
          </w:tcPr>
          <w:p w14:paraId="6923A234" w14:textId="08418256" w:rsidR="00832E38" w:rsidRPr="001C16EA" w:rsidRDefault="00667F41" w:rsidP="001C16EA">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5 997,9</w:t>
            </w:r>
          </w:p>
        </w:tc>
        <w:tc>
          <w:tcPr>
            <w:tcW w:w="992" w:type="dxa"/>
            <w:vAlign w:val="center"/>
          </w:tcPr>
          <w:p w14:paraId="17129FB3" w14:textId="2B17E1C7" w:rsidR="00832E38" w:rsidRPr="001C16EA" w:rsidRDefault="00667F41" w:rsidP="001C16EA">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99,7</w:t>
            </w:r>
          </w:p>
        </w:tc>
      </w:tr>
      <w:tr w:rsidR="00832E38" w:rsidRPr="001C16EA" w14:paraId="2DCDC13D" w14:textId="77777777" w:rsidTr="00DF3E00">
        <w:trPr>
          <w:trHeight w:val="358"/>
        </w:trPr>
        <w:tc>
          <w:tcPr>
            <w:tcW w:w="2127" w:type="dxa"/>
          </w:tcPr>
          <w:p w14:paraId="58751C97" w14:textId="77777777" w:rsidR="00832E38" w:rsidRPr="001C16EA" w:rsidRDefault="00832E38" w:rsidP="001C16EA">
            <w:pPr>
              <w:spacing w:before="40" w:after="40" w:line="240" w:lineRule="auto"/>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Образование</w:t>
            </w:r>
          </w:p>
        </w:tc>
        <w:tc>
          <w:tcPr>
            <w:tcW w:w="567" w:type="dxa"/>
            <w:vAlign w:val="center"/>
          </w:tcPr>
          <w:p w14:paraId="1FD6A679" w14:textId="77777777" w:rsidR="00832E38" w:rsidRPr="001C16EA" w:rsidRDefault="00832E38" w:rsidP="001C16EA">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07</w:t>
            </w:r>
          </w:p>
        </w:tc>
        <w:tc>
          <w:tcPr>
            <w:tcW w:w="1417" w:type="dxa"/>
            <w:vAlign w:val="center"/>
          </w:tcPr>
          <w:p w14:paraId="08BD2CBA" w14:textId="56D2C99A" w:rsidR="00832E38" w:rsidRPr="001C16EA" w:rsidRDefault="00C9673E" w:rsidP="001C16EA">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200 728,5</w:t>
            </w:r>
          </w:p>
        </w:tc>
        <w:tc>
          <w:tcPr>
            <w:tcW w:w="1559" w:type="dxa"/>
            <w:vAlign w:val="center"/>
          </w:tcPr>
          <w:p w14:paraId="5C699AF5" w14:textId="20FBF12A" w:rsidR="00832E38" w:rsidRPr="001C16EA" w:rsidRDefault="00C9673E" w:rsidP="001C16EA">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206 430,6</w:t>
            </w:r>
          </w:p>
        </w:tc>
        <w:tc>
          <w:tcPr>
            <w:tcW w:w="1276" w:type="dxa"/>
            <w:vAlign w:val="center"/>
          </w:tcPr>
          <w:p w14:paraId="5A6A9C78" w14:textId="17FC4360" w:rsidR="00832E38" w:rsidRPr="001C16EA" w:rsidRDefault="00C9673E" w:rsidP="001C16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206 469,7</w:t>
            </w:r>
          </w:p>
        </w:tc>
        <w:tc>
          <w:tcPr>
            <w:tcW w:w="1418" w:type="dxa"/>
            <w:vAlign w:val="center"/>
          </w:tcPr>
          <w:p w14:paraId="1F483714" w14:textId="1983A7AA" w:rsidR="00832E38" w:rsidRPr="001C16EA" w:rsidRDefault="00C9673E" w:rsidP="001C16EA">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205 018,5</w:t>
            </w:r>
          </w:p>
        </w:tc>
        <w:tc>
          <w:tcPr>
            <w:tcW w:w="992" w:type="dxa"/>
            <w:vAlign w:val="center"/>
          </w:tcPr>
          <w:p w14:paraId="3075AF2B" w14:textId="4AE30A4E" w:rsidR="00832E38" w:rsidRPr="001C16EA" w:rsidRDefault="00C9673E" w:rsidP="001C16EA">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99,3</w:t>
            </w:r>
          </w:p>
        </w:tc>
      </w:tr>
      <w:tr w:rsidR="00832E38" w:rsidRPr="001C16EA" w14:paraId="5B135A40" w14:textId="77777777" w:rsidTr="00DF3E00">
        <w:trPr>
          <w:trHeight w:val="586"/>
        </w:trPr>
        <w:tc>
          <w:tcPr>
            <w:tcW w:w="2127" w:type="dxa"/>
          </w:tcPr>
          <w:p w14:paraId="497B18FA" w14:textId="77777777" w:rsidR="00832E38" w:rsidRPr="001C16EA" w:rsidRDefault="00832E38" w:rsidP="001C16EA">
            <w:pPr>
              <w:spacing w:before="40" w:after="40" w:line="240" w:lineRule="auto"/>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Культура, кинематография</w:t>
            </w:r>
          </w:p>
        </w:tc>
        <w:tc>
          <w:tcPr>
            <w:tcW w:w="567" w:type="dxa"/>
            <w:vAlign w:val="center"/>
          </w:tcPr>
          <w:p w14:paraId="127A042B" w14:textId="77777777" w:rsidR="00832E38" w:rsidRPr="001C16EA" w:rsidRDefault="00832E38" w:rsidP="001C16EA">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08</w:t>
            </w:r>
          </w:p>
        </w:tc>
        <w:tc>
          <w:tcPr>
            <w:tcW w:w="1417" w:type="dxa"/>
            <w:vAlign w:val="center"/>
          </w:tcPr>
          <w:p w14:paraId="6DFE94D3" w14:textId="3169952D" w:rsidR="00832E38" w:rsidRPr="001C16EA" w:rsidRDefault="00242979" w:rsidP="001C16EA">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23 563,7</w:t>
            </w:r>
          </w:p>
        </w:tc>
        <w:tc>
          <w:tcPr>
            <w:tcW w:w="1559" w:type="dxa"/>
            <w:vAlign w:val="center"/>
          </w:tcPr>
          <w:p w14:paraId="5AA04D20" w14:textId="4C6A0F36" w:rsidR="00832E38" w:rsidRPr="001C16EA" w:rsidRDefault="00242979" w:rsidP="001C16EA">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25 934,5</w:t>
            </w:r>
          </w:p>
        </w:tc>
        <w:tc>
          <w:tcPr>
            <w:tcW w:w="1276" w:type="dxa"/>
            <w:vAlign w:val="center"/>
          </w:tcPr>
          <w:p w14:paraId="52BBA2CF" w14:textId="71EEEE7E" w:rsidR="00832E38" w:rsidRPr="001C16EA" w:rsidRDefault="00242979" w:rsidP="001C16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25 934,5</w:t>
            </w:r>
          </w:p>
        </w:tc>
        <w:tc>
          <w:tcPr>
            <w:tcW w:w="1418" w:type="dxa"/>
            <w:vAlign w:val="center"/>
          </w:tcPr>
          <w:p w14:paraId="58DED0F7" w14:textId="4DABA118" w:rsidR="00832E38" w:rsidRPr="001C16EA" w:rsidRDefault="00242979" w:rsidP="001C16EA">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24439,1</w:t>
            </w:r>
          </w:p>
        </w:tc>
        <w:tc>
          <w:tcPr>
            <w:tcW w:w="992" w:type="dxa"/>
            <w:vAlign w:val="center"/>
          </w:tcPr>
          <w:p w14:paraId="770377AF" w14:textId="0D692238" w:rsidR="00832E38" w:rsidRPr="001C16EA" w:rsidRDefault="000B35CC" w:rsidP="001C16EA">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94,2</w:t>
            </w:r>
          </w:p>
        </w:tc>
      </w:tr>
      <w:tr w:rsidR="00832E38" w:rsidRPr="001C16EA" w14:paraId="1F2DA759" w14:textId="77777777" w:rsidTr="00DF3E00">
        <w:trPr>
          <w:trHeight w:val="395"/>
        </w:trPr>
        <w:tc>
          <w:tcPr>
            <w:tcW w:w="2127" w:type="dxa"/>
          </w:tcPr>
          <w:p w14:paraId="107A35D3" w14:textId="77777777" w:rsidR="00832E38" w:rsidRPr="001C16EA" w:rsidRDefault="00832E38" w:rsidP="001C16EA">
            <w:pPr>
              <w:spacing w:before="40" w:after="40" w:line="240" w:lineRule="auto"/>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Социальная политика</w:t>
            </w:r>
          </w:p>
        </w:tc>
        <w:tc>
          <w:tcPr>
            <w:tcW w:w="567" w:type="dxa"/>
            <w:vAlign w:val="center"/>
          </w:tcPr>
          <w:p w14:paraId="3B6F9AB2" w14:textId="77777777" w:rsidR="00832E38" w:rsidRPr="001C16EA" w:rsidRDefault="00832E38" w:rsidP="001C16EA">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10</w:t>
            </w:r>
          </w:p>
        </w:tc>
        <w:tc>
          <w:tcPr>
            <w:tcW w:w="1417" w:type="dxa"/>
            <w:vAlign w:val="center"/>
          </w:tcPr>
          <w:p w14:paraId="438E7D99" w14:textId="5AF1A9CB" w:rsidR="00832E38" w:rsidRPr="001C16EA" w:rsidRDefault="000B35CC" w:rsidP="001C16EA">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8 976,0</w:t>
            </w:r>
          </w:p>
        </w:tc>
        <w:tc>
          <w:tcPr>
            <w:tcW w:w="1559" w:type="dxa"/>
            <w:vAlign w:val="center"/>
          </w:tcPr>
          <w:p w14:paraId="4C7535BE" w14:textId="3BFC3704" w:rsidR="00832E38" w:rsidRPr="001C16EA" w:rsidRDefault="000B35CC" w:rsidP="001C16EA">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16 354,5</w:t>
            </w:r>
          </w:p>
        </w:tc>
        <w:tc>
          <w:tcPr>
            <w:tcW w:w="1276" w:type="dxa"/>
            <w:vAlign w:val="center"/>
          </w:tcPr>
          <w:p w14:paraId="479B87B9" w14:textId="0844CA5E" w:rsidR="00832E38" w:rsidRPr="001C16EA" w:rsidRDefault="000B35CC" w:rsidP="001C16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16 354,5</w:t>
            </w:r>
          </w:p>
        </w:tc>
        <w:tc>
          <w:tcPr>
            <w:tcW w:w="1418" w:type="dxa"/>
            <w:vAlign w:val="center"/>
          </w:tcPr>
          <w:p w14:paraId="4579CC1B" w14:textId="075148D5" w:rsidR="00832E38" w:rsidRPr="001C16EA" w:rsidRDefault="000B35CC" w:rsidP="001C16EA">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12 394,6</w:t>
            </w:r>
          </w:p>
        </w:tc>
        <w:tc>
          <w:tcPr>
            <w:tcW w:w="992" w:type="dxa"/>
            <w:vAlign w:val="center"/>
          </w:tcPr>
          <w:p w14:paraId="6C980611" w14:textId="632B523F" w:rsidR="00832E38" w:rsidRPr="001C16EA" w:rsidRDefault="000B35CC" w:rsidP="001C16EA">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75,8</w:t>
            </w:r>
          </w:p>
        </w:tc>
      </w:tr>
      <w:tr w:rsidR="00832E38" w:rsidRPr="001C16EA" w14:paraId="06DCF207" w14:textId="77777777" w:rsidTr="00DF3E00">
        <w:trPr>
          <w:trHeight w:val="415"/>
        </w:trPr>
        <w:tc>
          <w:tcPr>
            <w:tcW w:w="2127" w:type="dxa"/>
          </w:tcPr>
          <w:p w14:paraId="3579CDD6" w14:textId="77777777" w:rsidR="00832E38" w:rsidRPr="001C16EA" w:rsidRDefault="00832E38" w:rsidP="001C16EA">
            <w:pPr>
              <w:spacing w:before="40" w:after="40" w:line="240" w:lineRule="auto"/>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Физическая культура и спорт</w:t>
            </w:r>
          </w:p>
        </w:tc>
        <w:tc>
          <w:tcPr>
            <w:tcW w:w="567" w:type="dxa"/>
            <w:vAlign w:val="center"/>
          </w:tcPr>
          <w:p w14:paraId="1CDA4FAE" w14:textId="77777777" w:rsidR="00832E38" w:rsidRPr="001C16EA" w:rsidRDefault="00832E38" w:rsidP="001C16EA">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11</w:t>
            </w:r>
          </w:p>
        </w:tc>
        <w:tc>
          <w:tcPr>
            <w:tcW w:w="1417" w:type="dxa"/>
            <w:vAlign w:val="center"/>
          </w:tcPr>
          <w:p w14:paraId="7E2F7DE1" w14:textId="13342B4D" w:rsidR="00832E38" w:rsidRPr="001C16EA" w:rsidRDefault="006427A3" w:rsidP="001C16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7 204,2</w:t>
            </w:r>
          </w:p>
        </w:tc>
        <w:tc>
          <w:tcPr>
            <w:tcW w:w="1559" w:type="dxa"/>
            <w:vAlign w:val="center"/>
          </w:tcPr>
          <w:p w14:paraId="7EFD1F5D" w14:textId="2F0D94C5" w:rsidR="00832E38" w:rsidRPr="001C16EA" w:rsidRDefault="006427A3" w:rsidP="001C16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10 153,3</w:t>
            </w:r>
          </w:p>
        </w:tc>
        <w:tc>
          <w:tcPr>
            <w:tcW w:w="1276" w:type="dxa"/>
            <w:vAlign w:val="center"/>
          </w:tcPr>
          <w:p w14:paraId="4FA93216" w14:textId="4DA7F145" w:rsidR="00832E38" w:rsidRPr="001C16EA" w:rsidRDefault="006427A3" w:rsidP="001C16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10 153,3</w:t>
            </w:r>
          </w:p>
        </w:tc>
        <w:tc>
          <w:tcPr>
            <w:tcW w:w="1418" w:type="dxa"/>
            <w:vAlign w:val="center"/>
          </w:tcPr>
          <w:p w14:paraId="1CCB47B4" w14:textId="72941CCC" w:rsidR="00832E38" w:rsidRPr="001C16EA" w:rsidRDefault="006427A3" w:rsidP="001C16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8 917,7</w:t>
            </w:r>
          </w:p>
        </w:tc>
        <w:tc>
          <w:tcPr>
            <w:tcW w:w="992" w:type="dxa"/>
            <w:vAlign w:val="center"/>
          </w:tcPr>
          <w:p w14:paraId="3D8A8A00" w14:textId="2FEAF3B1" w:rsidR="00832E38" w:rsidRPr="001C16EA" w:rsidRDefault="006427A3" w:rsidP="001C16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87,8</w:t>
            </w:r>
          </w:p>
        </w:tc>
      </w:tr>
      <w:tr w:rsidR="002C606F" w:rsidRPr="001C16EA" w14:paraId="76905260" w14:textId="77777777" w:rsidTr="00DF3E00">
        <w:trPr>
          <w:trHeight w:val="611"/>
        </w:trPr>
        <w:tc>
          <w:tcPr>
            <w:tcW w:w="2127" w:type="dxa"/>
          </w:tcPr>
          <w:p w14:paraId="653DA9B8" w14:textId="77777777" w:rsidR="002C606F" w:rsidRPr="001C16EA" w:rsidRDefault="002C606F" w:rsidP="001C16EA">
            <w:pPr>
              <w:spacing w:before="40" w:after="40" w:line="240" w:lineRule="auto"/>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Межбюджетные трансферты общего характера</w:t>
            </w:r>
          </w:p>
        </w:tc>
        <w:tc>
          <w:tcPr>
            <w:tcW w:w="567" w:type="dxa"/>
            <w:vAlign w:val="center"/>
          </w:tcPr>
          <w:p w14:paraId="09A4D402" w14:textId="77777777" w:rsidR="002C606F" w:rsidRPr="001C16EA" w:rsidRDefault="002C606F" w:rsidP="001C16EA">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14</w:t>
            </w:r>
          </w:p>
        </w:tc>
        <w:tc>
          <w:tcPr>
            <w:tcW w:w="1417" w:type="dxa"/>
            <w:vAlign w:val="center"/>
          </w:tcPr>
          <w:p w14:paraId="1366143D" w14:textId="190C9428" w:rsidR="002C606F" w:rsidRPr="001C16EA" w:rsidRDefault="007E6891" w:rsidP="001C16E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1 427,0</w:t>
            </w:r>
          </w:p>
        </w:tc>
        <w:tc>
          <w:tcPr>
            <w:tcW w:w="1559" w:type="dxa"/>
            <w:vAlign w:val="center"/>
          </w:tcPr>
          <w:p w14:paraId="4E2334E3" w14:textId="1D75A0FD" w:rsidR="002C606F" w:rsidRPr="001C16EA" w:rsidRDefault="007E6891" w:rsidP="001C16E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2 146,0</w:t>
            </w:r>
          </w:p>
        </w:tc>
        <w:tc>
          <w:tcPr>
            <w:tcW w:w="1276" w:type="dxa"/>
            <w:vAlign w:val="center"/>
          </w:tcPr>
          <w:p w14:paraId="37B0C24E" w14:textId="4101EF21" w:rsidR="002C606F" w:rsidRPr="001C16EA" w:rsidRDefault="007E6891" w:rsidP="001C16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2 146,0</w:t>
            </w:r>
          </w:p>
        </w:tc>
        <w:tc>
          <w:tcPr>
            <w:tcW w:w="1418" w:type="dxa"/>
            <w:vAlign w:val="center"/>
          </w:tcPr>
          <w:p w14:paraId="0D42B21F" w14:textId="29DB1ADF" w:rsidR="002C606F" w:rsidRPr="001C16EA" w:rsidRDefault="007E6891" w:rsidP="001C16E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2 146,0</w:t>
            </w:r>
          </w:p>
        </w:tc>
        <w:tc>
          <w:tcPr>
            <w:tcW w:w="992" w:type="dxa"/>
            <w:vAlign w:val="center"/>
          </w:tcPr>
          <w:p w14:paraId="52B7F71F" w14:textId="17D38C02" w:rsidR="002C606F" w:rsidRPr="001C16EA" w:rsidRDefault="007E6891" w:rsidP="001C16E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w:t>
            </w:r>
          </w:p>
        </w:tc>
      </w:tr>
      <w:tr w:rsidR="007E6891" w:rsidRPr="001C16EA" w14:paraId="09F64741" w14:textId="77777777" w:rsidTr="004B3CFE">
        <w:trPr>
          <w:trHeight w:val="366"/>
        </w:trPr>
        <w:tc>
          <w:tcPr>
            <w:tcW w:w="2127" w:type="dxa"/>
          </w:tcPr>
          <w:p w14:paraId="19B51F38" w14:textId="77777777" w:rsidR="007E6891" w:rsidRPr="001C16EA" w:rsidRDefault="007E6891" w:rsidP="001C16EA">
            <w:pPr>
              <w:spacing w:before="40" w:after="40" w:line="240" w:lineRule="auto"/>
              <w:jc w:val="center"/>
              <w:rPr>
                <w:rFonts w:ascii="Times New Roman" w:eastAsia="Times New Roman" w:hAnsi="Times New Roman" w:cs="Times New Roman"/>
                <w:b/>
                <w:bCs/>
                <w:sz w:val="24"/>
                <w:szCs w:val="24"/>
                <w:lang w:eastAsia="ru-RU"/>
              </w:rPr>
            </w:pPr>
            <w:r w:rsidRPr="001C16EA">
              <w:rPr>
                <w:rFonts w:ascii="Times New Roman" w:eastAsia="Times New Roman" w:hAnsi="Times New Roman" w:cs="Times New Roman"/>
                <w:b/>
                <w:bCs/>
                <w:sz w:val="24"/>
                <w:szCs w:val="24"/>
                <w:lang w:eastAsia="ru-RU"/>
              </w:rPr>
              <w:t>Всего:</w:t>
            </w:r>
          </w:p>
        </w:tc>
        <w:tc>
          <w:tcPr>
            <w:tcW w:w="567" w:type="dxa"/>
            <w:vAlign w:val="center"/>
          </w:tcPr>
          <w:p w14:paraId="547B6203" w14:textId="77777777" w:rsidR="007E6891" w:rsidRPr="001C16EA" w:rsidRDefault="007E6891" w:rsidP="001C16EA">
            <w:pPr>
              <w:spacing w:after="0" w:line="240" w:lineRule="auto"/>
              <w:ind w:hanging="108"/>
              <w:jc w:val="center"/>
              <w:rPr>
                <w:rFonts w:ascii="Times New Roman" w:eastAsia="Times New Roman" w:hAnsi="Times New Roman" w:cs="Times New Roman"/>
                <w:b/>
                <w:bCs/>
                <w:sz w:val="24"/>
                <w:szCs w:val="24"/>
                <w:lang w:eastAsia="ru-RU"/>
              </w:rPr>
            </w:pPr>
          </w:p>
        </w:tc>
        <w:tc>
          <w:tcPr>
            <w:tcW w:w="1417" w:type="dxa"/>
            <w:vAlign w:val="center"/>
          </w:tcPr>
          <w:p w14:paraId="1C6BEF8C" w14:textId="1606A372" w:rsidR="007E6891" w:rsidRPr="001C16EA" w:rsidRDefault="007E6891" w:rsidP="001C1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324 146,2</w:t>
            </w:r>
          </w:p>
        </w:tc>
        <w:tc>
          <w:tcPr>
            <w:tcW w:w="1559" w:type="dxa"/>
            <w:vAlign w:val="center"/>
          </w:tcPr>
          <w:p w14:paraId="73D19B42" w14:textId="57BE9378" w:rsidR="007E6891" w:rsidRPr="001C16EA" w:rsidRDefault="007E6891" w:rsidP="001C1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313 060,3</w:t>
            </w:r>
          </w:p>
        </w:tc>
        <w:tc>
          <w:tcPr>
            <w:tcW w:w="1276" w:type="dxa"/>
            <w:vAlign w:val="center"/>
          </w:tcPr>
          <w:p w14:paraId="4B3E252B" w14:textId="21C5484D" w:rsidR="007E6891" w:rsidRPr="001C16EA" w:rsidRDefault="007E6891" w:rsidP="001C16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313 408,7 </w:t>
            </w:r>
          </w:p>
        </w:tc>
        <w:tc>
          <w:tcPr>
            <w:tcW w:w="1418" w:type="dxa"/>
            <w:vAlign w:val="center"/>
          </w:tcPr>
          <w:p w14:paraId="5D56586F" w14:textId="48F419D8" w:rsidR="007E6891" w:rsidRPr="001C16EA" w:rsidRDefault="007E6891" w:rsidP="001C1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304 762,7</w:t>
            </w:r>
          </w:p>
        </w:tc>
        <w:tc>
          <w:tcPr>
            <w:tcW w:w="992" w:type="dxa"/>
            <w:vAlign w:val="center"/>
          </w:tcPr>
          <w:p w14:paraId="548B9595" w14:textId="589DAFB6" w:rsidR="007E6891" w:rsidRPr="001C16EA" w:rsidRDefault="007E6891" w:rsidP="001C16E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97,2</w:t>
            </w:r>
          </w:p>
        </w:tc>
      </w:tr>
    </w:tbl>
    <w:p w14:paraId="48183F16" w14:textId="6C94A564" w:rsidR="001C16EA" w:rsidRPr="001C16EA" w:rsidRDefault="001C16EA" w:rsidP="001C16EA">
      <w:pPr>
        <w:spacing w:before="120" w:after="0" w:line="240" w:lineRule="auto"/>
        <w:ind w:firstLine="708"/>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 xml:space="preserve">Из 10 разделов бюджетной классификации по </w:t>
      </w:r>
      <w:r w:rsidR="0061301C">
        <w:rPr>
          <w:rFonts w:ascii="Times New Roman" w:eastAsia="Times New Roman" w:hAnsi="Times New Roman" w:cs="Times New Roman"/>
          <w:sz w:val="28"/>
          <w:szCs w:val="28"/>
          <w:lang w:eastAsia="ru-RU"/>
        </w:rPr>
        <w:t>2</w:t>
      </w:r>
      <w:r w:rsidRPr="001C16EA">
        <w:rPr>
          <w:rFonts w:ascii="Times New Roman" w:eastAsia="Times New Roman" w:hAnsi="Times New Roman" w:cs="Times New Roman"/>
          <w:sz w:val="28"/>
          <w:szCs w:val="28"/>
          <w:lang w:eastAsia="ru-RU"/>
        </w:rPr>
        <w:t xml:space="preserve"> разделам исполнение составило 100 %, по </w:t>
      </w:r>
      <w:r w:rsidR="0061301C">
        <w:rPr>
          <w:rFonts w:ascii="Times New Roman" w:eastAsia="Times New Roman" w:hAnsi="Times New Roman" w:cs="Times New Roman"/>
          <w:sz w:val="28"/>
          <w:szCs w:val="28"/>
          <w:lang w:eastAsia="ru-RU"/>
        </w:rPr>
        <w:t>8</w:t>
      </w:r>
      <w:r w:rsidRPr="001C16EA">
        <w:rPr>
          <w:rFonts w:ascii="Times New Roman" w:eastAsia="Times New Roman" w:hAnsi="Times New Roman" w:cs="Times New Roman"/>
          <w:sz w:val="28"/>
          <w:szCs w:val="28"/>
          <w:lang w:eastAsia="ru-RU"/>
        </w:rPr>
        <w:t xml:space="preserve"> разделам исполнение варьирует от </w:t>
      </w:r>
      <w:r w:rsidR="0061301C">
        <w:rPr>
          <w:rFonts w:ascii="Times New Roman" w:eastAsia="Times New Roman" w:hAnsi="Times New Roman" w:cs="Times New Roman"/>
          <w:sz w:val="28"/>
          <w:szCs w:val="28"/>
          <w:lang w:eastAsia="ru-RU"/>
        </w:rPr>
        <w:t>75,8</w:t>
      </w:r>
      <w:r w:rsidRPr="001C16EA">
        <w:rPr>
          <w:rFonts w:ascii="Times New Roman" w:eastAsia="Times New Roman" w:hAnsi="Times New Roman" w:cs="Times New Roman"/>
          <w:sz w:val="28"/>
          <w:szCs w:val="28"/>
          <w:lang w:eastAsia="ru-RU"/>
        </w:rPr>
        <w:t xml:space="preserve"> до 99,</w:t>
      </w:r>
      <w:r w:rsidR="0061301C">
        <w:rPr>
          <w:rFonts w:ascii="Times New Roman" w:eastAsia="Times New Roman" w:hAnsi="Times New Roman" w:cs="Times New Roman"/>
          <w:sz w:val="28"/>
          <w:szCs w:val="28"/>
          <w:lang w:eastAsia="ru-RU"/>
        </w:rPr>
        <w:t>7</w:t>
      </w:r>
      <w:r w:rsidRPr="001C16EA">
        <w:rPr>
          <w:rFonts w:ascii="Times New Roman" w:eastAsia="Times New Roman" w:hAnsi="Times New Roman" w:cs="Times New Roman"/>
          <w:sz w:val="28"/>
          <w:szCs w:val="28"/>
          <w:lang w:eastAsia="ru-RU"/>
        </w:rPr>
        <w:t xml:space="preserve"> процента.</w:t>
      </w:r>
    </w:p>
    <w:p w14:paraId="65390ADA" w14:textId="6CB8AB47" w:rsidR="001C16EA" w:rsidRPr="001C16EA" w:rsidRDefault="001C16EA" w:rsidP="001C16EA">
      <w:pPr>
        <w:shd w:val="clear" w:color="auto" w:fill="FFFFFF"/>
        <w:tabs>
          <w:tab w:val="left" w:pos="9639"/>
        </w:tabs>
        <w:spacing w:after="0" w:line="240" w:lineRule="auto"/>
        <w:ind w:firstLine="709"/>
        <w:jc w:val="both"/>
        <w:rPr>
          <w:rFonts w:ascii="Times New Roman" w:eastAsia="Times New Roman" w:hAnsi="Times New Roman" w:cs="Times New Roman"/>
          <w:sz w:val="28"/>
          <w:szCs w:val="28"/>
          <w:lang w:eastAsia="ru-RU"/>
        </w:rPr>
      </w:pPr>
      <w:r w:rsidRPr="001B3593">
        <w:rPr>
          <w:rFonts w:ascii="Times New Roman" w:eastAsia="Times New Roman" w:hAnsi="Times New Roman" w:cs="Times New Roman"/>
          <w:bCs/>
          <w:sz w:val="28"/>
          <w:szCs w:val="28"/>
          <w:lang w:eastAsia="ru-RU"/>
        </w:rPr>
        <w:lastRenderedPageBreak/>
        <w:t>Расходы раздела 01 «Общегосударственные вопросы»</w:t>
      </w:r>
      <w:r w:rsidRPr="001C16EA">
        <w:rPr>
          <w:rFonts w:ascii="Times New Roman" w:eastAsia="Times New Roman" w:hAnsi="Times New Roman" w:cs="Times New Roman"/>
          <w:sz w:val="28"/>
          <w:szCs w:val="28"/>
          <w:lang w:eastAsia="ru-RU"/>
        </w:rPr>
        <w:t xml:space="preserve"> исполнены </w:t>
      </w:r>
      <w:r w:rsidRPr="001C16EA">
        <w:rPr>
          <w:rFonts w:ascii="Times New Roman" w:eastAsia="Times New Roman" w:hAnsi="Times New Roman" w:cs="Times New Roman"/>
          <w:sz w:val="28"/>
          <w:szCs w:val="28"/>
          <w:lang w:eastAsia="ru-RU"/>
        </w:rPr>
        <w:br/>
        <w:t xml:space="preserve">в объеме </w:t>
      </w:r>
      <w:r w:rsidR="00D37483">
        <w:rPr>
          <w:rFonts w:ascii="Times New Roman" w:eastAsia="Times New Roman" w:hAnsi="Times New Roman" w:cs="Times New Roman"/>
          <w:sz w:val="28"/>
          <w:szCs w:val="28"/>
          <w:lang w:eastAsia="ru-RU"/>
        </w:rPr>
        <w:t>34 934,3</w:t>
      </w:r>
      <w:r w:rsidRPr="001C16EA">
        <w:rPr>
          <w:rFonts w:ascii="Times New Roman" w:eastAsia="Times New Roman" w:hAnsi="Times New Roman" w:cs="Times New Roman"/>
          <w:sz w:val="28"/>
          <w:szCs w:val="28"/>
          <w:lang w:eastAsia="ru-RU"/>
        </w:rPr>
        <w:t xml:space="preserve"> тыс. рублей, или на 9</w:t>
      </w:r>
      <w:r w:rsidR="00D37483">
        <w:rPr>
          <w:rFonts w:ascii="Times New Roman" w:eastAsia="Times New Roman" w:hAnsi="Times New Roman" w:cs="Times New Roman"/>
          <w:sz w:val="28"/>
          <w:szCs w:val="28"/>
          <w:lang w:eastAsia="ru-RU"/>
        </w:rPr>
        <w:t>9</w:t>
      </w:r>
      <w:r w:rsidRPr="001C16EA">
        <w:rPr>
          <w:rFonts w:ascii="Times New Roman" w:eastAsia="Times New Roman" w:hAnsi="Times New Roman" w:cs="Times New Roman"/>
          <w:sz w:val="28"/>
          <w:szCs w:val="28"/>
          <w:lang w:eastAsia="ru-RU"/>
        </w:rPr>
        <w:t>,</w:t>
      </w:r>
      <w:r w:rsidR="00D37483">
        <w:rPr>
          <w:rFonts w:ascii="Times New Roman" w:eastAsia="Times New Roman" w:hAnsi="Times New Roman" w:cs="Times New Roman"/>
          <w:sz w:val="28"/>
          <w:szCs w:val="28"/>
          <w:lang w:eastAsia="ru-RU"/>
        </w:rPr>
        <w:t>3</w:t>
      </w:r>
      <w:r w:rsidRPr="001C16EA">
        <w:rPr>
          <w:rFonts w:ascii="Times New Roman" w:eastAsia="Times New Roman" w:hAnsi="Times New Roman" w:cs="Times New Roman"/>
          <w:sz w:val="28"/>
          <w:szCs w:val="28"/>
          <w:lang w:eastAsia="ru-RU"/>
        </w:rPr>
        <w:t xml:space="preserve"> процента. К отчетному периоду прошлого года расходы </w:t>
      </w:r>
      <w:r w:rsidR="00D37483">
        <w:rPr>
          <w:rFonts w:ascii="Times New Roman" w:eastAsia="Times New Roman" w:hAnsi="Times New Roman" w:cs="Times New Roman"/>
          <w:sz w:val="28"/>
          <w:szCs w:val="28"/>
          <w:lang w:eastAsia="ru-RU"/>
        </w:rPr>
        <w:t xml:space="preserve">возросли </w:t>
      </w:r>
      <w:r w:rsidRPr="001C16EA">
        <w:rPr>
          <w:rFonts w:ascii="Times New Roman" w:eastAsia="Times New Roman" w:hAnsi="Times New Roman" w:cs="Times New Roman"/>
          <w:sz w:val="28"/>
          <w:szCs w:val="28"/>
          <w:lang w:eastAsia="ru-RU"/>
        </w:rPr>
        <w:t xml:space="preserve">на </w:t>
      </w:r>
      <w:r w:rsidR="00D37483">
        <w:rPr>
          <w:rFonts w:ascii="Times New Roman" w:eastAsia="Times New Roman" w:hAnsi="Times New Roman" w:cs="Times New Roman"/>
          <w:sz w:val="28"/>
          <w:szCs w:val="28"/>
          <w:lang w:eastAsia="ru-RU"/>
        </w:rPr>
        <w:t>14,4</w:t>
      </w:r>
      <w:r w:rsidRPr="001C16EA">
        <w:rPr>
          <w:rFonts w:ascii="Times New Roman" w:eastAsia="Times New Roman" w:hAnsi="Times New Roman" w:cs="Times New Roman"/>
          <w:sz w:val="28"/>
          <w:szCs w:val="28"/>
          <w:lang w:eastAsia="ru-RU"/>
        </w:rPr>
        <w:t xml:space="preserve"> процента. Расходы данного раздела занимают 11,</w:t>
      </w:r>
      <w:r w:rsidR="00D37483">
        <w:rPr>
          <w:rFonts w:ascii="Times New Roman" w:eastAsia="Times New Roman" w:hAnsi="Times New Roman" w:cs="Times New Roman"/>
          <w:sz w:val="28"/>
          <w:szCs w:val="28"/>
          <w:lang w:eastAsia="ru-RU"/>
        </w:rPr>
        <w:t>5</w:t>
      </w:r>
      <w:r w:rsidRPr="001C16EA">
        <w:rPr>
          <w:rFonts w:ascii="Times New Roman" w:eastAsia="Times New Roman" w:hAnsi="Times New Roman" w:cs="Times New Roman"/>
          <w:sz w:val="28"/>
          <w:szCs w:val="28"/>
          <w:lang w:eastAsia="ru-RU"/>
        </w:rPr>
        <w:t xml:space="preserve"> % в расходах бюджета.</w:t>
      </w:r>
    </w:p>
    <w:p w14:paraId="5862418F" w14:textId="21B2654D" w:rsidR="001C16EA" w:rsidRPr="001C16EA" w:rsidRDefault="001C16EA" w:rsidP="001C16EA">
      <w:pPr>
        <w:shd w:val="clear" w:color="auto" w:fill="FFFFFF"/>
        <w:tabs>
          <w:tab w:val="left" w:pos="9639"/>
        </w:tabs>
        <w:spacing w:after="0" w:line="240" w:lineRule="auto"/>
        <w:ind w:firstLine="708"/>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 xml:space="preserve">Расходы по подразделу 01 03 «Функционирование законодательных (представительных) органов государственной власти и представительных органов муниципальных образований» составили </w:t>
      </w:r>
      <w:r w:rsidR="002F6ADD">
        <w:rPr>
          <w:rFonts w:ascii="Times New Roman" w:eastAsia="Times New Roman" w:hAnsi="Times New Roman" w:cs="Times New Roman"/>
          <w:sz w:val="28"/>
          <w:szCs w:val="28"/>
          <w:lang w:eastAsia="ru-RU"/>
        </w:rPr>
        <w:t>456,8</w:t>
      </w:r>
      <w:r w:rsidRPr="001C16EA">
        <w:rPr>
          <w:rFonts w:ascii="Times New Roman" w:eastAsia="Times New Roman" w:hAnsi="Times New Roman" w:cs="Times New Roman"/>
          <w:sz w:val="28"/>
          <w:szCs w:val="28"/>
          <w:lang w:eastAsia="ru-RU"/>
        </w:rPr>
        <w:t xml:space="preserve"> тыс. рублей. </w:t>
      </w:r>
      <w:r w:rsidRPr="001C16EA">
        <w:rPr>
          <w:rFonts w:ascii="Times New Roman" w:eastAsia="Times New Roman" w:hAnsi="Times New Roman" w:cs="Times New Roman"/>
          <w:sz w:val="28"/>
          <w:szCs w:val="28"/>
          <w:lang w:eastAsia="ru-RU"/>
        </w:rPr>
        <w:br/>
        <w:t>По данному подразделу осуществлены расходы на содержание Дубровского районного Совета народных депутатов;</w:t>
      </w:r>
    </w:p>
    <w:p w14:paraId="4C79E829" w14:textId="3BE74B4B" w:rsidR="001C16EA" w:rsidRPr="001C16EA" w:rsidRDefault="001C16EA" w:rsidP="001C16EA">
      <w:pPr>
        <w:shd w:val="clear" w:color="auto" w:fill="FFFFFF"/>
        <w:tabs>
          <w:tab w:val="left" w:pos="9639"/>
        </w:tabs>
        <w:spacing w:after="0" w:line="240" w:lineRule="auto"/>
        <w:ind w:firstLine="708"/>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 xml:space="preserve">По подразделу 01 04 «Функционирование Правительства РФ, высших органов исполнительной власти субъектов РФ, местных администраций» отражены расходы на содержание главы администрации Дубровского района </w:t>
      </w:r>
      <w:r w:rsidRPr="001C16EA">
        <w:rPr>
          <w:rFonts w:ascii="Times New Roman" w:eastAsia="Times New Roman" w:hAnsi="Times New Roman" w:cs="Times New Roman"/>
          <w:sz w:val="28"/>
          <w:szCs w:val="28"/>
          <w:lang w:eastAsia="ru-RU"/>
        </w:rPr>
        <w:br/>
        <w:t xml:space="preserve">и содержание и обеспечение деятельности аппарата администрации в сумме </w:t>
      </w:r>
      <w:r w:rsidR="002F6ADD">
        <w:rPr>
          <w:rFonts w:ascii="Times New Roman" w:eastAsia="Times New Roman" w:hAnsi="Times New Roman" w:cs="Times New Roman"/>
          <w:sz w:val="28"/>
          <w:szCs w:val="28"/>
          <w:lang w:eastAsia="ru-RU"/>
        </w:rPr>
        <w:t>21 486,1</w:t>
      </w:r>
      <w:r w:rsidRPr="001C16EA">
        <w:rPr>
          <w:rFonts w:ascii="Times New Roman" w:eastAsia="Times New Roman" w:hAnsi="Times New Roman" w:cs="Times New Roman"/>
          <w:sz w:val="28"/>
          <w:szCs w:val="28"/>
          <w:lang w:eastAsia="ru-RU"/>
        </w:rPr>
        <w:t xml:space="preserve"> тыс. рублей, в том числе на содержание главы администрации – </w:t>
      </w:r>
      <w:r w:rsidRPr="001C16EA">
        <w:rPr>
          <w:rFonts w:ascii="Times New Roman" w:eastAsia="Times New Roman" w:hAnsi="Times New Roman" w:cs="Times New Roman"/>
          <w:sz w:val="28"/>
          <w:szCs w:val="28"/>
          <w:lang w:eastAsia="ru-RU"/>
        </w:rPr>
        <w:br/>
        <w:t>1</w:t>
      </w:r>
      <w:r w:rsidR="002F6ADD">
        <w:rPr>
          <w:rFonts w:ascii="Times New Roman" w:eastAsia="Times New Roman" w:hAnsi="Times New Roman" w:cs="Times New Roman"/>
          <w:sz w:val="28"/>
          <w:szCs w:val="28"/>
          <w:lang w:eastAsia="ru-RU"/>
        </w:rPr>
        <w:t> 194,5</w:t>
      </w:r>
      <w:r w:rsidRPr="001C16EA">
        <w:rPr>
          <w:rFonts w:ascii="Times New Roman" w:eastAsia="Times New Roman" w:hAnsi="Times New Roman" w:cs="Times New Roman"/>
          <w:sz w:val="28"/>
          <w:szCs w:val="28"/>
          <w:lang w:eastAsia="ru-RU"/>
        </w:rPr>
        <w:t xml:space="preserve"> тыс. рублей.</w:t>
      </w:r>
    </w:p>
    <w:p w14:paraId="7BCC453B" w14:textId="0FC9F74B" w:rsidR="001C16EA" w:rsidRPr="001C16EA" w:rsidRDefault="001C16EA" w:rsidP="001C16EA">
      <w:pPr>
        <w:shd w:val="clear" w:color="auto" w:fill="FFFFFF"/>
        <w:tabs>
          <w:tab w:val="left" w:pos="9639"/>
        </w:tabs>
        <w:spacing w:after="0" w:line="240" w:lineRule="auto"/>
        <w:ind w:firstLine="708"/>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 xml:space="preserve">Расходы подраздела 01 05 «Судебная система» незначительны </w:t>
      </w:r>
      <w:r w:rsidRPr="001C16EA">
        <w:rPr>
          <w:rFonts w:ascii="Times New Roman" w:eastAsia="Times New Roman" w:hAnsi="Times New Roman" w:cs="Times New Roman"/>
          <w:sz w:val="28"/>
          <w:szCs w:val="28"/>
          <w:lang w:eastAsia="ru-RU"/>
        </w:rPr>
        <w:br/>
        <w:t>и составил</w:t>
      </w:r>
      <w:r w:rsidR="0047765B">
        <w:rPr>
          <w:rFonts w:ascii="Times New Roman" w:eastAsia="Times New Roman" w:hAnsi="Times New Roman" w:cs="Times New Roman"/>
          <w:sz w:val="28"/>
          <w:szCs w:val="28"/>
          <w:lang w:eastAsia="ru-RU"/>
        </w:rPr>
        <w:t>и</w:t>
      </w:r>
      <w:r w:rsidRPr="001C16EA">
        <w:rPr>
          <w:rFonts w:ascii="Times New Roman" w:eastAsia="Times New Roman" w:hAnsi="Times New Roman" w:cs="Times New Roman"/>
          <w:sz w:val="28"/>
          <w:szCs w:val="28"/>
          <w:lang w:eastAsia="ru-RU"/>
        </w:rPr>
        <w:t xml:space="preserve"> </w:t>
      </w:r>
      <w:r w:rsidR="0047765B">
        <w:rPr>
          <w:rFonts w:ascii="Times New Roman" w:eastAsia="Times New Roman" w:hAnsi="Times New Roman" w:cs="Times New Roman"/>
          <w:sz w:val="28"/>
          <w:szCs w:val="28"/>
          <w:lang w:eastAsia="ru-RU"/>
        </w:rPr>
        <w:t>6,6</w:t>
      </w:r>
      <w:r w:rsidRPr="001C16EA">
        <w:rPr>
          <w:rFonts w:ascii="Times New Roman" w:eastAsia="Times New Roman" w:hAnsi="Times New Roman" w:cs="Times New Roman"/>
          <w:sz w:val="28"/>
          <w:szCs w:val="28"/>
          <w:lang w:eastAsia="ru-RU"/>
        </w:rPr>
        <w:t xml:space="preserve"> тыс. рублей. В рамках подраздела осуществлены расходы </w:t>
      </w:r>
      <w:r w:rsidRPr="001C16EA">
        <w:rPr>
          <w:rFonts w:ascii="Times New Roman" w:eastAsia="Times New Roman" w:hAnsi="Times New Roman" w:cs="Times New Roman"/>
          <w:sz w:val="28"/>
          <w:szCs w:val="28"/>
          <w:lang w:eastAsia="ru-RU"/>
        </w:rPr>
        <w:br/>
        <w:t xml:space="preserve">на осуществление полномочий по составлению (изменению) списков кандидатов в присяжные заседатели федеральных судов общей юрисдикции </w:t>
      </w:r>
      <w:r w:rsidRPr="001C16EA">
        <w:rPr>
          <w:rFonts w:ascii="Times New Roman" w:eastAsia="Times New Roman" w:hAnsi="Times New Roman" w:cs="Times New Roman"/>
          <w:sz w:val="28"/>
          <w:szCs w:val="28"/>
          <w:lang w:eastAsia="ru-RU"/>
        </w:rPr>
        <w:br/>
        <w:t>в Российской Федерации.</w:t>
      </w:r>
    </w:p>
    <w:p w14:paraId="6688EE8E" w14:textId="12540ED0" w:rsidR="001C16EA" w:rsidRPr="001C16EA" w:rsidRDefault="001C16EA" w:rsidP="001C16EA">
      <w:pPr>
        <w:shd w:val="clear" w:color="auto" w:fill="FFFFFF"/>
        <w:tabs>
          <w:tab w:val="left" w:pos="9639"/>
        </w:tabs>
        <w:spacing w:after="0" w:line="240" w:lineRule="auto"/>
        <w:ind w:firstLine="708"/>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По подразделу 01 06 «Обеспечение деятельности финансовых, налоговых</w:t>
      </w:r>
      <w:r w:rsidR="0047765B">
        <w:rPr>
          <w:rFonts w:ascii="Times New Roman" w:eastAsia="Times New Roman" w:hAnsi="Times New Roman" w:cs="Times New Roman"/>
          <w:sz w:val="28"/>
          <w:szCs w:val="28"/>
          <w:lang w:eastAsia="ru-RU"/>
        </w:rPr>
        <w:t xml:space="preserve"> </w:t>
      </w:r>
      <w:r w:rsidRPr="001C16EA">
        <w:rPr>
          <w:rFonts w:ascii="Times New Roman" w:eastAsia="Times New Roman" w:hAnsi="Times New Roman" w:cs="Times New Roman"/>
          <w:sz w:val="28"/>
          <w:szCs w:val="28"/>
          <w:lang w:eastAsia="ru-RU"/>
        </w:rPr>
        <w:t>и таможенных органов» отражены расходы в объеме 5</w:t>
      </w:r>
      <w:r w:rsidR="0047765B">
        <w:rPr>
          <w:rFonts w:ascii="Times New Roman" w:eastAsia="Times New Roman" w:hAnsi="Times New Roman" w:cs="Times New Roman"/>
          <w:sz w:val="28"/>
          <w:szCs w:val="28"/>
          <w:lang w:eastAsia="ru-RU"/>
        </w:rPr>
        <w:t> 995,1</w:t>
      </w:r>
      <w:r w:rsidRPr="001C16EA">
        <w:rPr>
          <w:rFonts w:ascii="Times New Roman" w:eastAsia="Times New Roman" w:hAnsi="Times New Roman" w:cs="Times New Roman"/>
          <w:sz w:val="28"/>
          <w:szCs w:val="28"/>
          <w:lang w:eastAsia="ru-RU"/>
        </w:rPr>
        <w:t xml:space="preserve"> тыс. рублей. Расходы направлены на содержание финансового управления администрации Дубровского района и Контрольно-счетной палаты Дубровского района.</w:t>
      </w:r>
    </w:p>
    <w:p w14:paraId="2E349CD2" w14:textId="42088C16" w:rsidR="001C16EA" w:rsidRPr="001C16EA" w:rsidRDefault="001C16EA" w:rsidP="001C16EA">
      <w:pPr>
        <w:shd w:val="clear" w:color="auto" w:fill="FFFFFF"/>
        <w:tabs>
          <w:tab w:val="left" w:pos="9639"/>
        </w:tabs>
        <w:spacing w:after="0" w:line="240" w:lineRule="auto"/>
        <w:ind w:firstLine="709"/>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 xml:space="preserve">Расходы по подразделу 01 13 «Другие общегосударственные вопросы» исполнены в объеме </w:t>
      </w:r>
      <w:r w:rsidR="0047765B">
        <w:rPr>
          <w:rFonts w:ascii="Times New Roman" w:eastAsia="Times New Roman" w:hAnsi="Times New Roman" w:cs="Times New Roman"/>
          <w:sz w:val="28"/>
          <w:szCs w:val="28"/>
          <w:lang w:eastAsia="ru-RU"/>
        </w:rPr>
        <w:t>6 989,7</w:t>
      </w:r>
      <w:r w:rsidRPr="001C16EA">
        <w:rPr>
          <w:rFonts w:ascii="Times New Roman" w:eastAsia="Times New Roman" w:hAnsi="Times New Roman" w:cs="Times New Roman"/>
          <w:sz w:val="28"/>
          <w:szCs w:val="28"/>
          <w:lang w:eastAsia="ru-RU"/>
        </w:rPr>
        <w:t xml:space="preserve"> тыс. рублей, из которых основной объем </w:t>
      </w:r>
      <w:r w:rsidRPr="001C16EA">
        <w:rPr>
          <w:rFonts w:ascii="Times New Roman" w:eastAsia="Times New Roman" w:hAnsi="Times New Roman" w:cs="Times New Roman"/>
          <w:sz w:val="28"/>
          <w:szCs w:val="28"/>
          <w:lang w:eastAsia="ru-RU"/>
        </w:rPr>
        <w:br/>
        <w:t>направлен на содержание многофункционального центра предоставления государственных и муниципальных услуг</w:t>
      </w:r>
      <w:r w:rsidR="0047765B">
        <w:rPr>
          <w:rFonts w:ascii="Times New Roman" w:eastAsia="Times New Roman" w:hAnsi="Times New Roman" w:cs="Times New Roman"/>
          <w:sz w:val="28"/>
          <w:szCs w:val="28"/>
          <w:lang w:eastAsia="ru-RU"/>
        </w:rPr>
        <w:t xml:space="preserve"> - 3 035,4 тыс. рублей (43,3%) и Комитета имущественных отношений администрации Дубровского района – 1 555,1 тыс. рублей (</w:t>
      </w:r>
      <w:r w:rsidR="00641EB8">
        <w:rPr>
          <w:rFonts w:ascii="Times New Roman" w:eastAsia="Times New Roman" w:hAnsi="Times New Roman" w:cs="Times New Roman"/>
          <w:sz w:val="28"/>
          <w:szCs w:val="28"/>
          <w:lang w:eastAsia="ru-RU"/>
        </w:rPr>
        <w:t>22,2%)</w:t>
      </w:r>
      <w:r w:rsidRPr="001C16EA">
        <w:rPr>
          <w:rFonts w:ascii="Times New Roman" w:eastAsia="Times New Roman" w:hAnsi="Times New Roman" w:cs="Times New Roman"/>
          <w:sz w:val="28"/>
          <w:szCs w:val="28"/>
          <w:lang w:eastAsia="ru-RU"/>
        </w:rPr>
        <w:t>.</w:t>
      </w:r>
    </w:p>
    <w:p w14:paraId="7878162A" w14:textId="77777777" w:rsidR="00FA1E4E" w:rsidRDefault="00FA1E4E" w:rsidP="00FA1E4E">
      <w:pPr>
        <w:spacing w:after="0" w:line="240" w:lineRule="auto"/>
        <w:ind w:left="142" w:firstLine="566"/>
        <w:jc w:val="both"/>
        <w:rPr>
          <w:rFonts w:ascii="Times New Roman" w:hAnsi="Times New Roman" w:cs="Times New Roman"/>
          <w:sz w:val="28"/>
          <w:szCs w:val="28"/>
        </w:rPr>
      </w:pPr>
      <w:r w:rsidRPr="00D87400">
        <w:rPr>
          <w:rFonts w:ascii="Times New Roman" w:hAnsi="Times New Roman" w:cs="Times New Roman"/>
          <w:sz w:val="28"/>
          <w:szCs w:val="28"/>
        </w:rPr>
        <w:t>Распределение</w:t>
      </w:r>
      <w:r>
        <w:rPr>
          <w:rFonts w:ascii="Times New Roman" w:hAnsi="Times New Roman" w:cs="Times New Roman"/>
          <w:sz w:val="28"/>
          <w:szCs w:val="28"/>
        </w:rPr>
        <w:t xml:space="preserve"> бюджетных ассигнований по разделам и подразделам классификации расходов представлено в таблице</w:t>
      </w:r>
    </w:p>
    <w:p w14:paraId="31F736F4" w14:textId="77777777" w:rsidR="00FA1E4E" w:rsidRDefault="00A23455" w:rsidP="00FA1E4E">
      <w:pPr>
        <w:spacing w:after="0" w:line="240" w:lineRule="auto"/>
        <w:ind w:left="142" w:firstLine="56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тыс. рублей</w:t>
      </w:r>
    </w:p>
    <w:tbl>
      <w:tblPr>
        <w:tblW w:w="0" w:type="auto"/>
        <w:tblInd w:w="142" w:type="dxa"/>
        <w:tblLook w:val="04A0" w:firstRow="1" w:lastRow="0" w:firstColumn="1" w:lastColumn="0" w:noHBand="0" w:noVBand="1"/>
      </w:tblPr>
      <w:tblGrid>
        <w:gridCol w:w="2487"/>
        <w:gridCol w:w="1001"/>
        <w:gridCol w:w="1865"/>
        <w:gridCol w:w="1843"/>
        <w:gridCol w:w="2126"/>
      </w:tblGrid>
      <w:tr w:rsidR="00A23455" w14:paraId="5202BF46" w14:textId="77777777" w:rsidTr="00A23455">
        <w:tc>
          <w:tcPr>
            <w:tcW w:w="2487" w:type="dxa"/>
            <w:tcBorders>
              <w:top w:val="single" w:sz="4" w:space="0" w:color="auto"/>
              <w:left w:val="single" w:sz="4" w:space="0" w:color="auto"/>
              <w:bottom w:val="single" w:sz="4" w:space="0" w:color="auto"/>
              <w:right w:val="single" w:sz="4" w:space="0" w:color="auto"/>
            </w:tcBorders>
            <w:vAlign w:val="center"/>
            <w:hideMark/>
          </w:tcPr>
          <w:p w14:paraId="7404057B" w14:textId="77777777" w:rsidR="00A23455" w:rsidRDefault="00A23455" w:rsidP="004F3C78">
            <w:pPr>
              <w:spacing w:after="0" w:line="240" w:lineRule="auto"/>
              <w:jc w:val="center"/>
              <w:rPr>
                <w:rFonts w:ascii="Times New Roman" w:hAnsi="Times New Roman" w:cs="Times New Roman"/>
              </w:rPr>
            </w:pPr>
            <w:r>
              <w:rPr>
                <w:rFonts w:ascii="Times New Roman" w:hAnsi="Times New Roman" w:cs="Times New Roman"/>
              </w:rPr>
              <w:t>Наименование</w:t>
            </w:r>
          </w:p>
        </w:tc>
        <w:tc>
          <w:tcPr>
            <w:tcW w:w="1001" w:type="dxa"/>
            <w:tcBorders>
              <w:top w:val="single" w:sz="4" w:space="0" w:color="auto"/>
              <w:left w:val="single" w:sz="4" w:space="0" w:color="auto"/>
              <w:bottom w:val="single" w:sz="4" w:space="0" w:color="auto"/>
              <w:right w:val="single" w:sz="4" w:space="0" w:color="auto"/>
            </w:tcBorders>
            <w:vAlign w:val="center"/>
            <w:hideMark/>
          </w:tcPr>
          <w:p w14:paraId="59532D87" w14:textId="77777777" w:rsidR="00A23455" w:rsidRDefault="00A23455" w:rsidP="004F3C78">
            <w:pPr>
              <w:spacing w:after="0" w:line="240" w:lineRule="auto"/>
              <w:jc w:val="center"/>
              <w:rPr>
                <w:rFonts w:ascii="Times New Roman" w:hAnsi="Times New Roman" w:cs="Times New Roman"/>
              </w:rPr>
            </w:pPr>
            <w:proofErr w:type="spellStart"/>
            <w:r>
              <w:rPr>
                <w:rFonts w:ascii="Times New Roman" w:hAnsi="Times New Roman" w:cs="Times New Roman"/>
              </w:rPr>
              <w:t>Рз</w:t>
            </w:r>
            <w:proofErr w:type="spellEnd"/>
            <w:r>
              <w:rPr>
                <w:rFonts w:ascii="Times New Roman" w:hAnsi="Times New Roman" w:cs="Times New Roman"/>
              </w:rPr>
              <w:t xml:space="preserve"> </w:t>
            </w:r>
            <w:proofErr w:type="spellStart"/>
            <w:r>
              <w:rPr>
                <w:rFonts w:ascii="Times New Roman" w:hAnsi="Times New Roman" w:cs="Times New Roman"/>
              </w:rPr>
              <w:t>Пр</w:t>
            </w:r>
            <w:proofErr w:type="spellEnd"/>
          </w:p>
        </w:tc>
        <w:tc>
          <w:tcPr>
            <w:tcW w:w="1865" w:type="dxa"/>
            <w:tcBorders>
              <w:top w:val="single" w:sz="4" w:space="0" w:color="auto"/>
              <w:left w:val="single" w:sz="4" w:space="0" w:color="auto"/>
              <w:bottom w:val="single" w:sz="4" w:space="0" w:color="auto"/>
              <w:right w:val="single" w:sz="4" w:space="0" w:color="auto"/>
            </w:tcBorders>
            <w:vAlign w:val="center"/>
            <w:hideMark/>
          </w:tcPr>
          <w:p w14:paraId="670678F8" w14:textId="77777777" w:rsidR="00A23455" w:rsidRDefault="00A23455" w:rsidP="004F3C78">
            <w:pPr>
              <w:spacing w:after="0" w:line="240" w:lineRule="auto"/>
              <w:jc w:val="center"/>
              <w:rPr>
                <w:rFonts w:ascii="Times New Roman" w:hAnsi="Times New Roman" w:cs="Times New Roman"/>
              </w:rPr>
            </w:pPr>
          </w:p>
          <w:p w14:paraId="7E5BB5A1" w14:textId="32074009" w:rsidR="00A23455" w:rsidRDefault="00A23455" w:rsidP="004F3C78">
            <w:pPr>
              <w:spacing w:after="0" w:line="240" w:lineRule="auto"/>
              <w:jc w:val="center"/>
              <w:rPr>
                <w:rFonts w:ascii="Times New Roman" w:hAnsi="Times New Roman" w:cs="Times New Roman"/>
              </w:rPr>
            </w:pPr>
            <w:r>
              <w:rPr>
                <w:rFonts w:ascii="Times New Roman" w:hAnsi="Times New Roman" w:cs="Times New Roman"/>
              </w:rPr>
              <w:t>Исполнено 201</w:t>
            </w:r>
            <w:r w:rsidR="00442C8B">
              <w:rPr>
                <w:rFonts w:ascii="Times New Roman" w:hAnsi="Times New Roman" w:cs="Times New Roman"/>
              </w:rPr>
              <w:t>9</w:t>
            </w:r>
          </w:p>
          <w:p w14:paraId="1F53E524" w14:textId="77777777" w:rsidR="00A23455" w:rsidRDefault="00A23455" w:rsidP="00A23455">
            <w:pPr>
              <w:spacing w:after="0" w:line="240" w:lineRule="auto"/>
              <w:jc w:val="center"/>
              <w:rPr>
                <w:rFonts w:ascii="Times New Roman" w:hAnsi="Times New Roman" w:cs="Times New Roman"/>
              </w:rPr>
            </w:pPr>
            <w:r>
              <w:rPr>
                <w:rFonts w:ascii="Times New Roman" w:hAnsi="Times New Roman" w:cs="Times New Roman"/>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8A4F19" w14:textId="759370F3" w:rsidR="00A23455" w:rsidRDefault="00A23455" w:rsidP="004F3C78">
            <w:pPr>
              <w:spacing w:after="0" w:line="240" w:lineRule="auto"/>
              <w:jc w:val="center"/>
              <w:rPr>
                <w:rFonts w:ascii="Times New Roman" w:hAnsi="Times New Roman" w:cs="Times New Roman"/>
              </w:rPr>
            </w:pPr>
            <w:r>
              <w:rPr>
                <w:rFonts w:ascii="Times New Roman" w:hAnsi="Times New Roman" w:cs="Times New Roman"/>
              </w:rPr>
              <w:t>Исполнено 20</w:t>
            </w:r>
            <w:r w:rsidR="00442C8B">
              <w:rPr>
                <w:rFonts w:ascii="Times New Roman" w:hAnsi="Times New Roman" w:cs="Times New Roman"/>
              </w:rPr>
              <w:t>20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0954B1" w14:textId="45AA7BBC" w:rsidR="00A23455" w:rsidRDefault="00A23455" w:rsidP="00086C1D">
            <w:pPr>
              <w:spacing w:after="0" w:line="240" w:lineRule="auto"/>
              <w:jc w:val="center"/>
              <w:rPr>
                <w:rFonts w:ascii="Times New Roman" w:hAnsi="Times New Roman" w:cs="Times New Roman"/>
              </w:rPr>
            </w:pPr>
            <w:r>
              <w:rPr>
                <w:rFonts w:ascii="Times New Roman" w:hAnsi="Times New Roman" w:cs="Times New Roman"/>
              </w:rPr>
              <w:t xml:space="preserve"> </w:t>
            </w:r>
            <w:r w:rsidR="00086C1D">
              <w:rPr>
                <w:rFonts w:ascii="Times New Roman" w:hAnsi="Times New Roman" w:cs="Times New Roman"/>
              </w:rPr>
              <w:t>20</w:t>
            </w:r>
            <w:r w:rsidR="00442C8B">
              <w:rPr>
                <w:rFonts w:ascii="Times New Roman" w:hAnsi="Times New Roman" w:cs="Times New Roman"/>
              </w:rPr>
              <w:t>20</w:t>
            </w:r>
            <w:r w:rsidR="00086C1D">
              <w:rPr>
                <w:rFonts w:ascii="Times New Roman" w:hAnsi="Times New Roman" w:cs="Times New Roman"/>
              </w:rPr>
              <w:t>/201</w:t>
            </w:r>
            <w:r w:rsidR="00442C8B">
              <w:rPr>
                <w:rFonts w:ascii="Times New Roman" w:hAnsi="Times New Roman" w:cs="Times New Roman"/>
              </w:rPr>
              <w:t>9</w:t>
            </w:r>
            <w:r>
              <w:rPr>
                <w:rFonts w:ascii="Times New Roman" w:hAnsi="Times New Roman" w:cs="Times New Roman"/>
              </w:rPr>
              <w:t xml:space="preserve"> </w:t>
            </w:r>
          </w:p>
        </w:tc>
      </w:tr>
      <w:tr w:rsidR="00A23455" w14:paraId="324B43EB" w14:textId="77777777" w:rsidTr="00442C8B">
        <w:tc>
          <w:tcPr>
            <w:tcW w:w="2487" w:type="dxa"/>
            <w:tcBorders>
              <w:top w:val="single" w:sz="4" w:space="0" w:color="auto"/>
              <w:left w:val="single" w:sz="4" w:space="0" w:color="auto"/>
              <w:bottom w:val="single" w:sz="4" w:space="0" w:color="auto"/>
              <w:right w:val="single" w:sz="4" w:space="0" w:color="auto"/>
            </w:tcBorders>
            <w:vAlign w:val="center"/>
            <w:hideMark/>
          </w:tcPr>
          <w:p w14:paraId="4E70CA61" w14:textId="77777777" w:rsidR="00A23455" w:rsidRDefault="00A23455">
            <w:pPr>
              <w:jc w:val="center"/>
              <w:rPr>
                <w:rFonts w:ascii="Times New Roman" w:hAnsi="Times New Roman" w:cs="Times New Roman"/>
                <w:b/>
              </w:rPr>
            </w:pPr>
            <w:r>
              <w:rPr>
                <w:rFonts w:ascii="Times New Roman" w:hAnsi="Times New Roman" w:cs="Times New Roman"/>
                <w:b/>
              </w:rPr>
              <w:t>Общегосударственные вопросы</w:t>
            </w:r>
          </w:p>
        </w:tc>
        <w:tc>
          <w:tcPr>
            <w:tcW w:w="1001" w:type="dxa"/>
            <w:tcBorders>
              <w:top w:val="single" w:sz="4" w:space="0" w:color="auto"/>
              <w:left w:val="single" w:sz="4" w:space="0" w:color="auto"/>
              <w:bottom w:val="single" w:sz="4" w:space="0" w:color="auto"/>
              <w:right w:val="single" w:sz="4" w:space="0" w:color="auto"/>
            </w:tcBorders>
            <w:vAlign w:val="center"/>
            <w:hideMark/>
          </w:tcPr>
          <w:p w14:paraId="5810BEEF" w14:textId="77777777" w:rsidR="00A23455" w:rsidRDefault="00A23455">
            <w:pPr>
              <w:jc w:val="center"/>
              <w:rPr>
                <w:rFonts w:ascii="Times New Roman" w:hAnsi="Times New Roman" w:cs="Times New Roman"/>
                <w:b/>
              </w:rPr>
            </w:pPr>
            <w:r>
              <w:rPr>
                <w:rFonts w:ascii="Times New Roman" w:hAnsi="Times New Roman" w:cs="Times New Roman"/>
                <w:b/>
              </w:rPr>
              <w:t>01</w:t>
            </w:r>
          </w:p>
        </w:tc>
        <w:tc>
          <w:tcPr>
            <w:tcW w:w="1865" w:type="dxa"/>
            <w:tcBorders>
              <w:top w:val="single" w:sz="4" w:space="0" w:color="auto"/>
              <w:left w:val="single" w:sz="4" w:space="0" w:color="auto"/>
              <w:bottom w:val="single" w:sz="4" w:space="0" w:color="auto"/>
              <w:right w:val="single" w:sz="4" w:space="0" w:color="auto"/>
            </w:tcBorders>
            <w:vAlign w:val="center"/>
          </w:tcPr>
          <w:p w14:paraId="1579AC8C" w14:textId="4F139FD3" w:rsidR="00A23455" w:rsidRDefault="00442C8B" w:rsidP="0095612E">
            <w:pPr>
              <w:jc w:val="center"/>
              <w:rPr>
                <w:rFonts w:ascii="Times New Roman" w:hAnsi="Times New Roman" w:cs="Times New Roman"/>
                <w:b/>
              </w:rPr>
            </w:pPr>
            <w:r>
              <w:rPr>
                <w:rFonts w:ascii="Times New Roman" w:hAnsi="Times New Roman" w:cs="Times New Roman"/>
                <w:b/>
              </w:rPr>
              <w:t>30 548,2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DD228A" w14:textId="7AEC4E2A" w:rsidR="00A23455" w:rsidRDefault="00442C8B">
            <w:pPr>
              <w:jc w:val="center"/>
              <w:rPr>
                <w:rFonts w:ascii="Times New Roman" w:hAnsi="Times New Roman" w:cs="Times New Roman"/>
                <w:b/>
              </w:rPr>
            </w:pPr>
            <w:r>
              <w:rPr>
                <w:rFonts w:ascii="Times New Roman" w:hAnsi="Times New Roman" w:cs="Times New Roman"/>
                <w:b/>
              </w:rPr>
              <w:t>34 934,3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83045C" w14:textId="17A7E290" w:rsidR="00A23455" w:rsidRDefault="00A5474A" w:rsidP="00086C1D">
            <w:pPr>
              <w:jc w:val="center"/>
              <w:rPr>
                <w:rFonts w:ascii="Times New Roman" w:hAnsi="Times New Roman" w:cs="Times New Roman"/>
                <w:b/>
              </w:rPr>
            </w:pPr>
            <w:r>
              <w:rPr>
                <w:rFonts w:ascii="Times New Roman" w:hAnsi="Times New Roman" w:cs="Times New Roman"/>
                <w:b/>
              </w:rPr>
              <w:t>114,4</w:t>
            </w:r>
          </w:p>
        </w:tc>
      </w:tr>
      <w:tr w:rsidR="00A5474A" w14:paraId="66935CC0" w14:textId="77777777" w:rsidTr="00A5474A">
        <w:tc>
          <w:tcPr>
            <w:tcW w:w="2487" w:type="dxa"/>
            <w:tcBorders>
              <w:top w:val="single" w:sz="4" w:space="0" w:color="auto"/>
              <w:left w:val="single" w:sz="4" w:space="0" w:color="auto"/>
              <w:bottom w:val="single" w:sz="4" w:space="0" w:color="auto"/>
              <w:right w:val="single" w:sz="4" w:space="0" w:color="auto"/>
            </w:tcBorders>
            <w:vAlign w:val="center"/>
            <w:hideMark/>
          </w:tcPr>
          <w:p w14:paraId="0C796A03" w14:textId="77777777" w:rsidR="00A5474A" w:rsidRDefault="00A5474A" w:rsidP="00A5474A">
            <w:pPr>
              <w:spacing w:after="0" w:line="240" w:lineRule="auto"/>
              <w:jc w:val="center"/>
              <w:rPr>
                <w:rFonts w:ascii="Times New Roman" w:hAnsi="Times New Roman" w:cs="Times New Roman"/>
              </w:rPr>
            </w:pPr>
            <w:r>
              <w:rPr>
                <w:rFonts w:ascii="Times New Roman" w:hAnsi="Times New Roman" w:cs="Times New Roman"/>
              </w:rPr>
              <w:t xml:space="preserve"> Функционирование законодательных (представительных) органов государственной власти и представительных органов </w:t>
            </w:r>
            <w:r>
              <w:rPr>
                <w:rFonts w:ascii="Times New Roman" w:hAnsi="Times New Roman" w:cs="Times New Roman"/>
              </w:rPr>
              <w:lastRenderedPageBreak/>
              <w:t xml:space="preserve">муниципальных образований </w:t>
            </w:r>
          </w:p>
        </w:tc>
        <w:tc>
          <w:tcPr>
            <w:tcW w:w="1001" w:type="dxa"/>
            <w:tcBorders>
              <w:top w:val="single" w:sz="4" w:space="0" w:color="auto"/>
              <w:left w:val="single" w:sz="4" w:space="0" w:color="auto"/>
              <w:bottom w:val="single" w:sz="4" w:space="0" w:color="auto"/>
              <w:right w:val="single" w:sz="4" w:space="0" w:color="auto"/>
            </w:tcBorders>
            <w:vAlign w:val="center"/>
            <w:hideMark/>
          </w:tcPr>
          <w:p w14:paraId="28E4AE30" w14:textId="77777777" w:rsidR="00A5474A" w:rsidRDefault="00A5474A" w:rsidP="00A5474A">
            <w:pPr>
              <w:jc w:val="center"/>
              <w:rPr>
                <w:rFonts w:ascii="Times New Roman" w:hAnsi="Times New Roman" w:cs="Times New Roman"/>
              </w:rPr>
            </w:pPr>
            <w:r>
              <w:rPr>
                <w:rFonts w:ascii="Times New Roman" w:hAnsi="Times New Roman" w:cs="Times New Roman"/>
              </w:rPr>
              <w:lastRenderedPageBreak/>
              <w:t>01 03</w:t>
            </w:r>
          </w:p>
        </w:tc>
        <w:tc>
          <w:tcPr>
            <w:tcW w:w="1865" w:type="dxa"/>
            <w:tcBorders>
              <w:top w:val="single" w:sz="4" w:space="0" w:color="auto"/>
              <w:left w:val="single" w:sz="4" w:space="0" w:color="auto"/>
              <w:bottom w:val="single" w:sz="4" w:space="0" w:color="auto"/>
              <w:right w:val="single" w:sz="4" w:space="0" w:color="auto"/>
            </w:tcBorders>
            <w:vAlign w:val="center"/>
          </w:tcPr>
          <w:p w14:paraId="67FB2AA5" w14:textId="59F7F402" w:rsidR="00A5474A" w:rsidRDefault="00A5474A" w:rsidP="00A5474A">
            <w:pPr>
              <w:jc w:val="center"/>
              <w:rPr>
                <w:rFonts w:ascii="Times New Roman" w:hAnsi="Times New Roman" w:cs="Times New Roman"/>
              </w:rPr>
            </w:pPr>
            <w:r>
              <w:rPr>
                <w:rFonts w:ascii="Times New Roman" w:hAnsi="Times New Roman" w:cs="Times New Roman"/>
              </w:rPr>
              <w:t>466,8</w:t>
            </w:r>
          </w:p>
        </w:tc>
        <w:tc>
          <w:tcPr>
            <w:tcW w:w="1843" w:type="dxa"/>
            <w:tcBorders>
              <w:top w:val="single" w:sz="4" w:space="0" w:color="auto"/>
              <w:left w:val="single" w:sz="4" w:space="0" w:color="auto"/>
              <w:bottom w:val="single" w:sz="4" w:space="0" w:color="auto"/>
              <w:right w:val="single" w:sz="4" w:space="0" w:color="auto"/>
            </w:tcBorders>
            <w:vAlign w:val="center"/>
          </w:tcPr>
          <w:p w14:paraId="299FF986" w14:textId="317CA944" w:rsidR="00A5474A" w:rsidRDefault="0045271B" w:rsidP="00A5474A">
            <w:pPr>
              <w:jc w:val="center"/>
              <w:rPr>
                <w:rFonts w:ascii="Times New Roman" w:hAnsi="Times New Roman" w:cs="Times New Roman"/>
              </w:rPr>
            </w:pPr>
            <w:r>
              <w:rPr>
                <w:rFonts w:ascii="Times New Roman" w:hAnsi="Times New Roman" w:cs="Times New Roman"/>
              </w:rPr>
              <w:t>456,8</w:t>
            </w:r>
          </w:p>
        </w:tc>
        <w:tc>
          <w:tcPr>
            <w:tcW w:w="2126" w:type="dxa"/>
            <w:tcBorders>
              <w:top w:val="single" w:sz="4" w:space="0" w:color="auto"/>
              <w:left w:val="single" w:sz="4" w:space="0" w:color="auto"/>
              <w:bottom w:val="single" w:sz="4" w:space="0" w:color="auto"/>
              <w:right w:val="single" w:sz="4" w:space="0" w:color="auto"/>
            </w:tcBorders>
            <w:vAlign w:val="center"/>
          </w:tcPr>
          <w:p w14:paraId="79344DA3" w14:textId="5B2083B1" w:rsidR="00A5474A" w:rsidRDefault="0045271B" w:rsidP="00A5474A">
            <w:pPr>
              <w:jc w:val="center"/>
              <w:rPr>
                <w:rFonts w:ascii="Times New Roman" w:hAnsi="Times New Roman" w:cs="Times New Roman"/>
              </w:rPr>
            </w:pPr>
            <w:r>
              <w:rPr>
                <w:rFonts w:ascii="Times New Roman" w:hAnsi="Times New Roman" w:cs="Times New Roman"/>
              </w:rPr>
              <w:t>97,9</w:t>
            </w:r>
          </w:p>
        </w:tc>
      </w:tr>
      <w:tr w:rsidR="00A5474A" w14:paraId="785DAA94" w14:textId="77777777" w:rsidTr="00A5474A">
        <w:tc>
          <w:tcPr>
            <w:tcW w:w="2487" w:type="dxa"/>
            <w:tcBorders>
              <w:top w:val="single" w:sz="4" w:space="0" w:color="auto"/>
              <w:left w:val="single" w:sz="4" w:space="0" w:color="auto"/>
              <w:bottom w:val="single" w:sz="4" w:space="0" w:color="auto"/>
              <w:right w:val="single" w:sz="4" w:space="0" w:color="auto"/>
            </w:tcBorders>
            <w:vAlign w:val="center"/>
            <w:hideMark/>
          </w:tcPr>
          <w:p w14:paraId="3E5A1960" w14:textId="5707DA05" w:rsidR="00A5474A" w:rsidRDefault="00A5474A" w:rsidP="00A5474A">
            <w:pPr>
              <w:spacing w:after="0" w:line="240" w:lineRule="auto"/>
              <w:jc w:val="center"/>
              <w:rPr>
                <w:rFonts w:ascii="Times New Roman" w:hAnsi="Times New Roman" w:cs="Times New Roman"/>
              </w:rPr>
            </w:pPr>
            <w:r>
              <w:rPr>
                <w:rFonts w:ascii="Times New Roman" w:hAnsi="Times New Roman" w:cs="Times New Roman"/>
              </w:rPr>
              <w:t>Функционирование Правительства РФ, высших исполнительных органов государственной власти субъектов РФ, местных администраций</w:t>
            </w:r>
          </w:p>
        </w:tc>
        <w:tc>
          <w:tcPr>
            <w:tcW w:w="1001" w:type="dxa"/>
            <w:tcBorders>
              <w:top w:val="single" w:sz="4" w:space="0" w:color="auto"/>
              <w:left w:val="single" w:sz="4" w:space="0" w:color="auto"/>
              <w:bottom w:val="single" w:sz="4" w:space="0" w:color="auto"/>
              <w:right w:val="single" w:sz="4" w:space="0" w:color="auto"/>
            </w:tcBorders>
            <w:vAlign w:val="center"/>
            <w:hideMark/>
          </w:tcPr>
          <w:p w14:paraId="218C59BC" w14:textId="77777777" w:rsidR="00A5474A" w:rsidRDefault="00A5474A" w:rsidP="00A5474A">
            <w:pPr>
              <w:jc w:val="center"/>
              <w:rPr>
                <w:rFonts w:ascii="Times New Roman" w:hAnsi="Times New Roman" w:cs="Times New Roman"/>
              </w:rPr>
            </w:pPr>
            <w:r>
              <w:rPr>
                <w:rFonts w:ascii="Times New Roman" w:hAnsi="Times New Roman" w:cs="Times New Roman"/>
              </w:rPr>
              <w:t>01 04</w:t>
            </w:r>
          </w:p>
        </w:tc>
        <w:tc>
          <w:tcPr>
            <w:tcW w:w="1865" w:type="dxa"/>
            <w:tcBorders>
              <w:top w:val="single" w:sz="4" w:space="0" w:color="auto"/>
              <w:left w:val="single" w:sz="4" w:space="0" w:color="auto"/>
              <w:bottom w:val="single" w:sz="4" w:space="0" w:color="auto"/>
              <w:right w:val="single" w:sz="4" w:space="0" w:color="auto"/>
            </w:tcBorders>
            <w:vAlign w:val="center"/>
          </w:tcPr>
          <w:p w14:paraId="205B3D51" w14:textId="1D558F15" w:rsidR="00A5474A" w:rsidRDefault="00A5474A" w:rsidP="00A5474A">
            <w:pPr>
              <w:jc w:val="center"/>
              <w:rPr>
                <w:rFonts w:ascii="Times New Roman" w:hAnsi="Times New Roman" w:cs="Times New Roman"/>
              </w:rPr>
            </w:pPr>
            <w:r>
              <w:rPr>
                <w:rFonts w:ascii="Times New Roman" w:hAnsi="Times New Roman" w:cs="Times New Roman"/>
              </w:rPr>
              <w:t>18 228,5</w:t>
            </w:r>
          </w:p>
        </w:tc>
        <w:tc>
          <w:tcPr>
            <w:tcW w:w="1843" w:type="dxa"/>
            <w:tcBorders>
              <w:top w:val="single" w:sz="4" w:space="0" w:color="auto"/>
              <w:left w:val="single" w:sz="4" w:space="0" w:color="auto"/>
              <w:bottom w:val="single" w:sz="4" w:space="0" w:color="auto"/>
              <w:right w:val="single" w:sz="4" w:space="0" w:color="auto"/>
            </w:tcBorders>
            <w:vAlign w:val="center"/>
          </w:tcPr>
          <w:p w14:paraId="674C12DB" w14:textId="51BA979D" w:rsidR="00A5474A" w:rsidRDefault="0045271B" w:rsidP="00A5474A">
            <w:pPr>
              <w:jc w:val="center"/>
              <w:rPr>
                <w:rFonts w:ascii="Times New Roman" w:hAnsi="Times New Roman" w:cs="Times New Roman"/>
              </w:rPr>
            </w:pPr>
            <w:r>
              <w:rPr>
                <w:rFonts w:ascii="Times New Roman" w:hAnsi="Times New Roman" w:cs="Times New Roman"/>
              </w:rPr>
              <w:t>21 486,1</w:t>
            </w:r>
          </w:p>
        </w:tc>
        <w:tc>
          <w:tcPr>
            <w:tcW w:w="2126" w:type="dxa"/>
            <w:tcBorders>
              <w:top w:val="single" w:sz="4" w:space="0" w:color="auto"/>
              <w:left w:val="single" w:sz="4" w:space="0" w:color="auto"/>
              <w:bottom w:val="single" w:sz="4" w:space="0" w:color="auto"/>
              <w:right w:val="single" w:sz="4" w:space="0" w:color="auto"/>
            </w:tcBorders>
            <w:vAlign w:val="center"/>
          </w:tcPr>
          <w:p w14:paraId="6C7C51DE" w14:textId="00FF4D9B" w:rsidR="00A5474A" w:rsidRDefault="0045271B" w:rsidP="00A5474A">
            <w:pPr>
              <w:jc w:val="center"/>
              <w:rPr>
                <w:rFonts w:ascii="Times New Roman" w:hAnsi="Times New Roman" w:cs="Times New Roman"/>
              </w:rPr>
            </w:pPr>
            <w:r>
              <w:rPr>
                <w:rFonts w:ascii="Times New Roman" w:hAnsi="Times New Roman" w:cs="Times New Roman"/>
              </w:rPr>
              <w:t>117,9</w:t>
            </w:r>
          </w:p>
        </w:tc>
      </w:tr>
      <w:tr w:rsidR="00A5474A" w14:paraId="204D14BD" w14:textId="77777777" w:rsidTr="00A5474A">
        <w:tc>
          <w:tcPr>
            <w:tcW w:w="2487" w:type="dxa"/>
            <w:tcBorders>
              <w:top w:val="single" w:sz="4" w:space="0" w:color="auto"/>
              <w:left w:val="single" w:sz="4" w:space="0" w:color="auto"/>
              <w:bottom w:val="single" w:sz="4" w:space="0" w:color="auto"/>
              <w:right w:val="single" w:sz="4" w:space="0" w:color="auto"/>
            </w:tcBorders>
            <w:vAlign w:val="center"/>
            <w:hideMark/>
          </w:tcPr>
          <w:p w14:paraId="3C65F690" w14:textId="77777777" w:rsidR="00A5474A" w:rsidRDefault="00A5474A" w:rsidP="00A5474A">
            <w:pPr>
              <w:spacing w:after="0" w:line="240" w:lineRule="auto"/>
              <w:jc w:val="center"/>
              <w:rPr>
                <w:rFonts w:ascii="Times New Roman" w:hAnsi="Times New Roman" w:cs="Times New Roman"/>
              </w:rPr>
            </w:pPr>
            <w:r>
              <w:rPr>
                <w:rFonts w:ascii="Times New Roman" w:hAnsi="Times New Roman" w:cs="Times New Roman"/>
              </w:rPr>
              <w:t>Судебная система</w:t>
            </w:r>
          </w:p>
        </w:tc>
        <w:tc>
          <w:tcPr>
            <w:tcW w:w="1001" w:type="dxa"/>
            <w:tcBorders>
              <w:top w:val="single" w:sz="4" w:space="0" w:color="auto"/>
              <w:left w:val="single" w:sz="4" w:space="0" w:color="auto"/>
              <w:bottom w:val="single" w:sz="4" w:space="0" w:color="auto"/>
              <w:right w:val="single" w:sz="4" w:space="0" w:color="auto"/>
            </w:tcBorders>
            <w:vAlign w:val="center"/>
            <w:hideMark/>
          </w:tcPr>
          <w:p w14:paraId="2EB0C376" w14:textId="77777777" w:rsidR="00A5474A" w:rsidRDefault="00A5474A" w:rsidP="00A5474A">
            <w:pPr>
              <w:jc w:val="center"/>
              <w:rPr>
                <w:rFonts w:ascii="Times New Roman" w:hAnsi="Times New Roman" w:cs="Times New Roman"/>
              </w:rPr>
            </w:pPr>
            <w:r>
              <w:rPr>
                <w:rFonts w:ascii="Times New Roman" w:hAnsi="Times New Roman" w:cs="Times New Roman"/>
              </w:rPr>
              <w:t>0105</w:t>
            </w:r>
          </w:p>
        </w:tc>
        <w:tc>
          <w:tcPr>
            <w:tcW w:w="1865" w:type="dxa"/>
            <w:tcBorders>
              <w:top w:val="single" w:sz="4" w:space="0" w:color="auto"/>
              <w:left w:val="single" w:sz="4" w:space="0" w:color="auto"/>
              <w:bottom w:val="single" w:sz="4" w:space="0" w:color="auto"/>
              <w:right w:val="single" w:sz="4" w:space="0" w:color="auto"/>
            </w:tcBorders>
            <w:vAlign w:val="center"/>
          </w:tcPr>
          <w:p w14:paraId="4E4754D7" w14:textId="230F1AF3" w:rsidR="00A5474A" w:rsidRDefault="00A5474A" w:rsidP="00A5474A">
            <w:pPr>
              <w:jc w:val="center"/>
              <w:rPr>
                <w:rFonts w:ascii="Times New Roman" w:hAnsi="Times New Roman" w:cs="Times New Roman"/>
              </w:rPr>
            </w:pPr>
            <w:r>
              <w:rPr>
                <w:rFonts w:ascii="Times New Roman" w:hAnsi="Times New Roman" w:cs="Times New Roman"/>
              </w:rPr>
              <w:t>6,0</w:t>
            </w:r>
          </w:p>
        </w:tc>
        <w:tc>
          <w:tcPr>
            <w:tcW w:w="1843" w:type="dxa"/>
            <w:tcBorders>
              <w:top w:val="single" w:sz="4" w:space="0" w:color="auto"/>
              <w:left w:val="single" w:sz="4" w:space="0" w:color="auto"/>
              <w:bottom w:val="single" w:sz="4" w:space="0" w:color="auto"/>
              <w:right w:val="single" w:sz="4" w:space="0" w:color="auto"/>
            </w:tcBorders>
            <w:vAlign w:val="center"/>
          </w:tcPr>
          <w:p w14:paraId="218EA72E" w14:textId="63C28AA7" w:rsidR="00A5474A" w:rsidRDefault="00EE5339" w:rsidP="00A5474A">
            <w:pPr>
              <w:jc w:val="center"/>
              <w:rPr>
                <w:rFonts w:ascii="Times New Roman" w:hAnsi="Times New Roman" w:cs="Times New Roman"/>
              </w:rPr>
            </w:pPr>
            <w:r>
              <w:rPr>
                <w:rFonts w:ascii="Times New Roman" w:hAnsi="Times New Roman" w:cs="Times New Roman"/>
              </w:rPr>
              <w:t>6,6</w:t>
            </w:r>
          </w:p>
        </w:tc>
        <w:tc>
          <w:tcPr>
            <w:tcW w:w="2126" w:type="dxa"/>
            <w:tcBorders>
              <w:top w:val="single" w:sz="4" w:space="0" w:color="auto"/>
              <w:left w:val="single" w:sz="4" w:space="0" w:color="auto"/>
              <w:bottom w:val="single" w:sz="4" w:space="0" w:color="auto"/>
              <w:right w:val="single" w:sz="4" w:space="0" w:color="auto"/>
            </w:tcBorders>
            <w:vAlign w:val="center"/>
          </w:tcPr>
          <w:p w14:paraId="78B058D6" w14:textId="5D419833" w:rsidR="00A5474A" w:rsidRDefault="00EE5339" w:rsidP="00A5474A">
            <w:pPr>
              <w:jc w:val="center"/>
              <w:rPr>
                <w:rFonts w:ascii="Times New Roman" w:hAnsi="Times New Roman" w:cs="Times New Roman"/>
              </w:rPr>
            </w:pPr>
            <w:r>
              <w:rPr>
                <w:rFonts w:ascii="Times New Roman" w:hAnsi="Times New Roman" w:cs="Times New Roman"/>
              </w:rPr>
              <w:t>110,0</w:t>
            </w:r>
          </w:p>
        </w:tc>
      </w:tr>
      <w:tr w:rsidR="00A5474A" w14:paraId="7239FA06" w14:textId="77777777" w:rsidTr="00A5474A">
        <w:tc>
          <w:tcPr>
            <w:tcW w:w="2487" w:type="dxa"/>
            <w:tcBorders>
              <w:top w:val="single" w:sz="4" w:space="0" w:color="auto"/>
              <w:left w:val="single" w:sz="4" w:space="0" w:color="auto"/>
              <w:bottom w:val="single" w:sz="4" w:space="0" w:color="auto"/>
              <w:right w:val="single" w:sz="4" w:space="0" w:color="auto"/>
            </w:tcBorders>
            <w:vAlign w:val="center"/>
            <w:hideMark/>
          </w:tcPr>
          <w:p w14:paraId="4821480A" w14:textId="77777777" w:rsidR="00A5474A" w:rsidRDefault="00A5474A" w:rsidP="00A5474A">
            <w:pPr>
              <w:spacing w:after="0" w:line="240" w:lineRule="auto"/>
              <w:jc w:val="center"/>
              <w:rPr>
                <w:rFonts w:ascii="Times New Roman" w:hAnsi="Times New Roman" w:cs="Times New Roman"/>
              </w:rPr>
            </w:pPr>
            <w:r>
              <w:rPr>
                <w:rFonts w:ascii="Times New Roman" w:hAnsi="Times New Roman" w:cs="Times New Roman"/>
              </w:rPr>
              <w:t>Обеспечение деятельности финансовых, налоговых и таможенных органов и органов финансового надзора</w:t>
            </w:r>
          </w:p>
        </w:tc>
        <w:tc>
          <w:tcPr>
            <w:tcW w:w="1001" w:type="dxa"/>
            <w:tcBorders>
              <w:top w:val="single" w:sz="4" w:space="0" w:color="auto"/>
              <w:left w:val="single" w:sz="4" w:space="0" w:color="auto"/>
              <w:bottom w:val="single" w:sz="4" w:space="0" w:color="auto"/>
              <w:right w:val="single" w:sz="4" w:space="0" w:color="auto"/>
            </w:tcBorders>
            <w:vAlign w:val="center"/>
            <w:hideMark/>
          </w:tcPr>
          <w:p w14:paraId="3FD57602" w14:textId="77777777" w:rsidR="00A5474A" w:rsidRDefault="00A5474A" w:rsidP="00A5474A">
            <w:pPr>
              <w:jc w:val="center"/>
              <w:rPr>
                <w:rFonts w:ascii="Times New Roman" w:hAnsi="Times New Roman" w:cs="Times New Roman"/>
              </w:rPr>
            </w:pPr>
            <w:r>
              <w:rPr>
                <w:rFonts w:ascii="Times New Roman" w:hAnsi="Times New Roman" w:cs="Times New Roman"/>
              </w:rPr>
              <w:t>01 06</w:t>
            </w:r>
          </w:p>
        </w:tc>
        <w:tc>
          <w:tcPr>
            <w:tcW w:w="1865" w:type="dxa"/>
            <w:tcBorders>
              <w:top w:val="single" w:sz="4" w:space="0" w:color="auto"/>
              <w:left w:val="single" w:sz="4" w:space="0" w:color="auto"/>
              <w:bottom w:val="single" w:sz="4" w:space="0" w:color="auto"/>
              <w:right w:val="single" w:sz="4" w:space="0" w:color="auto"/>
            </w:tcBorders>
            <w:vAlign w:val="center"/>
          </w:tcPr>
          <w:p w14:paraId="7B1D046A" w14:textId="48F5C784" w:rsidR="00A5474A" w:rsidRDefault="00A5474A" w:rsidP="00A5474A">
            <w:pPr>
              <w:jc w:val="center"/>
              <w:rPr>
                <w:rFonts w:ascii="Times New Roman" w:hAnsi="Times New Roman" w:cs="Times New Roman"/>
              </w:rPr>
            </w:pPr>
            <w:r>
              <w:rPr>
                <w:rFonts w:ascii="Times New Roman" w:hAnsi="Times New Roman" w:cs="Times New Roman"/>
              </w:rPr>
              <w:t>5 401,9</w:t>
            </w:r>
          </w:p>
        </w:tc>
        <w:tc>
          <w:tcPr>
            <w:tcW w:w="1843" w:type="dxa"/>
            <w:tcBorders>
              <w:top w:val="single" w:sz="4" w:space="0" w:color="auto"/>
              <w:left w:val="single" w:sz="4" w:space="0" w:color="auto"/>
              <w:bottom w:val="single" w:sz="4" w:space="0" w:color="auto"/>
              <w:right w:val="single" w:sz="4" w:space="0" w:color="auto"/>
            </w:tcBorders>
            <w:vAlign w:val="center"/>
          </w:tcPr>
          <w:p w14:paraId="233F409C" w14:textId="5769F3EC" w:rsidR="00A5474A" w:rsidRDefault="00EE5339" w:rsidP="00A5474A">
            <w:pPr>
              <w:jc w:val="center"/>
              <w:rPr>
                <w:rFonts w:ascii="Times New Roman" w:hAnsi="Times New Roman" w:cs="Times New Roman"/>
              </w:rPr>
            </w:pPr>
            <w:r>
              <w:rPr>
                <w:rFonts w:ascii="Times New Roman" w:hAnsi="Times New Roman" w:cs="Times New Roman"/>
              </w:rPr>
              <w:t>5 995,1</w:t>
            </w:r>
          </w:p>
        </w:tc>
        <w:tc>
          <w:tcPr>
            <w:tcW w:w="2126" w:type="dxa"/>
            <w:tcBorders>
              <w:top w:val="single" w:sz="4" w:space="0" w:color="auto"/>
              <w:left w:val="single" w:sz="4" w:space="0" w:color="auto"/>
              <w:bottom w:val="single" w:sz="4" w:space="0" w:color="auto"/>
              <w:right w:val="single" w:sz="4" w:space="0" w:color="auto"/>
            </w:tcBorders>
            <w:vAlign w:val="center"/>
          </w:tcPr>
          <w:p w14:paraId="4C9E5BF1" w14:textId="2B4C9A17" w:rsidR="00A5474A" w:rsidRDefault="00EE5339" w:rsidP="00A5474A">
            <w:pPr>
              <w:jc w:val="center"/>
              <w:rPr>
                <w:rFonts w:ascii="Times New Roman" w:hAnsi="Times New Roman" w:cs="Times New Roman"/>
              </w:rPr>
            </w:pPr>
            <w:r>
              <w:rPr>
                <w:rFonts w:ascii="Times New Roman" w:hAnsi="Times New Roman" w:cs="Times New Roman"/>
              </w:rPr>
              <w:t>111,0</w:t>
            </w:r>
          </w:p>
        </w:tc>
      </w:tr>
      <w:tr w:rsidR="00A23455" w14:paraId="2E9BB21C" w14:textId="77777777" w:rsidTr="00A5474A">
        <w:tc>
          <w:tcPr>
            <w:tcW w:w="2487" w:type="dxa"/>
            <w:tcBorders>
              <w:top w:val="single" w:sz="4" w:space="0" w:color="auto"/>
              <w:left w:val="single" w:sz="4" w:space="0" w:color="auto"/>
              <w:bottom w:val="single" w:sz="4" w:space="0" w:color="auto"/>
              <w:right w:val="single" w:sz="4" w:space="0" w:color="auto"/>
            </w:tcBorders>
            <w:vAlign w:val="center"/>
            <w:hideMark/>
          </w:tcPr>
          <w:p w14:paraId="3539B157" w14:textId="77777777" w:rsidR="00A23455" w:rsidRDefault="00A23455" w:rsidP="00D17503">
            <w:pPr>
              <w:spacing w:after="0" w:line="240" w:lineRule="auto"/>
              <w:jc w:val="center"/>
              <w:rPr>
                <w:rFonts w:ascii="Times New Roman" w:hAnsi="Times New Roman" w:cs="Times New Roman"/>
              </w:rPr>
            </w:pPr>
            <w:r>
              <w:rPr>
                <w:rFonts w:ascii="Times New Roman" w:hAnsi="Times New Roman" w:cs="Times New Roman"/>
              </w:rPr>
              <w:t>Обеспечение проведения выборов</w:t>
            </w:r>
          </w:p>
        </w:tc>
        <w:tc>
          <w:tcPr>
            <w:tcW w:w="1001" w:type="dxa"/>
            <w:tcBorders>
              <w:top w:val="single" w:sz="4" w:space="0" w:color="auto"/>
              <w:left w:val="single" w:sz="4" w:space="0" w:color="auto"/>
              <w:bottom w:val="single" w:sz="4" w:space="0" w:color="auto"/>
              <w:right w:val="single" w:sz="4" w:space="0" w:color="auto"/>
            </w:tcBorders>
            <w:vAlign w:val="center"/>
            <w:hideMark/>
          </w:tcPr>
          <w:p w14:paraId="01552582" w14:textId="77777777" w:rsidR="00A23455" w:rsidRDefault="00A23455">
            <w:pPr>
              <w:jc w:val="center"/>
              <w:rPr>
                <w:rFonts w:ascii="Times New Roman" w:hAnsi="Times New Roman" w:cs="Times New Roman"/>
              </w:rPr>
            </w:pPr>
            <w:r>
              <w:rPr>
                <w:rFonts w:ascii="Times New Roman" w:hAnsi="Times New Roman" w:cs="Times New Roman"/>
              </w:rPr>
              <w:t>01 07</w:t>
            </w:r>
          </w:p>
        </w:tc>
        <w:tc>
          <w:tcPr>
            <w:tcW w:w="1865" w:type="dxa"/>
            <w:tcBorders>
              <w:top w:val="single" w:sz="4" w:space="0" w:color="auto"/>
              <w:left w:val="single" w:sz="4" w:space="0" w:color="auto"/>
              <w:bottom w:val="single" w:sz="4" w:space="0" w:color="auto"/>
              <w:right w:val="single" w:sz="4" w:space="0" w:color="auto"/>
            </w:tcBorders>
            <w:vAlign w:val="center"/>
          </w:tcPr>
          <w:p w14:paraId="3A8CA9F8" w14:textId="1754F2E7" w:rsidR="00A23455" w:rsidRDefault="00A5474A" w:rsidP="0095612E">
            <w:pPr>
              <w:jc w:val="center"/>
              <w:rPr>
                <w:rFonts w:ascii="Times New Roman" w:hAnsi="Times New Roman" w:cs="Times New Roman"/>
              </w:rPr>
            </w:pPr>
            <w:r>
              <w:rPr>
                <w:rFonts w:ascii="Times New Roman" w:hAnsi="Times New Roman" w:cs="Times New Roman"/>
              </w:rPr>
              <w:t>160,0</w:t>
            </w:r>
          </w:p>
        </w:tc>
        <w:tc>
          <w:tcPr>
            <w:tcW w:w="1843" w:type="dxa"/>
            <w:tcBorders>
              <w:top w:val="single" w:sz="4" w:space="0" w:color="auto"/>
              <w:left w:val="single" w:sz="4" w:space="0" w:color="auto"/>
              <w:bottom w:val="single" w:sz="4" w:space="0" w:color="auto"/>
              <w:right w:val="single" w:sz="4" w:space="0" w:color="auto"/>
            </w:tcBorders>
            <w:vAlign w:val="center"/>
          </w:tcPr>
          <w:p w14:paraId="41615C59" w14:textId="77067D16" w:rsidR="00A23455" w:rsidRDefault="00EE5339" w:rsidP="000E012C">
            <w:pPr>
              <w:jc w:val="center"/>
              <w:rPr>
                <w:rFonts w:ascii="Times New Roman" w:hAnsi="Times New Roman" w:cs="Times New Roman"/>
              </w:rPr>
            </w:pPr>
            <w:r>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vAlign w:val="center"/>
          </w:tcPr>
          <w:p w14:paraId="4F208BB0" w14:textId="41FFAAA9" w:rsidR="00A23455" w:rsidRDefault="00EE5339">
            <w:pPr>
              <w:jc w:val="center"/>
              <w:rPr>
                <w:rFonts w:ascii="Times New Roman" w:hAnsi="Times New Roman" w:cs="Times New Roman"/>
              </w:rPr>
            </w:pPr>
            <w:r>
              <w:rPr>
                <w:rFonts w:ascii="Times New Roman" w:hAnsi="Times New Roman" w:cs="Times New Roman"/>
              </w:rPr>
              <w:t>0,0</w:t>
            </w:r>
          </w:p>
        </w:tc>
      </w:tr>
      <w:tr w:rsidR="00A23455" w14:paraId="0855F5F0" w14:textId="77777777" w:rsidTr="00A5474A">
        <w:tc>
          <w:tcPr>
            <w:tcW w:w="2487" w:type="dxa"/>
            <w:tcBorders>
              <w:top w:val="single" w:sz="4" w:space="0" w:color="auto"/>
              <w:left w:val="single" w:sz="4" w:space="0" w:color="auto"/>
              <w:bottom w:val="single" w:sz="4" w:space="0" w:color="auto"/>
              <w:right w:val="single" w:sz="4" w:space="0" w:color="auto"/>
            </w:tcBorders>
            <w:vAlign w:val="center"/>
            <w:hideMark/>
          </w:tcPr>
          <w:p w14:paraId="260CA77A" w14:textId="6343D6BE" w:rsidR="00A23455" w:rsidRDefault="00A23455" w:rsidP="00D17503">
            <w:pPr>
              <w:spacing w:after="0" w:line="240" w:lineRule="auto"/>
              <w:jc w:val="center"/>
              <w:rPr>
                <w:rFonts w:ascii="Times New Roman" w:hAnsi="Times New Roman" w:cs="Times New Roman"/>
              </w:rPr>
            </w:pPr>
            <w:r>
              <w:rPr>
                <w:rFonts w:ascii="Times New Roman" w:hAnsi="Times New Roman" w:cs="Times New Roman"/>
              </w:rPr>
              <w:t>Другие общегосударственные вопросы</w:t>
            </w:r>
          </w:p>
        </w:tc>
        <w:tc>
          <w:tcPr>
            <w:tcW w:w="1001" w:type="dxa"/>
            <w:tcBorders>
              <w:top w:val="single" w:sz="4" w:space="0" w:color="auto"/>
              <w:left w:val="single" w:sz="4" w:space="0" w:color="auto"/>
              <w:bottom w:val="single" w:sz="4" w:space="0" w:color="auto"/>
              <w:right w:val="single" w:sz="4" w:space="0" w:color="auto"/>
            </w:tcBorders>
            <w:vAlign w:val="center"/>
            <w:hideMark/>
          </w:tcPr>
          <w:p w14:paraId="4E81BBDA" w14:textId="77777777" w:rsidR="00A23455" w:rsidRDefault="00A23455">
            <w:pPr>
              <w:jc w:val="center"/>
              <w:rPr>
                <w:rFonts w:ascii="Times New Roman" w:hAnsi="Times New Roman" w:cs="Times New Roman"/>
              </w:rPr>
            </w:pPr>
            <w:r>
              <w:rPr>
                <w:rFonts w:ascii="Times New Roman" w:hAnsi="Times New Roman" w:cs="Times New Roman"/>
              </w:rPr>
              <w:t>01 13</w:t>
            </w:r>
          </w:p>
        </w:tc>
        <w:tc>
          <w:tcPr>
            <w:tcW w:w="1865" w:type="dxa"/>
            <w:tcBorders>
              <w:top w:val="single" w:sz="4" w:space="0" w:color="auto"/>
              <w:left w:val="single" w:sz="4" w:space="0" w:color="auto"/>
              <w:bottom w:val="single" w:sz="4" w:space="0" w:color="auto"/>
              <w:right w:val="single" w:sz="4" w:space="0" w:color="auto"/>
            </w:tcBorders>
            <w:vAlign w:val="center"/>
          </w:tcPr>
          <w:p w14:paraId="62106D70" w14:textId="4E41AF7A" w:rsidR="00A23455" w:rsidRDefault="00A5474A" w:rsidP="0095612E">
            <w:pPr>
              <w:jc w:val="center"/>
              <w:rPr>
                <w:rFonts w:ascii="Times New Roman" w:hAnsi="Times New Roman" w:cs="Times New Roman"/>
              </w:rPr>
            </w:pPr>
            <w:r>
              <w:rPr>
                <w:rFonts w:ascii="Times New Roman" w:hAnsi="Times New Roman" w:cs="Times New Roman"/>
              </w:rPr>
              <w:t>6 285,1</w:t>
            </w:r>
          </w:p>
        </w:tc>
        <w:tc>
          <w:tcPr>
            <w:tcW w:w="1843" w:type="dxa"/>
            <w:tcBorders>
              <w:top w:val="single" w:sz="4" w:space="0" w:color="auto"/>
              <w:left w:val="single" w:sz="4" w:space="0" w:color="auto"/>
              <w:bottom w:val="single" w:sz="4" w:space="0" w:color="auto"/>
              <w:right w:val="single" w:sz="4" w:space="0" w:color="auto"/>
            </w:tcBorders>
            <w:vAlign w:val="center"/>
          </w:tcPr>
          <w:p w14:paraId="2B435A53" w14:textId="766BE48D" w:rsidR="00A23455" w:rsidRDefault="00EE5339">
            <w:pPr>
              <w:jc w:val="center"/>
              <w:rPr>
                <w:rFonts w:ascii="Times New Roman" w:hAnsi="Times New Roman" w:cs="Times New Roman"/>
              </w:rPr>
            </w:pPr>
            <w:r>
              <w:rPr>
                <w:rFonts w:ascii="Times New Roman" w:hAnsi="Times New Roman" w:cs="Times New Roman"/>
              </w:rPr>
              <w:t>6 989,7</w:t>
            </w:r>
          </w:p>
        </w:tc>
        <w:tc>
          <w:tcPr>
            <w:tcW w:w="2126" w:type="dxa"/>
            <w:tcBorders>
              <w:top w:val="single" w:sz="4" w:space="0" w:color="auto"/>
              <w:left w:val="single" w:sz="4" w:space="0" w:color="auto"/>
              <w:bottom w:val="single" w:sz="4" w:space="0" w:color="auto"/>
              <w:right w:val="single" w:sz="4" w:space="0" w:color="auto"/>
            </w:tcBorders>
            <w:vAlign w:val="center"/>
          </w:tcPr>
          <w:p w14:paraId="51ECE690" w14:textId="7A4D21C3" w:rsidR="00A23455" w:rsidRDefault="00875C02">
            <w:pPr>
              <w:jc w:val="center"/>
              <w:rPr>
                <w:rFonts w:ascii="Times New Roman" w:hAnsi="Times New Roman" w:cs="Times New Roman"/>
              </w:rPr>
            </w:pPr>
            <w:r>
              <w:rPr>
                <w:rFonts w:ascii="Times New Roman" w:hAnsi="Times New Roman" w:cs="Times New Roman"/>
              </w:rPr>
              <w:t>111,2</w:t>
            </w:r>
          </w:p>
        </w:tc>
      </w:tr>
    </w:tbl>
    <w:p w14:paraId="470943EF" w14:textId="77777777" w:rsidR="00117F7E" w:rsidRDefault="00117F7E" w:rsidP="00FA1E4E">
      <w:pPr>
        <w:spacing w:after="0" w:line="240" w:lineRule="auto"/>
        <w:ind w:left="142" w:firstLine="566"/>
        <w:jc w:val="both"/>
        <w:rPr>
          <w:rFonts w:ascii="Times New Roman" w:hAnsi="Times New Roman" w:cs="Times New Roman"/>
          <w:b/>
          <w:sz w:val="28"/>
          <w:szCs w:val="28"/>
        </w:rPr>
      </w:pPr>
    </w:p>
    <w:p w14:paraId="5860C831" w14:textId="1E76E342" w:rsidR="00755506" w:rsidRPr="00755506" w:rsidRDefault="00755506" w:rsidP="00755506">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bCs/>
          <w:sz w:val="28"/>
          <w:szCs w:val="28"/>
          <w:lang w:eastAsia="ru-RU"/>
        </w:rPr>
        <w:t>На «Национальную оборону» (раздел 02)</w:t>
      </w:r>
      <w:r w:rsidRPr="00755506">
        <w:rPr>
          <w:rFonts w:ascii="Times New Roman" w:eastAsia="Times New Roman" w:hAnsi="Times New Roman" w:cs="Times New Roman"/>
          <w:sz w:val="28"/>
          <w:szCs w:val="28"/>
          <w:lang w:eastAsia="ru-RU"/>
        </w:rPr>
        <w:t xml:space="preserve"> направлено </w:t>
      </w:r>
      <w:r w:rsidR="00403FE2">
        <w:rPr>
          <w:rFonts w:ascii="Times New Roman" w:eastAsia="Times New Roman" w:hAnsi="Times New Roman" w:cs="Times New Roman"/>
          <w:sz w:val="28"/>
          <w:szCs w:val="28"/>
          <w:lang w:eastAsia="ru-RU"/>
        </w:rPr>
        <w:t>666,6</w:t>
      </w:r>
      <w:r w:rsidRPr="00755506">
        <w:rPr>
          <w:rFonts w:ascii="Times New Roman" w:eastAsia="Times New Roman" w:hAnsi="Times New Roman" w:cs="Times New Roman"/>
          <w:sz w:val="28"/>
          <w:szCs w:val="28"/>
          <w:lang w:eastAsia="ru-RU"/>
        </w:rPr>
        <w:t xml:space="preserve"> тыс. рублей, исполнение – 100,0 процента. В рамках указанного раздела учтены расходы на осуществление первичного воинского учета на территориях, где отсутствуют военные комиссариаты.</w:t>
      </w:r>
    </w:p>
    <w:p w14:paraId="13ECDA8B" w14:textId="09C31DF6" w:rsidR="00755506" w:rsidRPr="00755506" w:rsidRDefault="00755506" w:rsidP="00755506">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bCs/>
          <w:spacing w:val="-6"/>
          <w:sz w:val="28"/>
          <w:szCs w:val="28"/>
          <w:lang w:eastAsia="ru-RU"/>
        </w:rPr>
        <w:t>Расходы раздела 03 «Национальная безопасность и правоохранительная деятельность»</w:t>
      </w:r>
      <w:r w:rsidRPr="00755506">
        <w:rPr>
          <w:rFonts w:ascii="Times New Roman" w:eastAsia="Times New Roman" w:hAnsi="Times New Roman" w:cs="Times New Roman"/>
          <w:spacing w:val="-6"/>
          <w:sz w:val="28"/>
          <w:szCs w:val="28"/>
          <w:lang w:eastAsia="ru-RU"/>
        </w:rPr>
        <w:t xml:space="preserve"> составили </w:t>
      </w:r>
      <w:r w:rsidR="0056254A">
        <w:rPr>
          <w:rFonts w:ascii="Times New Roman" w:eastAsia="Times New Roman" w:hAnsi="Times New Roman" w:cs="Times New Roman"/>
          <w:spacing w:val="-6"/>
          <w:sz w:val="28"/>
          <w:szCs w:val="28"/>
          <w:lang w:eastAsia="ru-RU"/>
        </w:rPr>
        <w:t>3 439,8</w:t>
      </w:r>
      <w:r w:rsidRPr="00755506">
        <w:rPr>
          <w:rFonts w:ascii="Times New Roman" w:eastAsia="Times New Roman" w:hAnsi="Times New Roman" w:cs="Times New Roman"/>
          <w:spacing w:val="-6"/>
          <w:sz w:val="28"/>
          <w:szCs w:val="28"/>
          <w:lang w:eastAsia="ru-RU"/>
        </w:rPr>
        <w:t xml:space="preserve"> тыс. рублей, исполнение – </w:t>
      </w:r>
      <w:r w:rsidR="0056254A">
        <w:rPr>
          <w:rFonts w:ascii="Times New Roman" w:eastAsia="Times New Roman" w:hAnsi="Times New Roman" w:cs="Times New Roman"/>
          <w:spacing w:val="-6"/>
          <w:sz w:val="28"/>
          <w:szCs w:val="28"/>
          <w:lang w:eastAsia="ru-RU"/>
        </w:rPr>
        <w:t>98,1</w:t>
      </w:r>
      <w:r w:rsidRPr="00755506">
        <w:rPr>
          <w:rFonts w:ascii="Times New Roman" w:eastAsia="Times New Roman" w:hAnsi="Times New Roman" w:cs="Times New Roman"/>
          <w:spacing w:val="-6"/>
          <w:sz w:val="28"/>
          <w:szCs w:val="28"/>
          <w:lang w:eastAsia="ru-RU"/>
        </w:rPr>
        <w:t xml:space="preserve"> процента.</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spacing w:val="-6"/>
          <w:sz w:val="28"/>
          <w:szCs w:val="28"/>
          <w:lang w:eastAsia="ru-RU"/>
        </w:rPr>
        <w:t xml:space="preserve">Средства направлены на содержание МКУ «Единая дежурная диспетчерская служба» – </w:t>
      </w:r>
      <w:r w:rsidR="00D8311E">
        <w:rPr>
          <w:rFonts w:ascii="Times New Roman" w:eastAsia="Times New Roman" w:hAnsi="Times New Roman" w:cs="Times New Roman"/>
          <w:spacing w:val="-6"/>
          <w:sz w:val="28"/>
          <w:szCs w:val="28"/>
          <w:lang w:eastAsia="ru-RU"/>
        </w:rPr>
        <w:t>3 363,5</w:t>
      </w:r>
      <w:r w:rsidRPr="00755506">
        <w:rPr>
          <w:rFonts w:ascii="Times New Roman" w:eastAsia="Times New Roman" w:hAnsi="Times New Roman" w:cs="Times New Roman"/>
          <w:spacing w:val="-6"/>
          <w:sz w:val="28"/>
          <w:szCs w:val="28"/>
          <w:lang w:eastAsia="ru-RU"/>
        </w:rPr>
        <w:t xml:space="preserve"> тыс. рублей, на реализацию мероприятий по совершенствованию системы профилактики правонарушений и усиление</w:t>
      </w:r>
      <w:r w:rsidRPr="00755506">
        <w:rPr>
          <w:rFonts w:ascii="Times New Roman" w:eastAsia="Times New Roman" w:hAnsi="Times New Roman" w:cs="Times New Roman"/>
          <w:sz w:val="28"/>
          <w:szCs w:val="28"/>
          <w:lang w:eastAsia="ru-RU"/>
        </w:rPr>
        <w:t xml:space="preserve"> борьбы с преступностью, профилактику безнадзорности несовершеннолетних</w:t>
      </w:r>
      <w:r w:rsidR="00D8311E">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sz w:val="28"/>
          <w:szCs w:val="28"/>
          <w:lang w:eastAsia="ru-RU"/>
        </w:rPr>
        <w:t xml:space="preserve">– </w:t>
      </w:r>
      <w:r w:rsidR="00D27D90">
        <w:rPr>
          <w:rFonts w:ascii="Times New Roman" w:eastAsia="Times New Roman" w:hAnsi="Times New Roman" w:cs="Times New Roman"/>
          <w:sz w:val="28"/>
          <w:szCs w:val="28"/>
          <w:lang w:eastAsia="ru-RU"/>
        </w:rPr>
        <w:t>76,2</w:t>
      </w:r>
      <w:r w:rsidRPr="00755506">
        <w:rPr>
          <w:rFonts w:ascii="Times New Roman" w:eastAsia="Times New Roman" w:hAnsi="Times New Roman" w:cs="Times New Roman"/>
          <w:sz w:val="28"/>
          <w:szCs w:val="28"/>
          <w:lang w:eastAsia="ru-RU"/>
        </w:rPr>
        <w:t xml:space="preserve"> тыс. рублей.</w:t>
      </w:r>
    </w:p>
    <w:p w14:paraId="0088B8B4" w14:textId="15098899" w:rsidR="00755506" w:rsidRPr="00755506" w:rsidRDefault="00755506" w:rsidP="00755506">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bCs/>
          <w:sz w:val="28"/>
          <w:szCs w:val="28"/>
          <w:lang w:eastAsia="ru-RU"/>
        </w:rPr>
        <w:t>По разделу 04 «Национальная экономика»</w:t>
      </w:r>
      <w:r w:rsidRPr="00755506">
        <w:rPr>
          <w:rFonts w:ascii="Times New Roman" w:eastAsia="Times New Roman" w:hAnsi="Times New Roman" w:cs="Times New Roman"/>
          <w:sz w:val="28"/>
          <w:szCs w:val="28"/>
          <w:lang w:eastAsia="ru-RU"/>
        </w:rPr>
        <w:t xml:space="preserve"> расходы исполнены </w:t>
      </w:r>
      <w:r w:rsidRPr="00755506">
        <w:rPr>
          <w:rFonts w:ascii="Times New Roman" w:eastAsia="Times New Roman" w:hAnsi="Times New Roman" w:cs="Times New Roman"/>
          <w:sz w:val="28"/>
          <w:szCs w:val="28"/>
          <w:lang w:eastAsia="ru-RU"/>
        </w:rPr>
        <w:br/>
        <w:t xml:space="preserve">в объеме </w:t>
      </w:r>
      <w:r w:rsidR="00C34CBE">
        <w:rPr>
          <w:rFonts w:ascii="Times New Roman" w:eastAsia="Times New Roman" w:hAnsi="Times New Roman" w:cs="Times New Roman"/>
          <w:sz w:val="28"/>
          <w:szCs w:val="28"/>
          <w:lang w:eastAsia="ru-RU"/>
        </w:rPr>
        <w:t>6 808,2</w:t>
      </w:r>
      <w:r w:rsidRPr="00755506">
        <w:rPr>
          <w:rFonts w:ascii="Times New Roman" w:eastAsia="Times New Roman" w:hAnsi="Times New Roman" w:cs="Times New Roman"/>
          <w:sz w:val="28"/>
          <w:szCs w:val="28"/>
          <w:lang w:eastAsia="ru-RU"/>
        </w:rPr>
        <w:t xml:space="preserve"> тыс. рублей, что составляет </w:t>
      </w:r>
      <w:r w:rsidR="00C34CBE">
        <w:rPr>
          <w:rFonts w:ascii="Times New Roman" w:eastAsia="Times New Roman" w:hAnsi="Times New Roman" w:cs="Times New Roman"/>
          <w:sz w:val="28"/>
          <w:szCs w:val="28"/>
          <w:lang w:eastAsia="ru-RU"/>
        </w:rPr>
        <w:t>97,5</w:t>
      </w:r>
      <w:r w:rsidRPr="00755506">
        <w:rPr>
          <w:rFonts w:ascii="Times New Roman" w:eastAsia="Times New Roman" w:hAnsi="Times New Roman" w:cs="Times New Roman"/>
          <w:sz w:val="28"/>
          <w:szCs w:val="28"/>
          <w:lang w:eastAsia="ru-RU"/>
        </w:rPr>
        <w:t xml:space="preserve">% к уточненному плану. </w:t>
      </w:r>
      <w:r w:rsidRPr="00755506">
        <w:rPr>
          <w:rFonts w:ascii="Times New Roman" w:eastAsia="Times New Roman" w:hAnsi="Times New Roman" w:cs="Times New Roman"/>
          <w:sz w:val="28"/>
          <w:szCs w:val="28"/>
          <w:lang w:eastAsia="ru-RU"/>
        </w:rPr>
        <w:br/>
        <w:t>По сравнению с прошлым годом расходы снизились на 3</w:t>
      </w:r>
      <w:r w:rsidR="00C34CBE">
        <w:rPr>
          <w:rFonts w:ascii="Times New Roman" w:eastAsia="Times New Roman" w:hAnsi="Times New Roman" w:cs="Times New Roman"/>
          <w:sz w:val="28"/>
          <w:szCs w:val="28"/>
          <w:lang w:eastAsia="ru-RU"/>
        </w:rPr>
        <w:t>6 169,1</w:t>
      </w:r>
      <w:r w:rsidRPr="00755506">
        <w:rPr>
          <w:rFonts w:ascii="Times New Roman" w:eastAsia="Times New Roman" w:hAnsi="Times New Roman" w:cs="Times New Roman"/>
          <w:sz w:val="28"/>
          <w:szCs w:val="28"/>
          <w:lang w:eastAsia="ru-RU"/>
        </w:rPr>
        <w:t xml:space="preserve"> тыс. рублей, или </w:t>
      </w:r>
      <w:r w:rsidR="00C34CBE">
        <w:rPr>
          <w:rFonts w:ascii="Times New Roman" w:eastAsia="Times New Roman" w:hAnsi="Times New Roman" w:cs="Times New Roman"/>
          <w:sz w:val="28"/>
          <w:szCs w:val="28"/>
          <w:lang w:eastAsia="ru-RU"/>
        </w:rPr>
        <w:t>в 5,3 раза</w:t>
      </w:r>
      <w:r w:rsidRPr="00755506">
        <w:rPr>
          <w:rFonts w:ascii="Times New Roman" w:eastAsia="Times New Roman" w:hAnsi="Times New Roman" w:cs="Times New Roman"/>
          <w:sz w:val="28"/>
          <w:szCs w:val="28"/>
          <w:lang w:eastAsia="ru-RU"/>
        </w:rPr>
        <w:t>. В расходах бюджета района расходы раздела «Национальная экономика» составили 2,</w:t>
      </w:r>
      <w:r w:rsidR="00C34CBE">
        <w:rPr>
          <w:rFonts w:ascii="Times New Roman" w:eastAsia="Times New Roman" w:hAnsi="Times New Roman" w:cs="Times New Roman"/>
          <w:sz w:val="28"/>
          <w:szCs w:val="28"/>
          <w:lang w:eastAsia="ru-RU"/>
        </w:rPr>
        <w:t>2</w:t>
      </w:r>
      <w:r w:rsidRPr="00755506">
        <w:rPr>
          <w:rFonts w:ascii="Times New Roman" w:eastAsia="Times New Roman" w:hAnsi="Times New Roman" w:cs="Times New Roman"/>
          <w:sz w:val="28"/>
          <w:szCs w:val="28"/>
          <w:lang w:eastAsia="ru-RU"/>
        </w:rPr>
        <w:t xml:space="preserve"> процента.</w:t>
      </w:r>
    </w:p>
    <w:p w14:paraId="5B904FCB" w14:textId="77777777" w:rsidR="008B4C32" w:rsidRDefault="00755506" w:rsidP="0075550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Наибольший удельный вес в структуре указанного раздела занимают расходы подраздела 04 09 «Дорожное хозяйство» – 6</w:t>
      </w:r>
      <w:r w:rsidR="008B4C32">
        <w:rPr>
          <w:rFonts w:ascii="Times New Roman" w:eastAsia="Times New Roman" w:hAnsi="Times New Roman" w:cs="Times New Roman"/>
          <w:sz w:val="28"/>
          <w:szCs w:val="28"/>
          <w:lang w:eastAsia="ru-RU"/>
        </w:rPr>
        <w:t>9</w:t>
      </w:r>
      <w:r w:rsidRPr="00755506">
        <w:rPr>
          <w:rFonts w:ascii="Times New Roman" w:eastAsia="Times New Roman" w:hAnsi="Times New Roman" w:cs="Times New Roman"/>
          <w:sz w:val="28"/>
          <w:szCs w:val="28"/>
          <w:lang w:eastAsia="ru-RU"/>
        </w:rPr>
        <w:t>,</w:t>
      </w:r>
      <w:r w:rsidR="008B4C32">
        <w:rPr>
          <w:rFonts w:ascii="Times New Roman" w:eastAsia="Times New Roman" w:hAnsi="Times New Roman" w:cs="Times New Roman"/>
          <w:sz w:val="28"/>
          <w:szCs w:val="28"/>
          <w:lang w:eastAsia="ru-RU"/>
        </w:rPr>
        <w:t>3</w:t>
      </w:r>
      <w:r w:rsidRPr="00755506">
        <w:rPr>
          <w:rFonts w:ascii="Times New Roman" w:eastAsia="Times New Roman" w:hAnsi="Times New Roman" w:cs="Times New Roman"/>
          <w:sz w:val="28"/>
          <w:szCs w:val="28"/>
          <w:lang w:eastAsia="ru-RU"/>
        </w:rPr>
        <w:t xml:space="preserve"> %, или </w:t>
      </w:r>
      <w:r w:rsidRPr="00755506">
        <w:rPr>
          <w:rFonts w:ascii="Times New Roman" w:eastAsia="Times New Roman" w:hAnsi="Times New Roman" w:cs="Times New Roman"/>
          <w:sz w:val="28"/>
          <w:szCs w:val="28"/>
          <w:lang w:eastAsia="ru-RU"/>
        </w:rPr>
        <w:br/>
      </w:r>
      <w:r w:rsidR="008B4C32">
        <w:rPr>
          <w:rFonts w:ascii="Times New Roman" w:eastAsia="Times New Roman" w:hAnsi="Times New Roman" w:cs="Times New Roman"/>
          <w:sz w:val="28"/>
          <w:szCs w:val="28"/>
          <w:lang w:eastAsia="ru-RU"/>
        </w:rPr>
        <w:t>4 720,2</w:t>
      </w:r>
      <w:r w:rsidRPr="00755506">
        <w:rPr>
          <w:rFonts w:ascii="Times New Roman" w:eastAsia="Times New Roman" w:hAnsi="Times New Roman" w:cs="Times New Roman"/>
          <w:sz w:val="28"/>
          <w:szCs w:val="28"/>
          <w:lang w:eastAsia="ru-RU"/>
        </w:rPr>
        <w:t xml:space="preserve"> тыс. рублей. Средства направлены на содержание и обеспечение сохранности автомобильных дорог местного значения и условий безопасного движения по ним. </w:t>
      </w:r>
    </w:p>
    <w:p w14:paraId="7B6A703C" w14:textId="77777777" w:rsidR="00105E25" w:rsidRDefault="008B4C32" w:rsidP="008B4C32">
      <w:pPr>
        <w:spacing w:after="0" w:line="240" w:lineRule="auto"/>
        <w:ind w:left="142" w:firstLine="566"/>
        <w:jc w:val="center"/>
        <w:rPr>
          <w:rFonts w:ascii="Times New Roman" w:hAnsi="Times New Roman" w:cs="Times New Roman"/>
          <w:b/>
          <w:sz w:val="28"/>
          <w:szCs w:val="28"/>
        </w:rPr>
      </w:pPr>
      <w:r>
        <w:rPr>
          <w:rFonts w:ascii="Times New Roman" w:hAnsi="Times New Roman" w:cs="Times New Roman"/>
          <w:b/>
          <w:sz w:val="28"/>
          <w:szCs w:val="28"/>
        </w:rPr>
        <w:t xml:space="preserve">Анализ использования средств дорожного </w:t>
      </w:r>
      <w:r w:rsidR="00105E25">
        <w:rPr>
          <w:rFonts w:ascii="Times New Roman" w:hAnsi="Times New Roman" w:cs="Times New Roman"/>
          <w:b/>
          <w:sz w:val="28"/>
          <w:szCs w:val="28"/>
        </w:rPr>
        <w:t xml:space="preserve">хозяйства </w:t>
      </w:r>
    </w:p>
    <w:p w14:paraId="71C1B81F" w14:textId="5CA685DE" w:rsidR="008B4C32" w:rsidRDefault="00105E25" w:rsidP="008B4C32">
      <w:pPr>
        <w:spacing w:after="0" w:line="240" w:lineRule="auto"/>
        <w:ind w:left="142" w:firstLine="566"/>
        <w:jc w:val="center"/>
        <w:rPr>
          <w:rFonts w:ascii="Times New Roman" w:hAnsi="Times New Roman" w:cs="Times New Roman"/>
          <w:b/>
          <w:sz w:val="28"/>
          <w:szCs w:val="28"/>
        </w:rPr>
      </w:pPr>
      <w:r>
        <w:rPr>
          <w:rFonts w:ascii="Times New Roman" w:hAnsi="Times New Roman" w:cs="Times New Roman"/>
          <w:b/>
          <w:sz w:val="28"/>
          <w:szCs w:val="28"/>
        </w:rPr>
        <w:t>(дорожные фонды)</w:t>
      </w:r>
      <w:r w:rsidR="008B4C32">
        <w:rPr>
          <w:rFonts w:ascii="Times New Roman" w:hAnsi="Times New Roman" w:cs="Times New Roman"/>
          <w:b/>
          <w:sz w:val="28"/>
          <w:szCs w:val="28"/>
        </w:rPr>
        <w:t xml:space="preserve"> </w:t>
      </w:r>
    </w:p>
    <w:p w14:paraId="2FC1718D" w14:textId="64E40FC8" w:rsidR="008B4C32" w:rsidRDefault="008B4C32" w:rsidP="008B4C32">
      <w:pPr>
        <w:spacing w:after="0" w:line="240" w:lineRule="auto"/>
        <w:ind w:left="142" w:firstLine="566"/>
        <w:jc w:val="both"/>
        <w:rPr>
          <w:rFonts w:ascii="Times New Roman" w:hAnsi="Times New Roman" w:cs="Times New Roman"/>
          <w:sz w:val="28"/>
          <w:szCs w:val="28"/>
        </w:rPr>
      </w:pPr>
      <w:r>
        <w:rPr>
          <w:rFonts w:ascii="Times New Roman" w:hAnsi="Times New Roman" w:cs="Times New Roman"/>
          <w:sz w:val="28"/>
          <w:szCs w:val="28"/>
        </w:rPr>
        <w:lastRenderedPageBreak/>
        <w:t xml:space="preserve">Остаток средств дорожного </w:t>
      </w:r>
      <w:r w:rsidR="00841B56">
        <w:rPr>
          <w:rFonts w:ascii="Times New Roman" w:hAnsi="Times New Roman" w:cs="Times New Roman"/>
          <w:sz w:val="28"/>
          <w:szCs w:val="28"/>
        </w:rPr>
        <w:t>хозяйства (дорожные фонды)</w:t>
      </w:r>
      <w:r>
        <w:rPr>
          <w:rFonts w:ascii="Times New Roman" w:hAnsi="Times New Roman" w:cs="Times New Roman"/>
          <w:sz w:val="28"/>
          <w:szCs w:val="28"/>
        </w:rPr>
        <w:t xml:space="preserve"> по состоянию на 1 января 2020 года составляет 613,6 тыс. рублей, на 1 января 2021 года – 158,0 тыс. рублей. </w:t>
      </w:r>
    </w:p>
    <w:tbl>
      <w:tblPr>
        <w:tblW w:w="0" w:type="auto"/>
        <w:tblInd w:w="142" w:type="dxa"/>
        <w:tblLook w:val="04A0" w:firstRow="1" w:lastRow="0" w:firstColumn="1" w:lastColumn="0" w:noHBand="0" w:noVBand="1"/>
      </w:tblPr>
      <w:tblGrid>
        <w:gridCol w:w="3148"/>
        <w:gridCol w:w="3142"/>
        <w:gridCol w:w="3138"/>
      </w:tblGrid>
      <w:tr w:rsidR="008B4C32" w14:paraId="1C98A063" w14:textId="77777777" w:rsidTr="008B4C32">
        <w:tc>
          <w:tcPr>
            <w:tcW w:w="3148" w:type="dxa"/>
            <w:tcBorders>
              <w:top w:val="single" w:sz="4" w:space="0" w:color="auto"/>
              <w:left w:val="single" w:sz="4" w:space="0" w:color="auto"/>
              <w:bottom w:val="single" w:sz="4" w:space="0" w:color="auto"/>
              <w:right w:val="single" w:sz="4" w:space="0" w:color="auto"/>
            </w:tcBorders>
            <w:vAlign w:val="center"/>
            <w:hideMark/>
          </w:tcPr>
          <w:p w14:paraId="2B2E0477" w14:textId="77777777" w:rsidR="008B4C32" w:rsidRDefault="008B4C32" w:rsidP="004B3C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показателя</w:t>
            </w:r>
          </w:p>
        </w:tc>
        <w:tc>
          <w:tcPr>
            <w:tcW w:w="3142" w:type="dxa"/>
            <w:tcBorders>
              <w:top w:val="single" w:sz="4" w:space="0" w:color="auto"/>
              <w:left w:val="single" w:sz="4" w:space="0" w:color="auto"/>
              <w:bottom w:val="single" w:sz="4" w:space="0" w:color="auto"/>
              <w:right w:val="single" w:sz="4" w:space="0" w:color="auto"/>
            </w:tcBorders>
            <w:vAlign w:val="center"/>
            <w:hideMark/>
          </w:tcPr>
          <w:p w14:paraId="1F6E25B2" w14:textId="77777777" w:rsidR="008B4C32" w:rsidRDefault="008B4C32" w:rsidP="004B3C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Утверждено</w:t>
            </w:r>
          </w:p>
          <w:p w14:paraId="5FA8D6AF" w14:textId="77777777" w:rsidR="008B4C32" w:rsidRDefault="008B4C32" w:rsidP="004B3C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тыс. рублей</w:t>
            </w:r>
          </w:p>
        </w:tc>
        <w:tc>
          <w:tcPr>
            <w:tcW w:w="3138" w:type="dxa"/>
            <w:tcBorders>
              <w:top w:val="single" w:sz="4" w:space="0" w:color="auto"/>
              <w:left w:val="single" w:sz="4" w:space="0" w:color="auto"/>
              <w:bottom w:val="single" w:sz="4" w:space="0" w:color="auto"/>
              <w:right w:val="single" w:sz="4" w:space="0" w:color="auto"/>
            </w:tcBorders>
            <w:vAlign w:val="center"/>
            <w:hideMark/>
          </w:tcPr>
          <w:p w14:paraId="6B40DA2D" w14:textId="77777777" w:rsidR="008B4C32" w:rsidRDefault="008B4C32" w:rsidP="004B3C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Исполнено</w:t>
            </w:r>
          </w:p>
          <w:p w14:paraId="31FEF20D" w14:textId="77777777" w:rsidR="008B4C32" w:rsidRDefault="008B4C32" w:rsidP="004B3C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тыс. рублей</w:t>
            </w:r>
          </w:p>
        </w:tc>
      </w:tr>
      <w:tr w:rsidR="008B4C32" w14:paraId="5A7C4509" w14:textId="77777777" w:rsidTr="008B4C32">
        <w:tc>
          <w:tcPr>
            <w:tcW w:w="9428" w:type="dxa"/>
            <w:gridSpan w:val="3"/>
            <w:tcBorders>
              <w:top w:val="single" w:sz="4" w:space="0" w:color="auto"/>
              <w:left w:val="single" w:sz="4" w:space="0" w:color="auto"/>
              <w:bottom w:val="single" w:sz="4" w:space="0" w:color="auto"/>
              <w:right w:val="single" w:sz="4" w:space="0" w:color="auto"/>
            </w:tcBorders>
            <w:vAlign w:val="center"/>
          </w:tcPr>
          <w:p w14:paraId="264DAA44" w14:textId="77777777" w:rsidR="008B4C32" w:rsidRDefault="008B4C32" w:rsidP="004B3CFE">
            <w:pPr>
              <w:spacing w:after="0" w:line="240" w:lineRule="auto"/>
              <w:jc w:val="center"/>
              <w:rPr>
                <w:rFonts w:ascii="Times New Roman" w:hAnsi="Times New Roman" w:cs="Times New Roman"/>
                <w:sz w:val="24"/>
                <w:szCs w:val="24"/>
              </w:rPr>
            </w:pPr>
          </w:p>
          <w:p w14:paraId="0C89C44E" w14:textId="39B8802D" w:rsidR="008B4C32" w:rsidRDefault="008B4C32" w:rsidP="004B3C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Остаток на 01.01.2020 - 613,6 тыс. рублей</w:t>
            </w:r>
          </w:p>
          <w:p w14:paraId="1C3C9065" w14:textId="77777777" w:rsidR="008B4C32" w:rsidRDefault="008B4C32" w:rsidP="004B3CFE">
            <w:pPr>
              <w:spacing w:after="0" w:line="240" w:lineRule="auto"/>
              <w:jc w:val="center"/>
              <w:rPr>
                <w:rFonts w:ascii="Times New Roman" w:hAnsi="Times New Roman" w:cs="Times New Roman"/>
                <w:sz w:val="24"/>
                <w:szCs w:val="24"/>
              </w:rPr>
            </w:pPr>
          </w:p>
        </w:tc>
      </w:tr>
      <w:tr w:rsidR="008B4C32" w14:paraId="5445561D" w14:textId="77777777" w:rsidTr="008B4C32">
        <w:tc>
          <w:tcPr>
            <w:tcW w:w="3148" w:type="dxa"/>
            <w:tcBorders>
              <w:top w:val="single" w:sz="4" w:space="0" w:color="auto"/>
              <w:left w:val="single" w:sz="4" w:space="0" w:color="auto"/>
              <w:bottom w:val="single" w:sz="4" w:space="0" w:color="auto"/>
              <w:right w:val="single" w:sz="4" w:space="0" w:color="auto"/>
            </w:tcBorders>
          </w:tcPr>
          <w:p w14:paraId="6241C31F" w14:textId="373F503A" w:rsidR="008B4C32" w:rsidRPr="008B4C32" w:rsidRDefault="008B4C32" w:rsidP="004B3CFE">
            <w:pPr>
              <w:spacing w:after="0" w:line="240" w:lineRule="auto"/>
              <w:jc w:val="both"/>
              <w:rPr>
                <w:rFonts w:ascii="Times New Roman" w:hAnsi="Times New Roman" w:cs="Times New Roman"/>
                <w:b/>
                <w:bCs/>
                <w:sz w:val="24"/>
                <w:szCs w:val="24"/>
              </w:rPr>
            </w:pPr>
            <w:r w:rsidRPr="008B4C32">
              <w:rPr>
                <w:rFonts w:ascii="Times New Roman" w:hAnsi="Times New Roman" w:cs="Times New Roman"/>
                <w:b/>
                <w:bCs/>
                <w:sz w:val="24"/>
                <w:szCs w:val="24"/>
              </w:rPr>
              <w:t>Доходы, в том числе:</w:t>
            </w:r>
          </w:p>
        </w:tc>
        <w:tc>
          <w:tcPr>
            <w:tcW w:w="3142" w:type="dxa"/>
            <w:tcBorders>
              <w:top w:val="single" w:sz="4" w:space="0" w:color="auto"/>
              <w:left w:val="single" w:sz="4" w:space="0" w:color="auto"/>
              <w:bottom w:val="single" w:sz="4" w:space="0" w:color="auto"/>
              <w:right w:val="single" w:sz="4" w:space="0" w:color="auto"/>
            </w:tcBorders>
            <w:vAlign w:val="center"/>
          </w:tcPr>
          <w:p w14:paraId="0FE7613B" w14:textId="2CF9E4A6" w:rsidR="008B4C32" w:rsidRPr="008B4C32" w:rsidRDefault="008B4C32" w:rsidP="004B3CFE">
            <w:pPr>
              <w:spacing w:after="0" w:line="240" w:lineRule="auto"/>
              <w:jc w:val="center"/>
              <w:rPr>
                <w:rFonts w:ascii="Times New Roman" w:hAnsi="Times New Roman" w:cs="Times New Roman"/>
                <w:b/>
                <w:bCs/>
                <w:sz w:val="24"/>
                <w:szCs w:val="24"/>
              </w:rPr>
            </w:pPr>
            <w:r w:rsidRPr="008B4C32">
              <w:rPr>
                <w:rFonts w:ascii="Times New Roman" w:hAnsi="Times New Roman" w:cs="Times New Roman"/>
                <w:b/>
                <w:bCs/>
                <w:sz w:val="24"/>
                <w:szCs w:val="24"/>
              </w:rPr>
              <w:t>4 281,0</w:t>
            </w:r>
          </w:p>
        </w:tc>
        <w:tc>
          <w:tcPr>
            <w:tcW w:w="3138" w:type="dxa"/>
            <w:tcBorders>
              <w:top w:val="single" w:sz="4" w:space="0" w:color="auto"/>
              <w:left w:val="single" w:sz="4" w:space="0" w:color="auto"/>
              <w:bottom w:val="single" w:sz="4" w:space="0" w:color="auto"/>
              <w:right w:val="single" w:sz="4" w:space="0" w:color="auto"/>
            </w:tcBorders>
            <w:vAlign w:val="center"/>
          </w:tcPr>
          <w:p w14:paraId="3A89D1E0" w14:textId="6763840D" w:rsidR="008B4C32" w:rsidRPr="008B4C32" w:rsidRDefault="008B4C32" w:rsidP="004B3CFE">
            <w:pPr>
              <w:spacing w:after="0" w:line="240" w:lineRule="auto"/>
              <w:jc w:val="center"/>
              <w:rPr>
                <w:rFonts w:ascii="Times New Roman" w:hAnsi="Times New Roman" w:cs="Times New Roman"/>
                <w:b/>
                <w:bCs/>
                <w:sz w:val="24"/>
                <w:szCs w:val="24"/>
              </w:rPr>
            </w:pPr>
            <w:r w:rsidRPr="008B4C32">
              <w:rPr>
                <w:rFonts w:ascii="Times New Roman" w:hAnsi="Times New Roman" w:cs="Times New Roman"/>
                <w:b/>
                <w:bCs/>
                <w:sz w:val="24"/>
                <w:szCs w:val="24"/>
              </w:rPr>
              <w:t>4 264,6</w:t>
            </w:r>
          </w:p>
        </w:tc>
      </w:tr>
      <w:tr w:rsidR="008B4C32" w14:paraId="707D714E" w14:textId="77777777" w:rsidTr="008B4C32">
        <w:tc>
          <w:tcPr>
            <w:tcW w:w="3148" w:type="dxa"/>
            <w:tcBorders>
              <w:top w:val="single" w:sz="4" w:space="0" w:color="auto"/>
              <w:left w:val="single" w:sz="4" w:space="0" w:color="auto"/>
              <w:bottom w:val="single" w:sz="4" w:space="0" w:color="auto"/>
              <w:right w:val="single" w:sz="4" w:space="0" w:color="auto"/>
            </w:tcBorders>
          </w:tcPr>
          <w:p w14:paraId="377B8B14" w14:textId="03A70634" w:rsidR="008B4C32" w:rsidRDefault="008B4C32" w:rsidP="008B4C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Акцизы на нефтепродукты</w:t>
            </w:r>
          </w:p>
        </w:tc>
        <w:tc>
          <w:tcPr>
            <w:tcW w:w="3142" w:type="dxa"/>
            <w:tcBorders>
              <w:top w:val="single" w:sz="4" w:space="0" w:color="auto"/>
              <w:left w:val="single" w:sz="4" w:space="0" w:color="auto"/>
              <w:bottom w:val="single" w:sz="4" w:space="0" w:color="auto"/>
              <w:right w:val="single" w:sz="4" w:space="0" w:color="auto"/>
            </w:tcBorders>
            <w:vAlign w:val="center"/>
          </w:tcPr>
          <w:p w14:paraId="19933C89" w14:textId="39A5BD9A" w:rsidR="008B4C32" w:rsidRDefault="008B4C32" w:rsidP="008B4C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4 281,0</w:t>
            </w:r>
          </w:p>
        </w:tc>
        <w:tc>
          <w:tcPr>
            <w:tcW w:w="3138" w:type="dxa"/>
            <w:tcBorders>
              <w:top w:val="single" w:sz="4" w:space="0" w:color="auto"/>
              <w:left w:val="single" w:sz="4" w:space="0" w:color="auto"/>
              <w:bottom w:val="single" w:sz="4" w:space="0" w:color="auto"/>
              <w:right w:val="single" w:sz="4" w:space="0" w:color="auto"/>
            </w:tcBorders>
            <w:vAlign w:val="center"/>
          </w:tcPr>
          <w:p w14:paraId="40860513" w14:textId="61A551FE" w:rsidR="008B4C32" w:rsidRDefault="008B4C32" w:rsidP="008B4C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7D45AF">
              <w:rPr>
                <w:rFonts w:ascii="Times New Roman" w:hAnsi="Times New Roman" w:cs="Times New Roman"/>
                <w:sz w:val="24"/>
                <w:szCs w:val="24"/>
              </w:rPr>
              <w:t xml:space="preserve"> </w:t>
            </w:r>
            <w:r>
              <w:rPr>
                <w:rFonts w:ascii="Times New Roman" w:hAnsi="Times New Roman" w:cs="Times New Roman"/>
                <w:sz w:val="24"/>
                <w:szCs w:val="24"/>
              </w:rPr>
              <w:t>264,6</w:t>
            </w:r>
          </w:p>
        </w:tc>
      </w:tr>
      <w:tr w:rsidR="008B4C32" w14:paraId="0BE56168" w14:textId="77777777" w:rsidTr="008B4C32">
        <w:tc>
          <w:tcPr>
            <w:tcW w:w="3148" w:type="dxa"/>
            <w:tcBorders>
              <w:top w:val="single" w:sz="4" w:space="0" w:color="auto"/>
              <w:left w:val="single" w:sz="4" w:space="0" w:color="auto"/>
              <w:bottom w:val="single" w:sz="4" w:space="0" w:color="auto"/>
              <w:right w:val="single" w:sz="4" w:space="0" w:color="auto"/>
            </w:tcBorders>
          </w:tcPr>
          <w:p w14:paraId="50258266" w14:textId="5EE3900B" w:rsidR="008B4C32" w:rsidRPr="008B4C32" w:rsidRDefault="008B4C32" w:rsidP="004B3CFE">
            <w:pPr>
              <w:spacing w:after="0" w:line="240" w:lineRule="auto"/>
              <w:jc w:val="both"/>
              <w:rPr>
                <w:rFonts w:ascii="Times New Roman" w:hAnsi="Times New Roman" w:cs="Times New Roman"/>
                <w:b/>
                <w:bCs/>
                <w:sz w:val="24"/>
                <w:szCs w:val="24"/>
              </w:rPr>
            </w:pPr>
            <w:r w:rsidRPr="008B4C32">
              <w:rPr>
                <w:rFonts w:ascii="Times New Roman" w:hAnsi="Times New Roman" w:cs="Times New Roman"/>
                <w:b/>
                <w:bCs/>
                <w:sz w:val="24"/>
                <w:szCs w:val="24"/>
              </w:rPr>
              <w:t>Расходы, в том числе:</w:t>
            </w:r>
          </w:p>
        </w:tc>
        <w:tc>
          <w:tcPr>
            <w:tcW w:w="3142" w:type="dxa"/>
            <w:tcBorders>
              <w:top w:val="single" w:sz="4" w:space="0" w:color="auto"/>
              <w:left w:val="single" w:sz="4" w:space="0" w:color="auto"/>
              <w:bottom w:val="single" w:sz="4" w:space="0" w:color="auto"/>
              <w:right w:val="single" w:sz="4" w:space="0" w:color="auto"/>
            </w:tcBorders>
            <w:vAlign w:val="center"/>
          </w:tcPr>
          <w:p w14:paraId="4A086D87" w14:textId="1CF87B97" w:rsidR="008B4C32" w:rsidRPr="008B4C32" w:rsidRDefault="007D45AF" w:rsidP="004B3CF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4 894,6</w:t>
            </w:r>
          </w:p>
        </w:tc>
        <w:tc>
          <w:tcPr>
            <w:tcW w:w="3138" w:type="dxa"/>
            <w:tcBorders>
              <w:top w:val="single" w:sz="4" w:space="0" w:color="auto"/>
              <w:left w:val="single" w:sz="4" w:space="0" w:color="auto"/>
              <w:bottom w:val="single" w:sz="4" w:space="0" w:color="auto"/>
              <w:right w:val="single" w:sz="4" w:space="0" w:color="auto"/>
            </w:tcBorders>
            <w:vAlign w:val="center"/>
          </w:tcPr>
          <w:p w14:paraId="405EB227" w14:textId="34E21DFD" w:rsidR="008B4C32" w:rsidRPr="008B4C32" w:rsidRDefault="007D45AF" w:rsidP="004B3CF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4 720,2</w:t>
            </w:r>
          </w:p>
        </w:tc>
      </w:tr>
      <w:tr w:rsidR="008B4C32" w14:paraId="6D3F86DF" w14:textId="77777777" w:rsidTr="008B4C32">
        <w:tc>
          <w:tcPr>
            <w:tcW w:w="3148" w:type="dxa"/>
            <w:tcBorders>
              <w:top w:val="single" w:sz="4" w:space="0" w:color="auto"/>
              <w:left w:val="single" w:sz="4" w:space="0" w:color="auto"/>
              <w:bottom w:val="single" w:sz="4" w:space="0" w:color="auto"/>
              <w:right w:val="single" w:sz="4" w:space="0" w:color="auto"/>
            </w:tcBorders>
            <w:hideMark/>
          </w:tcPr>
          <w:p w14:paraId="0FB118F5" w14:textId="4A989938" w:rsidR="008B4C32" w:rsidRDefault="008B4C32" w:rsidP="004B3C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счет остатков средств</w:t>
            </w:r>
          </w:p>
        </w:tc>
        <w:tc>
          <w:tcPr>
            <w:tcW w:w="3142" w:type="dxa"/>
            <w:tcBorders>
              <w:top w:val="single" w:sz="4" w:space="0" w:color="auto"/>
              <w:left w:val="single" w:sz="4" w:space="0" w:color="auto"/>
              <w:bottom w:val="single" w:sz="4" w:space="0" w:color="auto"/>
              <w:right w:val="single" w:sz="4" w:space="0" w:color="auto"/>
            </w:tcBorders>
            <w:vAlign w:val="center"/>
          </w:tcPr>
          <w:p w14:paraId="1817264E" w14:textId="5E374E34" w:rsidR="008B4C32" w:rsidRDefault="007D45AF" w:rsidP="004B3C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613,6</w:t>
            </w:r>
          </w:p>
        </w:tc>
        <w:tc>
          <w:tcPr>
            <w:tcW w:w="3138" w:type="dxa"/>
            <w:tcBorders>
              <w:top w:val="single" w:sz="4" w:space="0" w:color="auto"/>
              <w:left w:val="single" w:sz="4" w:space="0" w:color="auto"/>
              <w:bottom w:val="single" w:sz="4" w:space="0" w:color="auto"/>
              <w:right w:val="single" w:sz="4" w:space="0" w:color="auto"/>
            </w:tcBorders>
            <w:vAlign w:val="center"/>
          </w:tcPr>
          <w:p w14:paraId="4B2533C2" w14:textId="11D43FAC" w:rsidR="008B4C32" w:rsidRDefault="00C7186E" w:rsidP="004B3C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613,6</w:t>
            </w:r>
          </w:p>
        </w:tc>
      </w:tr>
      <w:tr w:rsidR="008B4C32" w14:paraId="5E4CA70D" w14:textId="77777777" w:rsidTr="008B4C32">
        <w:tc>
          <w:tcPr>
            <w:tcW w:w="3148" w:type="dxa"/>
            <w:tcBorders>
              <w:top w:val="single" w:sz="4" w:space="0" w:color="auto"/>
              <w:left w:val="single" w:sz="4" w:space="0" w:color="auto"/>
              <w:bottom w:val="single" w:sz="4" w:space="0" w:color="auto"/>
              <w:right w:val="single" w:sz="4" w:space="0" w:color="auto"/>
            </w:tcBorders>
          </w:tcPr>
          <w:p w14:paraId="3F1568FA" w14:textId="5B3AD667" w:rsidR="008B4C32" w:rsidRDefault="008B4C32" w:rsidP="004B3CF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Акцизы на нефтепродукты</w:t>
            </w:r>
          </w:p>
        </w:tc>
        <w:tc>
          <w:tcPr>
            <w:tcW w:w="3142" w:type="dxa"/>
            <w:tcBorders>
              <w:top w:val="single" w:sz="4" w:space="0" w:color="auto"/>
              <w:left w:val="single" w:sz="4" w:space="0" w:color="auto"/>
              <w:bottom w:val="single" w:sz="4" w:space="0" w:color="auto"/>
              <w:right w:val="single" w:sz="4" w:space="0" w:color="auto"/>
            </w:tcBorders>
            <w:vAlign w:val="center"/>
          </w:tcPr>
          <w:p w14:paraId="33690807" w14:textId="4F6905F7" w:rsidR="008B4C32" w:rsidRDefault="007D45AF" w:rsidP="004B3C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4 281,0</w:t>
            </w:r>
          </w:p>
        </w:tc>
        <w:tc>
          <w:tcPr>
            <w:tcW w:w="3138" w:type="dxa"/>
            <w:tcBorders>
              <w:top w:val="single" w:sz="4" w:space="0" w:color="auto"/>
              <w:left w:val="single" w:sz="4" w:space="0" w:color="auto"/>
              <w:bottom w:val="single" w:sz="4" w:space="0" w:color="auto"/>
              <w:right w:val="single" w:sz="4" w:space="0" w:color="auto"/>
            </w:tcBorders>
            <w:vAlign w:val="center"/>
          </w:tcPr>
          <w:p w14:paraId="5F65C53D" w14:textId="27BE4C08" w:rsidR="008B4C32" w:rsidRDefault="00C7186E" w:rsidP="004B3C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4 106,6</w:t>
            </w:r>
          </w:p>
        </w:tc>
      </w:tr>
      <w:tr w:rsidR="008B4C32" w14:paraId="7D7B6A35" w14:textId="77777777" w:rsidTr="007D45AF">
        <w:tc>
          <w:tcPr>
            <w:tcW w:w="9428" w:type="dxa"/>
            <w:gridSpan w:val="3"/>
            <w:tcBorders>
              <w:top w:val="single" w:sz="4" w:space="0" w:color="auto"/>
              <w:left w:val="single" w:sz="4" w:space="0" w:color="auto"/>
              <w:bottom w:val="single" w:sz="4" w:space="0" w:color="auto"/>
              <w:right w:val="single" w:sz="4" w:space="0" w:color="auto"/>
            </w:tcBorders>
            <w:vAlign w:val="center"/>
          </w:tcPr>
          <w:p w14:paraId="7E95FB55" w14:textId="77939350" w:rsidR="007D45AF" w:rsidRDefault="007D45AF" w:rsidP="007D45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Остаток на 01.01.2020 – 158,0 тыс. рублей</w:t>
            </w:r>
          </w:p>
          <w:p w14:paraId="7E14C2A0" w14:textId="77777777" w:rsidR="008B4C32" w:rsidRDefault="008B4C32" w:rsidP="007D45AF">
            <w:pPr>
              <w:spacing w:after="0" w:line="240" w:lineRule="auto"/>
              <w:jc w:val="center"/>
              <w:rPr>
                <w:rFonts w:ascii="Times New Roman" w:hAnsi="Times New Roman" w:cs="Times New Roman"/>
                <w:sz w:val="24"/>
                <w:szCs w:val="24"/>
              </w:rPr>
            </w:pPr>
          </w:p>
        </w:tc>
      </w:tr>
    </w:tbl>
    <w:p w14:paraId="2DA71B72" w14:textId="7CEA2355" w:rsidR="008573BF" w:rsidRPr="00755506" w:rsidRDefault="008573BF" w:rsidP="008573B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Расходы на дорожное хозяйство (дорожные фонды) исполнены в объеме </w:t>
      </w:r>
      <w:r w:rsidR="00841B56">
        <w:rPr>
          <w:rFonts w:ascii="Times New Roman" w:eastAsia="Times New Roman" w:hAnsi="Times New Roman" w:cs="Times New Roman"/>
          <w:sz w:val="28"/>
          <w:szCs w:val="28"/>
          <w:lang w:eastAsia="ru-RU"/>
        </w:rPr>
        <w:t>4 720,2</w:t>
      </w:r>
      <w:r w:rsidRPr="00755506">
        <w:rPr>
          <w:rFonts w:ascii="Times New Roman" w:eastAsia="Times New Roman" w:hAnsi="Times New Roman" w:cs="Times New Roman"/>
          <w:sz w:val="28"/>
          <w:szCs w:val="28"/>
          <w:lang w:eastAsia="ru-RU"/>
        </w:rPr>
        <w:t xml:space="preserve"> тыс. рублей, или на 9</w:t>
      </w:r>
      <w:r w:rsidR="00841B56">
        <w:rPr>
          <w:rFonts w:ascii="Times New Roman" w:eastAsia="Times New Roman" w:hAnsi="Times New Roman" w:cs="Times New Roman"/>
          <w:sz w:val="28"/>
          <w:szCs w:val="28"/>
          <w:lang w:eastAsia="ru-RU"/>
        </w:rPr>
        <w:t>6,4</w:t>
      </w:r>
      <w:r w:rsidRPr="00755506">
        <w:rPr>
          <w:rFonts w:ascii="Times New Roman" w:eastAsia="Times New Roman" w:hAnsi="Times New Roman" w:cs="Times New Roman"/>
          <w:sz w:val="28"/>
          <w:szCs w:val="28"/>
          <w:lang w:eastAsia="ru-RU"/>
        </w:rPr>
        <w:t xml:space="preserve"> процента. </w:t>
      </w:r>
    </w:p>
    <w:p w14:paraId="79BB7A5C" w14:textId="77777777" w:rsidR="008B4C32" w:rsidRDefault="008B4C32" w:rsidP="0075550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18227955" w14:textId="6D10998C" w:rsidR="00755506" w:rsidRPr="00755506" w:rsidRDefault="00755506" w:rsidP="0075550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Расходы подраздела 04 08 «Транспорт» занимают 2</w:t>
      </w:r>
      <w:r w:rsidR="006A4E99">
        <w:rPr>
          <w:rFonts w:ascii="Times New Roman" w:eastAsia="Times New Roman" w:hAnsi="Times New Roman" w:cs="Times New Roman"/>
          <w:sz w:val="28"/>
          <w:szCs w:val="28"/>
          <w:lang w:eastAsia="ru-RU"/>
        </w:rPr>
        <w:t xml:space="preserve">4,0 </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sz w:val="28"/>
          <w:szCs w:val="28"/>
          <w:lang w:eastAsia="ru-RU"/>
        </w:rPr>
        <w:br/>
        <w:t xml:space="preserve">в структуре расходов раздела, </w:t>
      </w:r>
      <w:r w:rsidR="006A4E99">
        <w:rPr>
          <w:rFonts w:ascii="Times New Roman" w:eastAsia="Times New Roman" w:hAnsi="Times New Roman" w:cs="Times New Roman"/>
          <w:sz w:val="28"/>
          <w:szCs w:val="28"/>
          <w:lang w:eastAsia="ru-RU"/>
        </w:rPr>
        <w:t>3</w:t>
      </w:r>
      <w:r w:rsidRPr="00755506">
        <w:rPr>
          <w:rFonts w:ascii="Times New Roman" w:eastAsia="Times New Roman" w:hAnsi="Times New Roman" w:cs="Times New Roman"/>
          <w:sz w:val="28"/>
          <w:szCs w:val="28"/>
          <w:lang w:eastAsia="ru-RU"/>
        </w:rPr>
        <w:t>,4 % приходится на подраздел 04 12 «Другие вопросы в области национальной экономики», 1,</w:t>
      </w:r>
      <w:r w:rsidR="006A4E99">
        <w:rPr>
          <w:rFonts w:ascii="Times New Roman" w:eastAsia="Times New Roman" w:hAnsi="Times New Roman" w:cs="Times New Roman"/>
          <w:sz w:val="28"/>
          <w:szCs w:val="28"/>
          <w:lang w:eastAsia="ru-RU"/>
        </w:rPr>
        <w:t>7</w:t>
      </w:r>
      <w:r w:rsidRPr="00755506">
        <w:rPr>
          <w:rFonts w:ascii="Times New Roman" w:eastAsia="Times New Roman" w:hAnsi="Times New Roman" w:cs="Times New Roman"/>
          <w:sz w:val="28"/>
          <w:szCs w:val="28"/>
          <w:lang w:eastAsia="ru-RU"/>
        </w:rPr>
        <w:t xml:space="preserve"> % расходов – на подраздел 04 06 «Водное хозяйство», 1,</w:t>
      </w:r>
      <w:r w:rsidR="006A4E99">
        <w:rPr>
          <w:rFonts w:ascii="Times New Roman" w:eastAsia="Times New Roman" w:hAnsi="Times New Roman" w:cs="Times New Roman"/>
          <w:sz w:val="28"/>
          <w:szCs w:val="28"/>
          <w:lang w:eastAsia="ru-RU"/>
        </w:rPr>
        <w:t>1</w:t>
      </w:r>
      <w:r w:rsidRPr="00755506">
        <w:rPr>
          <w:rFonts w:ascii="Times New Roman" w:eastAsia="Times New Roman" w:hAnsi="Times New Roman" w:cs="Times New Roman"/>
          <w:sz w:val="28"/>
          <w:szCs w:val="28"/>
          <w:lang w:eastAsia="ru-RU"/>
        </w:rPr>
        <w:t xml:space="preserve"> % расходов – на подраздел 04 05 «Сельское хозяйство и рыболовство» и 0,4 % расходов – на подраздел 04 01 «Общеэкономические вопросы».</w:t>
      </w:r>
    </w:p>
    <w:p w14:paraId="664D1D84" w14:textId="5D513997" w:rsidR="00755506" w:rsidRPr="00755506" w:rsidRDefault="00755506" w:rsidP="00755506">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bCs/>
          <w:sz w:val="28"/>
          <w:szCs w:val="28"/>
          <w:lang w:eastAsia="ru-RU"/>
        </w:rPr>
        <w:t>По разделу 05 «Жилищно-коммунальное хозяйство»</w:t>
      </w:r>
      <w:r w:rsidRPr="00755506">
        <w:rPr>
          <w:rFonts w:ascii="Times New Roman" w:eastAsia="Times New Roman" w:hAnsi="Times New Roman" w:cs="Times New Roman"/>
          <w:sz w:val="28"/>
          <w:szCs w:val="28"/>
          <w:lang w:eastAsia="ru-RU"/>
        </w:rPr>
        <w:t xml:space="preserve"> расходы исполнены в объеме </w:t>
      </w:r>
      <w:r w:rsidR="00B23E57">
        <w:rPr>
          <w:rFonts w:ascii="Times New Roman" w:eastAsia="Times New Roman" w:hAnsi="Times New Roman" w:cs="Times New Roman"/>
          <w:sz w:val="28"/>
          <w:szCs w:val="28"/>
          <w:lang w:eastAsia="ru-RU"/>
        </w:rPr>
        <w:t>5 997,9</w:t>
      </w:r>
      <w:r w:rsidRPr="00755506">
        <w:rPr>
          <w:rFonts w:ascii="Times New Roman" w:eastAsia="Times New Roman" w:hAnsi="Times New Roman" w:cs="Times New Roman"/>
          <w:sz w:val="28"/>
          <w:szCs w:val="28"/>
          <w:lang w:eastAsia="ru-RU"/>
        </w:rPr>
        <w:t xml:space="preserve"> тыс. рублей, что составляет </w:t>
      </w:r>
      <w:r w:rsidR="00B23E57">
        <w:rPr>
          <w:rFonts w:ascii="Times New Roman" w:eastAsia="Times New Roman" w:hAnsi="Times New Roman" w:cs="Times New Roman"/>
          <w:sz w:val="28"/>
          <w:szCs w:val="28"/>
          <w:lang w:eastAsia="ru-RU"/>
        </w:rPr>
        <w:t>99,7</w:t>
      </w:r>
      <w:r w:rsidRPr="00755506">
        <w:rPr>
          <w:rFonts w:ascii="Times New Roman" w:eastAsia="Times New Roman" w:hAnsi="Times New Roman" w:cs="Times New Roman"/>
          <w:sz w:val="28"/>
          <w:szCs w:val="28"/>
          <w:lang w:eastAsia="ru-RU"/>
        </w:rPr>
        <w:t xml:space="preserve">% к уточненному плану. </w:t>
      </w:r>
      <w:r w:rsidRPr="00755506">
        <w:rPr>
          <w:rFonts w:ascii="Times New Roman" w:eastAsia="Times New Roman" w:hAnsi="Times New Roman" w:cs="Times New Roman"/>
          <w:spacing w:val="-6"/>
          <w:sz w:val="28"/>
          <w:szCs w:val="28"/>
          <w:lang w:eastAsia="ru-RU"/>
        </w:rPr>
        <w:t xml:space="preserve">По сравнению с прошлым годом расходы </w:t>
      </w:r>
      <w:r w:rsidR="00B23E57">
        <w:rPr>
          <w:rFonts w:ascii="Times New Roman" w:eastAsia="Times New Roman" w:hAnsi="Times New Roman" w:cs="Times New Roman"/>
          <w:spacing w:val="-6"/>
          <w:sz w:val="28"/>
          <w:szCs w:val="28"/>
          <w:lang w:eastAsia="ru-RU"/>
        </w:rPr>
        <w:t>увеличились</w:t>
      </w:r>
      <w:r w:rsidRPr="00755506">
        <w:rPr>
          <w:rFonts w:ascii="Times New Roman" w:eastAsia="Times New Roman" w:hAnsi="Times New Roman" w:cs="Times New Roman"/>
          <w:spacing w:val="-6"/>
          <w:sz w:val="28"/>
          <w:szCs w:val="28"/>
          <w:lang w:eastAsia="ru-RU"/>
        </w:rPr>
        <w:t xml:space="preserve"> на </w:t>
      </w:r>
      <w:r w:rsidR="00B23E57">
        <w:rPr>
          <w:rFonts w:ascii="Times New Roman" w:eastAsia="Times New Roman" w:hAnsi="Times New Roman" w:cs="Times New Roman"/>
          <w:spacing w:val="-6"/>
          <w:sz w:val="28"/>
          <w:szCs w:val="28"/>
          <w:lang w:eastAsia="ru-RU"/>
        </w:rPr>
        <w:t>660,3</w:t>
      </w:r>
      <w:r w:rsidRPr="00755506">
        <w:rPr>
          <w:rFonts w:ascii="Times New Roman" w:eastAsia="Times New Roman" w:hAnsi="Times New Roman" w:cs="Times New Roman"/>
          <w:spacing w:val="-6"/>
          <w:sz w:val="28"/>
          <w:szCs w:val="28"/>
          <w:lang w:eastAsia="ru-RU"/>
        </w:rPr>
        <w:t xml:space="preserve"> тыс. рублей</w:t>
      </w:r>
      <w:r w:rsidR="00B23E57">
        <w:rPr>
          <w:rFonts w:ascii="Times New Roman" w:eastAsia="Times New Roman" w:hAnsi="Times New Roman" w:cs="Times New Roman"/>
          <w:spacing w:val="-6"/>
          <w:sz w:val="28"/>
          <w:szCs w:val="28"/>
          <w:lang w:eastAsia="ru-RU"/>
        </w:rPr>
        <w:t>, или на 12,4 процента</w:t>
      </w:r>
      <w:r w:rsidRPr="00755506">
        <w:rPr>
          <w:rFonts w:ascii="Times New Roman" w:eastAsia="Times New Roman" w:hAnsi="Times New Roman" w:cs="Times New Roman"/>
          <w:sz w:val="28"/>
          <w:szCs w:val="28"/>
          <w:lang w:eastAsia="ru-RU"/>
        </w:rPr>
        <w:t xml:space="preserve">. Удельный вес расходов данного раздела в расходах бюджета составил </w:t>
      </w:r>
      <w:r w:rsidR="00B23E57">
        <w:rPr>
          <w:rFonts w:ascii="Times New Roman" w:eastAsia="Times New Roman" w:hAnsi="Times New Roman" w:cs="Times New Roman"/>
          <w:sz w:val="28"/>
          <w:szCs w:val="28"/>
          <w:lang w:eastAsia="ru-RU"/>
        </w:rPr>
        <w:t>2,0</w:t>
      </w:r>
      <w:r w:rsidRPr="00755506">
        <w:rPr>
          <w:rFonts w:ascii="Times New Roman" w:eastAsia="Times New Roman" w:hAnsi="Times New Roman" w:cs="Times New Roman"/>
          <w:sz w:val="28"/>
          <w:szCs w:val="28"/>
          <w:lang w:eastAsia="ru-RU"/>
        </w:rPr>
        <w:t xml:space="preserve"> процента.</w:t>
      </w:r>
    </w:p>
    <w:p w14:paraId="377240F9" w14:textId="3CD1E7A8" w:rsidR="00755506" w:rsidRPr="00755506" w:rsidRDefault="00755506" w:rsidP="00755506">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подразделу 05 01 «Жилищное хозяйство» расходы исполнены в сумме </w:t>
      </w:r>
      <w:r w:rsidR="00555BAA">
        <w:rPr>
          <w:rFonts w:ascii="Times New Roman" w:eastAsia="Times New Roman" w:hAnsi="Times New Roman" w:cs="Times New Roman"/>
          <w:sz w:val="28"/>
          <w:szCs w:val="28"/>
          <w:lang w:eastAsia="ru-RU"/>
        </w:rPr>
        <w:t xml:space="preserve">259,2 </w:t>
      </w:r>
      <w:r w:rsidRPr="00755506">
        <w:rPr>
          <w:rFonts w:ascii="Times New Roman" w:eastAsia="Times New Roman" w:hAnsi="Times New Roman" w:cs="Times New Roman"/>
          <w:sz w:val="28"/>
          <w:szCs w:val="28"/>
          <w:lang w:eastAsia="ru-RU"/>
        </w:rPr>
        <w:t>тыс. рублей, средства направлены на уплату взносов в Региональный фонд капитального ремонта муниципального жилого фонда и на реализацию переданных полномочий по содержанию муниципального жилищного фонда.</w:t>
      </w:r>
    </w:p>
    <w:p w14:paraId="35335923" w14:textId="71876A17" w:rsidR="00755506" w:rsidRPr="00755506" w:rsidRDefault="00755506" w:rsidP="00755506">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подразделу 05 02 «Коммунальное хозяйство» расходы исполнены </w:t>
      </w:r>
      <w:r w:rsidRPr="00755506">
        <w:rPr>
          <w:rFonts w:ascii="Times New Roman" w:eastAsia="Times New Roman" w:hAnsi="Times New Roman" w:cs="Times New Roman"/>
          <w:sz w:val="28"/>
          <w:szCs w:val="28"/>
          <w:lang w:eastAsia="ru-RU"/>
        </w:rPr>
        <w:br/>
        <w:t xml:space="preserve">в объеме </w:t>
      </w:r>
      <w:r w:rsidR="00555BAA">
        <w:rPr>
          <w:rFonts w:ascii="Times New Roman" w:eastAsia="Times New Roman" w:hAnsi="Times New Roman" w:cs="Times New Roman"/>
          <w:sz w:val="28"/>
          <w:szCs w:val="28"/>
          <w:lang w:eastAsia="ru-RU"/>
        </w:rPr>
        <w:t>248,7</w:t>
      </w:r>
      <w:r w:rsidRPr="00755506">
        <w:rPr>
          <w:rFonts w:ascii="Times New Roman" w:eastAsia="Times New Roman" w:hAnsi="Times New Roman" w:cs="Times New Roman"/>
          <w:sz w:val="28"/>
          <w:szCs w:val="28"/>
          <w:lang w:eastAsia="ru-RU"/>
        </w:rPr>
        <w:t xml:space="preserve"> тыс. рублей и направлены на мероприятия в сфере коммунального хозяйства. </w:t>
      </w:r>
    </w:p>
    <w:p w14:paraId="0DEF74E6" w14:textId="184DA136" w:rsidR="00755506" w:rsidRPr="00755506" w:rsidRDefault="00755506" w:rsidP="00755506">
      <w:pPr>
        <w:autoSpaceDE w:val="0"/>
        <w:autoSpaceDN w:val="0"/>
        <w:adjustRightInd w:val="0"/>
        <w:spacing w:after="0" w:line="240" w:lineRule="auto"/>
        <w:ind w:firstLine="708"/>
        <w:contextualSpacing/>
        <w:jc w:val="both"/>
        <w:rPr>
          <w:rFonts w:ascii="Times New Roman" w:eastAsia="Times New Roman" w:hAnsi="Times New Roman" w:cs="Times New Roman"/>
          <w:spacing w:val="-6"/>
          <w:sz w:val="28"/>
          <w:szCs w:val="28"/>
          <w:lang w:eastAsia="ru-RU"/>
        </w:rPr>
      </w:pPr>
      <w:r w:rsidRPr="00755506">
        <w:rPr>
          <w:rFonts w:ascii="Times New Roman" w:eastAsia="Times New Roman" w:hAnsi="Times New Roman" w:cs="Times New Roman"/>
          <w:spacing w:val="-6"/>
          <w:sz w:val="28"/>
          <w:szCs w:val="28"/>
          <w:lang w:eastAsia="ru-RU"/>
        </w:rPr>
        <w:t xml:space="preserve">По подразделу 05 03 «Благоустройство» расходы исполнены в объеме </w:t>
      </w:r>
      <w:r w:rsidRPr="00755506">
        <w:rPr>
          <w:rFonts w:ascii="Times New Roman" w:eastAsia="Times New Roman" w:hAnsi="Times New Roman" w:cs="Times New Roman"/>
          <w:spacing w:val="-6"/>
          <w:sz w:val="28"/>
          <w:szCs w:val="28"/>
          <w:lang w:eastAsia="ru-RU"/>
        </w:rPr>
        <w:br/>
      </w:r>
      <w:r w:rsidR="00555BAA">
        <w:rPr>
          <w:rFonts w:ascii="Times New Roman" w:eastAsia="Times New Roman" w:hAnsi="Times New Roman" w:cs="Times New Roman"/>
          <w:spacing w:val="-6"/>
          <w:sz w:val="28"/>
          <w:szCs w:val="28"/>
          <w:lang w:eastAsia="ru-RU"/>
        </w:rPr>
        <w:t>5 490,0</w:t>
      </w:r>
      <w:r w:rsidRPr="00755506">
        <w:rPr>
          <w:rFonts w:ascii="Times New Roman" w:eastAsia="Times New Roman" w:hAnsi="Times New Roman" w:cs="Times New Roman"/>
          <w:spacing w:val="-6"/>
          <w:sz w:val="28"/>
          <w:szCs w:val="28"/>
          <w:lang w:eastAsia="ru-RU"/>
        </w:rPr>
        <w:t xml:space="preserve"> тыс. рублей и направлены </w:t>
      </w:r>
      <w:r w:rsidR="008371CE">
        <w:rPr>
          <w:rFonts w:ascii="Times New Roman" w:eastAsia="Times New Roman" w:hAnsi="Times New Roman" w:cs="Times New Roman"/>
          <w:spacing w:val="-6"/>
          <w:sz w:val="28"/>
          <w:szCs w:val="28"/>
          <w:lang w:eastAsia="ru-RU"/>
        </w:rPr>
        <w:t>на м</w:t>
      </w:r>
      <w:r w:rsidR="008371CE" w:rsidRPr="008371CE">
        <w:rPr>
          <w:rFonts w:ascii="Times New Roman" w:eastAsia="Times New Roman" w:hAnsi="Times New Roman" w:cs="Times New Roman"/>
          <w:spacing w:val="-6"/>
          <w:sz w:val="28"/>
          <w:szCs w:val="28"/>
          <w:lang w:eastAsia="ru-RU"/>
        </w:rPr>
        <w:t>ероприятия по решению вопросов местного значения, инициированных органами местного самоуправления муниципальных образований Брянской области, в рамках проекта "Решаем вместе"</w:t>
      </w:r>
      <w:r w:rsidR="008371CE">
        <w:rPr>
          <w:rFonts w:ascii="Times New Roman" w:eastAsia="Times New Roman" w:hAnsi="Times New Roman" w:cs="Times New Roman"/>
          <w:spacing w:val="-6"/>
          <w:sz w:val="28"/>
          <w:szCs w:val="28"/>
          <w:lang w:eastAsia="ru-RU"/>
        </w:rPr>
        <w:t xml:space="preserve"> – 5 000,0 тыс. рублей, </w:t>
      </w:r>
      <w:r w:rsidR="000C3AAD">
        <w:rPr>
          <w:rFonts w:ascii="Times New Roman" w:eastAsia="Times New Roman" w:hAnsi="Times New Roman" w:cs="Times New Roman"/>
          <w:spacing w:val="-6"/>
          <w:sz w:val="28"/>
          <w:szCs w:val="28"/>
          <w:lang w:eastAsia="ru-RU"/>
        </w:rPr>
        <w:t>на р</w:t>
      </w:r>
      <w:r w:rsidR="000C3AAD" w:rsidRPr="000C3AAD">
        <w:rPr>
          <w:rFonts w:ascii="Times New Roman" w:eastAsia="Times New Roman" w:hAnsi="Times New Roman" w:cs="Times New Roman"/>
          <w:spacing w:val="-6"/>
          <w:sz w:val="28"/>
          <w:szCs w:val="28"/>
          <w:lang w:eastAsia="ru-RU"/>
        </w:rPr>
        <w:t>еализаци</w:t>
      </w:r>
      <w:r w:rsidR="000C3AAD">
        <w:rPr>
          <w:rFonts w:ascii="Times New Roman" w:eastAsia="Times New Roman" w:hAnsi="Times New Roman" w:cs="Times New Roman"/>
          <w:spacing w:val="-6"/>
          <w:sz w:val="28"/>
          <w:szCs w:val="28"/>
          <w:lang w:eastAsia="ru-RU"/>
        </w:rPr>
        <w:t>ю</w:t>
      </w:r>
      <w:r w:rsidR="000C3AAD" w:rsidRPr="000C3AAD">
        <w:rPr>
          <w:rFonts w:ascii="Times New Roman" w:eastAsia="Times New Roman" w:hAnsi="Times New Roman" w:cs="Times New Roman"/>
          <w:spacing w:val="-6"/>
          <w:sz w:val="28"/>
          <w:szCs w:val="28"/>
          <w:lang w:eastAsia="ru-RU"/>
        </w:rPr>
        <w:t xml:space="preserve">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r w:rsidR="000C3AAD">
        <w:rPr>
          <w:rFonts w:ascii="Times New Roman" w:eastAsia="Times New Roman" w:hAnsi="Times New Roman" w:cs="Times New Roman"/>
          <w:spacing w:val="-6"/>
          <w:sz w:val="28"/>
          <w:szCs w:val="28"/>
          <w:lang w:eastAsia="ru-RU"/>
        </w:rPr>
        <w:t xml:space="preserve"> – 290,0 тыс. рублей</w:t>
      </w:r>
      <w:r w:rsidRPr="00755506">
        <w:rPr>
          <w:rFonts w:ascii="Times New Roman" w:eastAsia="Times New Roman" w:hAnsi="Times New Roman" w:cs="Times New Roman"/>
          <w:spacing w:val="-6"/>
          <w:sz w:val="28"/>
          <w:szCs w:val="28"/>
          <w:lang w:eastAsia="ru-RU"/>
        </w:rPr>
        <w:t>.</w:t>
      </w:r>
    </w:p>
    <w:p w14:paraId="36646596" w14:textId="6EA39E1F" w:rsidR="00755506" w:rsidRPr="00755506" w:rsidRDefault="00755506" w:rsidP="00755506">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lastRenderedPageBreak/>
        <w:t>Социально-значимые расходы в бюджете района по итогам исполнения в 20</w:t>
      </w:r>
      <w:r w:rsidR="002F48C7">
        <w:rPr>
          <w:rFonts w:ascii="Times New Roman" w:eastAsia="Times New Roman" w:hAnsi="Times New Roman" w:cs="Times New Roman"/>
          <w:sz w:val="28"/>
          <w:szCs w:val="28"/>
          <w:lang w:eastAsia="ru-RU"/>
        </w:rPr>
        <w:t>20</w:t>
      </w:r>
      <w:r w:rsidRPr="00755506">
        <w:rPr>
          <w:rFonts w:ascii="Times New Roman" w:eastAsia="Times New Roman" w:hAnsi="Times New Roman" w:cs="Times New Roman"/>
          <w:sz w:val="28"/>
          <w:szCs w:val="28"/>
          <w:lang w:eastAsia="ru-RU"/>
        </w:rPr>
        <w:t xml:space="preserve"> году составили </w:t>
      </w:r>
      <w:r w:rsidR="002F48C7">
        <w:rPr>
          <w:rFonts w:ascii="Times New Roman" w:eastAsia="Times New Roman" w:hAnsi="Times New Roman" w:cs="Times New Roman"/>
          <w:sz w:val="28"/>
          <w:szCs w:val="28"/>
          <w:lang w:eastAsia="ru-RU"/>
        </w:rPr>
        <w:t>250 769,9</w:t>
      </w:r>
      <w:r w:rsidRPr="00755506">
        <w:rPr>
          <w:rFonts w:ascii="Times New Roman" w:eastAsia="Times New Roman" w:hAnsi="Times New Roman" w:cs="Times New Roman"/>
          <w:sz w:val="28"/>
          <w:szCs w:val="28"/>
          <w:lang w:eastAsia="ru-RU"/>
        </w:rPr>
        <w:t xml:space="preserve"> тыс. рублей, или 8</w:t>
      </w:r>
      <w:r w:rsidR="002F48C7">
        <w:rPr>
          <w:rFonts w:ascii="Times New Roman" w:eastAsia="Times New Roman" w:hAnsi="Times New Roman" w:cs="Times New Roman"/>
          <w:sz w:val="28"/>
          <w:szCs w:val="28"/>
          <w:lang w:eastAsia="ru-RU"/>
        </w:rPr>
        <w:t>2</w:t>
      </w:r>
      <w:r w:rsidRPr="00755506">
        <w:rPr>
          <w:rFonts w:ascii="Times New Roman" w:eastAsia="Times New Roman" w:hAnsi="Times New Roman" w:cs="Times New Roman"/>
          <w:sz w:val="28"/>
          <w:szCs w:val="28"/>
          <w:lang w:eastAsia="ru-RU"/>
        </w:rPr>
        <w:t>,</w:t>
      </w:r>
      <w:r w:rsidR="002F48C7">
        <w:rPr>
          <w:rFonts w:ascii="Times New Roman" w:eastAsia="Times New Roman" w:hAnsi="Times New Roman" w:cs="Times New Roman"/>
          <w:sz w:val="28"/>
          <w:szCs w:val="28"/>
          <w:lang w:eastAsia="ru-RU"/>
        </w:rPr>
        <w:t>3</w:t>
      </w:r>
      <w:r w:rsidRPr="00755506">
        <w:rPr>
          <w:rFonts w:ascii="Times New Roman" w:eastAsia="Times New Roman" w:hAnsi="Times New Roman" w:cs="Times New Roman"/>
          <w:sz w:val="28"/>
          <w:szCs w:val="28"/>
          <w:lang w:eastAsia="ru-RU"/>
        </w:rPr>
        <w:t xml:space="preserve"> % к общему объему кассовых расходов бюджета, в том числе:</w:t>
      </w:r>
    </w:p>
    <w:p w14:paraId="4499F0A7" w14:textId="50A3118F" w:rsidR="00755506" w:rsidRPr="00755506" w:rsidRDefault="00755506" w:rsidP="00755506">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разделу 07 «Образование» – </w:t>
      </w:r>
      <w:r w:rsidR="002F48C7">
        <w:rPr>
          <w:rFonts w:ascii="Times New Roman" w:eastAsia="Times New Roman" w:hAnsi="Times New Roman" w:cs="Times New Roman"/>
          <w:sz w:val="28"/>
          <w:szCs w:val="28"/>
          <w:lang w:eastAsia="ru-RU"/>
        </w:rPr>
        <w:t>205 018,5</w:t>
      </w:r>
      <w:r w:rsidRPr="00755506">
        <w:rPr>
          <w:rFonts w:ascii="Times New Roman" w:eastAsia="Times New Roman" w:hAnsi="Times New Roman" w:cs="Times New Roman"/>
          <w:sz w:val="28"/>
          <w:szCs w:val="28"/>
          <w:lang w:eastAsia="ru-RU"/>
        </w:rPr>
        <w:t xml:space="preserve"> тыс. рублей;</w:t>
      </w:r>
    </w:p>
    <w:p w14:paraId="60B2033E" w14:textId="1655C5E7" w:rsidR="00755506" w:rsidRPr="00755506" w:rsidRDefault="00755506" w:rsidP="00755506">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разделу 08 «Культура» – </w:t>
      </w:r>
      <w:r w:rsidR="002F48C7">
        <w:rPr>
          <w:rFonts w:ascii="Times New Roman" w:eastAsia="Times New Roman" w:hAnsi="Times New Roman" w:cs="Times New Roman"/>
          <w:sz w:val="28"/>
          <w:szCs w:val="28"/>
          <w:lang w:eastAsia="ru-RU"/>
        </w:rPr>
        <w:t>24 439,1</w:t>
      </w:r>
      <w:r w:rsidRPr="00755506">
        <w:rPr>
          <w:rFonts w:ascii="Times New Roman" w:eastAsia="Times New Roman" w:hAnsi="Times New Roman" w:cs="Times New Roman"/>
          <w:sz w:val="28"/>
          <w:szCs w:val="28"/>
          <w:lang w:eastAsia="ru-RU"/>
        </w:rPr>
        <w:t xml:space="preserve"> тыс. рублей;</w:t>
      </w:r>
    </w:p>
    <w:p w14:paraId="283353CA" w14:textId="77CBA7A8" w:rsidR="00755506" w:rsidRPr="00755506" w:rsidRDefault="00755506" w:rsidP="00755506">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разделу 10 «Социальная политика» – </w:t>
      </w:r>
      <w:r w:rsidR="002F48C7">
        <w:rPr>
          <w:rFonts w:ascii="Times New Roman" w:eastAsia="Times New Roman" w:hAnsi="Times New Roman" w:cs="Times New Roman"/>
          <w:sz w:val="28"/>
          <w:szCs w:val="28"/>
          <w:lang w:eastAsia="ru-RU"/>
        </w:rPr>
        <w:t>12 394,6</w:t>
      </w:r>
      <w:r w:rsidRPr="00755506">
        <w:rPr>
          <w:rFonts w:ascii="Times New Roman" w:eastAsia="Times New Roman" w:hAnsi="Times New Roman" w:cs="Times New Roman"/>
          <w:sz w:val="28"/>
          <w:szCs w:val="28"/>
          <w:lang w:eastAsia="ru-RU"/>
        </w:rPr>
        <w:t xml:space="preserve"> тыс. рублей;</w:t>
      </w:r>
    </w:p>
    <w:p w14:paraId="5422464C" w14:textId="5F84932D" w:rsidR="00755506" w:rsidRPr="00755506" w:rsidRDefault="00755506" w:rsidP="00755506">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разделу 11 «Физическая культура и спорт» – </w:t>
      </w:r>
      <w:r w:rsidR="002F48C7">
        <w:rPr>
          <w:rFonts w:ascii="Times New Roman" w:eastAsia="Times New Roman" w:hAnsi="Times New Roman" w:cs="Times New Roman"/>
          <w:sz w:val="28"/>
          <w:szCs w:val="28"/>
          <w:lang w:eastAsia="ru-RU"/>
        </w:rPr>
        <w:t>8 917,7</w:t>
      </w:r>
      <w:r w:rsidRPr="00755506">
        <w:rPr>
          <w:rFonts w:ascii="Times New Roman" w:eastAsia="Times New Roman" w:hAnsi="Times New Roman" w:cs="Times New Roman"/>
          <w:sz w:val="28"/>
          <w:szCs w:val="28"/>
          <w:lang w:eastAsia="ru-RU"/>
        </w:rPr>
        <w:t xml:space="preserve"> тыс. рублей.</w:t>
      </w:r>
    </w:p>
    <w:p w14:paraId="41EFAA40" w14:textId="5F487C0A" w:rsidR="00755506" w:rsidRPr="00755506" w:rsidRDefault="00755506" w:rsidP="00755506">
      <w:pPr>
        <w:shd w:val="clear" w:color="auto" w:fill="FFFFFF"/>
        <w:tabs>
          <w:tab w:val="left" w:pos="9639"/>
        </w:tabs>
        <w:spacing w:after="0" w:line="240" w:lineRule="auto"/>
        <w:ind w:firstLine="708"/>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sz w:val="28"/>
          <w:szCs w:val="28"/>
          <w:lang w:eastAsia="ru-RU"/>
        </w:rPr>
        <w:t xml:space="preserve">Наибольший удельный вес в структуре расходов бюджета муниципального района имеют расходы </w:t>
      </w:r>
      <w:r w:rsidRPr="00755506">
        <w:rPr>
          <w:rFonts w:ascii="Times New Roman" w:eastAsia="Times New Roman" w:hAnsi="Times New Roman" w:cs="Times New Roman"/>
          <w:bCs/>
          <w:sz w:val="28"/>
          <w:szCs w:val="28"/>
          <w:lang w:eastAsia="ru-RU"/>
        </w:rPr>
        <w:t xml:space="preserve">раздела 07 «Образование» </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sz w:val="28"/>
          <w:szCs w:val="28"/>
          <w:lang w:eastAsia="ru-RU"/>
        </w:rPr>
        <w:br/>
        <w:t>6</w:t>
      </w:r>
      <w:r w:rsidR="002F48C7">
        <w:rPr>
          <w:rFonts w:ascii="Times New Roman" w:eastAsia="Times New Roman" w:hAnsi="Times New Roman" w:cs="Times New Roman"/>
          <w:sz w:val="28"/>
          <w:szCs w:val="28"/>
          <w:lang w:eastAsia="ru-RU"/>
        </w:rPr>
        <w:t>7</w:t>
      </w:r>
      <w:r w:rsidRPr="00755506">
        <w:rPr>
          <w:rFonts w:ascii="Times New Roman" w:eastAsia="Times New Roman" w:hAnsi="Times New Roman" w:cs="Times New Roman"/>
          <w:sz w:val="28"/>
          <w:szCs w:val="28"/>
          <w:lang w:eastAsia="ru-RU"/>
        </w:rPr>
        <w:t xml:space="preserve">,3 процента. Бюджетные расходы исполнены в сумме </w:t>
      </w:r>
      <w:r w:rsidR="002F48C7">
        <w:rPr>
          <w:rFonts w:ascii="Times New Roman" w:eastAsia="Times New Roman" w:hAnsi="Times New Roman" w:cs="Times New Roman"/>
          <w:sz w:val="28"/>
          <w:szCs w:val="28"/>
          <w:lang w:eastAsia="ru-RU"/>
        </w:rPr>
        <w:t>205 018,5</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bCs/>
          <w:sz w:val="28"/>
          <w:szCs w:val="28"/>
          <w:lang w:eastAsia="ru-RU"/>
        </w:rPr>
        <w:t xml:space="preserve">тыс. рублей, или </w:t>
      </w:r>
      <w:r w:rsidR="002F48C7">
        <w:rPr>
          <w:rFonts w:ascii="Times New Roman" w:eastAsia="Times New Roman" w:hAnsi="Times New Roman" w:cs="Times New Roman"/>
          <w:bCs/>
          <w:sz w:val="28"/>
          <w:szCs w:val="28"/>
          <w:lang w:eastAsia="ru-RU"/>
        </w:rPr>
        <w:t>99,3</w:t>
      </w:r>
      <w:r w:rsidRPr="00755506">
        <w:rPr>
          <w:rFonts w:ascii="Times New Roman" w:eastAsia="Times New Roman" w:hAnsi="Times New Roman" w:cs="Times New Roman"/>
          <w:bCs/>
          <w:sz w:val="28"/>
          <w:szCs w:val="28"/>
          <w:lang w:eastAsia="ru-RU"/>
        </w:rPr>
        <w:t>% к утвержденным расходам. По сравнению с 201</w:t>
      </w:r>
      <w:r w:rsidR="002F48C7">
        <w:rPr>
          <w:rFonts w:ascii="Times New Roman" w:eastAsia="Times New Roman" w:hAnsi="Times New Roman" w:cs="Times New Roman"/>
          <w:bCs/>
          <w:sz w:val="28"/>
          <w:szCs w:val="28"/>
          <w:lang w:eastAsia="ru-RU"/>
        </w:rPr>
        <w:t>9</w:t>
      </w:r>
      <w:r w:rsidRPr="00755506">
        <w:rPr>
          <w:rFonts w:ascii="Times New Roman" w:eastAsia="Times New Roman" w:hAnsi="Times New Roman" w:cs="Times New Roman"/>
          <w:bCs/>
          <w:sz w:val="28"/>
          <w:szCs w:val="28"/>
          <w:lang w:eastAsia="ru-RU"/>
        </w:rPr>
        <w:t xml:space="preserve"> годом объем расходов на образование увеличился на </w:t>
      </w:r>
      <w:r w:rsidR="002F48C7">
        <w:rPr>
          <w:rFonts w:ascii="Times New Roman" w:eastAsia="Times New Roman" w:hAnsi="Times New Roman" w:cs="Times New Roman"/>
          <w:bCs/>
          <w:sz w:val="28"/>
          <w:szCs w:val="28"/>
          <w:lang w:eastAsia="ru-RU"/>
        </w:rPr>
        <w:t>2,1</w:t>
      </w:r>
      <w:r w:rsidRPr="00755506">
        <w:rPr>
          <w:rFonts w:ascii="Times New Roman" w:eastAsia="Times New Roman" w:hAnsi="Times New Roman" w:cs="Times New Roman"/>
          <w:bCs/>
          <w:sz w:val="28"/>
          <w:szCs w:val="28"/>
          <w:lang w:eastAsia="ru-RU"/>
        </w:rPr>
        <w:t xml:space="preserve"> процента.</w:t>
      </w:r>
    </w:p>
    <w:p w14:paraId="22632E85" w14:textId="17DBDFFB" w:rsidR="00755506" w:rsidRPr="00755506" w:rsidRDefault="00755506" w:rsidP="00755506">
      <w:pPr>
        <w:shd w:val="clear" w:color="auto" w:fill="FFFFFF"/>
        <w:spacing w:after="0" w:line="240" w:lineRule="auto"/>
        <w:ind w:firstLine="666"/>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t xml:space="preserve">Расходы на дошкольное образование (подраздел 07 01) составили </w:t>
      </w:r>
      <w:r w:rsidRPr="00755506">
        <w:rPr>
          <w:rFonts w:ascii="Times New Roman" w:eastAsia="Times New Roman" w:hAnsi="Times New Roman" w:cs="Times New Roman"/>
          <w:spacing w:val="-1"/>
          <w:sz w:val="28"/>
          <w:szCs w:val="28"/>
          <w:lang w:eastAsia="ru-RU"/>
        </w:rPr>
        <w:br/>
      </w:r>
      <w:r w:rsidR="00605CEA">
        <w:rPr>
          <w:rFonts w:ascii="Times New Roman" w:eastAsia="Times New Roman" w:hAnsi="Times New Roman" w:cs="Times New Roman"/>
          <w:spacing w:val="-1"/>
          <w:sz w:val="28"/>
          <w:szCs w:val="28"/>
          <w:lang w:eastAsia="ru-RU"/>
        </w:rPr>
        <w:t>56 182,2</w:t>
      </w:r>
      <w:r w:rsidRPr="00755506">
        <w:rPr>
          <w:rFonts w:ascii="Times New Roman" w:eastAsia="Times New Roman" w:hAnsi="Times New Roman" w:cs="Times New Roman"/>
          <w:spacing w:val="-1"/>
          <w:sz w:val="28"/>
          <w:szCs w:val="28"/>
          <w:lang w:eastAsia="ru-RU"/>
        </w:rPr>
        <w:t xml:space="preserve"> тыс. рублей. Средства направлены на финансирование детских дошкольных учреждений и дошкольных групп в общеобразовательных учреждениях.</w:t>
      </w:r>
    </w:p>
    <w:p w14:paraId="51FC72EA" w14:textId="45934941" w:rsidR="00755506" w:rsidRPr="00755506" w:rsidRDefault="00755506" w:rsidP="00755506">
      <w:pPr>
        <w:shd w:val="clear" w:color="auto" w:fill="FFFFFF"/>
        <w:spacing w:after="0" w:line="240" w:lineRule="auto"/>
        <w:ind w:firstLine="666"/>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t xml:space="preserve">По подразделу 07 02 «Общее образование» расходы исполнены в объеме </w:t>
      </w:r>
      <w:r w:rsidR="007A44C6">
        <w:rPr>
          <w:rFonts w:ascii="Times New Roman" w:eastAsia="Times New Roman" w:hAnsi="Times New Roman" w:cs="Times New Roman"/>
          <w:spacing w:val="-1"/>
          <w:sz w:val="28"/>
          <w:szCs w:val="28"/>
          <w:lang w:eastAsia="ru-RU"/>
        </w:rPr>
        <w:t>113 656,4</w:t>
      </w:r>
      <w:r w:rsidRPr="00755506">
        <w:rPr>
          <w:rFonts w:ascii="Times New Roman" w:eastAsia="Times New Roman" w:hAnsi="Times New Roman" w:cs="Times New Roman"/>
          <w:spacing w:val="-1"/>
          <w:sz w:val="28"/>
          <w:szCs w:val="28"/>
          <w:lang w:eastAsia="ru-RU"/>
        </w:rPr>
        <w:t xml:space="preserve"> тыс. рублей. В рамках указанного подраздела осуществлялись мероприятия по обеспечению деятельности школ района.</w:t>
      </w:r>
    </w:p>
    <w:p w14:paraId="5CD1699A" w14:textId="450D0F0D" w:rsidR="00755506" w:rsidRPr="00755506" w:rsidRDefault="00755506" w:rsidP="00755506">
      <w:pPr>
        <w:shd w:val="clear" w:color="auto" w:fill="FFFFFF"/>
        <w:spacing w:after="0" w:line="240" w:lineRule="auto"/>
        <w:ind w:firstLine="666"/>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t xml:space="preserve">По подразделу 07 03 «Дополнительное образование детей» расходы </w:t>
      </w:r>
      <w:r w:rsidRPr="00755506">
        <w:rPr>
          <w:rFonts w:ascii="Times New Roman" w:eastAsia="Times New Roman" w:hAnsi="Times New Roman" w:cs="Times New Roman"/>
          <w:spacing w:val="-1"/>
          <w:sz w:val="28"/>
          <w:szCs w:val="28"/>
          <w:lang w:eastAsia="ru-RU"/>
        </w:rPr>
        <w:br/>
        <w:t xml:space="preserve">на содержание организаций по дополнительному образованию детей исполнены в объеме </w:t>
      </w:r>
      <w:r w:rsidR="00A36CE0">
        <w:rPr>
          <w:rFonts w:ascii="Times New Roman" w:eastAsia="Times New Roman" w:hAnsi="Times New Roman" w:cs="Times New Roman"/>
          <w:spacing w:val="-1"/>
          <w:sz w:val="28"/>
          <w:szCs w:val="28"/>
          <w:lang w:eastAsia="ru-RU"/>
        </w:rPr>
        <w:t>10 366,2</w:t>
      </w:r>
      <w:r w:rsidRPr="00755506">
        <w:rPr>
          <w:rFonts w:ascii="Times New Roman" w:eastAsia="Times New Roman" w:hAnsi="Times New Roman" w:cs="Times New Roman"/>
          <w:spacing w:val="-1"/>
          <w:sz w:val="28"/>
          <w:szCs w:val="28"/>
          <w:lang w:eastAsia="ru-RU"/>
        </w:rPr>
        <w:t xml:space="preserve"> тыс. рублей, в том числе на предоставление субсидий бюджетным учреждениям на организацию дополнительного образования, на предоставление мер социальной поддержки по оплате жилья и коммунальных услуг отдельным категориям граждан, работающим </w:t>
      </w:r>
      <w:r w:rsidRPr="00755506">
        <w:rPr>
          <w:rFonts w:ascii="Times New Roman" w:eastAsia="Times New Roman" w:hAnsi="Times New Roman" w:cs="Times New Roman"/>
          <w:spacing w:val="-1"/>
          <w:sz w:val="28"/>
          <w:szCs w:val="28"/>
          <w:lang w:eastAsia="ru-RU"/>
        </w:rPr>
        <w:br/>
        <w:t xml:space="preserve">в сельской местности или поселке городского типа. </w:t>
      </w:r>
    </w:p>
    <w:p w14:paraId="68CD16AE" w14:textId="55BA4F8A" w:rsidR="00755506" w:rsidRPr="00755506" w:rsidRDefault="00755506" w:rsidP="00755506">
      <w:pPr>
        <w:shd w:val="clear" w:color="auto" w:fill="FFFFFF"/>
        <w:spacing w:after="0" w:line="240" w:lineRule="auto"/>
        <w:ind w:firstLine="666"/>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t xml:space="preserve">Расходы на молодежную политику (подраздел 07 07) исполнены в объеме </w:t>
      </w:r>
      <w:r w:rsidR="005F7851">
        <w:rPr>
          <w:rFonts w:ascii="Times New Roman" w:eastAsia="Times New Roman" w:hAnsi="Times New Roman" w:cs="Times New Roman"/>
          <w:spacing w:val="-1"/>
          <w:sz w:val="28"/>
          <w:szCs w:val="28"/>
          <w:lang w:eastAsia="ru-RU"/>
        </w:rPr>
        <w:t>527,3</w:t>
      </w:r>
      <w:r w:rsidRPr="00755506">
        <w:rPr>
          <w:rFonts w:ascii="Times New Roman" w:eastAsia="Times New Roman" w:hAnsi="Times New Roman" w:cs="Times New Roman"/>
          <w:spacing w:val="-1"/>
          <w:sz w:val="28"/>
          <w:szCs w:val="28"/>
          <w:lang w:eastAsia="ru-RU"/>
        </w:rPr>
        <w:t xml:space="preserve"> тыс. рублей. На указанный подраздел отнесены расходы на проведение мероприятий среди детей и молодежи Дубровского района и оздоровление детей (организация питания детей в лагерях при школах).</w:t>
      </w:r>
    </w:p>
    <w:p w14:paraId="1EEBF3F8" w14:textId="57A34034" w:rsidR="00755506" w:rsidRPr="00755506" w:rsidRDefault="00755506" w:rsidP="00755506">
      <w:pPr>
        <w:shd w:val="clear" w:color="auto" w:fill="FFFFFF"/>
        <w:spacing w:after="0" w:line="240" w:lineRule="auto"/>
        <w:ind w:firstLine="666"/>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t>По подразделу 07 09 «Другие вопросы в области образования» исполнение расходов составило 2</w:t>
      </w:r>
      <w:r w:rsidR="003A5CD1">
        <w:rPr>
          <w:rFonts w:ascii="Times New Roman" w:eastAsia="Times New Roman" w:hAnsi="Times New Roman" w:cs="Times New Roman"/>
          <w:spacing w:val="-1"/>
          <w:sz w:val="28"/>
          <w:szCs w:val="28"/>
          <w:lang w:eastAsia="ru-RU"/>
        </w:rPr>
        <w:t>4 286,4</w:t>
      </w:r>
      <w:r w:rsidRPr="00755506">
        <w:rPr>
          <w:rFonts w:ascii="Times New Roman" w:eastAsia="Times New Roman" w:hAnsi="Times New Roman" w:cs="Times New Roman"/>
          <w:spacing w:val="-1"/>
          <w:sz w:val="28"/>
          <w:szCs w:val="28"/>
          <w:lang w:eastAsia="ru-RU"/>
        </w:rPr>
        <w:t xml:space="preserve"> тыс. рублей. Данные расходы включают содержание аппарата управления отдела образования – 1</w:t>
      </w:r>
      <w:r w:rsidR="00A563BD">
        <w:rPr>
          <w:rFonts w:ascii="Times New Roman" w:eastAsia="Times New Roman" w:hAnsi="Times New Roman" w:cs="Times New Roman"/>
          <w:spacing w:val="-1"/>
          <w:sz w:val="28"/>
          <w:szCs w:val="28"/>
          <w:lang w:eastAsia="ru-RU"/>
        </w:rPr>
        <w:t> 500,8</w:t>
      </w:r>
      <w:r w:rsidRPr="00755506">
        <w:rPr>
          <w:rFonts w:ascii="Times New Roman" w:eastAsia="Times New Roman" w:hAnsi="Times New Roman" w:cs="Times New Roman"/>
          <w:spacing w:val="-1"/>
          <w:sz w:val="28"/>
          <w:szCs w:val="28"/>
          <w:lang w:eastAsia="ru-RU"/>
        </w:rPr>
        <w:t xml:space="preserve"> тыс. рублей; содержание учреждений, обеспечивающих оказание услуг в сфере образования </w:t>
      </w:r>
      <w:r w:rsidR="00BA0194">
        <w:rPr>
          <w:rFonts w:ascii="Times New Roman" w:eastAsia="Times New Roman" w:hAnsi="Times New Roman" w:cs="Times New Roman"/>
          <w:spacing w:val="-1"/>
          <w:sz w:val="28"/>
          <w:szCs w:val="28"/>
          <w:lang w:eastAsia="ru-RU"/>
        </w:rPr>
        <w:t>20 212,5</w:t>
      </w:r>
      <w:r w:rsidRPr="00755506">
        <w:rPr>
          <w:rFonts w:ascii="Times New Roman" w:eastAsia="Times New Roman" w:hAnsi="Times New Roman" w:cs="Times New Roman"/>
          <w:spacing w:val="-1"/>
          <w:sz w:val="28"/>
          <w:szCs w:val="28"/>
          <w:lang w:eastAsia="ru-RU"/>
        </w:rPr>
        <w:t xml:space="preserve"> тыс. рублей, содержание учреждения психолого-медико-социального сопровождения – </w:t>
      </w:r>
      <w:r w:rsidR="00A563BD">
        <w:rPr>
          <w:rFonts w:ascii="Times New Roman" w:eastAsia="Times New Roman" w:hAnsi="Times New Roman" w:cs="Times New Roman"/>
          <w:spacing w:val="-1"/>
          <w:sz w:val="28"/>
          <w:szCs w:val="28"/>
          <w:lang w:eastAsia="ru-RU"/>
        </w:rPr>
        <w:t>898,9</w:t>
      </w:r>
      <w:r w:rsidRPr="00755506">
        <w:rPr>
          <w:rFonts w:ascii="Times New Roman" w:eastAsia="Times New Roman" w:hAnsi="Times New Roman" w:cs="Times New Roman"/>
          <w:spacing w:val="-1"/>
          <w:sz w:val="28"/>
          <w:szCs w:val="28"/>
          <w:lang w:eastAsia="ru-RU"/>
        </w:rPr>
        <w:t xml:space="preserve"> тыс. рублей, проведение выставок, олимпиад, конкурсов и конференций – </w:t>
      </w:r>
      <w:r w:rsidR="00A563BD">
        <w:rPr>
          <w:rFonts w:ascii="Times New Roman" w:eastAsia="Times New Roman" w:hAnsi="Times New Roman" w:cs="Times New Roman"/>
          <w:spacing w:val="-1"/>
          <w:sz w:val="28"/>
          <w:szCs w:val="28"/>
          <w:lang w:eastAsia="ru-RU"/>
        </w:rPr>
        <w:t>125,9</w:t>
      </w:r>
      <w:r w:rsidRPr="00755506">
        <w:rPr>
          <w:rFonts w:ascii="Times New Roman" w:eastAsia="Times New Roman" w:hAnsi="Times New Roman" w:cs="Times New Roman"/>
          <w:spacing w:val="-1"/>
          <w:sz w:val="28"/>
          <w:szCs w:val="28"/>
          <w:lang w:eastAsia="ru-RU"/>
        </w:rPr>
        <w:t xml:space="preserve"> тыс. рублей, на оказание мер социальной поддержки отдельным категориям граждан, работающим в сельской местности или поселке городского типа на территории Брянской области – </w:t>
      </w:r>
      <w:r w:rsidR="00852318">
        <w:rPr>
          <w:rFonts w:ascii="Times New Roman" w:eastAsia="Times New Roman" w:hAnsi="Times New Roman" w:cs="Times New Roman"/>
          <w:spacing w:val="-1"/>
          <w:sz w:val="28"/>
          <w:szCs w:val="28"/>
          <w:lang w:eastAsia="ru-RU"/>
        </w:rPr>
        <w:t>35</w:t>
      </w:r>
      <w:r w:rsidRPr="00755506">
        <w:rPr>
          <w:rFonts w:ascii="Times New Roman" w:eastAsia="Times New Roman" w:hAnsi="Times New Roman" w:cs="Times New Roman"/>
          <w:spacing w:val="-1"/>
          <w:sz w:val="28"/>
          <w:szCs w:val="28"/>
          <w:lang w:eastAsia="ru-RU"/>
        </w:rPr>
        <w:t>,0 тыс. рублей.</w:t>
      </w:r>
    </w:p>
    <w:p w14:paraId="5CFB3401" w14:textId="5D1EAB45" w:rsidR="00755506" w:rsidRPr="00755506" w:rsidRDefault="00755506" w:rsidP="00755506">
      <w:pPr>
        <w:shd w:val="clear" w:color="auto" w:fill="FFFFFF"/>
        <w:spacing w:after="0" w:line="240" w:lineRule="auto"/>
        <w:ind w:firstLine="666"/>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sz w:val="28"/>
          <w:szCs w:val="28"/>
          <w:lang w:eastAsia="ru-RU"/>
        </w:rPr>
        <w:t>Расходы по разделу 08 «Культура и кинематография»</w:t>
      </w:r>
      <w:r w:rsidRPr="00755506">
        <w:rPr>
          <w:rFonts w:ascii="Times New Roman" w:eastAsia="Times New Roman" w:hAnsi="Times New Roman" w:cs="Times New Roman"/>
          <w:bCs/>
          <w:sz w:val="28"/>
          <w:szCs w:val="28"/>
          <w:lang w:eastAsia="ru-RU"/>
        </w:rPr>
        <w:t xml:space="preserve"> исполнены </w:t>
      </w:r>
      <w:r w:rsidRPr="00755506">
        <w:rPr>
          <w:rFonts w:ascii="Times New Roman" w:eastAsia="Times New Roman" w:hAnsi="Times New Roman" w:cs="Times New Roman"/>
          <w:bCs/>
          <w:sz w:val="28"/>
          <w:szCs w:val="28"/>
          <w:lang w:eastAsia="ru-RU"/>
        </w:rPr>
        <w:br/>
        <w:t xml:space="preserve">в объеме </w:t>
      </w:r>
      <w:r w:rsidR="00F00B0D">
        <w:rPr>
          <w:rFonts w:ascii="Times New Roman" w:eastAsia="Times New Roman" w:hAnsi="Times New Roman" w:cs="Times New Roman"/>
          <w:sz w:val="28"/>
          <w:szCs w:val="28"/>
          <w:lang w:eastAsia="ru-RU"/>
        </w:rPr>
        <w:t>24 439,1</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bCs/>
          <w:sz w:val="28"/>
          <w:szCs w:val="28"/>
          <w:lang w:eastAsia="ru-RU"/>
        </w:rPr>
        <w:t>тыс. рублей, или 9</w:t>
      </w:r>
      <w:r w:rsidR="00F00B0D">
        <w:rPr>
          <w:rFonts w:ascii="Times New Roman" w:eastAsia="Times New Roman" w:hAnsi="Times New Roman" w:cs="Times New Roman"/>
          <w:bCs/>
          <w:sz w:val="28"/>
          <w:szCs w:val="28"/>
          <w:lang w:eastAsia="ru-RU"/>
        </w:rPr>
        <w:t>4</w:t>
      </w:r>
      <w:r w:rsidRPr="00755506">
        <w:rPr>
          <w:rFonts w:ascii="Times New Roman" w:eastAsia="Times New Roman" w:hAnsi="Times New Roman" w:cs="Times New Roman"/>
          <w:bCs/>
          <w:sz w:val="28"/>
          <w:szCs w:val="28"/>
          <w:lang w:eastAsia="ru-RU"/>
        </w:rPr>
        <w:t>,</w:t>
      </w:r>
      <w:r w:rsidR="00F00B0D">
        <w:rPr>
          <w:rFonts w:ascii="Times New Roman" w:eastAsia="Times New Roman" w:hAnsi="Times New Roman" w:cs="Times New Roman"/>
          <w:bCs/>
          <w:sz w:val="28"/>
          <w:szCs w:val="28"/>
          <w:lang w:eastAsia="ru-RU"/>
        </w:rPr>
        <w:t>2</w:t>
      </w:r>
      <w:r w:rsidRPr="00755506">
        <w:rPr>
          <w:rFonts w:ascii="Times New Roman" w:eastAsia="Times New Roman" w:hAnsi="Times New Roman" w:cs="Times New Roman"/>
          <w:bCs/>
          <w:sz w:val="28"/>
          <w:szCs w:val="28"/>
          <w:lang w:eastAsia="ru-RU"/>
        </w:rPr>
        <w:t xml:space="preserve"> процента. По сравнению с предыдущим отчетным периодом отмечен рост расходов на </w:t>
      </w:r>
      <w:r w:rsidR="00F00B0D">
        <w:rPr>
          <w:rFonts w:ascii="Times New Roman" w:eastAsia="Times New Roman" w:hAnsi="Times New Roman" w:cs="Times New Roman"/>
          <w:bCs/>
          <w:sz w:val="28"/>
          <w:szCs w:val="28"/>
          <w:lang w:eastAsia="ru-RU"/>
        </w:rPr>
        <w:t>3,7</w:t>
      </w:r>
      <w:r w:rsidRPr="00755506">
        <w:rPr>
          <w:rFonts w:ascii="Times New Roman" w:eastAsia="Times New Roman" w:hAnsi="Times New Roman" w:cs="Times New Roman"/>
          <w:bCs/>
          <w:sz w:val="28"/>
          <w:szCs w:val="28"/>
          <w:lang w:eastAsia="ru-RU"/>
        </w:rPr>
        <w:t xml:space="preserve"> процента. </w:t>
      </w:r>
    </w:p>
    <w:p w14:paraId="2C06EC12" w14:textId="3EBE7327" w:rsidR="00755506" w:rsidRPr="00755506" w:rsidRDefault="00755506" w:rsidP="00755506">
      <w:pPr>
        <w:shd w:val="clear" w:color="auto" w:fill="FFFFFF"/>
        <w:spacing w:after="0" w:line="240" w:lineRule="auto"/>
        <w:ind w:firstLine="666"/>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bCs/>
          <w:sz w:val="28"/>
          <w:szCs w:val="28"/>
          <w:lang w:eastAsia="ru-RU"/>
        </w:rPr>
        <w:lastRenderedPageBreak/>
        <w:t>В рамках подраздела 08 01 «Культура» расходы исполнены на 9</w:t>
      </w:r>
      <w:r w:rsidR="00061CA2">
        <w:rPr>
          <w:rFonts w:ascii="Times New Roman" w:eastAsia="Times New Roman" w:hAnsi="Times New Roman" w:cs="Times New Roman"/>
          <w:bCs/>
          <w:sz w:val="28"/>
          <w:szCs w:val="28"/>
          <w:lang w:eastAsia="ru-RU"/>
        </w:rPr>
        <w:t>4</w:t>
      </w:r>
      <w:r w:rsidRPr="00755506">
        <w:rPr>
          <w:rFonts w:ascii="Times New Roman" w:eastAsia="Times New Roman" w:hAnsi="Times New Roman" w:cs="Times New Roman"/>
          <w:bCs/>
          <w:sz w:val="28"/>
          <w:szCs w:val="28"/>
          <w:lang w:eastAsia="ru-RU"/>
        </w:rPr>
        <w:t>,</w:t>
      </w:r>
      <w:r w:rsidR="00061CA2">
        <w:rPr>
          <w:rFonts w:ascii="Times New Roman" w:eastAsia="Times New Roman" w:hAnsi="Times New Roman" w:cs="Times New Roman"/>
          <w:bCs/>
          <w:sz w:val="28"/>
          <w:szCs w:val="28"/>
          <w:lang w:eastAsia="ru-RU"/>
        </w:rPr>
        <w:t>2</w:t>
      </w:r>
      <w:r w:rsidRPr="00755506">
        <w:rPr>
          <w:rFonts w:ascii="Times New Roman" w:eastAsia="Times New Roman" w:hAnsi="Times New Roman" w:cs="Times New Roman"/>
          <w:bCs/>
          <w:sz w:val="28"/>
          <w:szCs w:val="28"/>
          <w:lang w:eastAsia="ru-RU"/>
        </w:rPr>
        <w:t xml:space="preserve"> %, или 2</w:t>
      </w:r>
      <w:r w:rsidR="00061CA2">
        <w:rPr>
          <w:rFonts w:ascii="Times New Roman" w:eastAsia="Times New Roman" w:hAnsi="Times New Roman" w:cs="Times New Roman"/>
          <w:bCs/>
          <w:sz w:val="28"/>
          <w:szCs w:val="28"/>
          <w:lang w:eastAsia="ru-RU"/>
        </w:rPr>
        <w:t>4</w:t>
      </w:r>
      <w:r w:rsidRPr="00755506">
        <w:rPr>
          <w:rFonts w:ascii="Times New Roman" w:eastAsia="Times New Roman" w:hAnsi="Times New Roman" w:cs="Times New Roman"/>
          <w:bCs/>
          <w:sz w:val="28"/>
          <w:szCs w:val="28"/>
          <w:lang w:eastAsia="ru-RU"/>
        </w:rPr>
        <w:t> 4</w:t>
      </w:r>
      <w:r w:rsidR="00061CA2">
        <w:rPr>
          <w:rFonts w:ascii="Times New Roman" w:eastAsia="Times New Roman" w:hAnsi="Times New Roman" w:cs="Times New Roman"/>
          <w:bCs/>
          <w:sz w:val="28"/>
          <w:szCs w:val="28"/>
          <w:lang w:eastAsia="ru-RU"/>
        </w:rPr>
        <w:t>39</w:t>
      </w:r>
      <w:r w:rsidRPr="00755506">
        <w:rPr>
          <w:rFonts w:ascii="Times New Roman" w:eastAsia="Times New Roman" w:hAnsi="Times New Roman" w:cs="Times New Roman"/>
          <w:bCs/>
          <w:sz w:val="28"/>
          <w:szCs w:val="28"/>
          <w:lang w:eastAsia="ru-RU"/>
        </w:rPr>
        <w:t>,</w:t>
      </w:r>
      <w:r w:rsidR="00061CA2">
        <w:rPr>
          <w:rFonts w:ascii="Times New Roman" w:eastAsia="Times New Roman" w:hAnsi="Times New Roman" w:cs="Times New Roman"/>
          <w:bCs/>
          <w:sz w:val="28"/>
          <w:szCs w:val="28"/>
          <w:lang w:eastAsia="ru-RU"/>
        </w:rPr>
        <w:t>1</w:t>
      </w:r>
      <w:r w:rsidRPr="00755506">
        <w:rPr>
          <w:rFonts w:ascii="Times New Roman" w:eastAsia="Times New Roman" w:hAnsi="Times New Roman" w:cs="Times New Roman"/>
          <w:bCs/>
          <w:sz w:val="28"/>
          <w:szCs w:val="28"/>
          <w:lang w:eastAsia="ru-RU"/>
        </w:rPr>
        <w:t xml:space="preserve"> тыс. рублей</w:t>
      </w:r>
      <w:r w:rsidR="000F49B5">
        <w:rPr>
          <w:rFonts w:ascii="Times New Roman" w:eastAsia="Times New Roman" w:hAnsi="Times New Roman" w:cs="Times New Roman"/>
          <w:bCs/>
          <w:sz w:val="28"/>
          <w:szCs w:val="28"/>
          <w:lang w:eastAsia="ru-RU"/>
        </w:rPr>
        <w:t>.</w:t>
      </w:r>
      <w:r w:rsidRPr="00755506">
        <w:rPr>
          <w:rFonts w:ascii="Times New Roman" w:eastAsia="Times New Roman" w:hAnsi="Times New Roman" w:cs="Times New Roman"/>
          <w:bCs/>
          <w:sz w:val="28"/>
          <w:szCs w:val="28"/>
          <w:lang w:eastAsia="ru-RU"/>
        </w:rPr>
        <w:t xml:space="preserve"> </w:t>
      </w:r>
    </w:p>
    <w:p w14:paraId="7F658C38" w14:textId="4EAD2E9B" w:rsidR="00755506" w:rsidRPr="00755506" w:rsidRDefault="00755506" w:rsidP="00755506">
      <w:pPr>
        <w:shd w:val="clear" w:color="auto" w:fill="FFFFFF"/>
        <w:spacing w:after="0" w:line="240" w:lineRule="auto"/>
        <w:ind w:firstLine="666"/>
        <w:jc w:val="both"/>
        <w:rPr>
          <w:rFonts w:ascii="Times New Roman" w:eastAsia="Times New Roman" w:hAnsi="Times New Roman" w:cs="Times New Roman"/>
          <w:bCs/>
          <w:spacing w:val="-6"/>
          <w:sz w:val="28"/>
          <w:szCs w:val="28"/>
          <w:lang w:eastAsia="ru-RU"/>
        </w:rPr>
      </w:pPr>
      <w:r w:rsidRPr="00755506">
        <w:rPr>
          <w:rFonts w:ascii="Times New Roman" w:eastAsia="Times New Roman" w:hAnsi="Times New Roman" w:cs="Times New Roman"/>
          <w:sz w:val="28"/>
          <w:szCs w:val="28"/>
          <w:lang w:eastAsia="ru-RU"/>
        </w:rPr>
        <w:t>Расходы на социальную политику (раздел 10)</w:t>
      </w:r>
      <w:r w:rsidRPr="00755506">
        <w:rPr>
          <w:rFonts w:ascii="Times New Roman" w:eastAsia="Times New Roman" w:hAnsi="Times New Roman" w:cs="Times New Roman"/>
          <w:b/>
          <w:bCs/>
          <w:sz w:val="28"/>
          <w:szCs w:val="28"/>
          <w:lang w:eastAsia="ru-RU"/>
        </w:rPr>
        <w:t xml:space="preserve"> </w:t>
      </w:r>
      <w:r w:rsidRPr="00755506">
        <w:rPr>
          <w:rFonts w:ascii="Times New Roman" w:eastAsia="Times New Roman" w:hAnsi="Times New Roman" w:cs="Times New Roman"/>
          <w:bCs/>
          <w:sz w:val="28"/>
          <w:szCs w:val="28"/>
          <w:lang w:eastAsia="ru-RU"/>
        </w:rPr>
        <w:t>составили</w:t>
      </w:r>
      <w:r w:rsidRPr="00755506">
        <w:rPr>
          <w:rFonts w:ascii="Times New Roman" w:eastAsia="Times New Roman" w:hAnsi="Times New Roman" w:cs="Times New Roman"/>
          <w:bCs/>
          <w:sz w:val="28"/>
          <w:szCs w:val="28"/>
          <w:lang w:eastAsia="ru-RU"/>
        </w:rPr>
        <w:br/>
      </w:r>
      <w:r w:rsidR="00A76310">
        <w:rPr>
          <w:rFonts w:ascii="Times New Roman" w:eastAsia="Times New Roman" w:hAnsi="Times New Roman" w:cs="Times New Roman"/>
          <w:sz w:val="28"/>
          <w:szCs w:val="28"/>
          <w:lang w:eastAsia="ru-RU"/>
        </w:rPr>
        <w:t>12 394,6</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bCs/>
          <w:sz w:val="28"/>
          <w:szCs w:val="28"/>
          <w:lang w:eastAsia="ru-RU"/>
        </w:rPr>
        <w:t xml:space="preserve">тыс. рублей, или </w:t>
      </w:r>
      <w:r w:rsidR="00A76310">
        <w:rPr>
          <w:rFonts w:ascii="Times New Roman" w:eastAsia="Times New Roman" w:hAnsi="Times New Roman" w:cs="Times New Roman"/>
          <w:bCs/>
          <w:sz w:val="28"/>
          <w:szCs w:val="28"/>
          <w:lang w:eastAsia="ru-RU"/>
        </w:rPr>
        <w:t>75,8</w:t>
      </w:r>
      <w:r w:rsidRPr="00755506">
        <w:rPr>
          <w:rFonts w:ascii="Times New Roman" w:eastAsia="Times New Roman" w:hAnsi="Times New Roman" w:cs="Times New Roman"/>
          <w:bCs/>
          <w:sz w:val="28"/>
          <w:szCs w:val="28"/>
          <w:lang w:eastAsia="ru-RU"/>
        </w:rPr>
        <w:t xml:space="preserve">% к плановым назначениям. </w:t>
      </w:r>
      <w:r w:rsidRPr="00755506">
        <w:rPr>
          <w:rFonts w:ascii="Times New Roman" w:eastAsia="Times New Roman" w:hAnsi="Times New Roman" w:cs="Times New Roman"/>
          <w:bCs/>
          <w:spacing w:val="-8"/>
          <w:sz w:val="28"/>
          <w:szCs w:val="28"/>
          <w:lang w:eastAsia="ru-RU"/>
        </w:rPr>
        <w:t xml:space="preserve">В расходах бюджета раздел 10 «Социальная политика» занимает </w:t>
      </w:r>
      <w:r w:rsidR="00A76310">
        <w:rPr>
          <w:rFonts w:ascii="Times New Roman" w:eastAsia="Times New Roman" w:hAnsi="Times New Roman" w:cs="Times New Roman"/>
          <w:bCs/>
          <w:spacing w:val="-8"/>
          <w:sz w:val="28"/>
          <w:szCs w:val="28"/>
          <w:lang w:eastAsia="ru-RU"/>
        </w:rPr>
        <w:t>4,1</w:t>
      </w:r>
      <w:r w:rsidRPr="00755506">
        <w:rPr>
          <w:rFonts w:ascii="Times New Roman" w:eastAsia="Times New Roman" w:hAnsi="Times New Roman" w:cs="Times New Roman"/>
          <w:bCs/>
          <w:spacing w:val="-8"/>
          <w:sz w:val="28"/>
          <w:szCs w:val="28"/>
          <w:lang w:eastAsia="ru-RU"/>
        </w:rPr>
        <w:t xml:space="preserve"> процента. </w:t>
      </w:r>
      <w:r w:rsidRPr="00755506">
        <w:rPr>
          <w:rFonts w:ascii="Times New Roman" w:eastAsia="Times New Roman" w:hAnsi="Times New Roman" w:cs="Times New Roman"/>
          <w:bCs/>
          <w:sz w:val="28"/>
          <w:szCs w:val="28"/>
          <w:lang w:eastAsia="ru-RU"/>
        </w:rPr>
        <w:t>Наибольший удельный вес в расходах раздела (</w:t>
      </w:r>
      <w:r w:rsidR="009F42C3">
        <w:rPr>
          <w:rFonts w:ascii="Times New Roman" w:eastAsia="Times New Roman" w:hAnsi="Times New Roman" w:cs="Times New Roman"/>
          <w:bCs/>
          <w:sz w:val="28"/>
          <w:szCs w:val="28"/>
          <w:lang w:eastAsia="ru-RU"/>
        </w:rPr>
        <w:t>72,2</w:t>
      </w:r>
      <w:r w:rsidRPr="00755506">
        <w:rPr>
          <w:rFonts w:ascii="Times New Roman" w:eastAsia="Times New Roman" w:hAnsi="Times New Roman" w:cs="Times New Roman"/>
          <w:bCs/>
          <w:sz w:val="28"/>
          <w:szCs w:val="28"/>
          <w:lang w:eastAsia="ru-RU"/>
        </w:rPr>
        <w:t xml:space="preserve">%) занимают расходы подраздела 10 04 «Охрана семьи и детства», или </w:t>
      </w:r>
      <w:r w:rsidR="009F42C3">
        <w:rPr>
          <w:rFonts w:ascii="Times New Roman" w:eastAsia="Times New Roman" w:hAnsi="Times New Roman" w:cs="Times New Roman"/>
          <w:bCs/>
          <w:sz w:val="28"/>
          <w:szCs w:val="28"/>
          <w:lang w:eastAsia="ru-RU"/>
        </w:rPr>
        <w:t>8 947,1</w:t>
      </w:r>
      <w:r w:rsidRPr="00755506">
        <w:rPr>
          <w:rFonts w:ascii="Times New Roman" w:eastAsia="Times New Roman" w:hAnsi="Times New Roman" w:cs="Times New Roman"/>
          <w:bCs/>
          <w:sz w:val="28"/>
          <w:szCs w:val="28"/>
          <w:lang w:eastAsia="ru-RU"/>
        </w:rPr>
        <w:t xml:space="preserve"> тыс. рублей, из которых на приобретение жилья детям сиротам и детям, оставшимся без попечения родителей, направлено </w:t>
      </w:r>
      <w:r w:rsidR="00081DF6">
        <w:rPr>
          <w:rFonts w:ascii="Times New Roman" w:eastAsia="Times New Roman" w:hAnsi="Times New Roman" w:cs="Times New Roman"/>
          <w:bCs/>
          <w:sz w:val="28"/>
          <w:szCs w:val="28"/>
          <w:lang w:eastAsia="ru-RU"/>
        </w:rPr>
        <w:t>3 377,8</w:t>
      </w:r>
      <w:r w:rsidRPr="00755506">
        <w:rPr>
          <w:rFonts w:ascii="Times New Roman" w:eastAsia="Times New Roman" w:hAnsi="Times New Roman" w:cs="Times New Roman"/>
          <w:bCs/>
          <w:sz w:val="28"/>
          <w:szCs w:val="28"/>
          <w:lang w:eastAsia="ru-RU"/>
        </w:rPr>
        <w:t xml:space="preserve"> тыс. рублей, на содержание ребенка в семье опекуна и приемной семье (выплаты на содержание и проезд ребенка и вознаграждение приемным родителям) – </w:t>
      </w:r>
      <w:r w:rsidR="00D64B07">
        <w:rPr>
          <w:rFonts w:ascii="Times New Roman" w:eastAsia="Times New Roman" w:hAnsi="Times New Roman" w:cs="Times New Roman"/>
          <w:bCs/>
          <w:sz w:val="28"/>
          <w:szCs w:val="28"/>
          <w:lang w:eastAsia="ru-RU"/>
        </w:rPr>
        <w:t>867,7</w:t>
      </w:r>
      <w:r w:rsidRPr="00755506">
        <w:rPr>
          <w:rFonts w:ascii="Times New Roman" w:eastAsia="Times New Roman" w:hAnsi="Times New Roman" w:cs="Times New Roman"/>
          <w:bCs/>
          <w:sz w:val="28"/>
          <w:szCs w:val="28"/>
          <w:lang w:eastAsia="ru-RU"/>
        </w:rPr>
        <w:t xml:space="preserve"> тыс. рублей, на выплату единовременных пособий при всех </w:t>
      </w:r>
      <w:r w:rsidRPr="00755506">
        <w:rPr>
          <w:rFonts w:ascii="Times New Roman" w:eastAsia="Times New Roman" w:hAnsi="Times New Roman" w:cs="Times New Roman"/>
          <w:bCs/>
          <w:spacing w:val="-6"/>
          <w:sz w:val="28"/>
          <w:szCs w:val="28"/>
          <w:lang w:eastAsia="ru-RU"/>
        </w:rPr>
        <w:t>формах устройства детей, лишенных родительского попечения –</w:t>
      </w:r>
      <w:r w:rsidR="002C0F22">
        <w:rPr>
          <w:rFonts w:ascii="Times New Roman" w:eastAsia="Times New Roman" w:hAnsi="Times New Roman" w:cs="Times New Roman"/>
          <w:bCs/>
          <w:spacing w:val="-6"/>
          <w:sz w:val="28"/>
          <w:szCs w:val="28"/>
          <w:lang w:eastAsia="ru-RU"/>
        </w:rPr>
        <w:t xml:space="preserve"> </w:t>
      </w:r>
      <w:r w:rsidR="00721ED6">
        <w:rPr>
          <w:rFonts w:ascii="Times New Roman" w:eastAsia="Times New Roman" w:hAnsi="Times New Roman" w:cs="Times New Roman"/>
          <w:bCs/>
          <w:spacing w:val="-6"/>
          <w:sz w:val="28"/>
          <w:szCs w:val="28"/>
          <w:lang w:eastAsia="ru-RU"/>
        </w:rPr>
        <w:t>35,5</w:t>
      </w:r>
      <w:r w:rsidRPr="00755506">
        <w:rPr>
          <w:rFonts w:ascii="Times New Roman" w:eastAsia="Times New Roman" w:hAnsi="Times New Roman" w:cs="Times New Roman"/>
          <w:bCs/>
          <w:spacing w:val="-6"/>
          <w:sz w:val="28"/>
          <w:szCs w:val="28"/>
          <w:lang w:eastAsia="ru-RU"/>
        </w:rPr>
        <w:t xml:space="preserve"> тыс. рублей.</w:t>
      </w:r>
    </w:p>
    <w:p w14:paraId="75C135E7" w14:textId="37AE80E6" w:rsidR="00755506" w:rsidRPr="00755506" w:rsidRDefault="00755506" w:rsidP="00755506">
      <w:pPr>
        <w:shd w:val="clear" w:color="auto" w:fill="FFFFFF"/>
        <w:spacing w:after="0" w:line="240" w:lineRule="auto"/>
        <w:ind w:firstLine="666"/>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bCs/>
          <w:sz w:val="28"/>
          <w:szCs w:val="28"/>
          <w:lang w:eastAsia="ru-RU"/>
        </w:rPr>
        <w:t>Расходы подраздела 10 01 «Пенсионное обеспечение» (доплаты к пенсиям муниципальным служащим) исполнены в объеме</w:t>
      </w:r>
      <w:r w:rsidR="009C6C9F">
        <w:rPr>
          <w:rFonts w:ascii="Times New Roman" w:eastAsia="Times New Roman" w:hAnsi="Times New Roman" w:cs="Times New Roman"/>
          <w:bCs/>
          <w:sz w:val="28"/>
          <w:szCs w:val="28"/>
          <w:lang w:eastAsia="ru-RU"/>
        </w:rPr>
        <w:t xml:space="preserve"> </w:t>
      </w:r>
      <w:r w:rsidR="00F76894">
        <w:rPr>
          <w:rFonts w:ascii="Times New Roman" w:eastAsia="Times New Roman" w:hAnsi="Times New Roman" w:cs="Times New Roman"/>
          <w:bCs/>
          <w:sz w:val="28"/>
          <w:szCs w:val="28"/>
          <w:lang w:eastAsia="ru-RU"/>
        </w:rPr>
        <w:t>2 007,4</w:t>
      </w:r>
      <w:r w:rsidRPr="00755506">
        <w:rPr>
          <w:rFonts w:ascii="Times New Roman" w:eastAsia="Times New Roman" w:hAnsi="Times New Roman" w:cs="Times New Roman"/>
          <w:bCs/>
          <w:sz w:val="28"/>
          <w:szCs w:val="28"/>
          <w:lang w:eastAsia="ru-RU"/>
        </w:rPr>
        <w:t xml:space="preserve"> тыс. рублей.</w:t>
      </w:r>
    </w:p>
    <w:p w14:paraId="103DDEF9" w14:textId="0478D1E4" w:rsidR="00755506" w:rsidRDefault="00755506" w:rsidP="00755506">
      <w:pPr>
        <w:shd w:val="clear" w:color="auto" w:fill="FFFFFF"/>
        <w:spacing w:after="0" w:line="240" w:lineRule="auto"/>
        <w:ind w:firstLine="666"/>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bCs/>
          <w:sz w:val="28"/>
          <w:szCs w:val="28"/>
          <w:lang w:eastAsia="ru-RU"/>
        </w:rPr>
        <w:t xml:space="preserve">По подразделу 10 03 «Социальное обеспечение населения» расходы исполнены в сумме </w:t>
      </w:r>
      <w:r w:rsidR="00B94404">
        <w:rPr>
          <w:rFonts w:ascii="Times New Roman" w:eastAsia="Times New Roman" w:hAnsi="Times New Roman" w:cs="Times New Roman"/>
          <w:bCs/>
          <w:sz w:val="28"/>
          <w:szCs w:val="28"/>
          <w:lang w:eastAsia="ru-RU"/>
        </w:rPr>
        <w:t>49,5</w:t>
      </w:r>
      <w:r w:rsidRPr="00755506">
        <w:rPr>
          <w:rFonts w:ascii="Times New Roman" w:eastAsia="Times New Roman" w:hAnsi="Times New Roman" w:cs="Times New Roman"/>
          <w:bCs/>
          <w:sz w:val="28"/>
          <w:szCs w:val="28"/>
          <w:lang w:eastAsia="ru-RU"/>
        </w:rPr>
        <w:t xml:space="preserve"> тыс. рублей на осуществление сохранности жилых помещений, закрепленных за детьми-сиротами и детьми, оставшимися без попечения родителей.</w:t>
      </w:r>
    </w:p>
    <w:p w14:paraId="4ACDF7D6" w14:textId="77777777" w:rsidR="008C1612" w:rsidRDefault="008866AC" w:rsidP="00755506">
      <w:pPr>
        <w:shd w:val="clear" w:color="auto" w:fill="FFFFFF"/>
        <w:spacing w:after="0" w:line="240" w:lineRule="auto"/>
        <w:ind w:firstLine="666"/>
        <w:jc w:val="both"/>
        <w:rPr>
          <w:rFonts w:ascii="Times New Roman" w:eastAsia="Times New Roman" w:hAnsi="Times New Roman" w:cs="Times New Roman"/>
          <w:b/>
          <w:sz w:val="28"/>
          <w:szCs w:val="28"/>
          <w:lang w:eastAsia="ru-RU"/>
        </w:rPr>
      </w:pPr>
      <w:r w:rsidRPr="008866AC">
        <w:rPr>
          <w:rFonts w:ascii="Times New Roman" w:eastAsia="Times New Roman" w:hAnsi="Times New Roman" w:cs="Times New Roman"/>
          <w:b/>
          <w:sz w:val="28"/>
          <w:szCs w:val="28"/>
          <w:lang w:eastAsia="ru-RU"/>
        </w:rPr>
        <w:t xml:space="preserve">В нарушение </w:t>
      </w:r>
      <w:r w:rsidR="0090232C">
        <w:rPr>
          <w:rFonts w:ascii="Times New Roman" w:eastAsia="Times New Roman" w:hAnsi="Times New Roman" w:cs="Times New Roman"/>
          <w:b/>
          <w:sz w:val="28"/>
          <w:szCs w:val="28"/>
          <w:lang w:eastAsia="ru-RU"/>
        </w:rPr>
        <w:t>порядка формирования и применения кодов бюджетной классификации РФ,</w:t>
      </w:r>
      <w:r w:rsidR="008C1612">
        <w:rPr>
          <w:rFonts w:ascii="Times New Roman" w:eastAsia="Times New Roman" w:hAnsi="Times New Roman" w:cs="Times New Roman"/>
          <w:b/>
          <w:sz w:val="28"/>
          <w:szCs w:val="28"/>
          <w:lang w:eastAsia="ru-RU"/>
        </w:rPr>
        <w:t xml:space="preserve"> </w:t>
      </w:r>
      <w:r w:rsidR="0090232C">
        <w:rPr>
          <w:rFonts w:ascii="Times New Roman" w:eastAsia="Times New Roman" w:hAnsi="Times New Roman" w:cs="Times New Roman"/>
          <w:b/>
          <w:sz w:val="28"/>
          <w:szCs w:val="28"/>
          <w:lang w:eastAsia="ru-RU"/>
        </w:rPr>
        <w:t>их структуре и принципах назначения, утвержденного приказом Минфина России от</w:t>
      </w:r>
      <w:r w:rsidR="008C1612">
        <w:rPr>
          <w:rFonts w:ascii="Times New Roman" w:eastAsia="Times New Roman" w:hAnsi="Times New Roman" w:cs="Times New Roman"/>
          <w:b/>
          <w:sz w:val="28"/>
          <w:szCs w:val="28"/>
          <w:lang w:eastAsia="ru-RU"/>
        </w:rPr>
        <w:t xml:space="preserve"> 06.06.2019 №</w:t>
      </w:r>
      <w:r w:rsidRPr="008866AC">
        <w:rPr>
          <w:rFonts w:ascii="Times New Roman" w:eastAsia="Times New Roman" w:hAnsi="Times New Roman" w:cs="Times New Roman"/>
          <w:b/>
          <w:sz w:val="28"/>
          <w:szCs w:val="28"/>
          <w:lang w:eastAsia="ru-RU"/>
        </w:rPr>
        <w:t>85н</w:t>
      </w:r>
      <w:r w:rsidR="008C1612">
        <w:rPr>
          <w:rFonts w:ascii="Times New Roman" w:eastAsia="Times New Roman" w:hAnsi="Times New Roman" w:cs="Times New Roman"/>
          <w:b/>
          <w:sz w:val="28"/>
          <w:szCs w:val="28"/>
          <w:lang w:eastAsia="ru-RU"/>
        </w:rPr>
        <w:t>:</w:t>
      </w:r>
      <w:r w:rsidRPr="008866AC">
        <w:rPr>
          <w:rFonts w:ascii="Times New Roman" w:eastAsia="Times New Roman" w:hAnsi="Times New Roman" w:cs="Times New Roman"/>
          <w:b/>
          <w:sz w:val="28"/>
          <w:szCs w:val="28"/>
          <w:lang w:eastAsia="ru-RU"/>
        </w:rPr>
        <w:t xml:space="preserve"> </w:t>
      </w:r>
    </w:p>
    <w:p w14:paraId="2A18BD4B" w14:textId="491D3DEB" w:rsidR="008866AC" w:rsidRDefault="008C1612" w:rsidP="00755506">
      <w:pPr>
        <w:shd w:val="clear" w:color="auto" w:fill="FFFFFF"/>
        <w:spacing w:after="0" w:line="240" w:lineRule="auto"/>
        <w:ind w:firstLine="66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расходы </w:t>
      </w:r>
      <w:r w:rsidR="008866AC" w:rsidRPr="008866AC">
        <w:rPr>
          <w:rFonts w:ascii="Times New Roman" w:eastAsia="Times New Roman" w:hAnsi="Times New Roman" w:cs="Times New Roman"/>
          <w:b/>
          <w:sz w:val="28"/>
          <w:szCs w:val="28"/>
          <w:lang w:eastAsia="ru-RU"/>
        </w:rPr>
        <w:t>на обеспечение сохранности жилых помещений, закрепленных за детьми-сиротами и детьми, оставшимися без попечения родителей</w:t>
      </w:r>
      <w:r w:rsidRPr="008C161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 сумме 49,5 тыс. рублей</w:t>
      </w:r>
      <w:r w:rsidR="008866AC" w:rsidRPr="008866A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отнесены</w:t>
      </w:r>
      <w:r w:rsidR="008866AC" w:rsidRPr="008866AC">
        <w:rPr>
          <w:rFonts w:ascii="Times New Roman" w:eastAsia="Times New Roman" w:hAnsi="Times New Roman" w:cs="Times New Roman"/>
          <w:b/>
          <w:sz w:val="28"/>
          <w:szCs w:val="28"/>
          <w:lang w:eastAsia="ru-RU"/>
        </w:rPr>
        <w:t xml:space="preserve"> по подразделу 10 03</w:t>
      </w:r>
      <w:r w:rsidR="00187EA0">
        <w:rPr>
          <w:rFonts w:ascii="Times New Roman" w:eastAsia="Times New Roman" w:hAnsi="Times New Roman" w:cs="Times New Roman"/>
          <w:b/>
          <w:sz w:val="28"/>
          <w:szCs w:val="28"/>
          <w:lang w:eastAsia="ru-RU"/>
        </w:rPr>
        <w:t xml:space="preserve"> </w:t>
      </w:r>
      <w:r w:rsidR="00187EA0" w:rsidRPr="00187EA0">
        <w:rPr>
          <w:rFonts w:ascii="Times New Roman" w:eastAsia="Times New Roman" w:hAnsi="Times New Roman" w:cs="Times New Roman"/>
          <w:b/>
          <w:sz w:val="28"/>
          <w:szCs w:val="28"/>
          <w:lang w:eastAsia="ru-RU"/>
        </w:rPr>
        <w:t>«Социальное обеспечение населения»</w:t>
      </w:r>
      <w:r w:rsidR="008866AC" w:rsidRPr="008866A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тогда как следовало отнести по подразделу 10 04 </w:t>
      </w:r>
      <w:bookmarkStart w:id="1" w:name="_Hlk70598948"/>
      <w:r w:rsidR="00187EA0">
        <w:rPr>
          <w:rFonts w:ascii="Times New Roman" w:eastAsia="Times New Roman" w:hAnsi="Times New Roman" w:cs="Times New Roman"/>
          <w:b/>
          <w:sz w:val="28"/>
          <w:szCs w:val="28"/>
          <w:lang w:eastAsia="ru-RU"/>
        </w:rPr>
        <w:t>«</w:t>
      </w:r>
      <w:r w:rsidR="00187EA0" w:rsidRPr="00187EA0">
        <w:rPr>
          <w:rFonts w:ascii="Times New Roman" w:eastAsia="Times New Roman" w:hAnsi="Times New Roman" w:cs="Times New Roman"/>
          <w:b/>
          <w:sz w:val="28"/>
          <w:szCs w:val="28"/>
          <w:lang w:eastAsia="ru-RU"/>
        </w:rPr>
        <w:t>Охрана семьи и детства</w:t>
      </w:r>
      <w:r w:rsidR="00187EA0">
        <w:rPr>
          <w:rFonts w:ascii="Times New Roman" w:eastAsia="Times New Roman" w:hAnsi="Times New Roman" w:cs="Times New Roman"/>
          <w:b/>
          <w:sz w:val="28"/>
          <w:szCs w:val="28"/>
          <w:lang w:eastAsia="ru-RU"/>
        </w:rPr>
        <w:t>»</w:t>
      </w:r>
      <w:r w:rsidR="004A04BC">
        <w:rPr>
          <w:rFonts w:ascii="Times New Roman" w:eastAsia="Times New Roman" w:hAnsi="Times New Roman" w:cs="Times New Roman"/>
          <w:b/>
          <w:sz w:val="28"/>
          <w:szCs w:val="28"/>
          <w:lang w:eastAsia="ru-RU"/>
        </w:rPr>
        <w:t>;</w:t>
      </w:r>
      <w:bookmarkEnd w:id="1"/>
    </w:p>
    <w:p w14:paraId="3FED98B1" w14:textId="54671430" w:rsidR="00755506" w:rsidRPr="00755506" w:rsidRDefault="00755506" w:rsidP="00755506">
      <w:pPr>
        <w:shd w:val="clear" w:color="auto" w:fill="FFFFFF"/>
        <w:spacing w:after="0" w:line="240" w:lineRule="auto"/>
        <w:ind w:firstLine="666"/>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bCs/>
          <w:sz w:val="28"/>
          <w:szCs w:val="28"/>
          <w:lang w:eastAsia="ru-RU"/>
        </w:rPr>
        <w:t xml:space="preserve">На другие вопросы в области социальной политики (подраздел 10 06) направлено </w:t>
      </w:r>
      <w:r w:rsidR="0058325D">
        <w:rPr>
          <w:rFonts w:ascii="Times New Roman" w:eastAsia="Times New Roman" w:hAnsi="Times New Roman" w:cs="Times New Roman"/>
          <w:bCs/>
          <w:sz w:val="28"/>
          <w:szCs w:val="28"/>
          <w:lang w:eastAsia="ru-RU"/>
        </w:rPr>
        <w:t>1 390,6</w:t>
      </w:r>
      <w:r w:rsidRPr="00755506">
        <w:rPr>
          <w:rFonts w:ascii="Times New Roman" w:eastAsia="Times New Roman" w:hAnsi="Times New Roman" w:cs="Times New Roman"/>
          <w:bCs/>
          <w:sz w:val="28"/>
          <w:szCs w:val="28"/>
          <w:lang w:eastAsia="ru-RU"/>
        </w:rPr>
        <w:t xml:space="preserve"> тыс. рублей. По данному подразделу средства направлены на содержание органов по профилактике безнадзорности и осуществлению деятельности по опеке и попечительству. </w:t>
      </w:r>
    </w:p>
    <w:p w14:paraId="1907918C" w14:textId="1E0E840D" w:rsidR="00755506" w:rsidRPr="00755506" w:rsidRDefault="00755506" w:rsidP="00755506">
      <w:pPr>
        <w:spacing w:after="0" w:line="240" w:lineRule="auto"/>
        <w:ind w:firstLine="666"/>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bCs/>
          <w:sz w:val="28"/>
          <w:szCs w:val="28"/>
          <w:lang w:eastAsia="ru-RU"/>
        </w:rPr>
        <w:t>По разделу 11 «Физическая культура и спорт»</w:t>
      </w:r>
      <w:r w:rsidRPr="00755506">
        <w:rPr>
          <w:rFonts w:ascii="Times New Roman" w:eastAsia="Times New Roman" w:hAnsi="Times New Roman" w:cs="Times New Roman"/>
          <w:sz w:val="28"/>
          <w:szCs w:val="28"/>
          <w:lang w:eastAsia="ru-RU"/>
        </w:rPr>
        <w:t xml:space="preserve"> расходы исполнены </w:t>
      </w:r>
      <w:r w:rsidRPr="00755506">
        <w:rPr>
          <w:rFonts w:ascii="Times New Roman" w:eastAsia="Times New Roman" w:hAnsi="Times New Roman" w:cs="Times New Roman"/>
          <w:sz w:val="28"/>
          <w:szCs w:val="28"/>
          <w:lang w:eastAsia="ru-RU"/>
        </w:rPr>
        <w:br/>
        <w:t xml:space="preserve">в сумме </w:t>
      </w:r>
      <w:r w:rsidR="001F6994">
        <w:rPr>
          <w:rFonts w:ascii="Times New Roman" w:eastAsia="Times New Roman" w:hAnsi="Times New Roman" w:cs="Times New Roman"/>
          <w:sz w:val="28"/>
          <w:szCs w:val="28"/>
          <w:lang w:eastAsia="ru-RU"/>
        </w:rPr>
        <w:t>8 917,7</w:t>
      </w:r>
      <w:r w:rsidRPr="00755506">
        <w:rPr>
          <w:rFonts w:ascii="Times New Roman" w:eastAsia="Times New Roman" w:hAnsi="Times New Roman" w:cs="Times New Roman"/>
          <w:sz w:val="28"/>
          <w:szCs w:val="28"/>
          <w:lang w:eastAsia="ru-RU"/>
        </w:rPr>
        <w:t xml:space="preserve"> тыс. рублей, или </w:t>
      </w:r>
      <w:r w:rsidR="001F6994">
        <w:rPr>
          <w:rFonts w:ascii="Times New Roman" w:eastAsia="Times New Roman" w:hAnsi="Times New Roman" w:cs="Times New Roman"/>
          <w:sz w:val="28"/>
          <w:szCs w:val="28"/>
          <w:lang w:eastAsia="ru-RU"/>
        </w:rPr>
        <w:t>87,8</w:t>
      </w:r>
      <w:r w:rsidRPr="00755506">
        <w:rPr>
          <w:rFonts w:ascii="Times New Roman" w:eastAsia="Times New Roman" w:hAnsi="Times New Roman" w:cs="Times New Roman"/>
          <w:sz w:val="28"/>
          <w:szCs w:val="28"/>
          <w:lang w:eastAsia="ru-RU"/>
        </w:rPr>
        <w:t xml:space="preserve"> % к плану и включают в себя расходы </w:t>
      </w:r>
      <w:r w:rsidRPr="00755506">
        <w:rPr>
          <w:rFonts w:ascii="Times New Roman" w:eastAsia="Times New Roman" w:hAnsi="Times New Roman" w:cs="Times New Roman"/>
          <w:sz w:val="28"/>
          <w:szCs w:val="28"/>
          <w:lang w:eastAsia="ru-RU"/>
        </w:rPr>
        <w:br/>
        <w:t xml:space="preserve">на организацию и проведение физкультурно-оздоровительных мероприятий </w:t>
      </w:r>
      <w:r w:rsidRPr="00755506">
        <w:rPr>
          <w:rFonts w:ascii="Times New Roman" w:eastAsia="Times New Roman" w:hAnsi="Times New Roman" w:cs="Times New Roman"/>
          <w:sz w:val="28"/>
          <w:szCs w:val="28"/>
          <w:lang w:eastAsia="ru-RU"/>
        </w:rPr>
        <w:br/>
        <w:t xml:space="preserve">на территории района – </w:t>
      </w:r>
      <w:r w:rsidR="005A3847">
        <w:rPr>
          <w:rFonts w:ascii="Times New Roman" w:eastAsia="Times New Roman" w:hAnsi="Times New Roman" w:cs="Times New Roman"/>
          <w:sz w:val="28"/>
          <w:szCs w:val="28"/>
          <w:lang w:eastAsia="ru-RU"/>
        </w:rPr>
        <w:t>590,4</w:t>
      </w:r>
      <w:r w:rsidRPr="00755506">
        <w:rPr>
          <w:rFonts w:ascii="Times New Roman" w:eastAsia="Times New Roman" w:hAnsi="Times New Roman" w:cs="Times New Roman"/>
          <w:sz w:val="28"/>
          <w:szCs w:val="28"/>
          <w:lang w:eastAsia="ru-RU"/>
        </w:rPr>
        <w:t xml:space="preserve"> тыс. рублей</w:t>
      </w:r>
      <w:r w:rsidR="005A3847">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sz w:val="28"/>
          <w:szCs w:val="28"/>
          <w:lang w:eastAsia="ru-RU"/>
        </w:rPr>
        <w:t>на обеспечение условий для развития на территории поселен</w:t>
      </w:r>
      <w:r w:rsidR="005A3847">
        <w:rPr>
          <w:rFonts w:ascii="Times New Roman" w:eastAsia="Times New Roman" w:hAnsi="Times New Roman" w:cs="Times New Roman"/>
          <w:sz w:val="28"/>
          <w:szCs w:val="28"/>
          <w:lang w:eastAsia="ru-RU"/>
        </w:rPr>
        <w:t>ий</w:t>
      </w:r>
      <w:r w:rsidRPr="00755506">
        <w:rPr>
          <w:rFonts w:ascii="Times New Roman" w:eastAsia="Times New Roman" w:hAnsi="Times New Roman" w:cs="Times New Roman"/>
          <w:sz w:val="28"/>
          <w:szCs w:val="28"/>
          <w:lang w:eastAsia="ru-RU"/>
        </w:rPr>
        <w:t xml:space="preserve"> физкультуры и спорта – </w:t>
      </w:r>
      <w:r w:rsidR="005A3847">
        <w:rPr>
          <w:rFonts w:ascii="Times New Roman" w:eastAsia="Times New Roman" w:hAnsi="Times New Roman" w:cs="Times New Roman"/>
          <w:sz w:val="28"/>
          <w:szCs w:val="28"/>
          <w:lang w:eastAsia="ru-RU"/>
        </w:rPr>
        <w:t>245,0</w:t>
      </w:r>
      <w:r w:rsidRPr="00755506">
        <w:rPr>
          <w:rFonts w:ascii="Times New Roman" w:eastAsia="Times New Roman" w:hAnsi="Times New Roman" w:cs="Times New Roman"/>
          <w:sz w:val="28"/>
          <w:szCs w:val="28"/>
          <w:lang w:eastAsia="ru-RU"/>
        </w:rPr>
        <w:t xml:space="preserve"> тыс. рублей</w:t>
      </w:r>
      <w:r w:rsidR="005A3847">
        <w:rPr>
          <w:rFonts w:ascii="Times New Roman" w:eastAsia="Times New Roman" w:hAnsi="Times New Roman" w:cs="Times New Roman"/>
          <w:sz w:val="28"/>
          <w:szCs w:val="28"/>
          <w:lang w:eastAsia="ru-RU"/>
        </w:rPr>
        <w:t>,</w:t>
      </w:r>
      <w:r w:rsidRPr="00755506">
        <w:rPr>
          <w:rFonts w:ascii="Times New Roman" w:eastAsia="Times New Roman" w:hAnsi="Times New Roman" w:cs="Times New Roman"/>
          <w:sz w:val="28"/>
          <w:szCs w:val="28"/>
          <w:lang w:eastAsia="ru-RU"/>
        </w:rPr>
        <w:t xml:space="preserve"> </w:t>
      </w:r>
      <w:r w:rsidR="005A3847">
        <w:rPr>
          <w:rFonts w:ascii="Times New Roman" w:eastAsia="Times New Roman" w:hAnsi="Times New Roman" w:cs="Times New Roman"/>
          <w:sz w:val="28"/>
          <w:szCs w:val="28"/>
          <w:lang w:eastAsia="ru-RU"/>
        </w:rPr>
        <w:t>о</w:t>
      </w:r>
      <w:r w:rsidR="005A3847" w:rsidRPr="005A3847">
        <w:rPr>
          <w:rFonts w:ascii="Times New Roman" w:eastAsia="Times New Roman" w:hAnsi="Times New Roman" w:cs="Times New Roman"/>
          <w:sz w:val="28"/>
          <w:szCs w:val="28"/>
          <w:lang w:eastAsia="ru-RU"/>
        </w:rPr>
        <w:t>снащение объектов спортивной инфраструктуры спортивно-</w:t>
      </w:r>
      <w:r w:rsidR="005A3847">
        <w:rPr>
          <w:rFonts w:ascii="Times New Roman" w:eastAsia="Times New Roman" w:hAnsi="Times New Roman" w:cs="Times New Roman"/>
          <w:sz w:val="28"/>
          <w:szCs w:val="28"/>
          <w:lang w:eastAsia="ru-RU"/>
        </w:rPr>
        <w:t>т</w:t>
      </w:r>
      <w:r w:rsidR="005A3847" w:rsidRPr="005A3847">
        <w:rPr>
          <w:rFonts w:ascii="Times New Roman" w:eastAsia="Times New Roman" w:hAnsi="Times New Roman" w:cs="Times New Roman"/>
          <w:sz w:val="28"/>
          <w:szCs w:val="28"/>
          <w:lang w:eastAsia="ru-RU"/>
        </w:rPr>
        <w:t>ехнологическим оборудованием</w:t>
      </w:r>
      <w:r w:rsidR="005A3847">
        <w:rPr>
          <w:rFonts w:ascii="Times New Roman" w:eastAsia="Times New Roman" w:hAnsi="Times New Roman" w:cs="Times New Roman"/>
          <w:sz w:val="28"/>
          <w:szCs w:val="28"/>
          <w:lang w:eastAsia="ru-RU"/>
        </w:rPr>
        <w:t xml:space="preserve"> – 1805,0 тыс. рублей,</w:t>
      </w:r>
      <w:r w:rsidR="00B54F02">
        <w:rPr>
          <w:rFonts w:ascii="Times New Roman" w:eastAsia="Times New Roman" w:hAnsi="Times New Roman" w:cs="Times New Roman"/>
          <w:sz w:val="28"/>
          <w:szCs w:val="28"/>
          <w:lang w:eastAsia="ru-RU"/>
        </w:rPr>
        <w:t xml:space="preserve"> субсидия учреждению – 6 277,3 тыс. рублей.</w:t>
      </w:r>
    </w:p>
    <w:p w14:paraId="56445683" w14:textId="77777777" w:rsidR="00F973BA" w:rsidRDefault="00F973BA" w:rsidP="00755506">
      <w:pPr>
        <w:spacing w:after="0" w:line="240" w:lineRule="auto"/>
        <w:ind w:firstLine="666"/>
        <w:jc w:val="both"/>
        <w:rPr>
          <w:rFonts w:ascii="Times New Roman" w:eastAsia="Times New Roman" w:hAnsi="Times New Roman" w:cs="Times New Roman"/>
          <w:bCs/>
          <w:sz w:val="28"/>
          <w:szCs w:val="28"/>
          <w:lang w:eastAsia="ru-RU"/>
        </w:rPr>
      </w:pPr>
    </w:p>
    <w:p w14:paraId="20548E04" w14:textId="77777777" w:rsidR="00F973BA" w:rsidRDefault="00F973BA" w:rsidP="00755506">
      <w:pPr>
        <w:spacing w:after="0" w:line="240" w:lineRule="auto"/>
        <w:ind w:firstLine="666"/>
        <w:jc w:val="both"/>
        <w:rPr>
          <w:rFonts w:ascii="Times New Roman" w:eastAsia="Times New Roman" w:hAnsi="Times New Roman" w:cs="Times New Roman"/>
          <w:bCs/>
          <w:sz w:val="28"/>
          <w:szCs w:val="28"/>
          <w:lang w:eastAsia="ru-RU"/>
        </w:rPr>
      </w:pPr>
    </w:p>
    <w:p w14:paraId="2C1038E8" w14:textId="77777777" w:rsidR="00F973BA" w:rsidRDefault="00F973BA" w:rsidP="00755506">
      <w:pPr>
        <w:spacing w:after="0" w:line="240" w:lineRule="auto"/>
        <w:ind w:firstLine="666"/>
        <w:jc w:val="both"/>
        <w:rPr>
          <w:rFonts w:ascii="Times New Roman" w:eastAsia="Times New Roman" w:hAnsi="Times New Roman" w:cs="Times New Roman"/>
          <w:bCs/>
          <w:sz w:val="28"/>
          <w:szCs w:val="28"/>
          <w:lang w:eastAsia="ru-RU"/>
        </w:rPr>
      </w:pPr>
    </w:p>
    <w:p w14:paraId="52677A21" w14:textId="66D8F3DC" w:rsidR="00755506" w:rsidRDefault="00755506" w:rsidP="00755506">
      <w:pPr>
        <w:spacing w:after="0" w:line="240" w:lineRule="auto"/>
        <w:ind w:firstLine="666"/>
        <w:jc w:val="both"/>
        <w:rPr>
          <w:rFonts w:ascii="Times New Roman" w:eastAsia="Times New Roman" w:hAnsi="Times New Roman" w:cs="Times New Roman"/>
          <w:bCs/>
          <w:spacing w:val="-6"/>
          <w:sz w:val="28"/>
          <w:szCs w:val="28"/>
          <w:lang w:eastAsia="ru-RU"/>
        </w:rPr>
      </w:pPr>
      <w:r w:rsidRPr="00755506">
        <w:rPr>
          <w:rFonts w:ascii="Times New Roman" w:eastAsia="Times New Roman" w:hAnsi="Times New Roman" w:cs="Times New Roman"/>
          <w:bCs/>
          <w:sz w:val="28"/>
          <w:szCs w:val="28"/>
          <w:lang w:eastAsia="ru-RU"/>
        </w:rPr>
        <w:lastRenderedPageBreak/>
        <w:t>По разделу 14 «Межбюджетные трансферты общего характера бюджетам муниципальных образований» расходы исполнены в объеме 2</w:t>
      </w:r>
      <w:r w:rsidR="005A15A8">
        <w:rPr>
          <w:rFonts w:ascii="Times New Roman" w:eastAsia="Times New Roman" w:hAnsi="Times New Roman" w:cs="Times New Roman"/>
          <w:bCs/>
          <w:sz w:val="28"/>
          <w:szCs w:val="28"/>
          <w:lang w:eastAsia="ru-RU"/>
        </w:rPr>
        <w:t> 146,0</w:t>
      </w:r>
      <w:r w:rsidRPr="00755506">
        <w:rPr>
          <w:rFonts w:ascii="Times New Roman" w:eastAsia="Times New Roman" w:hAnsi="Times New Roman" w:cs="Times New Roman"/>
          <w:bCs/>
          <w:sz w:val="28"/>
          <w:szCs w:val="28"/>
          <w:lang w:eastAsia="ru-RU"/>
        </w:rPr>
        <w:t xml:space="preserve"> тыс. рублей, или 100,0 % от запланированных расходов. Средства направлены в бюджеты поселений, в том числе дотации на выравнивание бюджетной обеспеченности – </w:t>
      </w:r>
      <w:r w:rsidR="005A15A8">
        <w:rPr>
          <w:rFonts w:ascii="Times New Roman" w:eastAsia="Times New Roman" w:hAnsi="Times New Roman" w:cs="Times New Roman"/>
          <w:bCs/>
          <w:sz w:val="28"/>
          <w:szCs w:val="28"/>
          <w:lang w:eastAsia="ru-RU"/>
        </w:rPr>
        <w:t>717,0</w:t>
      </w:r>
      <w:r w:rsidRPr="00755506">
        <w:rPr>
          <w:rFonts w:ascii="Times New Roman" w:eastAsia="Times New Roman" w:hAnsi="Times New Roman" w:cs="Times New Roman"/>
          <w:bCs/>
          <w:sz w:val="28"/>
          <w:szCs w:val="28"/>
          <w:lang w:eastAsia="ru-RU"/>
        </w:rPr>
        <w:t xml:space="preserve"> тыс. рублей, </w:t>
      </w:r>
      <w:r w:rsidRPr="00755506">
        <w:rPr>
          <w:rFonts w:ascii="Times New Roman" w:eastAsia="Times New Roman" w:hAnsi="Times New Roman" w:cs="Times New Roman"/>
          <w:bCs/>
          <w:spacing w:val="-6"/>
          <w:sz w:val="28"/>
          <w:szCs w:val="28"/>
          <w:lang w:eastAsia="ru-RU"/>
        </w:rPr>
        <w:t>дотации на поддержку мер по сбалансированности бюджетов – 1 </w:t>
      </w:r>
      <w:r w:rsidR="005A15A8">
        <w:rPr>
          <w:rFonts w:ascii="Times New Roman" w:eastAsia="Times New Roman" w:hAnsi="Times New Roman" w:cs="Times New Roman"/>
          <w:bCs/>
          <w:spacing w:val="-6"/>
          <w:sz w:val="28"/>
          <w:szCs w:val="28"/>
          <w:lang w:eastAsia="ru-RU"/>
        </w:rPr>
        <w:t>429</w:t>
      </w:r>
      <w:r w:rsidRPr="00755506">
        <w:rPr>
          <w:rFonts w:ascii="Times New Roman" w:eastAsia="Times New Roman" w:hAnsi="Times New Roman" w:cs="Times New Roman"/>
          <w:bCs/>
          <w:spacing w:val="-6"/>
          <w:sz w:val="28"/>
          <w:szCs w:val="28"/>
          <w:lang w:eastAsia="ru-RU"/>
        </w:rPr>
        <w:t>,</w:t>
      </w:r>
      <w:r w:rsidR="005A15A8">
        <w:rPr>
          <w:rFonts w:ascii="Times New Roman" w:eastAsia="Times New Roman" w:hAnsi="Times New Roman" w:cs="Times New Roman"/>
          <w:bCs/>
          <w:spacing w:val="-6"/>
          <w:sz w:val="28"/>
          <w:szCs w:val="28"/>
          <w:lang w:eastAsia="ru-RU"/>
        </w:rPr>
        <w:t>0</w:t>
      </w:r>
      <w:r w:rsidRPr="00755506">
        <w:rPr>
          <w:rFonts w:ascii="Times New Roman" w:eastAsia="Times New Roman" w:hAnsi="Times New Roman" w:cs="Times New Roman"/>
          <w:bCs/>
          <w:spacing w:val="-6"/>
          <w:sz w:val="28"/>
          <w:szCs w:val="28"/>
          <w:lang w:eastAsia="ru-RU"/>
        </w:rPr>
        <w:t xml:space="preserve"> тыс. рублей.</w:t>
      </w:r>
    </w:p>
    <w:p w14:paraId="6070432A" w14:textId="48B8FC4D" w:rsidR="005D4B0D" w:rsidRDefault="005D4B0D" w:rsidP="00755506">
      <w:pPr>
        <w:spacing w:after="0" w:line="240" w:lineRule="auto"/>
        <w:ind w:firstLine="666"/>
        <w:jc w:val="both"/>
        <w:rPr>
          <w:rFonts w:ascii="Times New Roman" w:hAnsi="Times New Roman" w:cs="Times New Roman"/>
          <w:b/>
          <w:sz w:val="28"/>
          <w:szCs w:val="28"/>
        </w:rPr>
      </w:pPr>
      <w:r w:rsidRPr="00FC4E67">
        <w:rPr>
          <w:rFonts w:ascii="Times New Roman" w:hAnsi="Times New Roman" w:cs="Times New Roman"/>
          <w:b/>
          <w:sz w:val="28"/>
          <w:szCs w:val="28"/>
        </w:rPr>
        <w:t>Анализ</w:t>
      </w:r>
      <w:r w:rsidRPr="005D4B0D">
        <w:rPr>
          <w:rFonts w:ascii="Times New Roman" w:hAnsi="Times New Roman" w:cs="Times New Roman"/>
          <w:b/>
          <w:sz w:val="28"/>
          <w:szCs w:val="28"/>
        </w:rPr>
        <w:t xml:space="preserve"> </w:t>
      </w:r>
      <w:r w:rsidRPr="00116172">
        <w:rPr>
          <w:rFonts w:ascii="Times New Roman" w:hAnsi="Times New Roman" w:cs="Times New Roman"/>
          <w:b/>
          <w:sz w:val="28"/>
          <w:szCs w:val="28"/>
        </w:rPr>
        <w:t>реализации муниципальных программ</w:t>
      </w:r>
      <w:r>
        <w:rPr>
          <w:rFonts w:ascii="Times New Roman" w:hAnsi="Times New Roman" w:cs="Times New Roman"/>
          <w:b/>
          <w:sz w:val="28"/>
          <w:szCs w:val="28"/>
        </w:rPr>
        <w:t>.</w:t>
      </w:r>
    </w:p>
    <w:p w14:paraId="5829D7A5" w14:textId="68ADA625" w:rsidR="00906AAD" w:rsidRDefault="00906AAD" w:rsidP="00906A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Дубровского района от </w:t>
      </w:r>
      <w:r w:rsidRPr="00641511">
        <w:rPr>
          <w:rFonts w:ascii="Times New Roman" w:hAnsi="Times New Roman" w:cs="Times New Roman"/>
          <w:sz w:val="28"/>
          <w:szCs w:val="28"/>
        </w:rPr>
        <w:t>2</w:t>
      </w:r>
      <w:r w:rsidR="00CB20F9" w:rsidRPr="00641511">
        <w:rPr>
          <w:rFonts w:ascii="Times New Roman" w:hAnsi="Times New Roman" w:cs="Times New Roman"/>
          <w:sz w:val="28"/>
          <w:szCs w:val="28"/>
        </w:rPr>
        <w:t>8</w:t>
      </w:r>
      <w:r w:rsidRPr="00641511">
        <w:rPr>
          <w:rFonts w:ascii="Times New Roman" w:hAnsi="Times New Roman" w:cs="Times New Roman"/>
          <w:sz w:val="28"/>
          <w:szCs w:val="28"/>
        </w:rPr>
        <w:t>.10.201</w:t>
      </w:r>
      <w:r w:rsidR="00A364B9" w:rsidRPr="00641511">
        <w:rPr>
          <w:rFonts w:ascii="Times New Roman" w:hAnsi="Times New Roman" w:cs="Times New Roman"/>
          <w:sz w:val="28"/>
          <w:szCs w:val="28"/>
        </w:rPr>
        <w:t>9</w:t>
      </w:r>
      <w:r w:rsidRPr="00641511">
        <w:rPr>
          <w:rFonts w:ascii="Times New Roman" w:hAnsi="Times New Roman" w:cs="Times New Roman"/>
          <w:sz w:val="28"/>
          <w:szCs w:val="28"/>
        </w:rPr>
        <w:t xml:space="preserve"> №76</w:t>
      </w:r>
      <w:r w:rsidR="00CB20F9">
        <w:rPr>
          <w:rFonts w:ascii="Times New Roman" w:hAnsi="Times New Roman" w:cs="Times New Roman"/>
          <w:sz w:val="28"/>
          <w:szCs w:val="28"/>
        </w:rPr>
        <w:t>0</w:t>
      </w:r>
      <w:r w:rsidR="00BC52FD">
        <w:rPr>
          <w:rFonts w:ascii="Times New Roman" w:hAnsi="Times New Roman" w:cs="Times New Roman"/>
          <w:sz w:val="28"/>
          <w:szCs w:val="28"/>
        </w:rPr>
        <w:t xml:space="preserve"> (изм. от 13.11.2019 №819)</w:t>
      </w:r>
      <w:r>
        <w:rPr>
          <w:rFonts w:ascii="Times New Roman" w:hAnsi="Times New Roman" w:cs="Times New Roman"/>
          <w:sz w:val="28"/>
          <w:szCs w:val="28"/>
        </w:rPr>
        <w:t xml:space="preserve"> утвержден перечень муниципальных программ, состоящий из 4 муниципальной программы</w:t>
      </w:r>
      <w:r w:rsidR="00A364B9">
        <w:rPr>
          <w:rFonts w:ascii="Times New Roman" w:hAnsi="Times New Roman" w:cs="Times New Roman"/>
          <w:sz w:val="28"/>
          <w:szCs w:val="28"/>
        </w:rPr>
        <w:t>.</w:t>
      </w:r>
    </w:p>
    <w:p w14:paraId="07157538" w14:textId="77777777" w:rsidR="007F7D89" w:rsidRDefault="00755506" w:rsidP="00755506">
      <w:pPr>
        <w:spacing w:after="0" w:line="240" w:lineRule="auto"/>
        <w:ind w:firstLine="709"/>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Основные расходы бюджета района за 20</w:t>
      </w:r>
      <w:r w:rsidR="006861B9">
        <w:rPr>
          <w:rFonts w:ascii="Times New Roman" w:eastAsia="Times New Roman" w:hAnsi="Times New Roman" w:cs="Times New Roman"/>
          <w:sz w:val="28"/>
          <w:szCs w:val="28"/>
          <w:lang w:eastAsia="ru-RU"/>
        </w:rPr>
        <w:t>20</w:t>
      </w:r>
      <w:r w:rsidRPr="00755506">
        <w:rPr>
          <w:rFonts w:ascii="Times New Roman" w:eastAsia="Times New Roman" w:hAnsi="Times New Roman" w:cs="Times New Roman"/>
          <w:sz w:val="28"/>
          <w:szCs w:val="28"/>
          <w:lang w:eastAsia="ru-RU"/>
        </w:rPr>
        <w:t xml:space="preserve"> год исполнены </w:t>
      </w:r>
      <w:r w:rsidRPr="00755506">
        <w:rPr>
          <w:rFonts w:ascii="Times New Roman" w:eastAsia="Times New Roman" w:hAnsi="Times New Roman" w:cs="Times New Roman"/>
          <w:sz w:val="28"/>
          <w:szCs w:val="28"/>
          <w:lang w:eastAsia="ru-RU"/>
        </w:rPr>
        <w:br/>
        <w:t xml:space="preserve">в программном формате. Согласно приложению </w:t>
      </w:r>
      <w:r w:rsidR="00032D96">
        <w:rPr>
          <w:rFonts w:ascii="Times New Roman" w:eastAsia="Times New Roman" w:hAnsi="Times New Roman" w:cs="Times New Roman"/>
          <w:sz w:val="28"/>
          <w:szCs w:val="28"/>
          <w:lang w:eastAsia="ru-RU"/>
        </w:rPr>
        <w:t>9</w:t>
      </w:r>
      <w:r w:rsidRPr="00755506">
        <w:rPr>
          <w:rFonts w:ascii="Times New Roman" w:eastAsia="Times New Roman" w:hAnsi="Times New Roman" w:cs="Times New Roman"/>
          <w:sz w:val="28"/>
          <w:szCs w:val="28"/>
          <w:lang w:eastAsia="ru-RU"/>
        </w:rPr>
        <w:t xml:space="preserve"> к решению Дубровского районного Совета народных депутатов от 1</w:t>
      </w:r>
      <w:r w:rsidR="00032D96">
        <w:rPr>
          <w:rFonts w:ascii="Times New Roman" w:eastAsia="Times New Roman" w:hAnsi="Times New Roman" w:cs="Times New Roman"/>
          <w:sz w:val="28"/>
          <w:szCs w:val="28"/>
          <w:lang w:eastAsia="ru-RU"/>
        </w:rPr>
        <w:t>7</w:t>
      </w:r>
      <w:r w:rsidRPr="00755506">
        <w:rPr>
          <w:rFonts w:ascii="Times New Roman" w:eastAsia="Times New Roman" w:hAnsi="Times New Roman" w:cs="Times New Roman"/>
          <w:sz w:val="28"/>
          <w:szCs w:val="28"/>
          <w:lang w:eastAsia="ru-RU"/>
        </w:rPr>
        <w:t>.12.201</w:t>
      </w:r>
      <w:r w:rsidR="00032D96">
        <w:rPr>
          <w:rFonts w:ascii="Times New Roman" w:eastAsia="Times New Roman" w:hAnsi="Times New Roman" w:cs="Times New Roman"/>
          <w:sz w:val="28"/>
          <w:szCs w:val="28"/>
          <w:lang w:eastAsia="ru-RU"/>
        </w:rPr>
        <w:t>9</w:t>
      </w:r>
      <w:r w:rsidRPr="00755506">
        <w:rPr>
          <w:rFonts w:ascii="Times New Roman" w:eastAsia="Times New Roman" w:hAnsi="Times New Roman" w:cs="Times New Roman"/>
          <w:sz w:val="28"/>
          <w:szCs w:val="28"/>
          <w:lang w:eastAsia="ru-RU"/>
        </w:rPr>
        <w:t xml:space="preserve"> № </w:t>
      </w:r>
      <w:r w:rsidR="00032D96">
        <w:rPr>
          <w:rFonts w:ascii="Times New Roman" w:eastAsia="Times New Roman" w:hAnsi="Times New Roman" w:cs="Times New Roman"/>
          <w:sz w:val="28"/>
          <w:szCs w:val="28"/>
          <w:lang w:eastAsia="ru-RU"/>
        </w:rPr>
        <w:t>49-7</w:t>
      </w:r>
      <w:r w:rsidRPr="00755506">
        <w:rPr>
          <w:rFonts w:ascii="Times New Roman" w:eastAsia="Times New Roman" w:hAnsi="Times New Roman" w:cs="Times New Roman"/>
          <w:sz w:val="28"/>
          <w:szCs w:val="28"/>
          <w:lang w:eastAsia="ru-RU"/>
        </w:rPr>
        <w:t xml:space="preserve"> «О бюджете </w:t>
      </w:r>
      <w:r w:rsidR="00032D96">
        <w:rPr>
          <w:rFonts w:ascii="Times New Roman" w:eastAsia="Times New Roman" w:hAnsi="Times New Roman" w:cs="Times New Roman"/>
          <w:sz w:val="28"/>
          <w:szCs w:val="28"/>
          <w:lang w:eastAsia="ru-RU"/>
        </w:rPr>
        <w:t>Дубровского муниципального района Брянской области</w:t>
      </w:r>
      <w:r w:rsidRPr="00755506">
        <w:rPr>
          <w:rFonts w:ascii="Times New Roman" w:eastAsia="Times New Roman" w:hAnsi="Times New Roman" w:cs="Times New Roman"/>
          <w:sz w:val="28"/>
          <w:szCs w:val="28"/>
          <w:lang w:eastAsia="ru-RU"/>
        </w:rPr>
        <w:t xml:space="preserve"> на 20</w:t>
      </w:r>
      <w:r w:rsidR="00032D96">
        <w:rPr>
          <w:rFonts w:ascii="Times New Roman" w:eastAsia="Times New Roman" w:hAnsi="Times New Roman" w:cs="Times New Roman"/>
          <w:sz w:val="28"/>
          <w:szCs w:val="28"/>
          <w:lang w:eastAsia="ru-RU"/>
        </w:rPr>
        <w:t>20</w:t>
      </w:r>
      <w:r w:rsidRPr="00755506">
        <w:rPr>
          <w:rFonts w:ascii="Times New Roman" w:eastAsia="Times New Roman" w:hAnsi="Times New Roman" w:cs="Times New Roman"/>
          <w:sz w:val="28"/>
          <w:szCs w:val="28"/>
          <w:lang w:eastAsia="ru-RU"/>
        </w:rPr>
        <w:t xml:space="preserve"> год и на плановый период 20</w:t>
      </w:r>
      <w:r w:rsidR="00032D96">
        <w:rPr>
          <w:rFonts w:ascii="Times New Roman" w:eastAsia="Times New Roman" w:hAnsi="Times New Roman" w:cs="Times New Roman"/>
          <w:sz w:val="28"/>
          <w:szCs w:val="28"/>
          <w:lang w:eastAsia="ru-RU"/>
        </w:rPr>
        <w:t>21</w:t>
      </w:r>
      <w:r w:rsidRPr="00755506">
        <w:rPr>
          <w:rFonts w:ascii="Times New Roman" w:eastAsia="Times New Roman" w:hAnsi="Times New Roman" w:cs="Times New Roman"/>
          <w:sz w:val="28"/>
          <w:szCs w:val="28"/>
          <w:lang w:eastAsia="ru-RU"/>
        </w:rPr>
        <w:t xml:space="preserve"> и 202</w:t>
      </w:r>
      <w:r w:rsidR="00032D96">
        <w:rPr>
          <w:rFonts w:ascii="Times New Roman" w:eastAsia="Times New Roman" w:hAnsi="Times New Roman" w:cs="Times New Roman"/>
          <w:sz w:val="28"/>
          <w:szCs w:val="28"/>
          <w:lang w:eastAsia="ru-RU"/>
        </w:rPr>
        <w:t>2</w:t>
      </w:r>
      <w:r w:rsidRPr="00755506">
        <w:rPr>
          <w:rFonts w:ascii="Times New Roman" w:eastAsia="Times New Roman" w:hAnsi="Times New Roman" w:cs="Times New Roman"/>
          <w:sz w:val="28"/>
          <w:szCs w:val="28"/>
          <w:lang w:eastAsia="ru-RU"/>
        </w:rPr>
        <w:t xml:space="preserve"> годов» исполнение бюджета в 20</w:t>
      </w:r>
      <w:r w:rsidR="00032D96">
        <w:rPr>
          <w:rFonts w:ascii="Times New Roman" w:eastAsia="Times New Roman" w:hAnsi="Times New Roman" w:cs="Times New Roman"/>
          <w:sz w:val="28"/>
          <w:szCs w:val="28"/>
          <w:lang w:eastAsia="ru-RU"/>
        </w:rPr>
        <w:t>20</w:t>
      </w:r>
      <w:r w:rsidRPr="00755506">
        <w:rPr>
          <w:rFonts w:ascii="Times New Roman" w:eastAsia="Times New Roman" w:hAnsi="Times New Roman" w:cs="Times New Roman"/>
          <w:sz w:val="28"/>
          <w:szCs w:val="28"/>
          <w:lang w:eastAsia="ru-RU"/>
        </w:rPr>
        <w:t xml:space="preserve"> году осуществлялось в рамках 4 муниципальных программ, а именно: </w:t>
      </w:r>
    </w:p>
    <w:p w14:paraId="43883856" w14:textId="77777777" w:rsidR="007F7D89" w:rsidRDefault="00755506" w:rsidP="00755506">
      <w:pPr>
        <w:spacing w:after="0" w:line="240" w:lineRule="auto"/>
        <w:ind w:firstLine="709"/>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«Развитие образования Дубровского </w:t>
      </w:r>
      <w:r w:rsidR="00450063">
        <w:rPr>
          <w:rFonts w:ascii="Times New Roman" w:eastAsia="Times New Roman" w:hAnsi="Times New Roman" w:cs="Times New Roman"/>
          <w:sz w:val="28"/>
          <w:szCs w:val="28"/>
          <w:lang w:eastAsia="ru-RU"/>
        </w:rPr>
        <w:t xml:space="preserve">муниципального </w:t>
      </w:r>
      <w:r w:rsidRPr="00755506">
        <w:rPr>
          <w:rFonts w:ascii="Times New Roman" w:eastAsia="Times New Roman" w:hAnsi="Times New Roman" w:cs="Times New Roman"/>
          <w:sz w:val="28"/>
          <w:szCs w:val="28"/>
          <w:lang w:eastAsia="ru-RU"/>
        </w:rPr>
        <w:t xml:space="preserve">района </w:t>
      </w:r>
      <w:r w:rsidR="00450063">
        <w:rPr>
          <w:rFonts w:ascii="Times New Roman" w:eastAsia="Times New Roman" w:hAnsi="Times New Roman" w:cs="Times New Roman"/>
          <w:sz w:val="28"/>
          <w:szCs w:val="28"/>
          <w:lang w:eastAsia="ru-RU"/>
        </w:rPr>
        <w:t>Брянской области (</w:t>
      </w:r>
      <w:r w:rsidRPr="00755506">
        <w:rPr>
          <w:rFonts w:ascii="Times New Roman" w:eastAsia="Times New Roman" w:hAnsi="Times New Roman" w:cs="Times New Roman"/>
          <w:sz w:val="28"/>
          <w:szCs w:val="28"/>
          <w:lang w:eastAsia="ru-RU"/>
        </w:rPr>
        <w:t>20</w:t>
      </w:r>
      <w:r w:rsidR="00450063">
        <w:rPr>
          <w:rFonts w:ascii="Times New Roman" w:eastAsia="Times New Roman" w:hAnsi="Times New Roman" w:cs="Times New Roman"/>
          <w:sz w:val="28"/>
          <w:szCs w:val="28"/>
          <w:lang w:eastAsia="ru-RU"/>
        </w:rPr>
        <w:t>20</w:t>
      </w:r>
      <w:r w:rsidRPr="00755506">
        <w:rPr>
          <w:rFonts w:ascii="Times New Roman" w:eastAsia="Times New Roman" w:hAnsi="Times New Roman" w:cs="Times New Roman"/>
          <w:sz w:val="28"/>
          <w:szCs w:val="28"/>
          <w:lang w:eastAsia="ru-RU"/>
        </w:rPr>
        <w:t>-202</w:t>
      </w:r>
      <w:r w:rsidR="00450063">
        <w:rPr>
          <w:rFonts w:ascii="Times New Roman" w:eastAsia="Times New Roman" w:hAnsi="Times New Roman" w:cs="Times New Roman"/>
          <w:sz w:val="28"/>
          <w:szCs w:val="28"/>
          <w:lang w:eastAsia="ru-RU"/>
        </w:rPr>
        <w:t>2</w:t>
      </w:r>
      <w:r w:rsidRPr="00755506">
        <w:rPr>
          <w:rFonts w:ascii="Times New Roman" w:eastAsia="Times New Roman" w:hAnsi="Times New Roman" w:cs="Times New Roman"/>
          <w:sz w:val="28"/>
          <w:szCs w:val="28"/>
          <w:lang w:eastAsia="ru-RU"/>
        </w:rPr>
        <w:t xml:space="preserve"> годы</w:t>
      </w:r>
      <w:r w:rsidR="00450063">
        <w:rPr>
          <w:rFonts w:ascii="Times New Roman" w:eastAsia="Times New Roman" w:hAnsi="Times New Roman" w:cs="Times New Roman"/>
          <w:sz w:val="28"/>
          <w:szCs w:val="28"/>
          <w:lang w:eastAsia="ru-RU"/>
        </w:rPr>
        <w:t>)</w:t>
      </w:r>
      <w:r w:rsidRPr="00755506">
        <w:rPr>
          <w:rFonts w:ascii="Times New Roman" w:eastAsia="Times New Roman" w:hAnsi="Times New Roman" w:cs="Times New Roman"/>
          <w:sz w:val="28"/>
          <w:szCs w:val="28"/>
          <w:lang w:eastAsia="ru-RU"/>
        </w:rPr>
        <w:t xml:space="preserve">» - </w:t>
      </w:r>
      <w:r w:rsidR="00450063">
        <w:rPr>
          <w:rFonts w:ascii="Times New Roman" w:eastAsia="Times New Roman" w:hAnsi="Times New Roman" w:cs="Times New Roman"/>
          <w:sz w:val="28"/>
          <w:szCs w:val="28"/>
          <w:lang w:eastAsia="ru-RU"/>
        </w:rPr>
        <w:t>194 563,3</w:t>
      </w:r>
      <w:r w:rsidRPr="00755506">
        <w:rPr>
          <w:rFonts w:ascii="Times New Roman" w:eastAsia="Times New Roman" w:hAnsi="Times New Roman" w:cs="Times New Roman"/>
          <w:sz w:val="28"/>
          <w:szCs w:val="28"/>
          <w:lang w:eastAsia="ru-RU"/>
        </w:rPr>
        <w:t xml:space="preserve"> тыс. рублей, </w:t>
      </w:r>
    </w:p>
    <w:p w14:paraId="224E14A0" w14:textId="77777777" w:rsidR="007F7D89" w:rsidRDefault="00755506" w:rsidP="00755506">
      <w:pPr>
        <w:spacing w:after="0" w:line="240" w:lineRule="auto"/>
        <w:ind w:firstLine="709"/>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«Реализация отдельных полномочий </w:t>
      </w:r>
      <w:r w:rsidR="00450063">
        <w:rPr>
          <w:rFonts w:ascii="Times New Roman" w:eastAsia="Times New Roman" w:hAnsi="Times New Roman" w:cs="Times New Roman"/>
          <w:sz w:val="28"/>
          <w:szCs w:val="28"/>
          <w:lang w:eastAsia="ru-RU"/>
        </w:rPr>
        <w:t>Дубровского муниципального района Брянской области (</w:t>
      </w:r>
      <w:r w:rsidRPr="00755506">
        <w:rPr>
          <w:rFonts w:ascii="Times New Roman" w:eastAsia="Times New Roman" w:hAnsi="Times New Roman" w:cs="Times New Roman"/>
          <w:sz w:val="28"/>
          <w:szCs w:val="28"/>
          <w:lang w:eastAsia="ru-RU"/>
        </w:rPr>
        <w:t>2018-2020 годы</w:t>
      </w:r>
      <w:r w:rsidR="00450063">
        <w:rPr>
          <w:rFonts w:ascii="Times New Roman" w:eastAsia="Times New Roman" w:hAnsi="Times New Roman" w:cs="Times New Roman"/>
          <w:sz w:val="28"/>
          <w:szCs w:val="28"/>
          <w:lang w:eastAsia="ru-RU"/>
        </w:rPr>
        <w:t>)</w:t>
      </w:r>
      <w:r w:rsidRPr="00755506">
        <w:rPr>
          <w:rFonts w:ascii="Times New Roman" w:eastAsia="Times New Roman" w:hAnsi="Times New Roman" w:cs="Times New Roman"/>
          <w:sz w:val="28"/>
          <w:szCs w:val="28"/>
          <w:lang w:eastAsia="ru-RU"/>
        </w:rPr>
        <w:t xml:space="preserve">» - </w:t>
      </w:r>
      <w:r w:rsidR="00450063">
        <w:rPr>
          <w:rFonts w:ascii="Times New Roman" w:eastAsia="Times New Roman" w:hAnsi="Times New Roman" w:cs="Times New Roman"/>
          <w:sz w:val="28"/>
          <w:szCs w:val="28"/>
          <w:lang w:eastAsia="ru-RU"/>
        </w:rPr>
        <w:t>76 718,5</w:t>
      </w:r>
      <w:r w:rsidRPr="00755506">
        <w:rPr>
          <w:rFonts w:ascii="Times New Roman" w:eastAsia="Times New Roman" w:hAnsi="Times New Roman" w:cs="Times New Roman"/>
          <w:sz w:val="28"/>
          <w:szCs w:val="28"/>
          <w:lang w:eastAsia="ru-RU"/>
        </w:rPr>
        <w:t xml:space="preserve"> тыс. рублей, </w:t>
      </w:r>
    </w:p>
    <w:p w14:paraId="6C2A709A" w14:textId="77777777" w:rsidR="007F7D89" w:rsidRDefault="00755506" w:rsidP="00755506">
      <w:pPr>
        <w:spacing w:after="0" w:line="240" w:lineRule="auto"/>
        <w:ind w:firstLine="709"/>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«Развитие культуры и сохранение </w:t>
      </w:r>
      <w:r w:rsidRPr="00755506">
        <w:rPr>
          <w:rFonts w:ascii="Times New Roman" w:eastAsia="Times New Roman" w:hAnsi="Times New Roman" w:cs="Times New Roman"/>
          <w:spacing w:val="-8"/>
          <w:sz w:val="28"/>
          <w:szCs w:val="28"/>
          <w:lang w:eastAsia="ru-RU"/>
        </w:rPr>
        <w:t xml:space="preserve">культурного наследия Дубровского </w:t>
      </w:r>
      <w:r w:rsidR="00450063">
        <w:rPr>
          <w:rFonts w:ascii="Times New Roman" w:eastAsia="Times New Roman" w:hAnsi="Times New Roman" w:cs="Times New Roman"/>
          <w:spacing w:val="-8"/>
          <w:sz w:val="28"/>
          <w:szCs w:val="28"/>
          <w:lang w:eastAsia="ru-RU"/>
        </w:rPr>
        <w:t xml:space="preserve">муниципального </w:t>
      </w:r>
      <w:r w:rsidRPr="00755506">
        <w:rPr>
          <w:rFonts w:ascii="Times New Roman" w:eastAsia="Times New Roman" w:hAnsi="Times New Roman" w:cs="Times New Roman"/>
          <w:spacing w:val="-8"/>
          <w:sz w:val="28"/>
          <w:szCs w:val="28"/>
          <w:lang w:eastAsia="ru-RU"/>
        </w:rPr>
        <w:t>района (20</w:t>
      </w:r>
      <w:r w:rsidR="00450063">
        <w:rPr>
          <w:rFonts w:ascii="Times New Roman" w:eastAsia="Times New Roman" w:hAnsi="Times New Roman" w:cs="Times New Roman"/>
          <w:spacing w:val="-8"/>
          <w:sz w:val="28"/>
          <w:szCs w:val="28"/>
          <w:lang w:eastAsia="ru-RU"/>
        </w:rPr>
        <w:t>20</w:t>
      </w:r>
      <w:r w:rsidRPr="00755506">
        <w:rPr>
          <w:rFonts w:ascii="Times New Roman" w:eastAsia="Times New Roman" w:hAnsi="Times New Roman" w:cs="Times New Roman"/>
          <w:spacing w:val="-8"/>
          <w:sz w:val="28"/>
          <w:szCs w:val="28"/>
          <w:lang w:eastAsia="ru-RU"/>
        </w:rPr>
        <w:t>-202</w:t>
      </w:r>
      <w:r w:rsidR="00450063">
        <w:rPr>
          <w:rFonts w:ascii="Times New Roman" w:eastAsia="Times New Roman" w:hAnsi="Times New Roman" w:cs="Times New Roman"/>
          <w:spacing w:val="-8"/>
          <w:sz w:val="28"/>
          <w:szCs w:val="28"/>
          <w:lang w:eastAsia="ru-RU"/>
        </w:rPr>
        <w:t>2</w:t>
      </w:r>
      <w:r w:rsidRPr="00755506">
        <w:rPr>
          <w:rFonts w:ascii="Times New Roman" w:eastAsia="Times New Roman" w:hAnsi="Times New Roman" w:cs="Times New Roman"/>
          <w:spacing w:val="-8"/>
          <w:sz w:val="28"/>
          <w:szCs w:val="28"/>
          <w:lang w:eastAsia="ru-RU"/>
        </w:rPr>
        <w:t>годы</w:t>
      </w:r>
      <w:r w:rsidR="00450063">
        <w:rPr>
          <w:rFonts w:ascii="Times New Roman" w:eastAsia="Times New Roman" w:hAnsi="Times New Roman" w:cs="Times New Roman"/>
          <w:spacing w:val="-8"/>
          <w:sz w:val="28"/>
          <w:szCs w:val="28"/>
          <w:lang w:eastAsia="ru-RU"/>
        </w:rPr>
        <w:t>)</w:t>
      </w:r>
      <w:r w:rsidRPr="00755506">
        <w:rPr>
          <w:rFonts w:ascii="Times New Roman" w:eastAsia="Times New Roman" w:hAnsi="Times New Roman" w:cs="Times New Roman"/>
          <w:spacing w:val="-8"/>
          <w:sz w:val="28"/>
          <w:szCs w:val="28"/>
          <w:lang w:eastAsia="ru-RU"/>
        </w:rPr>
        <w:t xml:space="preserve">» - </w:t>
      </w:r>
      <w:r w:rsidR="00450063">
        <w:rPr>
          <w:rFonts w:ascii="Times New Roman" w:eastAsia="Times New Roman" w:hAnsi="Times New Roman" w:cs="Times New Roman"/>
          <w:spacing w:val="-8"/>
          <w:sz w:val="28"/>
          <w:szCs w:val="28"/>
          <w:lang w:eastAsia="ru-RU"/>
        </w:rPr>
        <w:t>24 439,1</w:t>
      </w:r>
      <w:r w:rsidRPr="00755506">
        <w:rPr>
          <w:rFonts w:ascii="Times New Roman" w:eastAsia="Times New Roman" w:hAnsi="Times New Roman" w:cs="Times New Roman"/>
          <w:spacing w:val="-8"/>
          <w:sz w:val="28"/>
          <w:szCs w:val="28"/>
          <w:lang w:eastAsia="ru-RU"/>
        </w:rPr>
        <w:t xml:space="preserve"> тыс. рублей,</w:t>
      </w:r>
      <w:r w:rsidRPr="00755506">
        <w:rPr>
          <w:rFonts w:ascii="Times New Roman" w:eastAsia="Times New Roman" w:hAnsi="Times New Roman" w:cs="Times New Roman"/>
          <w:sz w:val="28"/>
          <w:szCs w:val="28"/>
          <w:lang w:eastAsia="ru-RU"/>
        </w:rPr>
        <w:t xml:space="preserve"> </w:t>
      </w:r>
    </w:p>
    <w:p w14:paraId="66C52EC2" w14:textId="4C4484ED" w:rsidR="00755506" w:rsidRDefault="00755506" w:rsidP="00755506">
      <w:pPr>
        <w:spacing w:after="0" w:line="240" w:lineRule="auto"/>
        <w:ind w:firstLine="709"/>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pacing w:val="-10"/>
          <w:sz w:val="28"/>
          <w:szCs w:val="28"/>
          <w:lang w:eastAsia="ru-RU"/>
        </w:rPr>
        <w:t xml:space="preserve">«Управление муниципальными финансами Дубровского </w:t>
      </w:r>
      <w:r w:rsidR="00450063">
        <w:rPr>
          <w:rFonts w:ascii="Times New Roman" w:eastAsia="Times New Roman" w:hAnsi="Times New Roman" w:cs="Times New Roman"/>
          <w:spacing w:val="-10"/>
          <w:sz w:val="28"/>
          <w:szCs w:val="28"/>
          <w:lang w:eastAsia="ru-RU"/>
        </w:rPr>
        <w:t xml:space="preserve">муниципального </w:t>
      </w:r>
      <w:r w:rsidRPr="00755506">
        <w:rPr>
          <w:rFonts w:ascii="Times New Roman" w:eastAsia="Times New Roman" w:hAnsi="Times New Roman" w:cs="Times New Roman"/>
          <w:spacing w:val="-10"/>
          <w:sz w:val="28"/>
          <w:szCs w:val="28"/>
          <w:lang w:eastAsia="ru-RU"/>
        </w:rPr>
        <w:t xml:space="preserve">района </w:t>
      </w:r>
      <w:r w:rsidR="00450063">
        <w:rPr>
          <w:rFonts w:ascii="Times New Roman" w:eastAsia="Times New Roman" w:hAnsi="Times New Roman" w:cs="Times New Roman"/>
          <w:spacing w:val="-10"/>
          <w:sz w:val="28"/>
          <w:szCs w:val="28"/>
          <w:lang w:eastAsia="ru-RU"/>
        </w:rPr>
        <w:t xml:space="preserve">Брянской области </w:t>
      </w:r>
      <w:r w:rsidRPr="00755506">
        <w:rPr>
          <w:rFonts w:ascii="Times New Roman" w:eastAsia="Times New Roman" w:hAnsi="Times New Roman" w:cs="Times New Roman"/>
          <w:spacing w:val="-10"/>
          <w:sz w:val="28"/>
          <w:szCs w:val="28"/>
          <w:lang w:eastAsia="ru-RU"/>
        </w:rPr>
        <w:t>(20</w:t>
      </w:r>
      <w:r w:rsidR="00450063">
        <w:rPr>
          <w:rFonts w:ascii="Times New Roman" w:eastAsia="Times New Roman" w:hAnsi="Times New Roman" w:cs="Times New Roman"/>
          <w:spacing w:val="-10"/>
          <w:sz w:val="28"/>
          <w:szCs w:val="28"/>
          <w:lang w:eastAsia="ru-RU"/>
        </w:rPr>
        <w:t>20</w:t>
      </w:r>
      <w:r w:rsidRPr="00755506">
        <w:rPr>
          <w:rFonts w:ascii="Times New Roman" w:eastAsia="Times New Roman" w:hAnsi="Times New Roman" w:cs="Times New Roman"/>
          <w:spacing w:val="-10"/>
          <w:sz w:val="28"/>
          <w:szCs w:val="28"/>
          <w:lang w:eastAsia="ru-RU"/>
        </w:rPr>
        <w:t>-202</w:t>
      </w:r>
      <w:r w:rsidR="00450063">
        <w:rPr>
          <w:rFonts w:ascii="Times New Roman" w:eastAsia="Times New Roman" w:hAnsi="Times New Roman" w:cs="Times New Roman"/>
          <w:spacing w:val="-10"/>
          <w:sz w:val="28"/>
          <w:szCs w:val="28"/>
          <w:lang w:eastAsia="ru-RU"/>
        </w:rPr>
        <w:t>2</w:t>
      </w:r>
      <w:r w:rsidRPr="00755506">
        <w:rPr>
          <w:rFonts w:ascii="Times New Roman" w:eastAsia="Times New Roman" w:hAnsi="Times New Roman" w:cs="Times New Roman"/>
          <w:spacing w:val="-10"/>
          <w:sz w:val="28"/>
          <w:szCs w:val="28"/>
          <w:lang w:eastAsia="ru-RU"/>
        </w:rPr>
        <w:t xml:space="preserve"> годы</w:t>
      </w:r>
      <w:r w:rsidR="00450063">
        <w:rPr>
          <w:rFonts w:ascii="Times New Roman" w:eastAsia="Times New Roman" w:hAnsi="Times New Roman" w:cs="Times New Roman"/>
          <w:spacing w:val="-10"/>
          <w:sz w:val="28"/>
          <w:szCs w:val="28"/>
          <w:lang w:eastAsia="ru-RU"/>
        </w:rPr>
        <w:t>)</w:t>
      </w:r>
      <w:r w:rsidRPr="00755506">
        <w:rPr>
          <w:rFonts w:ascii="Times New Roman" w:eastAsia="Times New Roman" w:hAnsi="Times New Roman" w:cs="Times New Roman"/>
          <w:spacing w:val="-10"/>
          <w:sz w:val="28"/>
          <w:szCs w:val="28"/>
          <w:lang w:eastAsia="ru-RU"/>
        </w:rPr>
        <w:t>»</w:t>
      </w:r>
      <w:r w:rsidRPr="00755506">
        <w:rPr>
          <w:rFonts w:ascii="Times New Roman" w:eastAsia="Times New Roman" w:hAnsi="Times New Roman" w:cs="Times New Roman"/>
          <w:sz w:val="28"/>
          <w:szCs w:val="28"/>
          <w:lang w:eastAsia="ru-RU"/>
        </w:rPr>
        <w:t xml:space="preserve"> - </w:t>
      </w:r>
      <w:r w:rsidR="00450063">
        <w:rPr>
          <w:rFonts w:ascii="Times New Roman" w:eastAsia="Times New Roman" w:hAnsi="Times New Roman" w:cs="Times New Roman"/>
          <w:sz w:val="28"/>
          <w:szCs w:val="28"/>
          <w:lang w:eastAsia="ru-RU"/>
        </w:rPr>
        <w:t>7 565,6</w:t>
      </w:r>
      <w:r w:rsidRPr="00755506">
        <w:rPr>
          <w:rFonts w:ascii="Times New Roman" w:eastAsia="Times New Roman" w:hAnsi="Times New Roman" w:cs="Times New Roman"/>
          <w:sz w:val="28"/>
          <w:szCs w:val="28"/>
          <w:lang w:eastAsia="ru-RU"/>
        </w:rPr>
        <w:t xml:space="preserve"> тыс. рублей. </w:t>
      </w:r>
    </w:p>
    <w:p w14:paraId="7EE38E14" w14:textId="4712B4B1" w:rsidR="00906AAD" w:rsidRPr="00755506" w:rsidRDefault="00906AAD" w:rsidP="0075550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Общий объем финансирования муниципальных программ на 2020 год утвержден </w:t>
      </w:r>
      <w:r w:rsidR="008F4BB8">
        <w:rPr>
          <w:rFonts w:ascii="Times New Roman" w:eastAsia="Times New Roman" w:hAnsi="Times New Roman" w:cs="Times New Roman"/>
          <w:sz w:val="28"/>
          <w:szCs w:val="28"/>
          <w:lang w:eastAsia="ru-RU"/>
        </w:rPr>
        <w:t xml:space="preserve">в соответствии со сводной бюджетной росписью </w:t>
      </w:r>
      <w:r>
        <w:rPr>
          <w:rFonts w:ascii="Times New Roman" w:eastAsia="Times New Roman" w:hAnsi="Times New Roman" w:cs="Times New Roman"/>
          <w:sz w:val="28"/>
          <w:szCs w:val="28"/>
          <w:lang w:eastAsia="ru-RU"/>
        </w:rPr>
        <w:t>в сумме 311 926,7 тыс. рублей, или 99,5% всех расходов бюджета.</w:t>
      </w:r>
    </w:p>
    <w:p w14:paraId="359FC276" w14:textId="20418817" w:rsidR="00755506" w:rsidRDefault="00906AAD" w:rsidP="00755506">
      <w:pPr>
        <w:spacing w:after="0" w:line="240" w:lineRule="auto"/>
        <w:ind w:firstLine="70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И</w:t>
      </w:r>
      <w:r w:rsidR="00755506" w:rsidRPr="00755506">
        <w:rPr>
          <w:rFonts w:ascii="Times New Roman" w:eastAsia="Times New Roman" w:hAnsi="Times New Roman" w:cs="Times New Roman"/>
          <w:spacing w:val="-8"/>
          <w:sz w:val="28"/>
          <w:szCs w:val="28"/>
          <w:lang w:eastAsia="ru-RU"/>
        </w:rPr>
        <w:t xml:space="preserve">сполнение расходов по муниципальным программам составило </w:t>
      </w:r>
      <w:r>
        <w:rPr>
          <w:rFonts w:ascii="Times New Roman" w:eastAsia="Times New Roman" w:hAnsi="Times New Roman" w:cs="Times New Roman"/>
          <w:spacing w:val="-8"/>
          <w:sz w:val="28"/>
          <w:szCs w:val="28"/>
          <w:lang w:eastAsia="ru-RU"/>
        </w:rPr>
        <w:t>303 286,5</w:t>
      </w:r>
      <w:r w:rsidR="00755506" w:rsidRPr="00755506">
        <w:rPr>
          <w:rFonts w:ascii="Times New Roman" w:eastAsia="Times New Roman" w:hAnsi="Times New Roman" w:cs="Times New Roman"/>
          <w:spacing w:val="-8"/>
          <w:sz w:val="28"/>
          <w:szCs w:val="28"/>
          <w:lang w:eastAsia="ru-RU"/>
        </w:rPr>
        <w:t xml:space="preserve"> тыс. рублей, что соответствует 9</w:t>
      </w:r>
      <w:r>
        <w:rPr>
          <w:rFonts w:ascii="Times New Roman" w:eastAsia="Times New Roman" w:hAnsi="Times New Roman" w:cs="Times New Roman"/>
          <w:spacing w:val="-8"/>
          <w:sz w:val="28"/>
          <w:szCs w:val="28"/>
          <w:lang w:eastAsia="ru-RU"/>
        </w:rPr>
        <w:t>7</w:t>
      </w:r>
      <w:r w:rsidR="00755506" w:rsidRPr="00755506">
        <w:rPr>
          <w:rFonts w:ascii="Times New Roman" w:eastAsia="Times New Roman" w:hAnsi="Times New Roman" w:cs="Times New Roman"/>
          <w:spacing w:val="-8"/>
          <w:sz w:val="28"/>
          <w:szCs w:val="28"/>
          <w:lang w:eastAsia="ru-RU"/>
        </w:rPr>
        <w:t>,</w:t>
      </w:r>
      <w:r>
        <w:rPr>
          <w:rFonts w:ascii="Times New Roman" w:eastAsia="Times New Roman" w:hAnsi="Times New Roman" w:cs="Times New Roman"/>
          <w:spacing w:val="-8"/>
          <w:sz w:val="28"/>
          <w:szCs w:val="28"/>
          <w:lang w:eastAsia="ru-RU"/>
        </w:rPr>
        <w:t>2</w:t>
      </w:r>
      <w:r w:rsidR="00755506" w:rsidRPr="00755506">
        <w:rPr>
          <w:rFonts w:ascii="Times New Roman" w:eastAsia="Times New Roman" w:hAnsi="Times New Roman" w:cs="Times New Roman"/>
          <w:spacing w:val="-8"/>
          <w:sz w:val="28"/>
          <w:szCs w:val="28"/>
          <w:lang w:eastAsia="ru-RU"/>
        </w:rPr>
        <w:t xml:space="preserve"> % утвержденных объемов. </w:t>
      </w:r>
    </w:p>
    <w:p w14:paraId="025E3650" w14:textId="002788BA" w:rsidR="0096079C" w:rsidRPr="00FF4728" w:rsidRDefault="0096079C" w:rsidP="0096079C">
      <w:pPr>
        <w:spacing w:after="0" w:line="240" w:lineRule="auto"/>
        <w:ind w:left="142" w:firstLine="566"/>
        <w:jc w:val="center"/>
        <w:rPr>
          <w:rFonts w:ascii="Times New Roman" w:hAnsi="Times New Roman"/>
          <w:sz w:val="28"/>
          <w:szCs w:val="28"/>
        </w:rPr>
      </w:pPr>
      <w:r w:rsidRPr="00FF4728">
        <w:rPr>
          <w:rFonts w:ascii="Times New Roman" w:hAnsi="Times New Roman"/>
          <w:sz w:val="28"/>
          <w:szCs w:val="28"/>
        </w:rPr>
        <w:t>Информация об исполнении муниципальных программ представлена в таблице.</w:t>
      </w:r>
    </w:p>
    <w:p w14:paraId="73565654" w14:textId="77777777" w:rsidR="0096079C" w:rsidRPr="00FF4728" w:rsidRDefault="0096079C" w:rsidP="0096079C">
      <w:pPr>
        <w:spacing w:after="0" w:line="240" w:lineRule="auto"/>
        <w:ind w:left="142" w:firstLine="566"/>
        <w:jc w:val="right"/>
        <w:rPr>
          <w:rFonts w:ascii="Times New Roman" w:hAnsi="Times New Roman"/>
          <w:sz w:val="28"/>
          <w:szCs w:val="28"/>
        </w:rPr>
      </w:pPr>
      <w:r w:rsidRPr="00FF4728">
        <w:rPr>
          <w:rFonts w:ascii="Times New Roman" w:hAnsi="Times New Roman"/>
          <w:sz w:val="28"/>
          <w:szCs w:val="28"/>
        </w:rPr>
        <w:t>тыс. рублей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2"/>
        <w:gridCol w:w="1486"/>
        <w:gridCol w:w="1600"/>
        <w:gridCol w:w="2814"/>
      </w:tblGrid>
      <w:tr w:rsidR="00641CF0" w:rsidRPr="00FF4728" w14:paraId="1C2721D0" w14:textId="77777777" w:rsidTr="004B3CFE">
        <w:trPr>
          <w:trHeight w:val="1100"/>
        </w:trPr>
        <w:tc>
          <w:tcPr>
            <w:tcW w:w="3742" w:type="dxa"/>
            <w:vAlign w:val="center"/>
          </w:tcPr>
          <w:p w14:paraId="67B2D80F" w14:textId="3B2C594F" w:rsidR="00641CF0" w:rsidRPr="00FF4728" w:rsidRDefault="00641CF0" w:rsidP="004B3CFE">
            <w:pPr>
              <w:spacing w:after="0" w:line="240" w:lineRule="auto"/>
              <w:jc w:val="center"/>
              <w:rPr>
                <w:rFonts w:ascii="Times New Roman" w:hAnsi="Times New Roman"/>
                <w:sz w:val="24"/>
                <w:szCs w:val="24"/>
              </w:rPr>
            </w:pPr>
            <w:r w:rsidRPr="00FF4728">
              <w:rPr>
                <w:rFonts w:ascii="Times New Roman" w:hAnsi="Times New Roman"/>
                <w:sz w:val="24"/>
                <w:szCs w:val="24"/>
              </w:rPr>
              <w:t>Наименование программы</w:t>
            </w:r>
          </w:p>
        </w:tc>
        <w:tc>
          <w:tcPr>
            <w:tcW w:w="1486" w:type="dxa"/>
            <w:vAlign w:val="center"/>
          </w:tcPr>
          <w:p w14:paraId="6AA7F3E9" w14:textId="73AED40C" w:rsidR="00641CF0" w:rsidRPr="00FF4728" w:rsidRDefault="00641CF0" w:rsidP="004B3CFE">
            <w:pPr>
              <w:spacing w:after="0" w:line="240" w:lineRule="auto"/>
              <w:jc w:val="center"/>
              <w:rPr>
                <w:rFonts w:ascii="Times New Roman" w:hAnsi="Times New Roman"/>
                <w:sz w:val="24"/>
                <w:szCs w:val="24"/>
              </w:rPr>
            </w:pPr>
            <w:r w:rsidRPr="00FF4728">
              <w:rPr>
                <w:rFonts w:ascii="Times New Roman" w:hAnsi="Times New Roman"/>
                <w:sz w:val="24"/>
                <w:szCs w:val="24"/>
              </w:rPr>
              <w:t>Сводная бюджетная роспись на 20</w:t>
            </w:r>
            <w:r>
              <w:rPr>
                <w:rFonts w:ascii="Times New Roman" w:hAnsi="Times New Roman"/>
                <w:sz w:val="24"/>
                <w:szCs w:val="24"/>
              </w:rPr>
              <w:t>20</w:t>
            </w:r>
            <w:r w:rsidRPr="00FF4728">
              <w:rPr>
                <w:rFonts w:ascii="Times New Roman" w:hAnsi="Times New Roman"/>
                <w:sz w:val="24"/>
                <w:szCs w:val="24"/>
              </w:rPr>
              <w:t xml:space="preserve"> год</w:t>
            </w:r>
          </w:p>
        </w:tc>
        <w:tc>
          <w:tcPr>
            <w:tcW w:w="1600" w:type="dxa"/>
            <w:vAlign w:val="center"/>
          </w:tcPr>
          <w:p w14:paraId="484523C3" w14:textId="0BB4B7A9" w:rsidR="00641CF0" w:rsidRPr="00FF4728" w:rsidRDefault="00641CF0" w:rsidP="004B3CFE">
            <w:pPr>
              <w:spacing w:after="0" w:line="240" w:lineRule="auto"/>
              <w:jc w:val="center"/>
              <w:rPr>
                <w:rFonts w:ascii="Times New Roman" w:hAnsi="Times New Roman"/>
                <w:sz w:val="24"/>
                <w:szCs w:val="24"/>
              </w:rPr>
            </w:pPr>
            <w:r>
              <w:rPr>
                <w:rFonts w:ascii="Times New Roman" w:hAnsi="Times New Roman"/>
                <w:sz w:val="24"/>
                <w:szCs w:val="24"/>
              </w:rPr>
              <w:t>Исполнено 2020</w:t>
            </w:r>
          </w:p>
        </w:tc>
        <w:tc>
          <w:tcPr>
            <w:tcW w:w="0" w:type="auto"/>
            <w:vAlign w:val="center"/>
          </w:tcPr>
          <w:p w14:paraId="1F79BBD2" w14:textId="3EC3FFBE" w:rsidR="00641CF0" w:rsidRPr="00FF4728" w:rsidRDefault="00641CF0" w:rsidP="004B3CFE">
            <w:pPr>
              <w:spacing w:after="0" w:line="240" w:lineRule="auto"/>
              <w:jc w:val="center"/>
              <w:rPr>
                <w:rFonts w:ascii="Times New Roman" w:hAnsi="Times New Roman"/>
                <w:sz w:val="24"/>
                <w:szCs w:val="24"/>
              </w:rPr>
            </w:pPr>
            <w:r>
              <w:rPr>
                <w:rFonts w:ascii="Times New Roman" w:hAnsi="Times New Roman"/>
                <w:sz w:val="24"/>
                <w:szCs w:val="24"/>
              </w:rPr>
              <w:t>% исполнения к сводной бюджетной росписи</w:t>
            </w:r>
          </w:p>
        </w:tc>
      </w:tr>
      <w:tr w:rsidR="00641CF0" w:rsidRPr="00FF4728" w14:paraId="7AD673E7" w14:textId="77777777" w:rsidTr="004B3CFE">
        <w:trPr>
          <w:trHeight w:val="1244"/>
        </w:trPr>
        <w:tc>
          <w:tcPr>
            <w:tcW w:w="3742" w:type="dxa"/>
            <w:vAlign w:val="center"/>
          </w:tcPr>
          <w:p w14:paraId="1962267D" w14:textId="71332501" w:rsidR="00641CF0" w:rsidRPr="00FF4728" w:rsidRDefault="00641CF0" w:rsidP="004B3CFE">
            <w:pPr>
              <w:spacing w:after="0" w:line="240" w:lineRule="auto"/>
              <w:jc w:val="center"/>
              <w:rPr>
                <w:rFonts w:ascii="Times New Roman" w:hAnsi="Times New Roman"/>
                <w:sz w:val="24"/>
                <w:szCs w:val="24"/>
              </w:rPr>
            </w:pPr>
            <w:r w:rsidRPr="00755506">
              <w:rPr>
                <w:rFonts w:ascii="Times New Roman" w:eastAsia="Times New Roman" w:hAnsi="Times New Roman" w:cs="Times New Roman"/>
                <w:sz w:val="24"/>
                <w:szCs w:val="24"/>
                <w:lang w:eastAsia="ru-RU"/>
              </w:rPr>
              <w:t xml:space="preserve">«Реализация отдельных полномочий </w:t>
            </w:r>
            <w:r w:rsidRPr="00AF28FB">
              <w:rPr>
                <w:rFonts w:ascii="Times New Roman" w:eastAsia="Times New Roman" w:hAnsi="Times New Roman" w:cs="Times New Roman"/>
                <w:sz w:val="24"/>
                <w:szCs w:val="24"/>
                <w:lang w:eastAsia="ru-RU"/>
              </w:rPr>
              <w:t>Дубровского муниципального района Брянской области (</w:t>
            </w:r>
            <w:r w:rsidRPr="00755506">
              <w:rPr>
                <w:rFonts w:ascii="Times New Roman" w:eastAsia="Times New Roman" w:hAnsi="Times New Roman" w:cs="Times New Roman"/>
                <w:sz w:val="24"/>
                <w:szCs w:val="24"/>
                <w:lang w:eastAsia="ru-RU"/>
              </w:rPr>
              <w:t>20</w:t>
            </w:r>
            <w:r w:rsidR="008117B1">
              <w:rPr>
                <w:rFonts w:ascii="Times New Roman" w:eastAsia="Times New Roman" w:hAnsi="Times New Roman" w:cs="Times New Roman"/>
                <w:sz w:val="24"/>
                <w:szCs w:val="24"/>
                <w:lang w:eastAsia="ru-RU"/>
              </w:rPr>
              <w:t>20</w:t>
            </w:r>
            <w:r w:rsidRPr="00755506">
              <w:rPr>
                <w:rFonts w:ascii="Times New Roman" w:eastAsia="Times New Roman" w:hAnsi="Times New Roman" w:cs="Times New Roman"/>
                <w:sz w:val="24"/>
                <w:szCs w:val="24"/>
                <w:lang w:eastAsia="ru-RU"/>
              </w:rPr>
              <w:t>-202</w:t>
            </w:r>
            <w:r w:rsidR="008117B1">
              <w:rPr>
                <w:rFonts w:ascii="Times New Roman" w:eastAsia="Times New Roman" w:hAnsi="Times New Roman" w:cs="Times New Roman"/>
                <w:sz w:val="24"/>
                <w:szCs w:val="24"/>
                <w:lang w:eastAsia="ru-RU"/>
              </w:rPr>
              <w:t>2</w:t>
            </w:r>
            <w:r w:rsidRPr="00755506">
              <w:rPr>
                <w:rFonts w:ascii="Times New Roman" w:eastAsia="Times New Roman" w:hAnsi="Times New Roman" w:cs="Times New Roman"/>
                <w:sz w:val="24"/>
                <w:szCs w:val="24"/>
                <w:lang w:eastAsia="ru-RU"/>
              </w:rPr>
              <w:t xml:space="preserve"> годы</w:t>
            </w:r>
            <w:r w:rsidRPr="00AF28FB">
              <w:rPr>
                <w:rFonts w:ascii="Times New Roman" w:eastAsia="Times New Roman" w:hAnsi="Times New Roman" w:cs="Times New Roman"/>
                <w:sz w:val="24"/>
                <w:szCs w:val="24"/>
                <w:lang w:eastAsia="ru-RU"/>
              </w:rPr>
              <w:t>)</w:t>
            </w:r>
            <w:r w:rsidRPr="00755506">
              <w:rPr>
                <w:rFonts w:ascii="Times New Roman" w:eastAsia="Times New Roman" w:hAnsi="Times New Roman" w:cs="Times New Roman"/>
                <w:sz w:val="24"/>
                <w:szCs w:val="24"/>
                <w:lang w:eastAsia="ru-RU"/>
              </w:rPr>
              <w:t>»</w:t>
            </w:r>
          </w:p>
        </w:tc>
        <w:tc>
          <w:tcPr>
            <w:tcW w:w="1486" w:type="dxa"/>
            <w:vAlign w:val="center"/>
          </w:tcPr>
          <w:p w14:paraId="656B547D" w14:textId="75DBAA1C" w:rsidR="00641CF0" w:rsidRPr="00FF4728" w:rsidRDefault="00641CF0" w:rsidP="004B3CFE">
            <w:pPr>
              <w:spacing w:after="0" w:line="240" w:lineRule="auto"/>
              <w:jc w:val="center"/>
              <w:rPr>
                <w:rFonts w:ascii="Times New Roman" w:hAnsi="Times New Roman"/>
                <w:sz w:val="24"/>
                <w:szCs w:val="24"/>
              </w:rPr>
            </w:pPr>
            <w:r>
              <w:rPr>
                <w:rFonts w:ascii="Times New Roman" w:hAnsi="Times New Roman"/>
                <w:sz w:val="24"/>
                <w:szCs w:val="24"/>
              </w:rPr>
              <w:t>81 511,2</w:t>
            </w:r>
          </w:p>
        </w:tc>
        <w:tc>
          <w:tcPr>
            <w:tcW w:w="1600" w:type="dxa"/>
            <w:vAlign w:val="center"/>
          </w:tcPr>
          <w:p w14:paraId="61951966" w14:textId="5264F7A8" w:rsidR="00641CF0" w:rsidRPr="00FF4728" w:rsidRDefault="00641CF0" w:rsidP="004B3CFE">
            <w:pPr>
              <w:spacing w:after="0" w:line="240" w:lineRule="auto"/>
              <w:jc w:val="center"/>
              <w:rPr>
                <w:rFonts w:ascii="Times New Roman" w:hAnsi="Times New Roman"/>
                <w:sz w:val="24"/>
                <w:szCs w:val="24"/>
              </w:rPr>
            </w:pPr>
            <w:r>
              <w:rPr>
                <w:rFonts w:ascii="Times New Roman" w:hAnsi="Times New Roman"/>
                <w:sz w:val="24"/>
                <w:szCs w:val="24"/>
              </w:rPr>
              <w:t>76 718,5</w:t>
            </w:r>
          </w:p>
        </w:tc>
        <w:tc>
          <w:tcPr>
            <w:tcW w:w="0" w:type="auto"/>
            <w:vAlign w:val="center"/>
          </w:tcPr>
          <w:p w14:paraId="2FFC3DAA" w14:textId="006E7E1F" w:rsidR="00641CF0" w:rsidRPr="00FF4728" w:rsidRDefault="00641CF0" w:rsidP="004B3CFE">
            <w:pPr>
              <w:spacing w:after="0" w:line="240" w:lineRule="auto"/>
              <w:jc w:val="center"/>
              <w:rPr>
                <w:rFonts w:ascii="Times New Roman" w:hAnsi="Times New Roman"/>
                <w:sz w:val="24"/>
                <w:szCs w:val="24"/>
              </w:rPr>
            </w:pPr>
            <w:r>
              <w:rPr>
                <w:rFonts w:ascii="Times New Roman" w:hAnsi="Times New Roman"/>
                <w:sz w:val="24"/>
                <w:szCs w:val="24"/>
              </w:rPr>
              <w:t>94,1</w:t>
            </w:r>
          </w:p>
        </w:tc>
      </w:tr>
      <w:tr w:rsidR="00641CF0" w:rsidRPr="00FF4728" w14:paraId="5F592002" w14:textId="77777777" w:rsidTr="004B3CFE">
        <w:trPr>
          <w:trHeight w:val="899"/>
        </w:trPr>
        <w:tc>
          <w:tcPr>
            <w:tcW w:w="3742" w:type="dxa"/>
            <w:vAlign w:val="center"/>
          </w:tcPr>
          <w:p w14:paraId="1D785AD7" w14:textId="575CE318" w:rsidR="00641CF0" w:rsidRPr="00FF4728" w:rsidRDefault="00641CF0" w:rsidP="004B3CFE">
            <w:pPr>
              <w:spacing w:after="0" w:line="240" w:lineRule="auto"/>
              <w:jc w:val="center"/>
              <w:rPr>
                <w:rFonts w:ascii="Times New Roman" w:hAnsi="Times New Roman"/>
                <w:sz w:val="24"/>
                <w:szCs w:val="24"/>
              </w:rPr>
            </w:pPr>
            <w:r w:rsidRPr="00755506">
              <w:rPr>
                <w:rFonts w:ascii="Times New Roman" w:eastAsia="Times New Roman" w:hAnsi="Times New Roman" w:cs="Times New Roman"/>
                <w:sz w:val="24"/>
                <w:szCs w:val="24"/>
                <w:lang w:eastAsia="ru-RU"/>
              </w:rPr>
              <w:t xml:space="preserve">«Развитие образования Дубровского </w:t>
            </w:r>
            <w:r w:rsidRPr="006D0692">
              <w:rPr>
                <w:rFonts w:ascii="Times New Roman" w:eastAsia="Times New Roman" w:hAnsi="Times New Roman" w:cs="Times New Roman"/>
                <w:sz w:val="24"/>
                <w:szCs w:val="24"/>
                <w:lang w:eastAsia="ru-RU"/>
              </w:rPr>
              <w:t xml:space="preserve">муниципального </w:t>
            </w:r>
            <w:r w:rsidRPr="00755506">
              <w:rPr>
                <w:rFonts w:ascii="Times New Roman" w:eastAsia="Times New Roman" w:hAnsi="Times New Roman" w:cs="Times New Roman"/>
                <w:sz w:val="24"/>
                <w:szCs w:val="24"/>
                <w:lang w:eastAsia="ru-RU"/>
              </w:rPr>
              <w:t xml:space="preserve">района </w:t>
            </w:r>
            <w:r w:rsidRPr="006D0692">
              <w:rPr>
                <w:rFonts w:ascii="Times New Roman" w:eastAsia="Times New Roman" w:hAnsi="Times New Roman" w:cs="Times New Roman"/>
                <w:sz w:val="24"/>
                <w:szCs w:val="24"/>
                <w:lang w:eastAsia="ru-RU"/>
              </w:rPr>
              <w:t>Брянской области (</w:t>
            </w:r>
            <w:r w:rsidRPr="00755506">
              <w:rPr>
                <w:rFonts w:ascii="Times New Roman" w:eastAsia="Times New Roman" w:hAnsi="Times New Roman" w:cs="Times New Roman"/>
                <w:sz w:val="24"/>
                <w:szCs w:val="24"/>
                <w:lang w:eastAsia="ru-RU"/>
              </w:rPr>
              <w:t>20</w:t>
            </w:r>
            <w:r w:rsidRPr="006D0692">
              <w:rPr>
                <w:rFonts w:ascii="Times New Roman" w:eastAsia="Times New Roman" w:hAnsi="Times New Roman" w:cs="Times New Roman"/>
                <w:sz w:val="24"/>
                <w:szCs w:val="24"/>
                <w:lang w:eastAsia="ru-RU"/>
              </w:rPr>
              <w:t>20</w:t>
            </w:r>
            <w:r w:rsidRPr="00755506">
              <w:rPr>
                <w:rFonts w:ascii="Times New Roman" w:eastAsia="Times New Roman" w:hAnsi="Times New Roman" w:cs="Times New Roman"/>
                <w:sz w:val="24"/>
                <w:szCs w:val="24"/>
                <w:lang w:eastAsia="ru-RU"/>
              </w:rPr>
              <w:t>-202</w:t>
            </w:r>
            <w:r w:rsidRPr="006D0692">
              <w:rPr>
                <w:rFonts w:ascii="Times New Roman" w:eastAsia="Times New Roman" w:hAnsi="Times New Roman" w:cs="Times New Roman"/>
                <w:sz w:val="24"/>
                <w:szCs w:val="24"/>
                <w:lang w:eastAsia="ru-RU"/>
              </w:rPr>
              <w:t>2</w:t>
            </w:r>
            <w:r w:rsidRPr="00755506">
              <w:rPr>
                <w:rFonts w:ascii="Times New Roman" w:eastAsia="Times New Roman" w:hAnsi="Times New Roman" w:cs="Times New Roman"/>
                <w:sz w:val="24"/>
                <w:szCs w:val="24"/>
                <w:lang w:eastAsia="ru-RU"/>
              </w:rPr>
              <w:t xml:space="preserve"> годы</w:t>
            </w:r>
            <w:r w:rsidRPr="006D0692">
              <w:rPr>
                <w:rFonts w:ascii="Times New Roman" w:eastAsia="Times New Roman" w:hAnsi="Times New Roman" w:cs="Times New Roman"/>
                <w:sz w:val="24"/>
                <w:szCs w:val="24"/>
                <w:lang w:eastAsia="ru-RU"/>
              </w:rPr>
              <w:t>)</w:t>
            </w:r>
            <w:r w:rsidRPr="00755506">
              <w:rPr>
                <w:rFonts w:ascii="Times New Roman" w:eastAsia="Times New Roman" w:hAnsi="Times New Roman" w:cs="Times New Roman"/>
                <w:sz w:val="24"/>
                <w:szCs w:val="24"/>
                <w:lang w:eastAsia="ru-RU"/>
              </w:rPr>
              <w:t xml:space="preserve">» </w:t>
            </w:r>
          </w:p>
        </w:tc>
        <w:tc>
          <w:tcPr>
            <w:tcW w:w="1486" w:type="dxa"/>
            <w:vAlign w:val="center"/>
          </w:tcPr>
          <w:p w14:paraId="2D419ACF" w14:textId="5CE86BA3" w:rsidR="00641CF0" w:rsidRPr="00FF4728" w:rsidRDefault="00641CF0" w:rsidP="004B3CFE">
            <w:pPr>
              <w:spacing w:after="0" w:line="240" w:lineRule="auto"/>
              <w:jc w:val="center"/>
              <w:rPr>
                <w:rFonts w:ascii="Times New Roman" w:hAnsi="Times New Roman"/>
                <w:sz w:val="24"/>
                <w:szCs w:val="24"/>
              </w:rPr>
            </w:pPr>
            <w:r>
              <w:rPr>
                <w:rFonts w:ascii="Times New Roman" w:hAnsi="Times New Roman"/>
                <w:sz w:val="24"/>
                <w:szCs w:val="24"/>
              </w:rPr>
              <w:t>196 915,4</w:t>
            </w:r>
          </w:p>
        </w:tc>
        <w:tc>
          <w:tcPr>
            <w:tcW w:w="1600" w:type="dxa"/>
            <w:vAlign w:val="center"/>
          </w:tcPr>
          <w:p w14:paraId="48DCD396" w14:textId="01DFF2C9" w:rsidR="00641CF0" w:rsidRPr="00FF4728" w:rsidRDefault="00641CF0" w:rsidP="004B3CFE">
            <w:pPr>
              <w:spacing w:after="0" w:line="240" w:lineRule="auto"/>
              <w:jc w:val="center"/>
              <w:rPr>
                <w:rFonts w:ascii="Times New Roman" w:hAnsi="Times New Roman"/>
                <w:sz w:val="24"/>
                <w:szCs w:val="24"/>
              </w:rPr>
            </w:pPr>
            <w:r>
              <w:rPr>
                <w:rFonts w:ascii="Times New Roman" w:hAnsi="Times New Roman"/>
                <w:sz w:val="24"/>
                <w:szCs w:val="24"/>
              </w:rPr>
              <w:t>194 563,3</w:t>
            </w:r>
          </w:p>
        </w:tc>
        <w:tc>
          <w:tcPr>
            <w:tcW w:w="0" w:type="auto"/>
            <w:vAlign w:val="center"/>
          </w:tcPr>
          <w:p w14:paraId="5AADF9E8" w14:textId="49C60670" w:rsidR="00641CF0" w:rsidRPr="00FF4728" w:rsidRDefault="00641CF0" w:rsidP="004B3CFE">
            <w:pPr>
              <w:spacing w:after="0" w:line="240" w:lineRule="auto"/>
              <w:jc w:val="center"/>
              <w:rPr>
                <w:rFonts w:ascii="Times New Roman" w:hAnsi="Times New Roman"/>
                <w:sz w:val="24"/>
                <w:szCs w:val="24"/>
              </w:rPr>
            </w:pPr>
            <w:r>
              <w:rPr>
                <w:rFonts w:ascii="Times New Roman" w:hAnsi="Times New Roman"/>
                <w:sz w:val="24"/>
                <w:szCs w:val="24"/>
              </w:rPr>
              <w:t>98,8</w:t>
            </w:r>
          </w:p>
        </w:tc>
      </w:tr>
      <w:tr w:rsidR="00641CF0" w:rsidRPr="00FF4728" w14:paraId="21ADEAEF" w14:textId="77777777" w:rsidTr="004B3CFE">
        <w:trPr>
          <w:trHeight w:val="874"/>
        </w:trPr>
        <w:tc>
          <w:tcPr>
            <w:tcW w:w="3742" w:type="dxa"/>
            <w:vAlign w:val="center"/>
          </w:tcPr>
          <w:p w14:paraId="6C529868" w14:textId="19381C01" w:rsidR="00641CF0" w:rsidRPr="00FF4728" w:rsidRDefault="00641CF0" w:rsidP="004B3CFE">
            <w:pPr>
              <w:spacing w:after="0" w:line="240" w:lineRule="auto"/>
              <w:jc w:val="center"/>
              <w:rPr>
                <w:rFonts w:ascii="Times New Roman" w:hAnsi="Times New Roman"/>
                <w:sz w:val="24"/>
                <w:szCs w:val="24"/>
              </w:rPr>
            </w:pPr>
            <w:r w:rsidRPr="00755506">
              <w:rPr>
                <w:rFonts w:ascii="Times New Roman" w:eastAsia="Times New Roman" w:hAnsi="Times New Roman" w:cs="Times New Roman"/>
                <w:sz w:val="24"/>
                <w:szCs w:val="24"/>
                <w:lang w:eastAsia="ru-RU"/>
              </w:rPr>
              <w:lastRenderedPageBreak/>
              <w:t xml:space="preserve">«Развитие культуры и сохранение </w:t>
            </w:r>
            <w:r w:rsidRPr="00755506">
              <w:rPr>
                <w:rFonts w:ascii="Times New Roman" w:eastAsia="Times New Roman" w:hAnsi="Times New Roman" w:cs="Times New Roman"/>
                <w:spacing w:val="-8"/>
                <w:sz w:val="24"/>
                <w:szCs w:val="24"/>
                <w:lang w:eastAsia="ru-RU"/>
              </w:rPr>
              <w:t xml:space="preserve">культурного наследия Дубровского </w:t>
            </w:r>
            <w:r w:rsidRPr="006D0692">
              <w:rPr>
                <w:rFonts w:ascii="Times New Roman" w:eastAsia="Times New Roman" w:hAnsi="Times New Roman" w:cs="Times New Roman"/>
                <w:spacing w:val="-8"/>
                <w:sz w:val="24"/>
                <w:szCs w:val="24"/>
                <w:lang w:eastAsia="ru-RU"/>
              </w:rPr>
              <w:t xml:space="preserve">муниципального </w:t>
            </w:r>
            <w:r w:rsidRPr="00755506">
              <w:rPr>
                <w:rFonts w:ascii="Times New Roman" w:eastAsia="Times New Roman" w:hAnsi="Times New Roman" w:cs="Times New Roman"/>
                <w:spacing w:val="-8"/>
                <w:sz w:val="24"/>
                <w:szCs w:val="24"/>
                <w:lang w:eastAsia="ru-RU"/>
              </w:rPr>
              <w:t>района (20</w:t>
            </w:r>
            <w:r w:rsidRPr="006D0692">
              <w:rPr>
                <w:rFonts w:ascii="Times New Roman" w:eastAsia="Times New Roman" w:hAnsi="Times New Roman" w:cs="Times New Roman"/>
                <w:spacing w:val="-8"/>
                <w:sz w:val="24"/>
                <w:szCs w:val="24"/>
                <w:lang w:eastAsia="ru-RU"/>
              </w:rPr>
              <w:t>20</w:t>
            </w:r>
            <w:r w:rsidRPr="00755506">
              <w:rPr>
                <w:rFonts w:ascii="Times New Roman" w:eastAsia="Times New Roman" w:hAnsi="Times New Roman" w:cs="Times New Roman"/>
                <w:spacing w:val="-8"/>
                <w:sz w:val="24"/>
                <w:szCs w:val="24"/>
                <w:lang w:eastAsia="ru-RU"/>
              </w:rPr>
              <w:t>-202</w:t>
            </w:r>
            <w:r w:rsidRPr="006D0692">
              <w:rPr>
                <w:rFonts w:ascii="Times New Roman" w:eastAsia="Times New Roman" w:hAnsi="Times New Roman" w:cs="Times New Roman"/>
                <w:spacing w:val="-8"/>
                <w:sz w:val="24"/>
                <w:szCs w:val="24"/>
                <w:lang w:eastAsia="ru-RU"/>
              </w:rPr>
              <w:t>2</w:t>
            </w:r>
            <w:r>
              <w:rPr>
                <w:rFonts w:ascii="Times New Roman" w:eastAsia="Times New Roman" w:hAnsi="Times New Roman" w:cs="Times New Roman"/>
                <w:spacing w:val="-8"/>
                <w:sz w:val="24"/>
                <w:szCs w:val="24"/>
                <w:lang w:eastAsia="ru-RU"/>
              </w:rPr>
              <w:t xml:space="preserve"> </w:t>
            </w:r>
            <w:r w:rsidRPr="00755506">
              <w:rPr>
                <w:rFonts w:ascii="Times New Roman" w:eastAsia="Times New Roman" w:hAnsi="Times New Roman" w:cs="Times New Roman"/>
                <w:spacing w:val="-8"/>
                <w:sz w:val="24"/>
                <w:szCs w:val="24"/>
                <w:lang w:eastAsia="ru-RU"/>
              </w:rPr>
              <w:t>годы</w:t>
            </w:r>
            <w:r w:rsidRPr="006D0692">
              <w:rPr>
                <w:rFonts w:ascii="Times New Roman" w:eastAsia="Times New Roman" w:hAnsi="Times New Roman" w:cs="Times New Roman"/>
                <w:spacing w:val="-8"/>
                <w:sz w:val="24"/>
                <w:szCs w:val="24"/>
                <w:lang w:eastAsia="ru-RU"/>
              </w:rPr>
              <w:t>)</w:t>
            </w:r>
            <w:r w:rsidRPr="00755506">
              <w:rPr>
                <w:rFonts w:ascii="Times New Roman" w:eastAsia="Times New Roman" w:hAnsi="Times New Roman" w:cs="Times New Roman"/>
                <w:spacing w:val="-8"/>
                <w:sz w:val="24"/>
                <w:szCs w:val="24"/>
                <w:lang w:eastAsia="ru-RU"/>
              </w:rPr>
              <w:t>»</w:t>
            </w:r>
          </w:p>
        </w:tc>
        <w:tc>
          <w:tcPr>
            <w:tcW w:w="1486" w:type="dxa"/>
            <w:vAlign w:val="center"/>
          </w:tcPr>
          <w:p w14:paraId="37ADB628" w14:textId="621603D4" w:rsidR="00641CF0" w:rsidRPr="00FF4728" w:rsidRDefault="00641CF0" w:rsidP="004B3CFE">
            <w:pPr>
              <w:spacing w:after="0" w:line="240" w:lineRule="auto"/>
              <w:jc w:val="center"/>
              <w:rPr>
                <w:rFonts w:ascii="Times New Roman" w:hAnsi="Times New Roman"/>
                <w:sz w:val="24"/>
                <w:szCs w:val="24"/>
              </w:rPr>
            </w:pPr>
            <w:r>
              <w:rPr>
                <w:rFonts w:ascii="Times New Roman" w:hAnsi="Times New Roman"/>
                <w:sz w:val="24"/>
                <w:szCs w:val="24"/>
              </w:rPr>
              <w:t>25 934,5</w:t>
            </w:r>
          </w:p>
        </w:tc>
        <w:tc>
          <w:tcPr>
            <w:tcW w:w="1600" w:type="dxa"/>
            <w:vAlign w:val="center"/>
          </w:tcPr>
          <w:p w14:paraId="1E31F76C" w14:textId="1EFD11B2" w:rsidR="00641CF0" w:rsidRPr="00FF4728" w:rsidRDefault="00641CF0" w:rsidP="004B3CFE">
            <w:pPr>
              <w:spacing w:after="0" w:line="240" w:lineRule="auto"/>
              <w:jc w:val="center"/>
              <w:rPr>
                <w:rFonts w:ascii="Times New Roman" w:hAnsi="Times New Roman"/>
                <w:sz w:val="24"/>
                <w:szCs w:val="24"/>
              </w:rPr>
            </w:pPr>
            <w:r>
              <w:rPr>
                <w:rFonts w:ascii="Times New Roman" w:hAnsi="Times New Roman"/>
                <w:sz w:val="24"/>
                <w:szCs w:val="24"/>
              </w:rPr>
              <w:t>24 439,1</w:t>
            </w:r>
          </w:p>
        </w:tc>
        <w:tc>
          <w:tcPr>
            <w:tcW w:w="0" w:type="auto"/>
            <w:vAlign w:val="center"/>
          </w:tcPr>
          <w:p w14:paraId="7DEDAA5F" w14:textId="64C26E09" w:rsidR="00641CF0" w:rsidRPr="00FF4728" w:rsidRDefault="00641CF0" w:rsidP="004B3CFE">
            <w:pPr>
              <w:spacing w:after="0" w:line="240" w:lineRule="auto"/>
              <w:jc w:val="center"/>
              <w:rPr>
                <w:rFonts w:ascii="Times New Roman" w:hAnsi="Times New Roman"/>
                <w:sz w:val="24"/>
                <w:szCs w:val="24"/>
              </w:rPr>
            </w:pPr>
            <w:r>
              <w:rPr>
                <w:rFonts w:ascii="Times New Roman" w:hAnsi="Times New Roman"/>
                <w:sz w:val="24"/>
                <w:szCs w:val="24"/>
              </w:rPr>
              <w:t>94,2</w:t>
            </w:r>
          </w:p>
        </w:tc>
      </w:tr>
      <w:tr w:rsidR="00641CF0" w:rsidRPr="00FF4728" w14:paraId="58D8B23F" w14:textId="77777777" w:rsidTr="004B3CFE">
        <w:trPr>
          <w:trHeight w:val="295"/>
        </w:trPr>
        <w:tc>
          <w:tcPr>
            <w:tcW w:w="3742" w:type="dxa"/>
            <w:vAlign w:val="center"/>
          </w:tcPr>
          <w:p w14:paraId="216D524C" w14:textId="0CA67C92" w:rsidR="00641CF0" w:rsidRPr="00FF4728" w:rsidRDefault="00641CF0" w:rsidP="004B3CFE">
            <w:pPr>
              <w:spacing w:after="0" w:line="240" w:lineRule="auto"/>
              <w:jc w:val="center"/>
              <w:rPr>
                <w:rFonts w:ascii="Times New Roman" w:hAnsi="Times New Roman"/>
                <w:bCs/>
                <w:sz w:val="24"/>
                <w:szCs w:val="24"/>
              </w:rPr>
            </w:pPr>
            <w:r w:rsidRPr="00755506">
              <w:rPr>
                <w:rFonts w:ascii="Times New Roman" w:eastAsia="Times New Roman" w:hAnsi="Times New Roman" w:cs="Times New Roman"/>
                <w:spacing w:val="-10"/>
                <w:sz w:val="24"/>
                <w:szCs w:val="24"/>
                <w:lang w:eastAsia="ru-RU"/>
              </w:rPr>
              <w:t xml:space="preserve">«Управление муниципальными финансами Дубровского </w:t>
            </w:r>
            <w:r w:rsidRPr="00F313BE">
              <w:rPr>
                <w:rFonts w:ascii="Times New Roman" w:eastAsia="Times New Roman" w:hAnsi="Times New Roman" w:cs="Times New Roman"/>
                <w:spacing w:val="-10"/>
                <w:sz w:val="24"/>
                <w:szCs w:val="24"/>
                <w:lang w:eastAsia="ru-RU"/>
              </w:rPr>
              <w:t xml:space="preserve">муниципального </w:t>
            </w:r>
            <w:r w:rsidRPr="00755506">
              <w:rPr>
                <w:rFonts w:ascii="Times New Roman" w:eastAsia="Times New Roman" w:hAnsi="Times New Roman" w:cs="Times New Roman"/>
                <w:spacing w:val="-10"/>
                <w:sz w:val="24"/>
                <w:szCs w:val="24"/>
                <w:lang w:eastAsia="ru-RU"/>
              </w:rPr>
              <w:t xml:space="preserve">района </w:t>
            </w:r>
            <w:r w:rsidRPr="00F313BE">
              <w:rPr>
                <w:rFonts w:ascii="Times New Roman" w:eastAsia="Times New Roman" w:hAnsi="Times New Roman" w:cs="Times New Roman"/>
                <w:spacing w:val="-10"/>
                <w:sz w:val="24"/>
                <w:szCs w:val="24"/>
                <w:lang w:eastAsia="ru-RU"/>
              </w:rPr>
              <w:t xml:space="preserve">Брянской области </w:t>
            </w:r>
            <w:r w:rsidRPr="00755506">
              <w:rPr>
                <w:rFonts w:ascii="Times New Roman" w:eastAsia="Times New Roman" w:hAnsi="Times New Roman" w:cs="Times New Roman"/>
                <w:spacing w:val="-10"/>
                <w:sz w:val="24"/>
                <w:szCs w:val="24"/>
                <w:lang w:eastAsia="ru-RU"/>
              </w:rPr>
              <w:t>(20</w:t>
            </w:r>
            <w:r w:rsidRPr="00F313BE">
              <w:rPr>
                <w:rFonts w:ascii="Times New Roman" w:eastAsia="Times New Roman" w:hAnsi="Times New Roman" w:cs="Times New Roman"/>
                <w:spacing w:val="-10"/>
                <w:sz w:val="24"/>
                <w:szCs w:val="24"/>
                <w:lang w:eastAsia="ru-RU"/>
              </w:rPr>
              <w:t>20</w:t>
            </w:r>
            <w:r w:rsidRPr="00755506">
              <w:rPr>
                <w:rFonts w:ascii="Times New Roman" w:eastAsia="Times New Roman" w:hAnsi="Times New Roman" w:cs="Times New Roman"/>
                <w:spacing w:val="-10"/>
                <w:sz w:val="24"/>
                <w:szCs w:val="24"/>
                <w:lang w:eastAsia="ru-RU"/>
              </w:rPr>
              <w:t>-202</w:t>
            </w:r>
            <w:r w:rsidRPr="00F313BE">
              <w:rPr>
                <w:rFonts w:ascii="Times New Roman" w:eastAsia="Times New Roman" w:hAnsi="Times New Roman" w:cs="Times New Roman"/>
                <w:spacing w:val="-10"/>
                <w:sz w:val="24"/>
                <w:szCs w:val="24"/>
                <w:lang w:eastAsia="ru-RU"/>
              </w:rPr>
              <w:t>2</w:t>
            </w:r>
            <w:r w:rsidRPr="00755506">
              <w:rPr>
                <w:rFonts w:ascii="Times New Roman" w:eastAsia="Times New Roman" w:hAnsi="Times New Roman" w:cs="Times New Roman"/>
                <w:spacing w:val="-10"/>
                <w:sz w:val="24"/>
                <w:szCs w:val="24"/>
                <w:lang w:eastAsia="ru-RU"/>
              </w:rPr>
              <w:t xml:space="preserve"> годы</w:t>
            </w:r>
            <w:r w:rsidRPr="00F313BE">
              <w:rPr>
                <w:rFonts w:ascii="Times New Roman" w:eastAsia="Times New Roman" w:hAnsi="Times New Roman" w:cs="Times New Roman"/>
                <w:spacing w:val="-10"/>
                <w:sz w:val="24"/>
                <w:szCs w:val="24"/>
                <w:lang w:eastAsia="ru-RU"/>
              </w:rPr>
              <w:t>)</w:t>
            </w:r>
            <w:r w:rsidRPr="00755506">
              <w:rPr>
                <w:rFonts w:ascii="Times New Roman" w:eastAsia="Times New Roman" w:hAnsi="Times New Roman" w:cs="Times New Roman"/>
                <w:spacing w:val="-10"/>
                <w:sz w:val="24"/>
                <w:szCs w:val="24"/>
                <w:lang w:eastAsia="ru-RU"/>
              </w:rPr>
              <w:t>»</w:t>
            </w:r>
          </w:p>
        </w:tc>
        <w:tc>
          <w:tcPr>
            <w:tcW w:w="1486" w:type="dxa"/>
            <w:vAlign w:val="center"/>
          </w:tcPr>
          <w:p w14:paraId="79FAE188" w14:textId="456139DB" w:rsidR="00641CF0" w:rsidRPr="00FF4728" w:rsidRDefault="00641CF0" w:rsidP="004B3CFE">
            <w:pPr>
              <w:spacing w:after="0" w:line="240" w:lineRule="auto"/>
              <w:jc w:val="center"/>
              <w:rPr>
                <w:rFonts w:ascii="Times New Roman" w:hAnsi="Times New Roman"/>
                <w:bCs/>
                <w:sz w:val="24"/>
                <w:szCs w:val="24"/>
              </w:rPr>
            </w:pPr>
            <w:r>
              <w:rPr>
                <w:rFonts w:ascii="Times New Roman" w:hAnsi="Times New Roman"/>
                <w:bCs/>
                <w:sz w:val="24"/>
                <w:szCs w:val="24"/>
              </w:rPr>
              <w:t>7 565,6</w:t>
            </w:r>
          </w:p>
        </w:tc>
        <w:tc>
          <w:tcPr>
            <w:tcW w:w="1600" w:type="dxa"/>
            <w:vAlign w:val="center"/>
          </w:tcPr>
          <w:p w14:paraId="28AB19E4" w14:textId="3E43F909" w:rsidR="00641CF0" w:rsidRPr="00FF4728" w:rsidRDefault="00641CF0" w:rsidP="004B3CFE">
            <w:pPr>
              <w:spacing w:after="0" w:line="240" w:lineRule="auto"/>
              <w:jc w:val="center"/>
              <w:rPr>
                <w:rFonts w:ascii="Times New Roman" w:hAnsi="Times New Roman"/>
                <w:bCs/>
                <w:sz w:val="24"/>
                <w:szCs w:val="24"/>
              </w:rPr>
            </w:pPr>
            <w:r>
              <w:rPr>
                <w:rFonts w:ascii="Times New Roman" w:hAnsi="Times New Roman"/>
                <w:bCs/>
                <w:sz w:val="24"/>
                <w:szCs w:val="24"/>
              </w:rPr>
              <w:t>7 565,6</w:t>
            </w:r>
          </w:p>
        </w:tc>
        <w:tc>
          <w:tcPr>
            <w:tcW w:w="0" w:type="auto"/>
            <w:vAlign w:val="center"/>
          </w:tcPr>
          <w:p w14:paraId="470D007E" w14:textId="5295B572" w:rsidR="00641CF0" w:rsidRPr="00FF4728" w:rsidRDefault="00641CF0" w:rsidP="004B3CFE">
            <w:pPr>
              <w:spacing w:after="0" w:line="240" w:lineRule="auto"/>
              <w:jc w:val="center"/>
              <w:rPr>
                <w:rFonts w:ascii="Times New Roman" w:hAnsi="Times New Roman"/>
                <w:bCs/>
                <w:sz w:val="24"/>
                <w:szCs w:val="24"/>
              </w:rPr>
            </w:pPr>
            <w:r>
              <w:rPr>
                <w:rFonts w:ascii="Times New Roman" w:hAnsi="Times New Roman"/>
                <w:bCs/>
                <w:sz w:val="24"/>
                <w:szCs w:val="24"/>
              </w:rPr>
              <w:t>100,0</w:t>
            </w:r>
          </w:p>
        </w:tc>
      </w:tr>
      <w:tr w:rsidR="00641CF0" w:rsidRPr="00FF4728" w14:paraId="6CDC1745" w14:textId="77777777" w:rsidTr="004B3CFE">
        <w:trPr>
          <w:trHeight w:val="295"/>
        </w:trPr>
        <w:tc>
          <w:tcPr>
            <w:tcW w:w="3742" w:type="dxa"/>
            <w:vAlign w:val="center"/>
          </w:tcPr>
          <w:p w14:paraId="4D440FCF" w14:textId="2A76C085" w:rsidR="00641CF0" w:rsidRPr="00FF4728" w:rsidRDefault="00641CF0" w:rsidP="004B3CFE">
            <w:pPr>
              <w:spacing w:after="0" w:line="240" w:lineRule="auto"/>
              <w:jc w:val="center"/>
              <w:rPr>
                <w:rFonts w:ascii="Times New Roman" w:hAnsi="Times New Roman"/>
                <w:b/>
                <w:bCs/>
                <w:sz w:val="24"/>
                <w:szCs w:val="24"/>
              </w:rPr>
            </w:pPr>
            <w:r w:rsidRPr="00FF4728">
              <w:rPr>
                <w:rFonts w:ascii="Times New Roman" w:hAnsi="Times New Roman"/>
                <w:b/>
                <w:bCs/>
                <w:sz w:val="24"/>
                <w:szCs w:val="24"/>
              </w:rPr>
              <w:t>Итого</w:t>
            </w:r>
          </w:p>
        </w:tc>
        <w:tc>
          <w:tcPr>
            <w:tcW w:w="1486" w:type="dxa"/>
            <w:vAlign w:val="center"/>
          </w:tcPr>
          <w:p w14:paraId="471F6452" w14:textId="1010D60A" w:rsidR="00641CF0" w:rsidRPr="00FF4728" w:rsidRDefault="00641CF0" w:rsidP="004B3CFE">
            <w:pPr>
              <w:spacing w:after="0" w:line="240" w:lineRule="auto"/>
              <w:jc w:val="center"/>
              <w:rPr>
                <w:rFonts w:ascii="Times New Roman" w:hAnsi="Times New Roman"/>
                <w:b/>
                <w:bCs/>
                <w:sz w:val="24"/>
                <w:szCs w:val="24"/>
              </w:rPr>
            </w:pPr>
            <w:r>
              <w:rPr>
                <w:rFonts w:ascii="Times New Roman" w:hAnsi="Times New Roman"/>
                <w:b/>
                <w:bCs/>
                <w:sz w:val="24"/>
                <w:szCs w:val="24"/>
              </w:rPr>
              <w:t>311 926,7</w:t>
            </w:r>
          </w:p>
        </w:tc>
        <w:tc>
          <w:tcPr>
            <w:tcW w:w="1600" w:type="dxa"/>
            <w:vAlign w:val="center"/>
          </w:tcPr>
          <w:p w14:paraId="1A587BC0" w14:textId="2F4F00BF" w:rsidR="00641CF0" w:rsidRPr="00FF4728" w:rsidRDefault="00641CF0" w:rsidP="004B3CFE">
            <w:pPr>
              <w:spacing w:after="0" w:line="240" w:lineRule="auto"/>
              <w:jc w:val="center"/>
              <w:rPr>
                <w:rFonts w:ascii="Times New Roman" w:hAnsi="Times New Roman"/>
                <w:b/>
                <w:bCs/>
                <w:sz w:val="24"/>
                <w:szCs w:val="24"/>
              </w:rPr>
            </w:pPr>
            <w:r>
              <w:rPr>
                <w:rFonts w:ascii="Times New Roman" w:hAnsi="Times New Roman"/>
                <w:b/>
                <w:bCs/>
                <w:sz w:val="24"/>
                <w:szCs w:val="24"/>
              </w:rPr>
              <w:t>303 286,5</w:t>
            </w:r>
          </w:p>
        </w:tc>
        <w:tc>
          <w:tcPr>
            <w:tcW w:w="0" w:type="auto"/>
            <w:vAlign w:val="center"/>
          </w:tcPr>
          <w:p w14:paraId="4F90460C" w14:textId="53B2451C" w:rsidR="00641CF0" w:rsidRPr="00FF4728" w:rsidRDefault="00641CF0" w:rsidP="004B3CFE">
            <w:pPr>
              <w:spacing w:after="0" w:line="240" w:lineRule="auto"/>
              <w:jc w:val="center"/>
              <w:rPr>
                <w:rFonts w:ascii="Times New Roman" w:hAnsi="Times New Roman"/>
                <w:b/>
                <w:bCs/>
                <w:sz w:val="24"/>
                <w:szCs w:val="24"/>
              </w:rPr>
            </w:pPr>
            <w:r>
              <w:rPr>
                <w:rFonts w:ascii="Times New Roman" w:hAnsi="Times New Roman"/>
                <w:b/>
                <w:bCs/>
                <w:sz w:val="24"/>
                <w:szCs w:val="24"/>
              </w:rPr>
              <w:t>97,2</w:t>
            </w:r>
          </w:p>
        </w:tc>
      </w:tr>
      <w:tr w:rsidR="00641CF0" w:rsidRPr="00FF4728" w14:paraId="7D2FEEDF" w14:textId="77777777" w:rsidTr="004B3CFE">
        <w:trPr>
          <w:trHeight w:val="330"/>
        </w:trPr>
        <w:tc>
          <w:tcPr>
            <w:tcW w:w="3742" w:type="dxa"/>
            <w:vAlign w:val="center"/>
          </w:tcPr>
          <w:p w14:paraId="03DE0583" w14:textId="7EB175F0" w:rsidR="00641CF0" w:rsidRPr="00FF4728" w:rsidRDefault="00641CF0" w:rsidP="004B3CFE">
            <w:pPr>
              <w:spacing w:after="0" w:line="240" w:lineRule="auto"/>
              <w:jc w:val="center"/>
              <w:rPr>
                <w:rFonts w:ascii="Times New Roman" w:hAnsi="Times New Roman"/>
                <w:sz w:val="24"/>
                <w:szCs w:val="24"/>
              </w:rPr>
            </w:pPr>
            <w:r w:rsidRPr="00FF4728">
              <w:rPr>
                <w:rFonts w:ascii="Times New Roman" w:hAnsi="Times New Roman"/>
                <w:sz w:val="24"/>
                <w:szCs w:val="24"/>
              </w:rPr>
              <w:t>Не программная часть</w:t>
            </w:r>
          </w:p>
        </w:tc>
        <w:tc>
          <w:tcPr>
            <w:tcW w:w="1486" w:type="dxa"/>
            <w:vAlign w:val="center"/>
          </w:tcPr>
          <w:p w14:paraId="778630C7" w14:textId="0BED01F1" w:rsidR="00641CF0" w:rsidRPr="00FF4728" w:rsidRDefault="00641CF0" w:rsidP="004B3CFE">
            <w:pPr>
              <w:spacing w:after="0" w:line="240" w:lineRule="auto"/>
              <w:jc w:val="center"/>
              <w:rPr>
                <w:rFonts w:ascii="Times New Roman" w:hAnsi="Times New Roman"/>
                <w:sz w:val="24"/>
                <w:szCs w:val="24"/>
              </w:rPr>
            </w:pPr>
            <w:r>
              <w:rPr>
                <w:rFonts w:ascii="Times New Roman" w:hAnsi="Times New Roman"/>
                <w:sz w:val="24"/>
                <w:szCs w:val="24"/>
              </w:rPr>
              <w:t>1 482,0</w:t>
            </w:r>
          </w:p>
        </w:tc>
        <w:tc>
          <w:tcPr>
            <w:tcW w:w="1600" w:type="dxa"/>
            <w:vAlign w:val="center"/>
          </w:tcPr>
          <w:p w14:paraId="720A395A" w14:textId="47266B4E" w:rsidR="00641CF0" w:rsidRPr="00FF4728" w:rsidRDefault="00641CF0" w:rsidP="004B3CFE">
            <w:pPr>
              <w:spacing w:after="0" w:line="240" w:lineRule="auto"/>
              <w:jc w:val="center"/>
              <w:rPr>
                <w:rFonts w:ascii="Times New Roman" w:hAnsi="Times New Roman"/>
                <w:sz w:val="24"/>
                <w:szCs w:val="24"/>
              </w:rPr>
            </w:pPr>
            <w:r>
              <w:rPr>
                <w:rFonts w:ascii="Times New Roman" w:hAnsi="Times New Roman"/>
                <w:sz w:val="24"/>
                <w:szCs w:val="24"/>
              </w:rPr>
              <w:t>1 476,2</w:t>
            </w:r>
          </w:p>
        </w:tc>
        <w:tc>
          <w:tcPr>
            <w:tcW w:w="0" w:type="auto"/>
            <w:vAlign w:val="center"/>
          </w:tcPr>
          <w:p w14:paraId="0D4723AA" w14:textId="63072783" w:rsidR="00641CF0" w:rsidRPr="00FF4728" w:rsidRDefault="00641CF0" w:rsidP="004B3CFE">
            <w:pPr>
              <w:spacing w:after="0" w:line="240" w:lineRule="auto"/>
              <w:jc w:val="center"/>
              <w:rPr>
                <w:rFonts w:ascii="Times New Roman" w:hAnsi="Times New Roman"/>
                <w:sz w:val="24"/>
                <w:szCs w:val="24"/>
              </w:rPr>
            </w:pPr>
            <w:r>
              <w:rPr>
                <w:rFonts w:ascii="Times New Roman" w:hAnsi="Times New Roman"/>
                <w:sz w:val="24"/>
                <w:szCs w:val="24"/>
              </w:rPr>
              <w:t>99,6</w:t>
            </w:r>
          </w:p>
        </w:tc>
      </w:tr>
      <w:tr w:rsidR="00641CF0" w:rsidRPr="00FF4728" w14:paraId="77A287E8" w14:textId="77777777" w:rsidTr="004B3CFE">
        <w:trPr>
          <w:trHeight w:val="315"/>
        </w:trPr>
        <w:tc>
          <w:tcPr>
            <w:tcW w:w="3742" w:type="dxa"/>
            <w:vAlign w:val="center"/>
          </w:tcPr>
          <w:p w14:paraId="1BC1C876" w14:textId="20D8BD26" w:rsidR="00641CF0" w:rsidRPr="00FF4728" w:rsidRDefault="00641CF0" w:rsidP="004B3CFE">
            <w:pPr>
              <w:spacing w:after="0" w:line="240" w:lineRule="auto"/>
              <w:jc w:val="center"/>
              <w:rPr>
                <w:rFonts w:ascii="Times New Roman" w:hAnsi="Times New Roman"/>
                <w:b/>
                <w:bCs/>
                <w:sz w:val="24"/>
                <w:szCs w:val="24"/>
              </w:rPr>
            </w:pPr>
            <w:r w:rsidRPr="00FF4728">
              <w:rPr>
                <w:rFonts w:ascii="Times New Roman" w:hAnsi="Times New Roman"/>
                <w:b/>
                <w:bCs/>
                <w:sz w:val="24"/>
                <w:szCs w:val="24"/>
              </w:rPr>
              <w:t>Всего</w:t>
            </w:r>
          </w:p>
        </w:tc>
        <w:tc>
          <w:tcPr>
            <w:tcW w:w="1486" w:type="dxa"/>
            <w:vAlign w:val="center"/>
          </w:tcPr>
          <w:p w14:paraId="74340D90" w14:textId="06F119E0" w:rsidR="00641CF0" w:rsidRPr="00FF4728" w:rsidRDefault="00641CF0" w:rsidP="004B3CFE">
            <w:pPr>
              <w:spacing w:after="0" w:line="240" w:lineRule="auto"/>
              <w:jc w:val="center"/>
              <w:rPr>
                <w:rFonts w:ascii="Times New Roman" w:hAnsi="Times New Roman"/>
                <w:b/>
                <w:bCs/>
                <w:sz w:val="24"/>
                <w:szCs w:val="24"/>
              </w:rPr>
            </w:pPr>
            <w:r>
              <w:rPr>
                <w:rFonts w:ascii="Times New Roman" w:hAnsi="Times New Roman"/>
                <w:b/>
                <w:bCs/>
                <w:sz w:val="24"/>
                <w:szCs w:val="24"/>
              </w:rPr>
              <w:t>313 408,7</w:t>
            </w:r>
          </w:p>
        </w:tc>
        <w:tc>
          <w:tcPr>
            <w:tcW w:w="1600" w:type="dxa"/>
            <w:vAlign w:val="center"/>
          </w:tcPr>
          <w:p w14:paraId="0BF93E15" w14:textId="58C06FEB" w:rsidR="00641CF0" w:rsidRPr="00FF4728" w:rsidRDefault="00641CF0" w:rsidP="004B3CFE">
            <w:pPr>
              <w:spacing w:after="0" w:line="240" w:lineRule="auto"/>
              <w:jc w:val="center"/>
              <w:rPr>
                <w:rFonts w:ascii="Times New Roman" w:hAnsi="Times New Roman"/>
                <w:b/>
                <w:bCs/>
                <w:sz w:val="24"/>
                <w:szCs w:val="24"/>
              </w:rPr>
            </w:pPr>
            <w:r>
              <w:rPr>
                <w:rFonts w:ascii="Times New Roman" w:hAnsi="Times New Roman"/>
                <w:b/>
                <w:bCs/>
                <w:sz w:val="24"/>
                <w:szCs w:val="24"/>
              </w:rPr>
              <w:t>304 762,7</w:t>
            </w:r>
          </w:p>
        </w:tc>
        <w:tc>
          <w:tcPr>
            <w:tcW w:w="0" w:type="auto"/>
            <w:vAlign w:val="center"/>
          </w:tcPr>
          <w:p w14:paraId="73CF6D57" w14:textId="295AF9BE" w:rsidR="00641CF0" w:rsidRPr="00FF4728" w:rsidRDefault="00641CF0" w:rsidP="004B3CFE">
            <w:pPr>
              <w:spacing w:after="0" w:line="240" w:lineRule="auto"/>
              <w:jc w:val="center"/>
              <w:rPr>
                <w:rFonts w:ascii="Times New Roman" w:hAnsi="Times New Roman"/>
                <w:b/>
                <w:bCs/>
                <w:sz w:val="24"/>
                <w:szCs w:val="24"/>
              </w:rPr>
            </w:pPr>
            <w:r>
              <w:rPr>
                <w:rFonts w:ascii="Times New Roman" w:hAnsi="Times New Roman"/>
                <w:b/>
                <w:bCs/>
                <w:sz w:val="24"/>
                <w:szCs w:val="24"/>
              </w:rPr>
              <w:t>97,2</w:t>
            </w:r>
          </w:p>
        </w:tc>
      </w:tr>
    </w:tbl>
    <w:p w14:paraId="3144BF4D" w14:textId="77777777" w:rsidR="0096079C" w:rsidRPr="00FF4728" w:rsidRDefault="0096079C" w:rsidP="0096079C">
      <w:pPr>
        <w:spacing w:after="0" w:line="240" w:lineRule="auto"/>
        <w:jc w:val="both"/>
        <w:rPr>
          <w:rFonts w:ascii="Times New Roman" w:hAnsi="Times New Roman"/>
          <w:sz w:val="28"/>
          <w:szCs w:val="28"/>
        </w:rPr>
      </w:pPr>
    </w:p>
    <w:p w14:paraId="4CF3F79E" w14:textId="6AA17A66" w:rsidR="00755506" w:rsidRPr="00755506" w:rsidRDefault="00755506" w:rsidP="00755506">
      <w:pPr>
        <w:spacing w:after="0" w:line="240" w:lineRule="auto"/>
        <w:ind w:firstLine="709"/>
        <w:jc w:val="both"/>
        <w:rPr>
          <w:rFonts w:ascii="Times New Roman" w:eastAsia="Times New Roman" w:hAnsi="Times New Roman" w:cs="Times New Roman"/>
          <w:sz w:val="28"/>
          <w:szCs w:val="28"/>
          <w:lang w:eastAsia="ru-RU"/>
        </w:rPr>
      </w:pPr>
      <w:r w:rsidRPr="003938FD">
        <w:rPr>
          <w:rFonts w:ascii="Times New Roman" w:eastAsia="Times New Roman" w:hAnsi="Times New Roman" w:cs="Times New Roman"/>
          <w:sz w:val="28"/>
          <w:szCs w:val="28"/>
          <w:lang w:eastAsia="ru-RU"/>
        </w:rPr>
        <w:t>По непрограммно</w:t>
      </w:r>
      <w:r w:rsidRPr="00755506">
        <w:rPr>
          <w:rFonts w:ascii="Times New Roman" w:eastAsia="Times New Roman" w:hAnsi="Times New Roman" w:cs="Times New Roman"/>
          <w:sz w:val="28"/>
          <w:szCs w:val="28"/>
          <w:lang w:eastAsia="ru-RU"/>
        </w:rPr>
        <w:t xml:space="preserve">й деятельности исполнение расходов составило </w:t>
      </w:r>
      <w:r w:rsidRPr="00755506">
        <w:rPr>
          <w:rFonts w:ascii="Times New Roman" w:eastAsia="Times New Roman" w:hAnsi="Times New Roman" w:cs="Times New Roman"/>
          <w:sz w:val="28"/>
          <w:szCs w:val="28"/>
          <w:lang w:eastAsia="ru-RU"/>
        </w:rPr>
        <w:br/>
      </w:r>
      <w:r w:rsidR="00532B03">
        <w:rPr>
          <w:rFonts w:ascii="Times New Roman" w:eastAsia="Times New Roman" w:hAnsi="Times New Roman" w:cs="Times New Roman"/>
          <w:sz w:val="28"/>
          <w:szCs w:val="28"/>
          <w:lang w:eastAsia="ru-RU"/>
        </w:rPr>
        <w:t>1 476,2</w:t>
      </w:r>
      <w:r w:rsidRPr="00755506">
        <w:rPr>
          <w:rFonts w:ascii="Times New Roman" w:eastAsia="Times New Roman" w:hAnsi="Times New Roman" w:cs="Times New Roman"/>
          <w:sz w:val="28"/>
          <w:szCs w:val="28"/>
          <w:lang w:eastAsia="ru-RU"/>
        </w:rPr>
        <w:t xml:space="preserve"> тыс. рублей, в том числе расходы на содержание контрольно-счетной палаты Дубровского района – 4</w:t>
      </w:r>
      <w:r w:rsidR="00532B03">
        <w:rPr>
          <w:rFonts w:ascii="Times New Roman" w:eastAsia="Times New Roman" w:hAnsi="Times New Roman" w:cs="Times New Roman"/>
          <w:sz w:val="28"/>
          <w:szCs w:val="28"/>
          <w:lang w:eastAsia="ru-RU"/>
        </w:rPr>
        <w:t>98,3</w:t>
      </w:r>
      <w:r w:rsidRPr="00755506">
        <w:rPr>
          <w:rFonts w:ascii="Times New Roman" w:eastAsia="Times New Roman" w:hAnsi="Times New Roman" w:cs="Times New Roman"/>
          <w:sz w:val="28"/>
          <w:szCs w:val="28"/>
          <w:lang w:eastAsia="ru-RU"/>
        </w:rPr>
        <w:t xml:space="preserve"> тыс. рублей, Дубровского районного Совета народных депутатов – </w:t>
      </w:r>
      <w:r w:rsidR="00532B03">
        <w:rPr>
          <w:rFonts w:ascii="Times New Roman" w:eastAsia="Times New Roman" w:hAnsi="Times New Roman" w:cs="Times New Roman"/>
          <w:sz w:val="28"/>
          <w:szCs w:val="28"/>
          <w:lang w:eastAsia="ru-RU"/>
        </w:rPr>
        <w:t>456,8</w:t>
      </w:r>
      <w:r w:rsidRPr="00755506">
        <w:rPr>
          <w:rFonts w:ascii="Times New Roman" w:eastAsia="Times New Roman" w:hAnsi="Times New Roman" w:cs="Times New Roman"/>
          <w:sz w:val="28"/>
          <w:szCs w:val="28"/>
          <w:lang w:eastAsia="ru-RU"/>
        </w:rPr>
        <w:t xml:space="preserve"> тыс. рублей</w:t>
      </w:r>
      <w:r w:rsidR="00DD0460">
        <w:rPr>
          <w:rFonts w:ascii="Times New Roman" w:eastAsia="Times New Roman" w:hAnsi="Times New Roman" w:cs="Times New Roman"/>
          <w:sz w:val="28"/>
          <w:szCs w:val="28"/>
          <w:lang w:eastAsia="ru-RU"/>
        </w:rPr>
        <w:t xml:space="preserve">, на выплату гранта за достижение показателей деятельности органов исполнительной власти субъектов Российской Федерации – 348,4 тыс. рублей, на организацию проведение выборов и референдумов – 97,7 тыс. рублей,   </w:t>
      </w:r>
      <w:r w:rsidRPr="00755506">
        <w:rPr>
          <w:rFonts w:ascii="Times New Roman" w:eastAsia="Times New Roman" w:hAnsi="Times New Roman" w:cs="Times New Roman"/>
          <w:sz w:val="28"/>
          <w:szCs w:val="28"/>
          <w:lang w:eastAsia="ru-RU"/>
        </w:rPr>
        <w:t xml:space="preserve"> </w:t>
      </w:r>
      <w:r w:rsidR="00DD0460">
        <w:rPr>
          <w:rFonts w:ascii="Times New Roman" w:eastAsia="Times New Roman" w:hAnsi="Times New Roman" w:cs="Times New Roman"/>
          <w:sz w:val="28"/>
          <w:szCs w:val="28"/>
          <w:lang w:eastAsia="ru-RU"/>
        </w:rPr>
        <w:t xml:space="preserve">оказание материальной помощи населению пострадавшим в результате пожара - </w:t>
      </w:r>
      <w:r w:rsidRPr="00755506">
        <w:rPr>
          <w:rFonts w:ascii="Times New Roman" w:eastAsia="Times New Roman" w:hAnsi="Times New Roman" w:cs="Times New Roman"/>
          <w:sz w:val="28"/>
          <w:szCs w:val="28"/>
          <w:lang w:eastAsia="ru-RU"/>
        </w:rPr>
        <w:t>7</w:t>
      </w:r>
      <w:r w:rsidR="00DD0460">
        <w:rPr>
          <w:rFonts w:ascii="Times New Roman" w:eastAsia="Times New Roman" w:hAnsi="Times New Roman" w:cs="Times New Roman"/>
          <w:sz w:val="28"/>
          <w:szCs w:val="28"/>
          <w:lang w:eastAsia="ru-RU"/>
        </w:rPr>
        <w:t>5</w:t>
      </w:r>
      <w:r w:rsidRPr="00755506">
        <w:rPr>
          <w:rFonts w:ascii="Times New Roman" w:eastAsia="Times New Roman" w:hAnsi="Times New Roman" w:cs="Times New Roman"/>
          <w:sz w:val="28"/>
          <w:szCs w:val="28"/>
          <w:lang w:eastAsia="ru-RU"/>
        </w:rPr>
        <w:t xml:space="preserve">,0 тыс. рублей. </w:t>
      </w:r>
    </w:p>
    <w:p w14:paraId="500E99F2" w14:textId="77777777" w:rsidR="00117F7E" w:rsidRDefault="00117F7E" w:rsidP="00FA1E4E">
      <w:pPr>
        <w:spacing w:after="0" w:line="240" w:lineRule="auto"/>
        <w:ind w:left="142" w:firstLine="566"/>
        <w:jc w:val="both"/>
        <w:rPr>
          <w:rFonts w:ascii="Times New Roman" w:hAnsi="Times New Roman" w:cs="Times New Roman"/>
          <w:b/>
          <w:sz w:val="28"/>
          <w:szCs w:val="28"/>
        </w:rPr>
      </w:pPr>
    </w:p>
    <w:p w14:paraId="51A7C078" w14:textId="5F8329A2" w:rsidR="00FA1E4E" w:rsidRDefault="00824A7D" w:rsidP="00FA1E4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Оце</w:t>
      </w:r>
      <w:r w:rsidR="00FA1E4E" w:rsidRPr="007D599C">
        <w:rPr>
          <w:rFonts w:ascii="Times New Roman" w:eastAsia="Calibri" w:hAnsi="Times New Roman" w:cs="Times New Roman"/>
          <w:sz w:val="28"/>
          <w:szCs w:val="28"/>
        </w:rPr>
        <w:t>нка эффективности</w:t>
      </w:r>
      <w:r w:rsidR="00FA1E4E">
        <w:rPr>
          <w:rFonts w:ascii="Times New Roman" w:eastAsia="Calibri" w:hAnsi="Times New Roman" w:cs="Times New Roman"/>
          <w:sz w:val="28"/>
          <w:szCs w:val="28"/>
        </w:rPr>
        <w:t xml:space="preserve"> реализации муниципальных программ производилась в соответствии с постановлением администрации Дубровского района </w:t>
      </w:r>
      <w:r w:rsidR="00FA1E4E" w:rsidRPr="00F479DD">
        <w:rPr>
          <w:rFonts w:ascii="Times New Roman" w:eastAsia="Calibri" w:hAnsi="Times New Roman" w:cs="Times New Roman"/>
          <w:sz w:val="28"/>
          <w:szCs w:val="28"/>
        </w:rPr>
        <w:t>от 26.10.2018 года № 744</w:t>
      </w:r>
      <w:r w:rsidR="00FA1E4E">
        <w:rPr>
          <w:rFonts w:ascii="Times New Roman" w:eastAsia="Calibri" w:hAnsi="Times New Roman" w:cs="Times New Roman"/>
          <w:sz w:val="28"/>
          <w:szCs w:val="28"/>
        </w:rPr>
        <w:t xml:space="preserve"> «Об утверждении порядка разработки, реализации и оценки эффективности муниципальных программ муниципального образования «Дубровский район», в соответствии с которым программы ранжируются на четыре группы:</w:t>
      </w:r>
    </w:p>
    <w:p w14:paraId="2B8FA206" w14:textId="4C0FCAB3" w:rsidR="00FA1E4E" w:rsidRDefault="00FA1E4E" w:rsidP="00FA1E4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группа - эффективность выше плановой при R&gt; N;</w:t>
      </w:r>
    </w:p>
    <w:p w14:paraId="40477F45" w14:textId="77777777" w:rsidR="00FA1E4E" w:rsidRDefault="00FA1E4E" w:rsidP="00FA1E4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группа - плановая эффективность при R = N;</w:t>
      </w:r>
    </w:p>
    <w:p w14:paraId="11EA51A9" w14:textId="71203DE8" w:rsidR="00FA1E4E" w:rsidRDefault="00FA1E4E" w:rsidP="00FA1E4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группа - эффективность ниже плановой при N&gt; R = 0,75 N;</w:t>
      </w:r>
    </w:p>
    <w:p w14:paraId="654B80D5" w14:textId="71AB8103" w:rsidR="00FA1E4E" w:rsidRDefault="00FA1E4E" w:rsidP="00FA1E4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группа - программа неэффективна при R &lt;0,75 N, </w:t>
      </w:r>
    </w:p>
    <w:p w14:paraId="1C9A4D50" w14:textId="77777777" w:rsidR="00FA1E4E" w:rsidRDefault="00FA1E4E" w:rsidP="00FA1E4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где N - число показателей (индикаторов), </w:t>
      </w:r>
    </w:p>
    <w:p w14:paraId="6694B90C" w14:textId="5B8131A5" w:rsidR="00FA1E4E" w:rsidRDefault="00FA1E4E" w:rsidP="00FA1E4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R - итоговая оценка состояния индикатора.</w:t>
      </w:r>
    </w:p>
    <w:p w14:paraId="7BEB85CC" w14:textId="77777777" w:rsidR="003B68AF" w:rsidRDefault="003B68AF" w:rsidP="00FA1E4E">
      <w:pPr>
        <w:autoSpaceDE w:val="0"/>
        <w:autoSpaceDN w:val="0"/>
        <w:adjustRightInd w:val="0"/>
        <w:spacing w:after="0" w:line="240" w:lineRule="auto"/>
        <w:ind w:firstLine="708"/>
        <w:jc w:val="both"/>
        <w:rPr>
          <w:rFonts w:ascii="Times New Roman" w:hAnsi="Times New Roman" w:cs="Times New Roman"/>
          <w:bCs/>
          <w:sz w:val="28"/>
          <w:szCs w:val="28"/>
        </w:rPr>
      </w:pPr>
    </w:p>
    <w:p w14:paraId="723763D1" w14:textId="720D1BAC" w:rsidR="00FA1E4E" w:rsidRDefault="00FA1E4E" w:rsidP="00FA1E4E">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Муниципальная программа</w:t>
      </w:r>
      <w:r>
        <w:rPr>
          <w:rFonts w:ascii="Times New Roman" w:hAnsi="Times New Roman" w:cs="Times New Roman"/>
          <w:sz w:val="28"/>
          <w:szCs w:val="28"/>
        </w:rPr>
        <w:t xml:space="preserve"> «Развитие образования Дубровского </w:t>
      </w:r>
      <w:r w:rsidR="008117B1">
        <w:rPr>
          <w:rFonts w:ascii="Times New Roman" w:hAnsi="Times New Roman" w:cs="Times New Roman"/>
          <w:sz w:val="28"/>
          <w:szCs w:val="28"/>
        </w:rPr>
        <w:t>муниципального района Брянской области</w:t>
      </w:r>
      <w:r>
        <w:rPr>
          <w:rFonts w:ascii="Times New Roman" w:hAnsi="Times New Roman" w:cs="Times New Roman"/>
          <w:sz w:val="28"/>
          <w:szCs w:val="28"/>
        </w:rPr>
        <w:t xml:space="preserve"> на </w:t>
      </w:r>
      <w:r w:rsidR="008117B1">
        <w:rPr>
          <w:rFonts w:ascii="Times New Roman" w:hAnsi="Times New Roman" w:cs="Times New Roman"/>
          <w:sz w:val="28"/>
          <w:szCs w:val="28"/>
        </w:rPr>
        <w:t>(</w:t>
      </w:r>
      <w:r>
        <w:rPr>
          <w:rFonts w:ascii="Times New Roman" w:hAnsi="Times New Roman" w:cs="Times New Roman"/>
          <w:sz w:val="28"/>
          <w:szCs w:val="28"/>
        </w:rPr>
        <w:t>20</w:t>
      </w:r>
      <w:r w:rsidR="007436D8">
        <w:rPr>
          <w:rFonts w:ascii="Times New Roman" w:hAnsi="Times New Roman" w:cs="Times New Roman"/>
          <w:sz w:val="28"/>
          <w:szCs w:val="28"/>
        </w:rPr>
        <w:t>20</w:t>
      </w:r>
      <w:r>
        <w:rPr>
          <w:rFonts w:ascii="Times New Roman" w:hAnsi="Times New Roman" w:cs="Times New Roman"/>
          <w:sz w:val="28"/>
          <w:szCs w:val="28"/>
        </w:rPr>
        <w:t xml:space="preserve"> – 202</w:t>
      </w:r>
      <w:r w:rsidR="007436D8">
        <w:rPr>
          <w:rFonts w:ascii="Times New Roman" w:hAnsi="Times New Roman" w:cs="Times New Roman"/>
          <w:sz w:val="28"/>
          <w:szCs w:val="28"/>
        </w:rPr>
        <w:t>2</w:t>
      </w:r>
      <w:r>
        <w:rPr>
          <w:rFonts w:ascii="Times New Roman" w:hAnsi="Times New Roman" w:cs="Times New Roman"/>
          <w:sz w:val="28"/>
          <w:szCs w:val="28"/>
        </w:rPr>
        <w:t xml:space="preserve"> годы</w:t>
      </w:r>
      <w:r w:rsidR="007436D8">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bCs/>
          <w:sz w:val="28"/>
          <w:szCs w:val="28"/>
        </w:rPr>
        <w:t xml:space="preserve"> утверждена постановлением администрации Дубровского </w:t>
      </w:r>
      <w:r w:rsidRPr="001B4A30">
        <w:rPr>
          <w:rFonts w:ascii="Times New Roman" w:hAnsi="Times New Roman" w:cs="Times New Roman"/>
          <w:bCs/>
          <w:sz w:val="28"/>
          <w:szCs w:val="28"/>
        </w:rPr>
        <w:t xml:space="preserve">района от </w:t>
      </w:r>
      <w:r w:rsidR="008C46E7">
        <w:rPr>
          <w:rFonts w:ascii="Times New Roman" w:hAnsi="Times New Roman" w:cs="Times New Roman"/>
          <w:bCs/>
          <w:sz w:val="28"/>
          <w:szCs w:val="28"/>
        </w:rPr>
        <w:t>1</w:t>
      </w:r>
      <w:r w:rsidRPr="001B4A30">
        <w:rPr>
          <w:rFonts w:ascii="Times New Roman" w:hAnsi="Times New Roman" w:cs="Times New Roman"/>
          <w:bCs/>
          <w:sz w:val="28"/>
          <w:szCs w:val="28"/>
        </w:rPr>
        <w:t>8.12.201</w:t>
      </w:r>
      <w:r w:rsidR="008C46E7">
        <w:rPr>
          <w:rFonts w:ascii="Times New Roman" w:hAnsi="Times New Roman" w:cs="Times New Roman"/>
          <w:bCs/>
          <w:sz w:val="28"/>
          <w:szCs w:val="28"/>
        </w:rPr>
        <w:t>9</w:t>
      </w:r>
      <w:r w:rsidRPr="001B4A30">
        <w:rPr>
          <w:rFonts w:ascii="Times New Roman" w:hAnsi="Times New Roman" w:cs="Times New Roman"/>
          <w:bCs/>
          <w:sz w:val="28"/>
          <w:szCs w:val="28"/>
        </w:rPr>
        <w:t xml:space="preserve"> года № 9</w:t>
      </w:r>
      <w:r w:rsidR="008C46E7">
        <w:rPr>
          <w:rFonts w:ascii="Times New Roman" w:hAnsi="Times New Roman" w:cs="Times New Roman"/>
          <w:bCs/>
          <w:sz w:val="28"/>
          <w:szCs w:val="28"/>
        </w:rPr>
        <w:t>35</w:t>
      </w:r>
      <w:r w:rsidR="001B4A30">
        <w:rPr>
          <w:rFonts w:ascii="Times New Roman" w:hAnsi="Times New Roman" w:cs="Times New Roman"/>
          <w:bCs/>
          <w:sz w:val="28"/>
          <w:szCs w:val="28"/>
        </w:rPr>
        <w:t>.</w:t>
      </w:r>
      <w:r w:rsidRPr="001B4A30">
        <w:rPr>
          <w:rFonts w:ascii="Times New Roman" w:hAnsi="Times New Roman" w:cs="Times New Roman"/>
          <w:bCs/>
          <w:sz w:val="28"/>
          <w:szCs w:val="28"/>
        </w:rPr>
        <w:t xml:space="preserve"> </w:t>
      </w:r>
    </w:p>
    <w:p w14:paraId="51FD3B44" w14:textId="77777777" w:rsidR="00C55B28" w:rsidRDefault="00C55B28" w:rsidP="00C55B2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Ответственный исполнитель: отдел образования а</w:t>
      </w:r>
      <w:r>
        <w:rPr>
          <w:rFonts w:ascii="Times New Roman" w:hAnsi="Times New Roman" w:cs="Times New Roman"/>
          <w:sz w:val="28"/>
          <w:szCs w:val="28"/>
        </w:rPr>
        <w:t>дминистрации Дубровского района.</w:t>
      </w:r>
    </w:p>
    <w:p w14:paraId="7AD780BB" w14:textId="2BBE3B48" w:rsidR="00FA1E4E" w:rsidRDefault="00FA1E4E" w:rsidP="00FA1E4E">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На реализацию муниципальной программы </w:t>
      </w:r>
      <w:r>
        <w:rPr>
          <w:rFonts w:ascii="Times New Roman" w:hAnsi="Times New Roman" w:cs="Times New Roman"/>
          <w:bCs/>
          <w:sz w:val="28"/>
          <w:szCs w:val="28"/>
        </w:rPr>
        <w:t xml:space="preserve">утверждено </w:t>
      </w:r>
      <w:r w:rsidR="000F0AD8">
        <w:rPr>
          <w:rFonts w:ascii="Times New Roman" w:hAnsi="Times New Roman" w:cs="Times New Roman"/>
          <w:bCs/>
          <w:sz w:val="28"/>
          <w:szCs w:val="28"/>
        </w:rPr>
        <w:t>196 915,4</w:t>
      </w:r>
      <w:r>
        <w:rPr>
          <w:rFonts w:ascii="Times New Roman" w:hAnsi="Times New Roman" w:cs="Times New Roman"/>
          <w:bCs/>
          <w:sz w:val="28"/>
          <w:szCs w:val="28"/>
        </w:rPr>
        <w:t xml:space="preserve"> тыс. рублей, реализовано – </w:t>
      </w:r>
      <w:r w:rsidR="000F0AD8">
        <w:rPr>
          <w:rFonts w:ascii="Times New Roman" w:hAnsi="Times New Roman" w:cs="Times New Roman"/>
          <w:bCs/>
          <w:sz w:val="28"/>
          <w:szCs w:val="28"/>
        </w:rPr>
        <w:t>194 563,3</w:t>
      </w:r>
      <w:r>
        <w:rPr>
          <w:rFonts w:ascii="Times New Roman" w:hAnsi="Times New Roman" w:cs="Times New Roman"/>
          <w:bCs/>
          <w:sz w:val="28"/>
          <w:szCs w:val="28"/>
        </w:rPr>
        <w:t xml:space="preserve"> тыс. рублей, или 9</w:t>
      </w:r>
      <w:r w:rsidR="000F0AD8">
        <w:rPr>
          <w:rFonts w:ascii="Times New Roman" w:hAnsi="Times New Roman" w:cs="Times New Roman"/>
          <w:bCs/>
          <w:sz w:val="28"/>
          <w:szCs w:val="28"/>
        </w:rPr>
        <w:t>8</w:t>
      </w:r>
      <w:r>
        <w:rPr>
          <w:rFonts w:ascii="Times New Roman" w:hAnsi="Times New Roman" w:cs="Times New Roman"/>
          <w:bCs/>
          <w:sz w:val="28"/>
          <w:szCs w:val="28"/>
        </w:rPr>
        <w:t>,</w:t>
      </w:r>
      <w:r w:rsidR="00C55B28">
        <w:rPr>
          <w:rFonts w:ascii="Times New Roman" w:hAnsi="Times New Roman" w:cs="Times New Roman"/>
          <w:bCs/>
          <w:sz w:val="28"/>
          <w:szCs w:val="28"/>
        </w:rPr>
        <w:t>8</w:t>
      </w:r>
      <w:r>
        <w:rPr>
          <w:rFonts w:ascii="Times New Roman" w:hAnsi="Times New Roman" w:cs="Times New Roman"/>
          <w:bCs/>
          <w:sz w:val="28"/>
          <w:szCs w:val="28"/>
        </w:rPr>
        <w:t>% утвержденных назначений.</w:t>
      </w:r>
    </w:p>
    <w:p w14:paraId="0C24E7A3" w14:textId="2F6D3E62" w:rsidR="00FA1E4E" w:rsidRPr="002F1B01" w:rsidRDefault="00FA1E4E" w:rsidP="00FA1E4E">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2F1B01">
        <w:rPr>
          <w:rFonts w:ascii="Times New Roman" w:hAnsi="Times New Roman" w:cs="Times New Roman"/>
          <w:sz w:val="28"/>
          <w:szCs w:val="28"/>
        </w:rPr>
        <w:t xml:space="preserve">Для оценки эффективности реализации муниципальной программы </w:t>
      </w:r>
      <w:r w:rsidRPr="002F1B01">
        <w:rPr>
          <w:rFonts w:ascii="Times New Roman" w:hAnsi="Times New Roman" w:cs="Times New Roman"/>
          <w:sz w:val="28"/>
          <w:szCs w:val="28"/>
        </w:rPr>
        <w:lastRenderedPageBreak/>
        <w:t>запланированы целевы</w:t>
      </w:r>
      <w:r w:rsidR="00754BDF" w:rsidRPr="002F1B01">
        <w:rPr>
          <w:rFonts w:ascii="Times New Roman" w:hAnsi="Times New Roman" w:cs="Times New Roman"/>
          <w:sz w:val="28"/>
          <w:szCs w:val="28"/>
        </w:rPr>
        <w:t>е</w:t>
      </w:r>
      <w:r w:rsidRPr="002F1B01">
        <w:rPr>
          <w:rFonts w:ascii="Times New Roman" w:hAnsi="Times New Roman" w:cs="Times New Roman"/>
          <w:sz w:val="28"/>
          <w:szCs w:val="28"/>
        </w:rPr>
        <w:t xml:space="preserve"> показател</w:t>
      </w:r>
      <w:r w:rsidR="00754BDF" w:rsidRPr="002F1B01">
        <w:rPr>
          <w:rFonts w:ascii="Times New Roman" w:hAnsi="Times New Roman" w:cs="Times New Roman"/>
          <w:sz w:val="28"/>
          <w:szCs w:val="28"/>
        </w:rPr>
        <w:t>и</w:t>
      </w:r>
      <w:r w:rsidRPr="002F1B01">
        <w:rPr>
          <w:rFonts w:ascii="Times New Roman" w:hAnsi="Times New Roman" w:cs="Times New Roman"/>
          <w:sz w:val="28"/>
          <w:szCs w:val="28"/>
        </w:rPr>
        <w:t xml:space="preserve"> (индикатор</w:t>
      </w:r>
      <w:r w:rsidR="00754BDF" w:rsidRPr="002F1B01">
        <w:rPr>
          <w:rFonts w:ascii="Times New Roman" w:hAnsi="Times New Roman" w:cs="Times New Roman"/>
          <w:sz w:val="28"/>
          <w:szCs w:val="28"/>
        </w:rPr>
        <w:t>ы</w:t>
      </w:r>
      <w:r w:rsidRPr="002F1B01">
        <w:rPr>
          <w:rFonts w:ascii="Times New Roman" w:hAnsi="Times New Roman" w:cs="Times New Roman"/>
          <w:sz w:val="28"/>
          <w:szCs w:val="28"/>
        </w:rPr>
        <w:t>).</w:t>
      </w:r>
    </w:p>
    <w:p w14:paraId="7ED71A4C" w14:textId="448252C0" w:rsidR="00FA1E4E" w:rsidRDefault="00FA1E4E" w:rsidP="00FA1E4E">
      <w:pPr>
        <w:pStyle w:val="ConsNormal"/>
        <w:widowControl/>
        <w:ind w:firstLine="568"/>
        <w:jc w:val="both"/>
        <w:rPr>
          <w:rFonts w:ascii="Times New Roman" w:hAnsi="Times New Roman" w:cs="Times New Roman"/>
          <w:sz w:val="28"/>
          <w:szCs w:val="28"/>
          <w:highlight w:val="yellow"/>
        </w:rPr>
      </w:pPr>
      <w:r w:rsidRPr="006079F5">
        <w:rPr>
          <w:rFonts w:ascii="Times New Roman" w:hAnsi="Times New Roman" w:cs="Times New Roman"/>
          <w:sz w:val="28"/>
          <w:szCs w:val="28"/>
        </w:rPr>
        <w:t xml:space="preserve">Критерий эффективности муниципальной программы составляет </w:t>
      </w:r>
      <w:r w:rsidR="00EB3642">
        <w:rPr>
          <w:rFonts w:ascii="Times New Roman" w:hAnsi="Times New Roman" w:cs="Times New Roman"/>
          <w:sz w:val="28"/>
          <w:szCs w:val="28"/>
        </w:rPr>
        <w:t>47</w:t>
      </w:r>
      <w:r w:rsidR="006079F5" w:rsidRPr="006079F5">
        <w:rPr>
          <w:rFonts w:ascii="Times New Roman" w:hAnsi="Times New Roman" w:cs="Times New Roman"/>
          <w:sz w:val="28"/>
          <w:szCs w:val="28"/>
        </w:rPr>
        <w:t xml:space="preserve"> </w:t>
      </w:r>
      <w:r w:rsidRPr="006079F5">
        <w:rPr>
          <w:rFonts w:ascii="Times New Roman" w:hAnsi="Times New Roman" w:cs="Times New Roman"/>
          <w:sz w:val="28"/>
          <w:szCs w:val="28"/>
        </w:rPr>
        <w:t>балл</w:t>
      </w:r>
      <w:r w:rsidR="00911C16" w:rsidRPr="006079F5">
        <w:rPr>
          <w:rFonts w:ascii="Times New Roman" w:hAnsi="Times New Roman" w:cs="Times New Roman"/>
          <w:sz w:val="28"/>
          <w:szCs w:val="28"/>
        </w:rPr>
        <w:t>ов</w:t>
      </w:r>
      <w:r w:rsidRPr="006079F5">
        <w:rPr>
          <w:rFonts w:ascii="Times New Roman" w:hAnsi="Times New Roman" w:cs="Times New Roman"/>
          <w:sz w:val="28"/>
          <w:szCs w:val="28"/>
        </w:rPr>
        <w:t xml:space="preserve">, при плановом показателе - </w:t>
      </w:r>
      <w:r w:rsidR="00911C16" w:rsidRPr="006079F5">
        <w:rPr>
          <w:rFonts w:ascii="Times New Roman" w:hAnsi="Times New Roman" w:cs="Times New Roman"/>
          <w:sz w:val="28"/>
          <w:szCs w:val="28"/>
        </w:rPr>
        <w:t>2</w:t>
      </w:r>
      <w:r w:rsidR="00EB3642">
        <w:rPr>
          <w:rFonts w:ascii="Times New Roman" w:hAnsi="Times New Roman" w:cs="Times New Roman"/>
          <w:sz w:val="28"/>
          <w:szCs w:val="28"/>
        </w:rPr>
        <w:t>7</w:t>
      </w:r>
      <w:r w:rsidRPr="00A71A6F">
        <w:rPr>
          <w:rFonts w:ascii="Times New Roman" w:hAnsi="Times New Roman" w:cs="Times New Roman"/>
          <w:sz w:val="28"/>
          <w:szCs w:val="28"/>
        </w:rPr>
        <w:t>.</w:t>
      </w:r>
      <w:r w:rsidRPr="00733540">
        <w:rPr>
          <w:rFonts w:ascii="Times New Roman" w:hAnsi="Times New Roman" w:cs="Times New Roman"/>
          <w:sz w:val="28"/>
          <w:szCs w:val="28"/>
          <w:highlight w:val="yellow"/>
        </w:rPr>
        <w:t xml:space="preserve"> </w:t>
      </w:r>
    </w:p>
    <w:p w14:paraId="2FA9D432" w14:textId="1517C29B" w:rsidR="00754BDF" w:rsidRDefault="00754BDF" w:rsidP="00FA1E4E">
      <w:pPr>
        <w:pStyle w:val="ConsNormal"/>
        <w:widowControl/>
        <w:ind w:firstLine="568"/>
        <w:jc w:val="both"/>
        <w:rPr>
          <w:rFonts w:ascii="Times New Roman" w:hAnsi="Times New Roman" w:cs="Times New Roman"/>
          <w:sz w:val="28"/>
          <w:szCs w:val="28"/>
          <w:highlight w:val="yellow"/>
        </w:rPr>
      </w:pPr>
      <w:r>
        <w:rPr>
          <w:rFonts w:ascii="Times New Roman" w:hAnsi="Times New Roman" w:cs="Times New Roman"/>
          <w:sz w:val="28"/>
          <w:szCs w:val="28"/>
        </w:rPr>
        <w:t xml:space="preserve">Муниципальная программа признана </w:t>
      </w:r>
      <w:r w:rsidRPr="006079F5">
        <w:rPr>
          <w:rFonts w:ascii="Times New Roman" w:hAnsi="Times New Roman" w:cs="Times New Roman"/>
          <w:sz w:val="28"/>
          <w:szCs w:val="28"/>
        </w:rPr>
        <w:t>эффективной</w:t>
      </w:r>
      <w:r w:rsidRPr="006079F5">
        <w:rPr>
          <w:rFonts w:ascii="Times New Roman" w:eastAsia="Calibri" w:hAnsi="Times New Roman" w:cs="Times New Roman"/>
          <w:sz w:val="28"/>
          <w:szCs w:val="28"/>
        </w:rPr>
        <w:t xml:space="preserve"> R (</w:t>
      </w:r>
      <w:r w:rsidR="00EB3642">
        <w:rPr>
          <w:rFonts w:ascii="Times New Roman" w:eastAsia="Calibri" w:hAnsi="Times New Roman" w:cs="Times New Roman"/>
          <w:sz w:val="28"/>
          <w:szCs w:val="28"/>
        </w:rPr>
        <w:t>47</w:t>
      </w:r>
      <w:r w:rsidRPr="006079F5">
        <w:rPr>
          <w:rFonts w:ascii="Times New Roman" w:eastAsia="Calibri" w:hAnsi="Times New Roman" w:cs="Times New Roman"/>
          <w:sz w:val="28"/>
          <w:szCs w:val="28"/>
        </w:rPr>
        <w:t>)&gt; N (2</w:t>
      </w:r>
      <w:r w:rsidR="00EB3642">
        <w:rPr>
          <w:rFonts w:ascii="Times New Roman" w:eastAsia="Calibri" w:hAnsi="Times New Roman" w:cs="Times New Roman"/>
          <w:sz w:val="28"/>
          <w:szCs w:val="28"/>
        </w:rPr>
        <w:t>7</w:t>
      </w:r>
      <w:r w:rsidRPr="006079F5">
        <w:rPr>
          <w:rFonts w:ascii="Times New Roman" w:eastAsia="Calibri" w:hAnsi="Times New Roman" w:cs="Times New Roman"/>
          <w:sz w:val="28"/>
          <w:szCs w:val="28"/>
        </w:rPr>
        <w:t>).</w:t>
      </w:r>
    </w:p>
    <w:p w14:paraId="6BEA173F" w14:textId="77777777" w:rsidR="00754BDF" w:rsidRPr="00733540" w:rsidRDefault="00754BDF" w:rsidP="00FA1E4E">
      <w:pPr>
        <w:pStyle w:val="ConsNormal"/>
        <w:widowControl/>
        <w:ind w:firstLine="568"/>
        <w:jc w:val="both"/>
        <w:rPr>
          <w:rFonts w:ascii="Times New Roman" w:hAnsi="Times New Roman" w:cs="Times New Roman"/>
          <w:sz w:val="28"/>
          <w:szCs w:val="28"/>
          <w:highlight w:val="yellow"/>
        </w:rPr>
      </w:pPr>
    </w:p>
    <w:p w14:paraId="7A12C1A5" w14:textId="77777777" w:rsidR="00FA1062" w:rsidRDefault="00FA1062" w:rsidP="00FA1E4E">
      <w:pPr>
        <w:autoSpaceDE w:val="0"/>
        <w:autoSpaceDN w:val="0"/>
        <w:adjustRightInd w:val="0"/>
        <w:spacing w:after="0" w:line="240" w:lineRule="auto"/>
        <w:ind w:firstLine="708"/>
        <w:jc w:val="both"/>
        <w:rPr>
          <w:rFonts w:ascii="Times New Roman" w:hAnsi="Times New Roman" w:cs="Times New Roman"/>
          <w:bCs/>
          <w:sz w:val="28"/>
          <w:szCs w:val="28"/>
        </w:rPr>
      </w:pPr>
    </w:p>
    <w:p w14:paraId="274C9A30" w14:textId="1A9626D8" w:rsidR="00FA1E4E" w:rsidRDefault="00FA1E4E" w:rsidP="00FA1E4E">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Муниципальная программа</w:t>
      </w:r>
      <w:r>
        <w:rPr>
          <w:rFonts w:ascii="Times New Roman" w:hAnsi="Times New Roman" w:cs="Times New Roman"/>
          <w:sz w:val="28"/>
          <w:szCs w:val="28"/>
        </w:rPr>
        <w:t xml:space="preserve"> «Реализация отдельных полномочий </w:t>
      </w:r>
      <w:r w:rsidR="00FA1062">
        <w:rPr>
          <w:rFonts w:ascii="Times New Roman" w:hAnsi="Times New Roman" w:cs="Times New Roman"/>
          <w:sz w:val="28"/>
          <w:szCs w:val="28"/>
        </w:rPr>
        <w:t>Дубровского муниципального района Брянской области</w:t>
      </w:r>
      <w:r>
        <w:rPr>
          <w:rFonts w:ascii="Times New Roman" w:hAnsi="Times New Roman" w:cs="Times New Roman"/>
          <w:sz w:val="28"/>
          <w:szCs w:val="28"/>
        </w:rPr>
        <w:t xml:space="preserve"> на </w:t>
      </w:r>
      <w:r w:rsidR="00FA1062">
        <w:rPr>
          <w:rFonts w:ascii="Times New Roman" w:hAnsi="Times New Roman" w:cs="Times New Roman"/>
          <w:sz w:val="28"/>
          <w:szCs w:val="28"/>
        </w:rPr>
        <w:t>(</w:t>
      </w:r>
      <w:r>
        <w:rPr>
          <w:rFonts w:ascii="Times New Roman" w:hAnsi="Times New Roman" w:cs="Times New Roman"/>
          <w:sz w:val="28"/>
          <w:szCs w:val="28"/>
        </w:rPr>
        <w:t>20</w:t>
      </w:r>
      <w:r w:rsidR="00FA1062">
        <w:rPr>
          <w:rFonts w:ascii="Times New Roman" w:hAnsi="Times New Roman" w:cs="Times New Roman"/>
          <w:sz w:val="28"/>
          <w:szCs w:val="28"/>
        </w:rPr>
        <w:t>20</w:t>
      </w:r>
      <w:r>
        <w:rPr>
          <w:rFonts w:ascii="Times New Roman" w:hAnsi="Times New Roman" w:cs="Times New Roman"/>
          <w:sz w:val="28"/>
          <w:szCs w:val="28"/>
        </w:rPr>
        <w:t xml:space="preserve"> – 202</w:t>
      </w:r>
      <w:r w:rsidR="00FA1062">
        <w:rPr>
          <w:rFonts w:ascii="Times New Roman" w:hAnsi="Times New Roman" w:cs="Times New Roman"/>
          <w:sz w:val="28"/>
          <w:szCs w:val="28"/>
        </w:rPr>
        <w:t>2</w:t>
      </w:r>
      <w:r>
        <w:rPr>
          <w:rFonts w:ascii="Times New Roman" w:hAnsi="Times New Roman" w:cs="Times New Roman"/>
          <w:sz w:val="28"/>
          <w:szCs w:val="28"/>
        </w:rPr>
        <w:t xml:space="preserve"> годы</w:t>
      </w:r>
      <w:r w:rsidR="00FA1062">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bCs/>
          <w:sz w:val="28"/>
          <w:szCs w:val="28"/>
        </w:rPr>
        <w:t xml:space="preserve"> утверждена постановлением администрации Дубровского района от </w:t>
      </w:r>
      <w:r w:rsidR="00FA1062">
        <w:rPr>
          <w:rFonts w:ascii="Times New Roman" w:hAnsi="Times New Roman" w:cs="Times New Roman"/>
          <w:bCs/>
          <w:sz w:val="28"/>
          <w:szCs w:val="28"/>
        </w:rPr>
        <w:t>20</w:t>
      </w:r>
      <w:r w:rsidR="007E3714">
        <w:rPr>
          <w:rFonts w:ascii="Times New Roman" w:hAnsi="Times New Roman" w:cs="Times New Roman"/>
          <w:bCs/>
          <w:sz w:val="28"/>
          <w:szCs w:val="28"/>
        </w:rPr>
        <w:t>.12.201</w:t>
      </w:r>
      <w:r w:rsidR="00FA1062">
        <w:rPr>
          <w:rFonts w:ascii="Times New Roman" w:hAnsi="Times New Roman" w:cs="Times New Roman"/>
          <w:bCs/>
          <w:sz w:val="28"/>
          <w:szCs w:val="28"/>
        </w:rPr>
        <w:t>9</w:t>
      </w:r>
      <w:r w:rsidR="007E3714">
        <w:rPr>
          <w:rFonts w:ascii="Times New Roman" w:hAnsi="Times New Roman" w:cs="Times New Roman"/>
          <w:bCs/>
          <w:sz w:val="28"/>
          <w:szCs w:val="28"/>
        </w:rPr>
        <w:t xml:space="preserve"> №</w:t>
      </w:r>
      <w:r w:rsidR="00FA1062">
        <w:rPr>
          <w:rFonts w:ascii="Times New Roman" w:hAnsi="Times New Roman" w:cs="Times New Roman"/>
          <w:bCs/>
          <w:sz w:val="28"/>
          <w:szCs w:val="28"/>
        </w:rPr>
        <w:t xml:space="preserve"> 942.</w:t>
      </w:r>
    </w:p>
    <w:p w14:paraId="40C3E17A" w14:textId="77777777" w:rsidR="00FA1E4E" w:rsidRDefault="00FA1E4E" w:rsidP="00FA1E4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Ответственный исполнитель: </w:t>
      </w:r>
      <w:r>
        <w:rPr>
          <w:rFonts w:ascii="Times New Roman" w:hAnsi="Times New Roman" w:cs="Times New Roman"/>
          <w:sz w:val="28"/>
          <w:szCs w:val="28"/>
        </w:rPr>
        <w:t>Администрация Дубровского района.</w:t>
      </w:r>
    </w:p>
    <w:p w14:paraId="35ADEE72" w14:textId="34046926" w:rsidR="00FA1E4E" w:rsidRDefault="00FA1E4E" w:rsidP="00FA1E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состав муниципальной программы </w:t>
      </w:r>
      <w:r w:rsidRPr="007E3714">
        <w:rPr>
          <w:rFonts w:ascii="Times New Roman" w:hAnsi="Times New Roman" w:cs="Times New Roman"/>
          <w:sz w:val="28"/>
          <w:szCs w:val="28"/>
        </w:rPr>
        <w:t>включен</w:t>
      </w:r>
      <w:r w:rsidR="007E3714" w:rsidRPr="007E3714">
        <w:rPr>
          <w:rFonts w:ascii="Times New Roman" w:hAnsi="Times New Roman" w:cs="Times New Roman"/>
          <w:sz w:val="28"/>
          <w:szCs w:val="28"/>
        </w:rPr>
        <w:t>а</w:t>
      </w:r>
      <w:r w:rsidRPr="007E3714">
        <w:rPr>
          <w:rFonts w:ascii="Times New Roman" w:hAnsi="Times New Roman" w:cs="Times New Roman"/>
          <w:sz w:val="28"/>
          <w:szCs w:val="28"/>
        </w:rPr>
        <w:t xml:space="preserve"> подпрограмм</w:t>
      </w:r>
      <w:r w:rsidR="007E3714">
        <w:rPr>
          <w:rFonts w:ascii="Times New Roman" w:hAnsi="Times New Roman" w:cs="Times New Roman"/>
          <w:sz w:val="28"/>
          <w:szCs w:val="28"/>
        </w:rPr>
        <w:t>а</w:t>
      </w:r>
      <w:r>
        <w:rPr>
          <w:rFonts w:ascii="Times New Roman" w:hAnsi="Times New Roman" w:cs="Times New Roman"/>
          <w:sz w:val="28"/>
          <w:szCs w:val="28"/>
        </w:rPr>
        <w:t xml:space="preserve">: </w:t>
      </w:r>
    </w:p>
    <w:p w14:paraId="6BB056D7" w14:textId="0C691227" w:rsidR="00BC13BB" w:rsidRPr="009C1848" w:rsidRDefault="00FA1E4E" w:rsidP="00602D8A">
      <w:pPr>
        <w:pStyle w:val="HTML"/>
        <w:tabs>
          <w:tab w:val="clear" w:pos="916"/>
          <w:tab w:val="left" w:pos="709"/>
        </w:tabs>
        <w:jc w:val="both"/>
        <w:rPr>
          <w:rFonts w:ascii="Times New Roman" w:hAnsi="Times New Roman" w:cs="Times New Roman"/>
          <w:sz w:val="28"/>
          <w:szCs w:val="28"/>
        </w:rPr>
      </w:pPr>
      <w:r>
        <w:rPr>
          <w:sz w:val="28"/>
          <w:szCs w:val="28"/>
        </w:rPr>
        <w:tab/>
      </w:r>
      <w:r w:rsidR="00BC13BB" w:rsidRPr="00BC13BB">
        <w:rPr>
          <w:rFonts w:ascii="Times New Roman" w:eastAsia="Calibri" w:hAnsi="Times New Roman" w:cs="Times New Roman"/>
          <w:sz w:val="28"/>
          <w:szCs w:val="28"/>
        </w:rPr>
        <w:t xml:space="preserve">«Поддержка малого и среднего предпринимательства </w:t>
      </w:r>
      <w:r w:rsidR="00BC13BB" w:rsidRPr="009C1848">
        <w:rPr>
          <w:rFonts w:ascii="Times New Roman" w:eastAsia="Calibri" w:hAnsi="Times New Roman" w:cs="Times New Roman"/>
          <w:sz w:val="28"/>
          <w:szCs w:val="28"/>
          <w:lang w:eastAsia="en-US"/>
        </w:rPr>
        <w:t>в Дубровском муниципальном районе Брянской области (2020-2022 годы)»</w:t>
      </w:r>
      <w:r w:rsidR="008627B9">
        <w:rPr>
          <w:rFonts w:ascii="Times New Roman" w:eastAsia="Calibri" w:hAnsi="Times New Roman" w:cs="Times New Roman"/>
          <w:sz w:val="28"/>
          <w:szCs w:val="28"/>
          <w:lang w:eastAsia="en-US"/>
        </w:rPr>
        <w:t>.</w:t>
      </w:r>
    </w:p>
    <w:p w14:paraId="348588D7" w14:textId="4678760A" w:rsidR="00FA1E4E" w:rsidRDefault="00FA1E4E" w:rsidP="008627B9">
      <w:pPr>
        <w:pStyle w:val="HTML"/>
        <w:tabs>
          <w:tab w:val="clear" w:pos="916"/>
          <w:tab w:val="clear" w:pos="1832"/>
          <w:tab w:val="left" w:pos="709"/>
        </w:tabs>
        <w:jc w:val="both"/>
        <w:rPr>
          <w:rFonts w:ascii="Times New Roman" w:hAnsi="Times New Roman" w:cs="Times New Roman"/>
          <w:bCs/>
          <w:sz w:val="28"/>
          <w:szCs w:val="28"/>
        </w:rPr>
      </w:pPr>
      <w:r>
        <w:rPr>
          <w:rFonts w:ascii="Times New Roman" w:hAnsi="Times New Roman" w:cs="Times New Roman"/>
          <w:sz w:val="28"/>
          <w:szCs w:val="28"/>
        </w:rPr>
        <w:tab/>
        <w:t>На реализацию муниципальной на 20</w:t>
      </w:r>
      <w:r w:rsidR="00DC4057">
        <w:rPr>
          <w:rFonts w:ascii="Times New Roman" w:hAnsi="Times New Roman" w:cs="Times New Roman"/>
          <w:sz w:val="28"/>
          <w:szCs w:val="28"/>
        </w:rPr>
        <w:t>20</w:t>
      </w:r>
      <w:r>
        <w:rPr>
          <w:rFonts w:ascii="Times New Roman" w:hAnsi="Times New Roman" w:cs="Times New Roman"/>
          <w:sz w:val="28"/>
          <w:szCs w:val="28"/>
        </w:rPr>
        <w:t xml:space="preserve"> год утверждено </w:t>
      </w:r>
      <w:r w:rsidR="00DC4057">
        <w:rPr>
          <w:rFonts w:ascii="Times New Roman" w:hAnsi="Times New Roman" w:cs="Times New Roman"/>
          <w:sz w:val="28"/>
          <w:szCs w:val="28"/>
        </w:rPr>
        <w:t>81 511,2</w:t>
      </w:r>
      <w:r>
        <w:rPr>
          <w:rFonts w:ascii="Times New Roman" w:hAnsi="Times New Roman" w:cs="Times New Roman"/>
          <w:sz w:val="28"/>
          <w:szCs w:val="28"/>
        </w:rPr>
        <w:t xml:space="preserve"> тыс. </w:t>
      </w:r>
      <w:r w:rsidR="00DC4057">
        <w:rPr>
          <w:rFonts w:ascii="Times New Roman" w:hAnsi="Times New Roman" w:cs="Times New Roman"/>
          <w:sz w:val="28"/>
          <w:szCs w:val="28"/>
        </w:rPr>
        <w:t>р</w:t>
      </w:r>
      <w:r>
        <w:rPr>
          <w:rFonts w:ascii="Times New Roman" w:hAnsi="Times New Roman" w:cs="Times New Roman"/>
          <w:sz w:val="28"/>
          <w:szCs w:val="28"/>
        </w:rPr>
        <w:t>ублей</w:t>
      </w:r>
      <w:r w:rsidR="00A02825">
        <w:rPr>
          <w:rFonts w:ascii="Times New Roman" w:hAnsi="Times New Roman" w:cs="Times New Roman"/>
          <w:sz w:val="28"/>
          <w:szCs w:val="28"/>
        </w:rPr>
        <w:t>,</w:t>
      </w:r>
      <w:r w:rsidR="00A02825" w:rsidRPr="00A02825">
        <w:rPr>
          <w:rFonts w:ascii="Times New Roman" w:hAnsi="Times New Roman" w:cs="Times New Roman"/>
          <w:bCs/>
          <w:sz w:val="28"/>
          <w:szCs w:val="28"/>
        </w:rPr>
        <w:t xml:space="preserve"> </w:t>
      </w:r>
      <w:r w:rsidR="00A02825">
        <w:rPr>
          <w:rFonts w:ascii="Times New Roman" w:hAnsi="Times New Roman" w:cs="Times New Roman"/>
          <w:bCs/>
          <w:sz w:val="28"/>
          <w:szCs w:val="28"/>
        </w:rPr>
        <w:t xml:space="preserve">реализовано – </w:t>
      </w:r>
      <w:r w:rsidR="00DC4057">
        <w:rPr>
          <w:rFonts w:ascii="Times New Roman" w:hAnsi="Times New Roman" w:cs="Times New Roman"/>
          <w:bCs/>
          <w:sz w:val="28"/>
          <w:szCs w:val="28"/>
        </w:rPr>
        <w:t>76 717,5</w:t>
      </w:r>
      <w:r w:rsidR="00A02825">
        <w:rPr>
          <w:rFonts w:ascii="Times New Roman" w:hAnsi="Times New Roman" w:cs="Times New Roman"/>
          <w:bCs/>
          <w:sz w:val="28"/>
          <w:szCs w:val="28"/>
        </w:rPr>
        <w:t xml:space="preserve"> тыс. рублей, или </w:t>
      </w:r>
      <w:r w:rsidR="00DC4057">
        <w:rPr>
          <w:rFonts w:ascii="Times New Roman" w:hAnsi="Times New Roman" w:cs="Times New Roman"/>
          <w:bCs/>
          <w:sz w:val="28"/>
          <w:szCs w:val="28"/>
        </w:rPr>
        <w:t>94,1</w:t>
      </w:r>
      <w:r w:rsidR="00A02825">
        <w:rPr>
          <w:rFonts w:ascii="Times New Roman" w:hAnsi="Times New Roman" w:cs="Times New Roman"/>
          <w:bCs/>
          <w:sz w:val="28"/>
          <w:szCs w:val="28"/>
        </w:rPr>
        <w:t>% утвержденных назначений.</w:t>
      </w:r>
    </w:p>
    <w:p w14:paraId="12A7155E" w14:textId="2842A2C9" w:rsidR="00FA1E4E" w:rsidRDefault="00FA1E4E" w:rsidP="00FA1E4E">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cs="Times New Roman"/>
          <w:sz w:val="28"/>
          <w:szCs w:val="28"/>
        </w:rPr>
      </w:pPr>
      <w:r>
        <w:rPr>
          <w:rFonts w:ascii="Times New Roman" w:hAnsi="Times New Roman" w:cs="Times New Roman"/>
          <w:sz w:val="28"/>
          <w:szCs w:val="28"/>
        </w:rPr>
        <w:t xml:space="preserve">Для оценки эффективности реализации муниципальной программы </w:t>
      </w:r>
      <w:r w:rsidRPr="003D41BC">
        <w:rPr>
          <w:rFonts w:ascii="Times New Roman" w:hAnsi="Times New Roman" w:cs="Times New Roman"/>
          <w:sz w:val="28"/>
          <w:szCs w:val="28"/>
        </w:rPr>
        <w:t>обозначены задач</w:t>
      </w:r>
      <w:r w:rsidR="003D41BC">
        <w:rPr>
          <w:rFonts w:ascii="Times New Roman" w:hAnsi="Times New Roman" w:cs="Times New Roman"/>
          <w:sz w:val="28"/>
          <w:szCs w:val="28"/>
        </w:rPr>
        <w:t>и</w:t>
      </w:r>
      <w:r w:rsidRPr="003D41BC">
        <w:rPr>
          <w:rFonts w:ascii="Times New Roman" w:hAnsi="Times New Roman" w:cs="Times New Roman"/>
          <w:sz w:val="28"/>
          <w:szCs w:val="28"/>
        </w:rPr>
        <w:t xml:space="preserve"> и запланированы показател</w:t>
      </w:r>
      <w:r w:rsidR="003D41BC">
        <w:rPr>
          <w:rFonts w:ascii="Times New Roman" w:hAnsi="Times New Roman" w:cs="Times New Roman"/>
          <w:sz w:val="28"/>
          <w:szCs w:val="28"/>
        </w:rPr>
        <w:t>и</w:t>
      </w:r>
      <w:r w:rsidRPr="003D41BC">
        <w:rPr>
          <w:rFonts w:ascii="Times New Roman" w:hAnsi="Times New Roman" w:cs="Times New Roman"/>
          <w:sz w:val="28"/>
          <w:szCs w:val="28"/>
        </w:rPr>
        <w:t xml:space="preserve"> (индикатор</w:t>
      </w:r>
      <w:r w:rsidR="003D41BC">
        <w:rPr>
          <w:rFonts w:ascii="Times New Roman" w:hAnsi="Times New Roman" w:cs="Times New Roman"/>
          <w:sz w:val="28"/>
          <w:szCs w:val="28"/>
        </w:rPr>
        <w:t>ы</w:t>
      </w:r>
      <w:r w:rsidRPr="003D41BC">
        <w:rPr>
          <w:rFonts w:ascii="Times New Roman" w:hAnsi="Times New Roman" w:cs="Times New Roman"/>
          <w:sz w:val="28"/>
          <w:szCs w:val="28"/>
        </w:rPr>
        <w:t>).</w:t>
      </w:r>
    </w:p>
    <w:p w14:paraId="2EEB677B" w14:textId="5CDFD2C8" w:rsidR="00FA1E4E" w:rsidRPr="00005881" w:rsidRDefault="00FA1E4E" w:rsidP="00FA1E4E">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cs="Times New Roman"/>
          <w:sz w:val="28"/>
          <w:szCs w:val="28"/>
        </w:rPr>
      </w:pPr>
      <w:r w:rsidRPr="00005881">
        <w:rPr>
          <w:rFonts w:ascii="Times New Roman" w:hAnsi="Times New Roman" w:cs="Times New Roman"/>
          <w:sz w:val="28"/>
          <w:szCs w:val="28"/>
        </w:rPr>
        <w:t xml:space="preserve">Критерий эффективности муниципальной программы составляет </w:t>
      </w:r>
      <w:r w:rsidR="00005881" w:rsidRPr="00005881">
        <w:rPr>
          <w:rFonts w:ascii="Times New Roman" w:hAnsi="Times New Roman" w:cs="Times New Roman"/>
          <w:sz w:val="28"/>
          <w:szCs w:val="28"/>
        </w:rPr>
        <w:t>35</w:t>
      </w:r>
      <w:r w:rsidRPr="00005881">
        <w:rPr>
          <w:rFonts w:ascii="Times New Roman" w:hAnsi="Times New Roman" w:cs="Times New Roman"/>
          <w:sz w:val="28"/>
          <w:szCs w:val="28"/>
        </w:rPr>
        <w:t xml:space="preserve"> баллов, при плановом показателе - </w:t>
      </w:r>
      <w:r w:rsidR="003D41BC" w:rsidRPr="00005881">
        <w:rPr>
          <w:rFonts w:ascii="Times New Roman" w:hAnsi="Times New Roman" w:cs="Times New Roman"/>
          <w:sz w:val="28"/>
          <w:szCs w:val="28"/>
        </w:rPr>
        <w:t>2</w:t>
      </w:r>
      <w:r w:rsidR="00005881" w:rsidRPr="00005881">
        <w:rPr>
          <w:rFonts w:ascii="Times New Roman" w:hAnsi="Times New Roman" w:cs="Times New Roman"/>
          <w:sz w:val="28"/>
          <w:szCs w:val="28"/>
        </w:rPr>
        <w:t>3</w:t>
      </w:r>
      <w:r w:rsidRPr="00005881">
        <w:rPr>
          <w:rFonts w:ascii="Times New Roman" w:hAnsi="Times New Roman" w:cs="Times New Roman"/>
          <w:sz w:val="28"/>
          <w:szCs w:val="28"/>
        </w:rPr>
        <w:t xml:space="preserve">. </w:t>
      </w:r>
    </w:p>
    <w:p w14:paraId="17ED933B" w14:textId="4C93199B" w:rsidR="00FA1E4E" w:rsidRDefault="00FA1E4E" w:rsidP="00FA1E4E">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cs="Times New Roman"/>
          <w:sz w:val="28"/>
          <w:szCs w:val="28"/>
        </w:rPr>
      </w:pPr>
      <w:r w:rsidRPr="00005881">
        <w:rPr>
          <w:rFonts w:ascii="Times New Roman" w:hAnsi="Times New Roman" w:cs="Times New Roman"/>
          <w:sz w:val="28"/>
          <w:szCs w:val="28"/>
        </w:rPr>
        <w:t xml:space="preserve">Муниципальная программа признана эффективной </w:t>
      </w:r>
      <w:r w:rsidR="00F041DA" w:rsidRPr="00005881">
        <w:rPr>
          <w:rFonts w:ascii="Times New Roman" w:hAnsi="Times New Roman" w:cs="Times New Roman"/>
          <w:sz w:val="28"/>
          <w:szCs w:val="28"/>
        </w:rPr>
        <w:t>–</w:t>
      </w:r>
      <w:r w:rsidRPr="00005881">
        <w:rPr>
          <w:rFonts w:ascii="Times New Roman" w:hAnsi="Times New Roman" w:cs="Times New Roman"/>
          <w:sz w:val="28"/>
          <w:szCs w:val="28"/>
        </w:rPr>
        <w:t xml:space="preserve"> </w:t>
      </w:r>
      <w:r w:rsidRPr="00005881">
        <w:rPr>
          <w:rFonts w:ascii="Times New Roman" w:hAnsi="Times New Roman" w:cs="Times New Roman"/>
          <w:sz w:val="28"/>
          <w:szCs w:val="28"/>
          <w:lang w:val="en-US"/>
        </w:rPr>
        <w:t>R</w:t>
      </w:r>
      <w:r w:rsidR="00F041DA" w:rsidRPr="00005881">
        <w:rPr>
          <w:rFonts w:ascii="Times New Roman" w:hAnsi="Times New Roman" w:cs="Times New Roman"/>
          <w:sz w:val="28"/>
          <w:szCs w:val="28"/>
        </w:rPr>
        <w:t xml:space="preserve"> </w:t>
      </w:r>
      <w:r w:rsidRPr="00005881">
        <w:rPr>
          <w:rFonts w:ascii="Times New Roman" w:hAnsi="Times New Roman" w:cs="Times New Roman"/>
          <w:sz w:val="28"/>
          <w:szCs w:val="28"/>
        </w:rPr>
        <w:t>(</w:t>
      </w:r>
      <w:r w:rsidR="00005881" w:rsidRPr="00005881">
        <w:rPr>
          <w:rFonts w:ascii="Times New Roman" w:hAnsi="Times New Roman" w:cs="Times New Roman"/>
          <w:sz w:val="28"/>
          <w:szCs w:val="28"/>
        </w:rPr>
        <w:t>35</w:t>
      </w:r>
      <w:r w:rsidRPr="00005881">
        <w:rPr>
          <w:rFonts w:ascii="Times New Roman" w:hAnsi="Times New Roman" w:cs="Times New Roman"/>
          <w:sz w:val="28"/>
          <w:szCs w:val="28"/>
        </w:rPr>
        <w:t xml:space="preserve">) ˃ </w:t>
      </w:r>
      <w:r w:rsidRPr="00005881">
        <w:rPr>
          <w:rFonts w:ascii="Times New Roman" w:hAnsi="Times New Roman" w:cs="Times New Roman"/>
          <w:sz w:val="28"/>
          <w:szCs w:val="28"/>
          <w:lang w:val="en-US"/>
        </w:rPr>
        <w:t>N</w:t>
      </w:r>
      <w:r w:rsidR="00F041DA" w:rsidRPr="00005881">
        <w:rPr>
          <w:rFonts w:ascii="Times New Roman" w:hAnsi="Times New Roman" w:cs="Times New Roman"/>
          <w:sz w:val="28"/>
          <w:szCs w:val="28"/>
        </w:rPr>
        <w:t xml:space="preserve"> </w:t>
      </w:r>
      <w:r w:rsidRPr="00005881">
        <w:rPr>
          <w:rFonts w:ascii="Times New Roman" w:hAnsi="Times New Roman" w:cs="Times New Roman"/>
          <w:sz w:val="28"/>
          <w:szCs w:val="28"/>
        </w:rPr>
        <w:t>(</w:t>
      </w:r>
      <w:r w:rsidR="003D41BC" w:rsidRPr="00005881">
        <w:rPr>
          <w:rFonts w:ascii="Times New Roman" w:hAnsi="Times New Roman" w:cs="Times New Roman"/>
          <w:sz w:val="28"/>
          <w:szCs w:val="28"/>
        </w:rPr>
        <w:t>2</w:t>
      </w:r>
      <w:r w:rsidR="00005881" w:rsidRPr="00005881">
        <w:rPr>
          <w:rFonts w:ascii="Times New Roman" w:hAnsi="Times New Roman" w:cs="Times New Roman"/>
          <w:sz w:val="28"/>
          <w:szCs w:val="28"/>
        </w:rPr>
        <w:t>3</w:t>
      </w:r>
      <w:r w:rsidRPr="00005881">
        <w:rPr>
          <w:rFonts w:ascii="Times New Roman" w:hAnsi="Times New Roman" w:cs="Times New Roman"/>
          <w:sz w:val="28"/>
          <w:szCs w:val="28"/>
        </w:rPr>
        <w:t>).</w:t>
      </w:r>
    </w:p>
    <w:p w14:paraId="6E72AE8E" w14:textId="77777777" w:rsidR="00754BDF" w:rsidRDefault="00754BDF"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bCs/>
          <w:sz w:val="28"/>
          <w:szCs w:val="28"/>
        </w:rPr>
      </w:pPr>
    </w:p>
    <w:p w14:paraId="340965D3" w14:textId="2EDB0A75"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Муниципальная программа</w:t>
      </w:r>
      <w:r>
        <w:rPr>
          <w:rFonts w:ascii="Times New Roman" w:hAnsi="Times New Roman" w:cs="Times New Roman"/>
          <w:sz w:val="28"/>
          <w:szCs w:val="28"/>
        </w:rPr>
        <w:t xml:space="preserve"> «Развитие культуры и сохранение культурного наследия Дубровского </w:t>
      </w:r>
      <w:r w:rsidR="00CC5515">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00CC5515">
        <w:rPr>
          <w:rFonts w:ascii="Times New Roman" w:hAnsi="Times New Roman" w:cs="Times New Roman"/>
          <w:sz w:val="28"/>
          <w:szCs w:val="28"/>
        </w:rPr>
        <w:t xml:space="preserve"> Брянской области на</w:t>
      </w:r>
      <w:r>
        <w:rPr>
          <w:rFonts w:ascii="Times New Roman" w:hAnsi="Times New Roman" w:cs="Times New Roman"/>
          <w:sz w:val="28"/>
          <w:szCs w:val="28"/>
        </w:rPr>
        <w:t xml:space="preserve"> (20</w:t>
      </w:r>
      <w:r w:rsidR="00CC5515">
        <w:rPr>
          <w:rFonts w:ascii="Times New Roman" w:hAnsi="Times New Roman" w:cs="Times New Roman"/>
          <w:sz w:val="28"/>
          <w:szCs w:val="28"/>
        </w:rPr>
        <w:t>20</w:t>
      </w:r>
      <w:r>
        <w:rPr>
          <w:rFonts w:ascii="Times New Roman" w:hAnsi="Times New Roman" w:cs="Times New Roman"/>
          <w:sz w:val="28"/>
          <w:szCs w:val="28"/>
        </w:rPr>
        <w:t>-202</w:t>
      </w:r>
      <w:r w:rsidR="00CC5515">
        <w:rPr>
          <w:rFonts w:ascii="Times New Roman" w:hAnsi="Times New Roman" w:cs="Times New Roman"/>
          <w:sz w:val="28"/>
          <w:szCs w:val="28"/>
        </w:rPr>
        <w:t>2</w:t>
      </w:r>
      <w:r>
        <w:rPr>
          <w:rFonts w:ascii="Times New Roman" w:hAnsi="Times New Roman" w:cs="Times New Roman"/>
          <w:sz w:val="28"/>
          <w:szCs w:val="28"/>
        </w:rPr>
        <w:t xml:space="preserve"> годы)»</w:t>
      </w:r>
      <w:r>
        <w:rPr>
          <w:rFonts w:ascii="Times New Roman" w:hAnsi="Times New Roman" w:cs="Times New Roman"/>
          <w:bCs/>
          <w:sz w:val="28"/>
          <w:szCs w:val="28"/>
        </w:rPr>
        <w:t xml:space="preserve"> утверждена постановлением администрации Дубровского района </w:t>
      </w:r>
      <w:r w:rsidRPr="00483D8C">
        <w:rPr>
          <w:rFonts w:ascii="Times New Roman" w:hAnsi="Times New Roman" w:cs="Times New Roman"/>
          <w:bCs/>
          <w:sz w:val="28"/>
          <w:szCs w:val="28"/>
        </w:rPr>
        <w:t xml:space="preserve">от </w:t>
      </w:r>
      <w:r w:rsidR="00CC5515">
        <w:rPr>
          <w:rFonts w:ascii="Times New Roman" w:hAnsi="Times New Roman" w:cs="Times New Roman"/>
          <w:bCs/>
          <w:sz w:val="28"/>
          <w:szCs w:val="28"/>
        </w:rPr>
        <w:t>20</w:t>
      </w:r>
      <w:r w:rsidRPr="00483D8C">
        <w:rPr>
          <w:rFonts w:ascii="Times New Roman" w:hAnsi="Times New Roman" w:cs="Times New Roman"/>
          <w:bCs/>
          <w:sz w:val="28"/>
          <w:szCs w:val="28"/>
        </w:rPr>
        <w:t>.12.201</w:t>
      </w:r>
      <w:r w:rsidR="00CC5515">
        <w:rPr>
          <w:rFonts w:ascii="Times New Roman" w:hAnsi="Times New Roman" w:cs="Times New Roman"/>
          <w:bCs/>
          <w:sz w:val="28"/>
          <w:szCs w:val="28"/>
        </w:rPr>
        <w:t>9</w:t>
      </w:r>
      <w:r w:rsidRPr="00483D8C">
        <w:rPr>
          <w:rFonts w:ascii="Times New Roman" w:hAnsi="Times New Roman" w:cs="Times New Roman"/>
          <w:bCs/>
          <w:sz w:val="28"/>
          <w:szCs w:val="28"/>
        </w:rPr>
        <w:t xml:space="preserve"> года № </w:t>
      </w:r>
      <w:r w:rsidR="00483D8C">
        <w:rPr>
          <w:rFonts w:ascii="Times New Roman" w:hAnsi="Times New Roman" w:cs="Times New Roman"/>
          <w:bCs/>
          <w:sz w:val="28"/>
          <w:szCs w:val="28"/>
        </w:rPr>
        <w:t>9</w:t>
      </w:r>
      <w:r w:rsidR="00CC5515">
        <w:rPr>
          <w:rFonts w:ascii="Times New Roman" w:hAnsi="Times New Roman" w:cs="Times New Roman"/>
          <w:bCs/>
          <w:sz w:val="28"/>
          <w:szCs w:val="28"/>
        </w:rPr>
        <w:t>43</w:t>
      </w:r>
      <w:r w:rsidRPr="00483D8C">
        <w:rPr>
          <w:rFonts w:ascii="Times New Roman" w:hAnsi="Times New Roman" w:cs="Times New Roman"/>
          <w:bCs/>
          <w:sz w:val="28"/>
          <w:szCs w:val="28"/>
        </w:rPr>
        <w:t>.</w:t>
      </w:r>
    </w:p>
    <w:p w14:paraId="6794310F" w14:textId="77777777"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Ответственный исполнитель: </w:t>
      </w:r>
      <w:r>
        <w:rPr>
          <w:rFonts w:ascii="Times New Roman" w:hAnsi="Times New Roman" w:cs="Times New Roman"/>
          <w:sz w:val="28"/>
          <w:szCs w:val="28"/>
        </w:rPr>
        <w:t>Администрация Дубровского района.</w:t>
      </w:r>
    </w:p>
    <w:p w14:paraId="7894EDC2" w14:textId="1D08F415" w:rsidR="00FA1E4E" w:rsidRDefault="00FA1E4E" w:rsidP="00CC5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реализацию муниципальной программы утверждено </w:t>
      </w:r>
      <w:r w:rsidR="00CC5515">
        <w:rPr>
          <w:rFonts w:ascii="Times New Roman" w:hAnsi="Times New Roman" w:cs="Times New Roman"/>
          <w:sz w:val="28"/>
          <w:szCs w:val="28"/>
        </w:rPr>
        <w:t>25 934,5</w:t>
      </w:r>
      <w:r>
        <w:rPr>
          <w:rFonts w:ascii="Times New Roman" w:hAnsi="Times New Roman" w:cs="Times New Roman"/>
          <w:sz w:val="28"/>
          <w:szCs w:val="28"/>
        </w:rPr>
        <w:t xml:space="preserve"> тыс. рублей</w:t>
      </w:r>
      <w:r w:rsidR="00CC5515">
        <w:rPr>
          <w:rFonts w:ascii="Times New Roman" w:hAnsi="Times New Roman" w:cs="Times New Roman"/>
          <w:sz w:val="28"/>
          <w:szCs w:val="28"/>
        </w:rPr>
        <w:t>.</w:t>
      </w:r>
      <w:r>
        <w:rPr>
          <w:rFonts w:ascii="Times New Roman" w:hAnsi="Times New Roman" w:cs="Times New Roman"/>
          <w:sz w:val="28"/>
          <w:szCs w:val="28"/>
        </w:rPr>
        <w:t xml:space="preserve">  </w:t>
      </w:r>
      <w:r w:rsidR="00114CC5">
        <w:rPr>
          <w:rFonts w:ascii="Times New Roman" w:hAnsi="Times New Roman" w:cs="Times New Roman"/>
          <w:bCs/>
          <w:sz w:val="28"/>
          <w:szCs w:val="28"/>
        </w:rPr>
        <w:t xml:space="preserve"> </w:t>
      </w:r>
      <w:proofErr w:type="gramStart"/>
      <w:r>
        <w:rPr>
          <w:rFonts w:ascii="Times New Roman" w:hAnsi="Times New Roman" w:cs="Times New Roman"/>
          <w:sz w:val="28"/>
          <w:szCs w:val="28"/>
        </w:rPr>
        <w:t>Реализация задач</w:t>
      </w:r>
      <w:proofErr w:type="gramEnd"/>
      <w:r>
        <w:rPr>
          <w:rFonts w:ascii="Times New Roman" w:hAnsi="Times New Roman" w:cs="Times New Roman"/>
          <w:sz w:val="28"/>
          <w:szCs w:val="28"/>
        </w:rPr>
        <w:t xml:space="preserve"> установленных в паспорте муниципальной программы выполнена на 9</w:t>
      </w:r>
      <w:r w:rsidR="00CC5515">
        <w:rPr>
          <w:rFonts w:ascii="Times New Roman" w:hAnsi="Times New Roman" w:cs="Times New Roman"/>
          <w:sz w:val="28"/>
          <w:szCs w:val="28"/>
        </w:rPr>
        <w:t>4,2</w:t>
      </w:r>
      <w:r>
        <w:rPr>
          <w:rFonts w:ascii="Times New Roman" w:hAnsi="Times New Roman" w:cs="Times New Roman"/>
          <w:sz w:val="28"/>
          <w:szCs w:val="28"/>
        </w:rPr>
        <w:t xml:space="preserve">% к утвержденным назначениям, в сумме </w:t>
      </w:r>
      <w:r w:rsidR="00CC5515">
        <w:rPr>
          <w:rFonts w:ascii="Times New Roman" w:hAnsi="Times New Roman" w:cs="Times New Roman"/>
          <w:bCs/>
          <w:sz w:val="28"/>
          <w:szCs w:val="28"/>
        </w:rPr>
        <w:t>24 439,1</w:t>
      </w:r>
      <w:r>
        <w:rPr>
          <w:rFonts w:ascii="Times New Roman" w:hAnsi="Times New Roman" w:cs="Times New Roman"/>
          <w:bCs/>
          <w:sz w:val="28"/>
          <w:szCs w:val="28"/>
        </w:rPr>
        <w:t xml:space="preserve"> </w:t>
      </w:r>
      <w:r>
        <w:rPr>
          <w:rFonts w:ascii="Times New Roman" w:hAnsi="Times New Roman" w:cs="Times New Roman"/>
          <w:sz w:val="28"/>
          <w:szCs w:val="28"/>
        </w:rPr>
        <w:t>тыс. рублей.</w:t>
      </w:r>
    </w:p>
    <w:p w14:paraId="70A923E2" w14:textId="31963E4B" w:rsidR="00FA1E4E" w:rsidRDefault="00FA1E4E" w:rsidP="007D5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оценки эффективности реализации муниципальной программы «</w:t>
      </w:r>
      <w:r w:rsidRPr="003F6364">
        <w:rPr>
          <w:rFonts w:ascii="Times New Roman" w:hAnsi="Times New Roman" w:cs="Times New Roman"/>
          <w:sz w:val="28"/>
          <w:szCs w:val="28"/>
        </w:rPr>
        <w:t>запланированы показател</w:t>
      </w:r>
      <w:r w:rsidR="001F697D">
        <w:rPr>
          <w:rFonts w:ascii="Times New Roman" w:hAnsi="Times New Roman" w:cs="Times New Roman"/>
          <w:sz w:val="28"/>
          <w:szCs w:val="28"/>
        </w:rPr>
        <w:t>и</w:t>
      </w:r>
      <w:r w:rsidRPr="003F6364">
        <w:rPr>
          <w:rFonts w:ascii="Times New Roman" w:hAnsi="Times New Roman" w:cs="Times New Roman"/>
          <w:sz w:val="28"/>
          <w:szCs w:val="28"/>
        </w:rPr>
        <w:t xml:space="preserve"> (индикатор</w:t>
      </w:r>
      <w:r w:rsidR="001F697D">
        <w:rPr>
          <w:rFonts w:ascii="Times New Roman" w:hAnsi="Times New Roman" w:cs="Times New Roman"/>
          <w:sz w:val="28"/>
          <w:szCs w:val="28"/>
        </w:rPr>
        <w:t>ы</w:t>
      </w:r>
      <w:r w:rsidRPr="003F6364">
        <w:rPr>
          <w:rFonts w:ascii="Times New Roman" w:hAnsi="Times New Roman" w:cs="Times New Roman"/>
          <w:sz w:val="28"/>
          <w:szCs w:val="28"/>
        </w:rPr>
        <w:t>).</w:t>
      </w:r>
      <w:r>
        <w:rPr>
          <w:rFonts w:ascii="Times New Roman" w:hAnsi="Times New Roman" w:cs="Times New Roman"/>
          <w:sz w:val="28"/>
          <w:szCs w:val="28"/>
        </w:rPr>
        <w:t xml:space="preserve"> </w:t>
      </w:r>
    </w:p>
    <w:p w14:paraId="23D2995A" w14:textId="1D992FBF" w:rsidR="00FA1E4E" w:rsidRPr="007125D2" w:rsidRDefault="00FA1E4E" w:rsidP="00FA1E4E">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cs="Times New Roman"/>
          <w:sz w:val="28"/>
          <w:szCs w:val="28"/>
        </w:rPr>
      </w:pPr>
      <w:r w:rsidRPr="007125D2">
        <w:rPr>
          <w:rFonts w:ascii="Times New Roman" w:hAnsi="Times New Roman" w:cs="Times New Roman"/>
          <w:sz w:val="28"/>
          <w:szCs w:val="28"/>
        </w:rPr>
        <w:t>Критерий эффективности муниципальной программы составляет 1</w:t>
      </w:r>
      <w:r w:rsidR="00176500" w:rsidRPr="007125D2">
        <w:rPr>
          <w:rFonts w:ascii="Times New Roman" w:hAnsi="Times New Roman" w:cs="Times New Roman"/>
          <w:sz w:val="28"/>
          <w:szCs w:val="28"/>
        </w:rPr>
        <w:t>3</w:t>
      </w:r>
      <w:r w:rsidRPr="007125D2">
        <w:rPr>
          <w:rFonts w:ascii="Times New Roman" w:hAnsi="Times New Roman" w:cs="Times New Roman"/>
          <w:sz w:val="28"/>
          <w:szCs w:val="28"/>
        </w:rPr>
        <w:t xml:space="preserve"> баллов, при плановом показателе - </w:t>
      </w:r>
      <w:r w:rsidR="003F6364" w:rsidRPr="007125D2">
        <w:rPr>
          <w:rFonts w:ascii="Times New Roman" w:hAnsi="Times New Roman" w:cs="Times New Roman"/>
          <w:sz w:val="28"/>
          <w:szCs w:val="28"/>
        </w:rPr>
        <w:t>1</w:t>
      </w:r>
      <w:r w:rsidR="00176500" w:rsidRPr="007125D2">
        <w:rPr>
          <w:rFonts w:ascii="Times New Roman" w:hAnsi="Times New Roman" w:cs="Times New Roman"/>
          <w:sz w:val="28"/>
          <w:szCs w:val="28"/>
        </w:rPr>
        <w:t>3</w:t>
      </w:r>
      <w:r w:rsidRPr="007125D2">
        <w:rPr>
          <w:rFonts w:ascii="Times New Roman" w:hAnsi="Times New Roman" w:cs="Times New Roman"/>
          <w:sz w:val="28"/>
          <w:szCs w:val="28"/>
        </w:rPr>
        <w:t xml:space="preserve">. </w:t>
      </w:r>
    </w:p>
    <w:p w14:paraId="6151DC19" w14:textId="3A823701" w:rsidR="00FA1E4E" w:rsidRDefault="00FA1E4E" w:rsidP="00FA1E4E">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cs="Times New Roman"/>
          <w:sz w:val="28"/>
          <w:szCs w:val="28"/>
        </w:rPr>
      </w:pPr>
      <w:r w:rsidRPr="007125D2">
        <w:rPr>
          <w:rFonts w:ascii="Times New Roman" w:hAnsi="Times New Roman" w:cs="Times New Roman"/>
          <w:sz w:val="28"/>
          <w:szCs w:val="28"/>
        </w:rPr>
        <w:t xml:space="preserve">Муниципальная программа признана эффективной </w:t>
      </w:r>
      <w:r w:rsidR="00176500" w:rsidRPr="007125D2">
        <w:rPr>
          <w:rFonts w:ascii="Times New Roman" w:hAnsi="Times New Roman" w:cs="Times New Roman"/>
          <w:sz w:val="28"/>
          <w:szCs w:val="28"/>
        </w:rPr>
        <w:t>–</w:t>
      </w:r>
      <w:r w:rsidRPr="007125D2">
        <w:rPr>
          <w:rFonts w:ascii="Times New Roman" w:hAnsi="Times New Roman" w:cs="Times New Roman"/>
          <w:sz w:val="28"/>
          <w:szCs w:val="28"/>
        </w:rPr>
        <w:t xml:space="preserve"> </w:t>
      </w:r>
      <w:r w:rsidRPr="007125D2">
        <w:rPr>
          <w:rFonts w:ascii="Times New Roman" w:hAnsi="Times New Roman" w:cs="Times New Roman"/>
          <w:sz w:val="28"/>
          <w:szCs w:val="28"/>
          <w:lang w:val="en-US"/>
        </w:rPr>
        <w:t>R</w:t>
      </w:r>
      <w:r w:rsidR="00176500" w:rsidRPr="007125D2">
        <w:rPr>
          <w:rFonts w:ascii="Times New Roman" w:hAnsi="Times New Roman" w:cs="Times New Roman"/>
          <w:sz w:val="28"/>
          <w:szCs w:val="28"/>
        </w:rPr>
        <w:t xml:space="preserve"> </w:t>
      </w:r>
      <w:r w:rsidRPr="007125D2">
        <w:rPr>
          <w:rFonts w:ascii="Times New Roman" w:hAnsi="Times New Roman" w:cs="Times New Roman"/>
          <w:sz w:val="28"/>
          <w:szCs w:val="28"/>
        </w:rPr>
        <w:t>(1</w:t>
      </w:r>
      <w:r w:rsidR="00176500" w:rsidRPr="007125D2">
        <w:rPr>
          <w:rFonts w:ascii="Times New Roman" w:hAnsi="Times New Roman" w:cs="Times New Roman"/>
          <w:sz w:val="28"/>
          <w:szCs w:val="28"/>
        </w:rPr>
        <w:t>3</w:t>
      </w:r>
      <w:r w:rsidRPr="007125D2">
        <w:rPr>
          <w:rFonts w:ascii="Times New Roman" w:hAnsi="Times New Roman" w:cs="Times New Roman"/>
          <w:sz w:val="28"/>
          <w:szCs w:val="28"/>
        </w:rPr>
        <w:t xml:space="preserve">) </w:t>
      </w:r>
      <w:r w:rsidR="00176500" w:rsidRPr="007125D2">
        <w:rPr>
          <w:rFonts w:ascii="Times New Roman" w:hAnsi="Times New Roman" w:cs="Times New Roman"/>
          <w:sz w:val="28"/>
          <w:szCs w:val="28"/>
        </w:rPr>
        <w:t>=</w:t>
      </w:r>
      <w:r w:rsidRPr="007125D2">
        <w:rPr>
          <w:rFonts w:ascii="Times New Roman" w:hAnsi="Times New Roman" w:cs="Times New Roman"/>
          <w:sz w:val="28"/>
          <w:szCs w:val="28"/>
        </w:rPr>
        <w:t xml:space="preserve"> </w:t>
      </w:r>
      <w:r w:rsidRPr="007125D2">
        <w:rPr>
          <w:rFonts w:ascii="Times New Roman" w:hAnsi="Times New Roman" w:cs="Times New Roman"/>
          <w:sz w:val="28"/>
          <w:szCs w:val="28"/>
          <w:lang w:val="en-US"/>
        </w:rPr>
        <w:t>N</w:t>
      </w:r>
      <w:r w:rsidR="007125D2" w:rsidRPr="007125D2">
        <w:rPr>
          <w:rFonts w:ascii="Times New Roman" w:hAnsi="Times New Roman" w:cs="Times New Roman"/>
          <w:sz w:val="28"/>
          <w:szCs w:val="28"/>
        </w:rPr>
        <w:t xml:space="preserve"> </w:t>
      </w:r>
      <w:r w:rsidRPr="007125D2">
        <w:rPr>
          <w:rFonts w:ascii="Times New Roman" w:hAnsi="Times New Roman" w:cs="Times New Roman"/>
          <w:sz w:val="28"/>
          <w:szCs w:val="28"/>
        </w:rPr>
        <w:t>(</w:t>
      </w:r>
      <w:r w:rsidR="003F6364" w:rsidRPr="007125D2">
        <w:rPr>
          <w:rFonts w:ascii="Times New Roman" w:hAnsi="Times New Roman" w:cs="Times New Roman"/>
          <w:sz w:val="28"/>
          <w:szCs w:val="28"/>
        </w:rPr>
        <w:t>1</w:t>
      </w:r>
      <w:r w:rsidR="00176500" w:rsidRPr="007125D2">
        <w:rPr>
          <w:rFonts w:ascii="Times New Roman" w:hAnsi="Times New Roman" w:cs="Times New Roman"/>
          <w:sz w:val="28"/>
          <w:szCs w:val="28"/>
        </w:rPr>
        <w:t>3</w:t>
      </w:r>
      <w:r w:rsidRPr="007125D2">
        <w:rPr>
          <w:rFonts w:ascii="Times New Roman" w:hAnsi="Times New Roman" w:cs="Times New Roman"/>
          <w:sz w:val="28"/>
          <w:szCs w:val="28"/>
        </w:rPr>
        <w:t>).</w:t>
      </w:r>
    </w:p>
    <w:p w14:paraId="4793E0E1" w14:textId="69F1DCAD" w:rsidR="000F062F" w:rsidRDefault="000F062F"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8"/>
          <w:szCs w:val="28"/>
          <w:u w:val="single"/>
        </w:rPr>
      </w:pPr>
    </w:p>
    <w:p w14:paraId="422C6A88" w14:textId="07523A77" w:rsidR="00FA1E4E" w:rsidRDefault="000F062F"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Муниципальная программа «Управление муниципальными финансами Дубровского муниципального района Брянской области (2020-2022 годы</w:t>
      </w:r>
      <w:proofErr w:type="gramStart"/>
      <w:r>
        <w:rPr>
          <w:rFonts w:ascii="Times New Roman" w:hAnsi="Times New Roman" w:cs="Times New Roman"/>
          <w:bCs/>
          <w:sz w:val="28"/>
          <w:szCs w:val="28"/>
        </w:rPr>
        <w:t xml:space="preserve">)» </w:t>
      </w:r>
      <w:r w:rsidR="00FA1E4E">
        <w:rPr>
          <w:rFonts w:ascii="Times New Roman" w:hAnsi="Times New Roman" w:cs="Times New Roman"/>
          <w:bCs/>
          <w:sz w:val="28"/>
          <w:szCs w:val="28"/>
        </w:rPr>
        <w:t xml:space="preserve"> утверждена</w:t>
      </w:r>
      <w:proofErr w:type="gramEnd"/>
      <w:r w:rsidR="00FA1E4E">
        <w:rPr>
          <w:rFonts w:ascii="Times New Roman" w:hAnsi="Times New Roman" w:cs="Times New Roman"/>
          <w:bCs/>
          <w:sz w:val="28"/>
          <w:szCs w:val="28"/>
        </w:rPr>
        <w:t xml:space="preserve"> постановлением администрации Дубровского </w:t>
      </w:r>
      <w:r w:rsidR="00FA1E4E" w:rsidRPr="00433128">
        <w:rPr>
          <w:rFonts w:ascii="Times New Roman" w:hAnsi="Times New Roman" w:cs="Times New Roman"/>
          <w:bCs/>
          <w:sz w:val="28"/>
          <w:szCs w:val="28"/>
        </w:rPr>
        <w:t>района от 2</w:t>
      </w:r>
      <w:r>
        <w:rPr>
          <w:rFonts w:ascii="Times New Roman" w:hAnsi="Times New Roman" w:cs="Times New Roman"/>
          <w:bCs/>
          <w:sz w:val="28"/>
          <w:szCs w:val="28"/>
        </w:rPr>
        <w:t>0</w:t>
      </w:r>
      <w:r w:rsidR="00FA1E4E" w:rsidRPr="00433128">
        <w:rPr>
          <w:rFonts w:ascii="Times New Roman" w:hAnsi="Times New Roman" w:cs="Times New Roman"/>
          <w:bCs/>
          <w:sz w:val="28"/>
          <w:szCs w:val="28"/>
        </w:rPr>
        <w:t>.12.201</w:t>
      </w:r>
      <w:r>
        <w:rPr>
          <w:rFonts w:ascii="Times New Roman" w:hAnsi="Times New Roman" w:cs="Times New Roman"/>
          <w:bCs/>
          <w:sz w:val="28"/>
          <w:szCs w:val="28"/>
        </w:rPr>
        <w:t>9</w:t>
      </w:r>
      <w:r w:rsidR="00FA1E4E" w:rsidRPr="00433128">
        <w:rPr>
          <w:rFonts w:ascii="Times New Roman" w:hAnsi="Times New Roman" w:cs="Times New Roman"/>
          <w:bCs/>
          <w:sz w:val="28"/>
          <w:szCs w:val="28"/>
        </w:rPr>
        <w:t xml:space="preserve"> года № 9</w:t>
      </w:r>
      <w:r>
        <w:rPr>
          <w:rFonts w:ascii="Times New Roman" w:hAnsi="Times New Roman" w:cs="Times New Roman"/>
          <w:bCs/>
          <w:sz w:val="28"/>
          <w:szCs w:val="28"/>
        </w:rPr>
        <w:t>41</w:t>
      </w:r>
      <w:r w:rsidR="00FA1E4E" w:rsidRPr="00433128">
        <w:rPr>
          <w:rFonts w:ascii="Times New Roman" w:hAnsi="Times New Roman" w:cs="Times New Roman"/>
          <w:bCs/>
          <w:sz w:val="28"/>
          <w:szCs w:val="28"/>
        </w:rPr>
        <w:t>.</w:t>
      </w:r>
    </w:p>
    <w:p w14:paraId="3CFFC81C" w14:textId="77777777"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Ответственный исполнитель: Финансовое управление а</w:t>
      </w:r>
      <w:r>
        <w:rPr>
          <w:rFonts w:ascii="Times New Roman" w:hAnsi="Times New Roman" w:cs="Times New Roman"/>
          <w:sz w:val="28"/>
          <w:szCs w:val="28"/>
        </w:rPr>
        <w:t>дминистрации Дубровского района.</w:t>
      </w:r>
    </w:p>
    <w:p w14:paraId="42BC24B6" w14:textId="2F26DDDC" w:rsidR="00FA1E4E" w:rsidRDefault="00FA1E4E" w:rsidP="00954A48">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color w:val="auto"/>
          <w:sz w:val="28"/>
          <w:szCs w:val="28"/>
        </w:rPr>
        <w:lastRenderedPageBreak/>
        <w:t>Цел</w:t>
      </w:r>
      <w:r w:rsidR="00954A48">
        <w:rPr>
          <w:color w:val="auto"/>
          <w:sz w:val="28"/>
          <w:szCs w:val="28"/>
        </w:rPr>
        <w:t>ь</w:t>
      </w:r>
      <w:r>
        <w:rPr>
          <w:color w:val="auto"/>
          <w:sz w:val="28"/>
          <w:szCs w:val="28"/>
        </w:rPr>
        <w:t xml:space="preserve"> муниципальной программы: </w:t>
      </w:r>
      <w:r>
        <w:rPr>
          <w:sz w:val="28"/>
          <w:szCs w:val="28"/>
        </w:rPr>
        <w:t xml:space="preserve">Обеспечение долгосрочной сбалансированности и    устойчивости бюджетной системы </w:t>
      </w:r>
      <w:proofErr w:type="gramStart"/>
      <w:r>
        <w:rPr>
          <w:sz w:val="28"/>
          <w:szCs w:val="28"/>
        </w:rPr>
        <w:t>Дубровского  района</w:t>
      </w:r>
      <w:proofErr w:type="gramEnd"/>
      <w:r w:rsidR="00CF2A64">
        <w:rPr>
          <w:sz w:val="28"/>
          <w:szCs w:val="28"/>
        </w:rPr>
        <w:t>,</w:t>
      </w:r>
      <w:r w:rsidR="00954A48">
        <w:rPr>
          <w:sz w:val="28"/>
          <w:szCs w:val="28"/>
        </w:rPr>
        <w:t xml:space="preserve"> </w:t>
      </w:r>
      <w:r w:rsidR="00CF2A64">
        <w:rPr>
          <w:sz w:val="28"/>
          <w:szCs w:val="28"/>
        </w:rPr>
        <w:t>с</w:t>
      </w:r>
      <w:r>
        <w:rPr>
          <w:sz w:val="28"/>
          <w:szCs w:val="28"/>
        </w:rPr>
        <w:t>оздание условий для оптимизации и повышения эффективности  расходов</w:t>
      </w:r>
      <w:r w:rsidR="00954A48">
        <w:rPr>
          <w:sz w:val="28"/>
          <w:szCs w:val="28"/>
        </w:rPr>
        <w:t xml:space="preserve">. </w:t>
      </w:r>
      <w:r>
        <w:rPr>
          <w:sz w:val="28"/>
          <w:szCs w:val="28"/>
        </w:rPr>
        <w:t>Создание условий для эффективного выполнения                  полномочий органов местного самоуправления.</w:t>
      </w:r>
    </w:p>
    <w:p w14:paraId="1551F3B0" w14:textId="0A7F35F3" w:rsidR="00FA1E4E" w:rsidRDefault="00FA1E4E" w:rsidP="00FA1E4E">
      <w:pPr>
        <w:tabs>
          <w:tab w:val="left" w:pos="30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поставленн</w:t>
      </w:r>
      <w:r w:rsidR="00CF2A64">
        <w:rPr>
          <w:rFonts w:ascii="Times New Roman" w:hAnsi="Times New Roman" w:cs="Times New Roman"/>
          <w:sz w:val="28"/>
          <w:szCs w:val="28"/>
        </w:rPr>
        <w:t>ой</w:t>
      </w:r>
      <w:r>
        <w:rPr>
          <w:rFonts w:ascii="Times New Roman" w:hAnsi="Times New Roman" w:cs="Times New Roman"/>
          <w:sz w:val="28"/>
          <w:szCs w:val="28"/>
        </w:rPr>
        <w:t xml:space="preserve"> цел</w:t>
      </w:r>
      <w:r w:rsidR="00CF2A64">
        <w:rPr>
          <w:rFonts w:ascii="Times New Roman" w:hAnsi="Times New Roman" w:cs="Times New Roman"/>
          <w:sz w:val="28"/>
          <w:szCs w:val="28"/>
        </w:rPr>
        <w:t>и</w:t>
      </w:r>
      <w:r>
        <w:rPr>
          <w:rFonts w:ascii="Times New Roman" w:hAnsi="Times New Roman" w:cs="Times New Roman"/>
          <w:sz w:val="28"/>
          <w:szCs w:val="28"/>
        </w:rPr>
        <w:t xml:space="preserve"> требует решения следующих задач: </w:t>
      </w:r>
    </w:p>
    <w:p w14:paraId="03FE66A1" w14:textId="4296EA18" w:rsidR="00FA1E4E" w:rsidRDefault="00CF2A64" w:rsidP="00CF2A64">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у</w:t>
      </w:r>
      <w:r w:rsidR="00FA1E4E">
        <w:rPr>
          <w:rFonts w:ascii="Times New Roman" w:hAnsi="Times New Roman" w:cs="Times New Roman"/>
          <w:sz w:val="28"/>
          <w:szCs w:val="28"/>
        </w:rPr>
        <w:t>правление в сфере муниципальных финансов</w:t>
      </w:r>
      <w:r>
        <w:rPr>
          <w:rFonts w:ascii="Times New Roman" w:hAnsi="Times New Roman" w:cs="Times New Roman"/>
          <w:sz w:val="28"/>
          <w:szCs w:val="28"/>
        </w:rPr>
        <w:t>;</w:t>
      </w:r>
    </w:p>
    <w:p w14:paraId="51B3F119" w14:textId="329F7FF3" w:rsidR="00FA1E4E" w:rsidRDefault="00CF2A64" w:rsidP="00CF2A64">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м</w:t>
      </w:r>
      <w:r w:rsidR="00FA1E4E">
        <w:rPr>
          <w:rFonts w:ascii="Times New Roman" w:hAnsi="Times New Roman" w:cs="Times New Roman"/>
          <w:sz w:val="28"/>
          <w:szCs w:val="28"/>
        </w:rPr>
        <w:t>ежбюджетные отношения с поселениями Дубровского района.</w:t>
      </w:r>
    </w:p>
    <w:p w14:paraId="7F353846" w14:textId="4CADFC08" w:rsidR="00FA1E4E" w:rsidRDefault="00FA1E4E" w:rsidP="00FA1E4E">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bCs/>
          <w:sz w:val="28"/>
          <w:szCs w:val="28"/>
        </w:rPr>
      </w:pPr>
      <w:r>
        <w:rPr>
          <w:rFonts w:ascii="Times New Roman" w:hAnsi="Times New Roman" w:cs="Times New Roman"/>
          <w:sz w:val="28"/>
          <w:szCs w:val="28"/>
        </w:rPr>
        <w:t xml:space="preserve">На реализацию муниципальной программы утверждено </w:t>
      </w:r>
      <w:r w:rsidR="00CD6173">
        <w:rPr>
          <w:rFonts w:ascii="Times New Roman" w:hAnsi="Times New Roman" w:cs="Times New Roman"/>
          <w:sz w:val="28"/>
          <w:szCs w:val="28"/>
        </w:rPr>
        <w:t>7 565,6</w:t>
      </w:r>
      <w:r>
        <w:rPr>
          <w:rFonts w:ascii="Times New Roman" w:hAnsi="Times New Roman" w:cs="Times New Roman"/>
          <w:sz w:val="28"/>
          <w:szCs w:val="28"/>
        </w:rPr>
        <w:t xml:space="preserve"> тыс. рублей</w:t>
      </w:r>
      <w:r>
        <w:rPr>
          <w:rFonts w:ascii="Times New Roman" w:hAnsi="Times New Roman" w:cs="Times New Roman"/>
          <w:bCs/>
          <w:sz w:val="28"/>
          <w:szCs w:val="28"/>
        </w:rPr>
        <w:t>.</w:t>
      </w:r>
    </w:p>
    <w:p w14:paraId="37BCE0B9" w14:textId="33A986EB"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6"/>
        <w:jc w:val="both"/>
        <w:rPr>
          <w:rFonts w:ascii="Times New Roman" w:hAnsi="Times New Roman" w:cs="Times New Roman"/>
          <w:sz w:val="28"/>
          <w:szCs w:val="28"/>
        </w:rPr>
      </w:pPr>
      <w:proofErr w:type="gramStart"/>
      <w:r>
        <w:rPr>
          <w:rFonts w:ascii="Times New Roman" w:hAnsi="Times New Roman" w:cs="Times New Roman"/>
          <w:sz w:val="28"/>
          <w:szCs w:val="28"/>
        </w:rPr>
        <w:t>Реализация задач</w:t>
      </w:r>
      <w:proofErr w:type="gramEnd"/>
      <w:r>
        <w:rPr>
          <w:rFonts w:ascii="Times New Roman" w:hAnsi="Times New Roman" w:cs="Times New Roman"/>
          <w:sz w:val="28"/>
          <w:szCs w:val="28"/>
        </w:rPr>
        <w:t xml:space="preserve"> установленных в паспорте муниципальной </w:t>
      </w:r>
      <w:r w:rsidR="00CD6173">
        <w:rPr>
          <w:rFonts w:ascii="Times New Roman" w:hAnsi="Times New Roman" w:cs="Times New Roman"/>
          <w:sz w:val="28"/>
          <w:szCs w:val="28"/>
        </w:rPr>
        <w:t>п</w:t>
      </w:r>
      <w:r>
        <w:rPr>
          <w:rFonts w:ascii="Times New Roman" w:hAnsi="Times New Roman" w:cs="Times New Roman"/>
          <w:sz w:val="28"/>
          <w:szCs w:val="28"/>
        </w:rPr>
        <w:t xml:space="preserve">рограммы выполнена на </w:t>
      </w:r>
      <w:r w:rsidR="00114CC5">
        <w:rPr>
          <w:rFonts w:ascii="Times New Roman" w:hAnsi="Times New Roman" w:cs="Times New Roman"/>
          <w:sz w:val="28"/>
          <w:szCs w:val="28"/>
        </w:rPr>
        <w:t>100,0</w:t>
      </w:r>
      <w:r>
        <w:rPr>
          <w:rFonts w:ascii="Times New Roman" w:hAnsi="Times New Roman" w:cs="Times New Roman"/>
          <w:sz w:val="28"/>
          <w:szCs w:val="28"/>
        </w:rPr>
        <w:t>% к утвержденным назначениям</w:t>
      </w:r>
      <w:r w:rsidR="00114CC5">
        <w:rPr>
          <w:rFonts w:ascii="Times New Roman" w:hAnsi="Times New Roman" w:cs="Times New Roman"/>
          <w:sz w:val="28"/>
          <w:szCs w:val="28"/>
        </w:rPr>
        <w:t>.</w:t>
      </w:r>
    </w:p>
    <w:p w14:paraId="1A301505" w14:textId="69B19487" w:rsidR="00FA1E4E" w:rsidRPr="00ED238D" w:rsidRDefault="00FA1E4E" w:rsidP="00FA1E4E">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cs="Times New Roman"/>
          <w:sz w:val="28"/>
          <w:szCs w:val="28"/>
        </w:rPr>
      </w:pPr>
      <w:r w:rsidRPr="00ED238D">
        <w:rPr>
          <w:rFonts w:ascii="Times New Roman" w:hAnsi="Times New Roman" w:cs="Times New Roman"/>
          <w:sz w:val="28"/>
          <w:szCs w:val="28"/>
        </w:rPr>
        <w:t xml:space="preserve">Критерий эффективности муниципальной программы составляет 9 баллов, при плановом показателе - 6. </w:t>
      </w:r>
    </w:p>
    <w:p w14:paraId="41A33363" w14:textId="7FF2D0DF" w:rsidR="00FA1E4E" w:rsidRDefault="00FA1E4E" w:rsidP="00FA1E4E">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cs="Times New Roman"/>
          <w:sz w:val="28"/>
          <w:szCs w:val="28"/>
        </w:rPr>
      </w:pPr>
      <w:r w:rsidRPr="00ED238D">
        <w:rPr>
          <w:rFonts w:ascii="Times New Roman" w:hAnsi="Times New Roman" w:cs="Times New Roman"/>
          <w:sz w:val="28"/>
          <w:szCs w:val="28"/>
        </w:rPr>
        <w:t xml:space="preserve">Муниципальная программа признана эффективной </w:t>
      </w:r>
      <w:r w:rsidR="00ED238D" w:rsidRPr="00ED238D">
        <w:rPr>
          <w:rFonts w:ascii="Times New Roman" w:hAnsi="Times New Roman" w:cs="Times New Roman"/>
          <w:sz w:val="28"/>
          <w:szCs w:val="28"/>
        </w:rPr>
        <w:t>–</w:t>
      </w:r>
      <w:r w:rsidRPr="00ED238D">
        <w:rPr>
          <w:rFonts w:ascii="Times New Roman" w:hAnsi="Times New Roman" w:cs="Times New Roman"/>
          <w:sz w:val="28"/>
          <w:szCs w:val="28"/>
        </w:rPr>
        <w:t xml:space="preserve"> </w:t>
      </w:r>
      <w:r w:rsidRPr="00ED238D">
        <w:rPr>
          <w:rFonts w:ascii="Times New Roman" w:hAnsi="Times New Roman" w:cs="Times New Roman"/>
          <w:sz w:val="28"/>
          <w:szCs w:val="28"/>
          <w:lang w:val="en-US"/>
        </w:rPr>
        <w:t>R</w:t>
      </w:r>
      <w:r w:rsidR="00ED238D" w:rsidRPr="00ED238D">
        <w:rPr>
          <w:rFonts w:ascii="Times New Roman" w:hAnsi="Times New Roman" w:cs="Times New Roman"/>
          <w:sz w:val="28"/>
          <w:szCs w:val="28"/>
        </w:rPr>
        <w:t xml:space="preserve"> </w:t>
      </w:r>
      <w:r w:rsidRPr="00ED238D">
        <w:rPr>
          <w:rFonts w:ascii="Times New Roman" w:hAnsi="Times New Roman" w:cs="Times New Roman"/>
          <w:sz w:val="28"/>
          <w:szCs w:val="28"/>
        </w:rPr>
        <w:t xml:space="preserve">(9) ˃ </w:t>
      </w:r>
      <w:r w:rsidRPr="00ED238D">
        <w:rPr>
          <w:rFonts w:ascii="Times New Roman" w:hAnsi="Times New Roman" w:cs="Times New Roman"/>
          <w:sz w:val="28"/>
          <w:szCs w:val="28"/>
          <w:lang w:val="en-US"/>
        </w:rPr>
        <w:t>N</w:t>
      </w:r>
      <w:r w:rsidR="00ED238D" w:rsidRPr="00ED238D">
        <w:rPr>
          <w:rFonts w:ascii="Times New Roman" w:hAnsi="Times New Roman" w:cs="Times New Roman"/>
          <w:sz w:val="28"/>
          <w:szCs w:val="28"/>
        </w:rPr>
        <w:t xml:space="preserve"> </w:t>
      </w:r>
      <w:r w:rsidRPr="00ED238D">
        <w:rPr>
          <w:rFonts w:ascii="Times New Roman" w:hAnsi="Times New Roman" w:cs="Times New Roman"/>
          <w:sz w:val="28"/>
          <w:szCs w:val="28"/>
        </w:rPr>
        <w:t>(6).</w:t>
      </w:r>
    </w:p>
    <w:p w14:paraId="2CF73D40" w14:textId="77777777" w:rsidR="00FA1E4E" w:rsidRDefault="00FA1E4E" w:rsidP="00FA1E4E">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cs="Times New Roman"/>
          <w:sz w:val="28"/>
          <w:szCs w:val="28"/>
        </w:rPr>
      </w:pPr>
    </w:p>
    <w:p w14:paraId="2C652BCA" w14:textId="77777777" w:rsidR="002E54F6" w:rsidRPr="000D0B0C" w:rsidRDefault="002E54F6" w:rsidP="002E54F6">
      <w:pPr>
        <w:spacing w:before="120" w:after="0" w:line="240" w:lineRule="auto"/>
        <w:ind w:firstLine="709"/>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Ведомственная структура расходов бюджета Дубровского района представлена следующими 6 главными распорядителями бюджетных средств:</w:t>
      </w:r>
    </w:p>
    <w:p w14:paraId="404DB049" w14:textId="77777777" w:rsidR="002E54F6" w:rsidRPr="000D0B0C" w:rsidRDefault="002E54F6" w:rsidP="002E54F6">
      <w:pPr>
        <w:spacing w:after="0" w:line="240" w:lineRule="auto"/>
        <w:ind w:firstLine="709"/>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 xml:space="preserve">администрация Дубровского района (900); </w:t>
      </w:r>
    </w:p>
    <w:p w14:paraId="7F70BA6E" w14:textId="77777777" w:rsidR="002E54F6" w:rsidRPr="000D0B0C" w:rsidRDefault="002E54F6" w:rsidP="002E54F6">
      <w:pPr>
        <w:spacing w:after="0" w:line="240" w:lineRule="auto"/>
        <w:ind w:firstLine="709"/>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Дубровский районный Совет народных депутатов (901);</w:t>
      </w:r>
    </w:p>
    <w:p w14:paraId="22AD0CF7" w14:textId="77777777" w:rsidR="002E54F6" w:rsidRPr="000D0B0C" w:rsidRDefault="002E54F6" w:rsidP="002E54F6">
      <w:pPr>
        <w:spacing w:after="0" w:line="240" w:lineRule="auto"/>
        <w:ind w:firstLine="709"/>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финансовое управление администрации Дубровского района (902);</w:t>
      </w:r>
    </w:p>
    <w:p w14:paraId="63D73512" w14:textId="77777777" w:rsidR="002E54F6" w:rsidRPr="000D0B0C" w:rsidRDefault="002E54F6" w:rsidP="002E54F6">
      <w:pPr>
        <w:spacing w:after="0" w:line="240" w:lineRule="auto"/>
        <w:ind w:firstLine="709"/>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контрольно-счетная палата Дубровского района (903);</w:t>
      </w:r>
    </w:p>
    <w:p w14:paraId="521BEF78" w14:textId="77777777" w:rsidR="002E54F6" w:rsidRPr="000D0B0C" w:rsidRDefault="002E54F6" w:rsidP="002E54F6">
      <w:pPr>
        <w:spacing w:after="0" w:line="240" w:lineRule="auto"/>
        <w:ind w:firstLine="709"/>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комитет правовых и имущественных отношений администрации Дубровского района (904);</w:t>
      </w:r>
    </w:p>
    <w:p w14:paraId="14BEB912" w14:textId="77777777" w:rsidR="002E54F6" w:rsidRPr="000D0B0C" w:rsidRDefault="002E54F6" w:rsidP="002E54F6">
      <w:pPr>
        <w:spacing w:after="0" w:line="240" w:lineRule="auto"/>
        <w:ind w:firstLine="709"/>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отдел образования администрации Дубровского района (905).</w:t>
      </w:r>
    </w:p>
    <w:p w14:paraId="18CE3753" w14:textId="77777777" w:rsidR="002E54F6" w:rsidRDefault="002E54F6" w:rsidP="000D0B0C">
      <w:pPr>
        <w:spacing w:after="0" w:line="240" w:lineRule="auto"/>
        <w:ind w:firstLine="666"/>
        <w:jc w:val="both"/>
        <w:rPr>
          <w:rFonts w:ascii="Times New Roman" w:eastAsia="Times New Roman" w:hAnsi="Times New Roman" w:cs="Times New Roman"/>
          <w:sz w:val="28"/>
          <w:szCs w:val="28"/>
          <w:lang w:eastAsia="ru-RU"/>
        </w:rPr>
      </w:pPr>
    </w:p>
    <w:p w14:paraId="34260142" w14:textId="7A729515" w:rsidR="000D0B0C" w:rsidRPr="000D0B0C" w:rsidRDefault="000D0B0C" w:rsidP="000D0B0C">
      <w:pPr>
        <w:spacing w:after="0" w:line="240" w:lineRule="auto"/>
        <w:ind w:firstLine="666"/>
        <w:jc w:val="both"/>
        <w:rPr>
          <w:rFonts w:ascii="Times New Roman" w:eastAsia="Times New Roman" w:hAnsi="Times New Roman" w:cs="Times New Roman"/>
          <w:spacing w:val="-6"/>
          <w:sz w:val="28"/>
          <w:szCs w:val="28"/>
          <w:lang w:eastAsia="ru-RU"/>
        </w:rPr>
      </w:pPr>
      <w:r w:rsidRPr="000D0B0C">
        <w:rPr>
          <w:rFonts w:ascii="Times New Roman" w:eastAsia="Times New Roman" w:hAnsi="Times New Roman" w:cs="Times New Roman"/>
          <w:sz w:val="28"/>
          <w:szCs w:val="28"/>
          <w:lang w:eastAsia="ru-RU"/>
        </w:rPr>
        <w:t>Исполнение расходов бюджета Дубровского района в 20</w:t>
      </w:r>
      <w:r w:rsidR="002E54F6">
        <w:rPr>
          <w:rFonts w:ascii="Times New Roman" w:eastAsia="Times New Roman" w:hAnsi="Times New Roman" w:cs="Times New Roman"/>
          <w:sz w:val="28"/>
          <w:szCs w:val="28"/>
          <w:lang w:eastAsia="ru-RU"/>
        </w:rPr>
        <w:t>20</w:t>
      </w:r>
      <w:r w:rsidRPr="000D0B0C">
        <w:rPr>
          <w:rFonts w:ascii="Times New Roman" w:eastAsia="Times New Roman" w:hAnsi="Times New Roman" w:cs="Times New Roman"/>
          <w:sz w:val="28"/>
          <w:szCs w:val="28"/>
          <w:lang w:eastAsia="ru-RU"/>
        </w:rPr>
        <w:t xml:space="preserve"> году в разрезе ведомственной структуры расходов бюджета ха</w:t>
      </w:r>
      <w:r w:rsidRPr="000D0B0C">
        <w:rPr>
          <w:rFonts w:ascii="Times New Roman" w:eastAsia="Times New Roman" w:hAnsi="Times New Roman" w:cs="Times New Roman"/>
          <w:spacing w:val="-6"/>
          <w:sz w:val="28"/>
          <w:szCs w:val="28"/>
          <w:lang w:eastAsia="ru-RU"/>
        </w:rPr>
        <w:t>рактеризуется следующими показателями.</w:t>
      </w:r>
    </w:p>
    <w:p w14:paraId="310B1EF0" w14:textId="77777777" w:rsidR="000D0B0C" w:rsidRPr="000D0B0C" w:rsidRDefault="000D0B0C" w:rsidP="000D0B0C">
      <w:pPr>
        <w:spacing w:after="0" w:line="240" w:lineRule="auto"/>
        <w:ind w:firstLine="709"/>
        <w:jc w:val="right"/>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(тыс. рублей)</w:t>
      </w:r>
    </w:p>
    <w:tbl>
      <w:tblPr>
        <w:tblW w:w="9639" w:type="dxa"/>
        <w:tblInd w:w="108" w:type="dxa"/>
        <w:tblLayout w:type="fixed"/>
        <w:tblLook w:val="0000" w:firstRow="0" w:lastRow="0" w:firstColumn="0" w:lastColumn="0" w:noHBand="0" w:noVBand="0"/>
      </w:tblPr>
      <w:tblGrid>
        <w:gridCol w:w="5387"/>
        <w:gridCol w:w="1984"/>
        <w:gridCol w:w="1276"/>
        <w:gridCol w:w="992"/>
      </w:tblGrid>
      <w:tr w:rsidR="000D0B0C" w:rsidRPr="000D0B0C" w14:paraId="140044D6" w14:textId="77777777" w:rsidTr="00E570D1">
        <w:trPr>
          <w:trHeight w:val="315"/>
          <w:tblHeader/>
        </w:trPr>
        <w:tc>
          <w:tcPr>
            <w:tcW w:w="5387" w:type="dxa"/>
            <w:vMerge w:val="restart"/>
            <w:tcBorders>
              <w:top w:val="single" w:sz="4" w:space="0" w:color="auto"/>
              <w:left w:val="single" w:sz="4" w:space="0" w:color="auto"/>
              <w:bottom w:val="single" w:sz="4" w:space="0" w:color="auto"/>
              <w:right w:val="single" w:sz="4" w:space="0" w:color="auto"/>
            </w:tcBorders>
            <w:vAlign w:val="center"/>
          </w:tcPr>
          <w:p w14:paraId="12AEAE7D" w14:textId="77777777" w:rsidR="000D0B0C" w:rsidRPr="000D0B0C" w:rsidRDefault="000D0B0C" w:rsidP="000D0B0C">
            <w:pPr>
              <w:spacing w:after="0" w:line="240" w:lineRule="auto"/>
              <w:jc w:val="center"/>
              <w:rPr>
                <w:rFonts w:ascii="Times New Roman" w:eastAsia="Times New Roman" w:hAnsi="Times New Roman" w:cs="Times New Roman"/>
                <w:b/>
                <w:sz w:val="24"/>
                <w:szCs w:val="24"/>
                <w:lang w:eastAsia="ru-RU"/>
              </w:rPr>
            </w:pPr>
            <w:r w:rsidRPr="000D0B0C">
              <w:rPr>
                <w:rFonts w:ascii="Times New Roman" w:eastAsia="Times New Roman" w:hAnsi="Times New Roman" w:cs="Times New Roman"/>
                <w:b/>
                <w:lang w:eastAsia="ru-RU"/>
              </w:rPr>
              <w:t>Наименование главного распорядителя средств бюджета (код)</w:t>
            </w:r>
          </w:p>
        </w:tc>
        <w:tc>
          <w:tcPr>
            <w:tcW w:w="4252" w:type="dxa"/>
            <w:gridSpan w:val="3"/>
            <w:tcBorders>
              <w:top w:val="single" w:sz="4" w:space="0" w:color="auto"/>
              <w:left w:val="nil"/>
              <w:bottom w:val="single" w:sz="4" w:space="0" w:color="auto"/>
              <w:right w:val="single" w:sz="4" w:space="0" w:color="auto"/>
            </w:tcBorders>
            <w:vAlign w:val="center"/>
          </w:tcPr>
          <w:p w14:paraId="5268A7F5" w14:textId="112D07C7" w:rsidR="000D0B0C" w:rsidRPr="000D0B0C" w:rsidRDefault="000D0B0C" w:rsidP="000D0B0C">
            <w:pPr>
              <w:spacing w:after="0" w:line="240" w:lineRule="auto"/>
              <w:jc w:val="center"/>
              <w:rPr>
                <w:rFonts w:ascii="Times New Roman" w:eastAsia="Times New Roman" w:hAnsi="Times New Roman" w:cs="Times New Roman"/>
                <w:b/>
                <w:sz w:val="24"/>
                <w:szCs w:val="24"/>
                <w:lang w:eastAsia="ru-RU"/>
              </w:rPr>
            </w:pPr>
            <w:r w:rsidRPr="000D0B0C">
              <w:rPr>
                <w:rFonts w:ascii="Times New Roman" w:eastAsia="Times New Roman" w:hAnsi="Times New Roman" w:cs="Times New Roman"/>
                <w:b/>
                <w:lang w:eastAsia="ru-RU"/>
              </w:rPr>
              <w:t>20</w:t>
            </w:r>
            <w:r w:rsidR="002E54F6">
              <w:rPr>
                <w:rFonts w:ascii="Times New Roman" w:eastAsia="Times New Roman" w:hAnsi="Times New Roman" w:cs="Times New Roman"/>
                <w:b/>
                <w:lang w:eastAsia="ru-RU"/>
              </w:rPr>
              <w:t>20</w:t>
            </w:r>
            <w:r w:rsidRPr="000D0B0C">
              <w:rPr>
                <w:rFonts w:ascii="Times New Roman" w:eastAsia="Times New Roman" w:hAnsi="Times New Roman" w:cs="Times New Roman"/>
                <w:b/>
                <w:lang w:eastAsia="ru-RU"/>
              </w:rPr>
              <w:t xml:space="preserve"> год</w:t>
            </w:r>
          </w:p>
        </w:tc>
      </w:tr>
      <w:tr w:rsidR="000D0B0C" w:rsidRPr="000D0B0C" w14:paraId="396A72E0" w14:textId="77777777" w:rsidTr="00E570D1">
        <w:trPr>
          <w:trHeight w:val="468"/>
          <w:tblHeader/>
        </w:trPr>
        <w:tc>
          <w:tcPr>
            <w:tcW w:w="5387" w:type="dxa"/>
            <w:vMerge/>
            <w:tcBorders>
              <w:top w:val="single" w:sz="4" w:space="0" w:color="auto"/>
              <w:left w:val="single" w:sz="4" w:space="0" w:color="auto"/>
              <w:bottom w:val="single" w:sz="4" w:space="0" w:color="auto"/>
              <w:right w:val="single" w:sz="4" w:space="0" w:color="auto"/>
            </w:tcBorders>
            <w:vAlign w:val="center"/>
          </w:tcPr>
          <w:p w14:paraId="695D8F9F" w14:textId="77777777" w:rsidR="000D0B0C" w:rsidRPr="000D0B0C" w:rsidRDefault="000D0B0C" w:rsidP="000D0B0C">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vAlign w:val="center"/>
          </w:tcPr>
          <w:p w14:paraId="455BA459" w14:textId="4ECED176" w:rsidR="000D0B0C" w:rsidRPr="000D0B0C" w:rsidRDefault="002E54F6" w:rsidP="000D0B0C">
            <w:pPr>
              <w:spacing w:after="0" w:line="240" w:lineRule="auto"/>
              <w:jc w:val="center"/>
              <w:rPr>
                <w:rFonts w:ascii="Times New Roman" w:eastAsia="Times New Roman" w:hAnsi="Times New Roman" w:cs="Times New Roman"/>
                <w:b/>
                <w:spacing w:val="-10"/>
                <w:sz w:val="24"/>
                <w:szCs w:val="24"/>
                <w:lang w:eastAsia="ru-RU"/>
              </w:rPr>
            </w:pPr>
            <w:r>
              <w:rPr>
                <w:rFonts w:ascii="Times New Roman" w:eastAsia="Times New Roman" w:hAnsi="Times New Roman" w:cs="Times New Roman"/>
                <w:b/>
                <w:spacing w:val="-10"/>
                <w:lang w:eastAsia="ru-RU"/>
              </w:rPr>
              <w:t>Сводная бюджетная роспись 2020</w:t>
            </w:r>
          </w:p>
        </w:tc>
        <w:tc>
          <w:tcPr>
            <w:tcW w:w="1276" w:type="dxa"/>
            <w:tcBorders>
              <w:top w:val="single" w:sz="4" w:space="0" w:color="auto"/>
              <w:left w:val="nil"/>
              <w:bottom w:val="single" w:sz="4" w:space="0" w:color="auto"/>
              <w:right w:val="single" w:sz="4" w:space="0" w:color="auto"/>
            </w:tcBorders>
            <w:vAlign w:val="center"/>
          </w:tcPr>
          <w:p w14:paraId="67BCBF26" w14:textId="77777777" w:rsidR="000D0B0C" w:rsidRPr="000D0B0C" w:rsidRDefault="000D0B0C" w:rsidP="000D0B0C">
            <w:pPr>
              <w:spacing w:after="0" w:line="240" w:lineRule="auto"/>
              <w:jc w:val="center"/>
              <w:rPr>
                <w:rFonts w:ascii="Times New Roman" w:eastAsia="Times New Roman" w:hAnsi="Times New Roman" w:cs="Times New Roman"/>
                <w:b/>
                <w:spacing w:val="-8"/>
                <w:sz w:val="24"/>
                <w:szCs w:val="24"/>
                <w:lang w:eastAsia="ru-RU"/>
              </w:rPr>
            </w:pPr>
            <w:r w:rsidRPr="000D0B0C">
              <w:rPr>
                <w:rFonts w:ascii="Times New Roman" w:eastAsia="Times New Roman" w:hAnsi="Times New Roman" w:cs="Times New Roman"/>
                <w:b/>
                <w:spacing w:val="-8"/>
                <w:lang w:eastAsia="ru-RU"/>
              </w:rPr>
              <w:t xml:space="preserve">Кассовое </w:t>
            </w:r>
            <w:proofErr w:type="spellStart"/>
            <w:r w:rsidRPr="000D0B0C">
              <w:rPr>
                <w:rFonts w:ascii="Times New Roman" w:eastAsia="Times New Roman" w:hAnsi="Times New Roman" w:cs="Times New Roman"/>
                <w:b/>
                <w:spacing w:val="-8"/>
                <w:lang w:eastAsia="ru-RU"/>
              </w:rPr>
              <w:t>исполне-ние</w:t>
            </w:r>
            <w:proofErr w:type="spellEnd"/>
          </w:p>
        </w:tc>
        <w:tc>
          <w:tcPr>
            <w:tcW w:w="992" w:type="dxa"/>
            <w:tcBorders>
              <w:top w:val="single" w:sz="4" w:space="0" w:color="auto"/>
              <w:left w:val="nil"/>
              <w:bottom w:val="single" w:sz="4" w:space="0" w:color="auto"/>
              <w:right w:val="single" w:sz="4" w:space="0" w:color="auto"/>
            </w:tcBorders>
            <w:vAlign w:val="center"/>
          </w:tcPr>
          <w:p w14:paraId="4EFE0652" w14:textId="77777777" w:rsidR="000D0B0C" w:rsidRPr="000D0B0C" w:rsidRDefault="000D0B0C" w:rsidP="000D0B0C">
            <w:pPr>
              <w:spacing w:after="0" w:line="240" w:lineRule="auto"/>
              <w:jc w:val="center"/>
              <w:rPr>
                <w:rFonts w:ascii="Times New Roman" w:eastAsia="Times New Roman" w:hAnsi="Times New Roman" w:cs="Times New Roman"/>
                <w:b/>
                <w:sz w:val="24"/>
                <w:szCs w:val="24"/>
                <w:lang w:eastAsia="ru-RU"/>
              </w:rPr>
            </w:pPr>
            <w:proofErr w:type="gramStart"/>
            <w:r w:rsidRPr="000D0B0C">
              <w:rPr>
                <w:rFonts w:ascii="Times New Roman" w:eastAsia="Times New Roman" w:hAnsi="Times New Roman" w:cs="Times New Roman"/>
                <w:b/>
                <w:lang w:eastAsia="ru-RU"/>
              </w:rPr>
              <w:t xml:space="preserve">%  </w:t>
            </w:r>
            <w:proofErr w:type="spellStart"/>
            <w:r w:rsidRPr="000D0B0C">
              <w:rPr>
                <w:rFonts w:ascii="Times New Roman" w:eastAsia="Times New Roman" w:hAnsi="Times New Roman" w:cs="Times New Roman"/>
                <w:b/>
                <w:lang w:eastAsia="ru-RU"/>
              </w:rPr>
              <w:t>испол</w:t>
            </w:r>
            <w:proofErr w:type="spellEnd"/>
            <w:proofErr w:type="gramEnd"/>
            <w:r w:rsidRPr="000D0B0C">
              <w:rPr>
                <w:rFonts w:ascii="Times New Roman" w:eastAsia="Times New Roman" w:hAnsi="Times New Roman" w:cs="Times New Roman"/>
                <w:b/>
                <w:lang w:eastAsia="ru-RU"/>
              </w:rPr>
              <w:t>-</w:t>
            </w:r>
          </w:p>
          <w:p w14:paraId="024558C0" w14:textId="77777777" w:rsidR="000D0B0C" w:rsidRPr="000D0B0C" w:rsidRDefault="000D0B0C" w:rsidP="000D0B0C">
            <w:pPr>
              <w:spacing w:after="0" w:line="240" w:lineRule="auto"/>
              <w:jc w:val="center"/>
              <w:rPr>
                <w:rFonts w:ascii="Times New Roman" w:eastAsia="Times New Roman" w:hAnsi="Times New Roman" w:cs="Times New Roman"/>
                <w:b/>
                <w:sz w:val="24"/>
                <w:szCs w:val="24"/>
                <w:lang w:eastAsia="ru-RU"/>
              </w:rPr>
            </w:pPr>
            <w:r w:rsidRPr="000D0B0C">
              <w:rPr>
                <w:rFonts w:ascii="Times New Roman" w:eastAsia="Times New Roman" w:hAnsi="Times New Roman" w:cs="Times New Roman"/>
                <w:b/>
                <w:lang w:eastAsia="ru-RU"/>
              </w:rPr>
              <w:t>нения</w:t>
            </w:r>
          </w:p>
        </w:tc>
      </w:tr>
      <w:tr w:rsidR="000D0B0C" w:rsidRPr="000D0B0C" w14:paraId="0CC74DE5" w14:textId="77777777" w:rsidTr="00E570D1">
        <w:trPr>
          <w:trHeight w:val="197"/>
        </w:trPr>
        <w:tc>
          <w:tcPr>
            <w:tcW w:w="5387" w:type="dxa"/>
            <w:tcBorders>
              <w:top w:val="single" w:sz="4" w:space="0" w:color="auto"/>
              <w:left w:val="single" w:sz="4" w:space="0" w:color="auto"/>
              <w:bottom w:val="single" w:sz="4" w:space="0" w:color="auto"/>
              <w:right w:val="single" w:sz="4" w:space="0" w:color="auto"/>
            </w:tcBorders>
          </w:tcPr>
          <w:p w14:paraId="43C5CCE6" w14:textId="77777777" w:rsidR="000D0B0C" w:rsidRPr="000D0B0C" w:rsidRDefault="000D0B0C" w:rsidP="000D0B0C">
            <w:pPr>
              <w:spacing w:after="0" w:line="240" w:lineRule="auto"/>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Администрация Дубровского района (900)</w:t>
            </w:r>
          </w:p>
        </w:tc>
        <w:tc>
          <w:tcPr>
            <w:tcW w:w="1984" w:type="dxa"/>
            <w:tcBorders>
              <w:top w:val="single" w:sz="4" w:space="0" w:color="auto"/>
              <w:left w:val="nil"/>
              <w:bottom w:val="single" w:sz="4" w:space="0" w:color="auto"/>
              <w:right w:val="single" w:sz="4" w:space="0" w:color="auto"/>
            </w:tcBorders>
            <w:vAlign w:val="center"/>
          </w:tcPr>
          <w:p w14:paraId="16527603" w14:textId="13890720" w:rsidR="000D0B0C" w:rsidRPr="000D0B0C" w:rsidRDefault="00D4127F" w:rsidP="000D0B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120 623,2</w:t>
            </w:r>
          </w:p>
        </w:tc>
        <w:tc>
          <w:tcPr>
            <w:tcW w:w="1276" w:type="dxa"/>
            <w:tcBorders>
              <w:top w:val="single" w:sz="4" w:space="0" w:color="auto"/>
              <w:left w:val="nil"/>
              <w:bottom w:val="single" w:sz="4" w:space="0" w:color="auto"/>
              <w:right w:val="single" w:sz="4" w:space="0" w:color="auto"/>
            </w:tcBorders>
            <w:vAlign w:val="center"/>
          </w:tcPr>
          <w:p w14:paraId="74861E7D" w14:textId="1314177E" w:rsidR="000D0B0C" w:rsidRPr="000D0B0C" w:rsidRDefault="00D4127F" w:rsidP="000D0B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114 344,8</w:t>
            </w:r>
          </w:p>
        </w:tc>
        <w:tc>
          <w:tcPr>
            <w:tcW w:w="992" w:type="dxa"/>
            <w:tcBorders>
              <w:top w:val="single" w:sz="4" w:space="0" w:color="auto"/>
              <w:left w:val="nil"/>
              <w:bottom w:val="single" w:sz="4" w:space="0" w:color="auto"/>
              <w:right w:val="single" w:sz="4" w:space="0" w:color="auto"/>
            </w:tcBorders>
            <w:vAlign w:val="center"/>
          </w:tcPr>
          <w:p w14:paraId="584C939A" w14:textId="7852AA73" w:rsidR="000D0B0C" w:rsidRPr="000D0B0C" w:rsidRDefault="00D4127F" w:rsidP="000D0B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94,8</w:t>
            </w:r>
          </w:p>
        </w:tc>
      </w:tr>
      <w:tr w:rsidR="000D0B0C" w:rsidRPr="000D0B0C" w14:paraId="390703C5" w14:textId="77777777" w:rsidTr="00E570D1">
        <w:trPr>
          <w:trHeight w:val="330"/>
        </w:trPr>
        <w:tc>
          <w:tcPr>
            <w:tcW w:w="5387" w:type="dxa"/>
            <w:tcBorders>
              <w:top w:val="single" w:sz="4" w:space="0" w:color="auto"/>
              <w:left w:val="single" w:sz="4" w:space="0" w:color="auto"/>
              <w:bottom w:val="single" w:sz="4" w:space="0" w:color="auto"/>
              <w:right w:val="single" w:sz="4" w:space="0" w:color="auto"/>
            </w:tcBorders>
          </w:tcPr>
          <w:p w14:paraId="55040097" w14:textId="77777777" w:rsidR="000D0B0C" w:rsidRPr="000D0B0C" w:rsidRDefault="000D0B0C" w:rsidP="000D0B0C">
            <w:pPr>
              <w:spacing w:after="0" w:line="240" w:lineRule="auto"/>
              <w:rPr>
                <w:rFonts w:ascii="Times New Roman" w:eastAsia="Times New Roman" w:hAnsi="Times New Roman" w:cs="Times New Roman"/>
                <w:spacing w:val="-14"/>
                <w:sz w:val="24"/>
                <w:szCs w:val="24"/>
                <w:lang w:eastAsia="ru-RU"/>
              </w:rPr>
            </w:pPr>
            <w:r w:rsidRPr="000D0B0C">
              <w:rPr>
                <w:rFonts w:ascii="Times New Roman" w:eastAsia="Times New Roman" w:hAnsi="Times New Roman" w:cs="Times New Roman"/>
                <w:spacing w:val="-14"/>
                <w:sz w:val="24"/>
                <w:szCs w:val="24"/>
                <w:lang w:eastAsia="ru-RU"/>
              </w:rPr>
              <w:t>Дубровский районный Совет народных депутатов (901)</w:t>
            </w:r>
          </w:p>
        </w:tc>
        <w:tc>
          <w:tcPr>
            <w:tcW w:w="1984" w:type="dxa"/>
            <w:tcBorders>
              <w:top w:val="single" w:sz="4" w:space="0" w:color="auto"/>
              <w:left w:val="nil"/>
              <w:bottom w:val="single" w:sz="4" w:space="0" w:color="auto"/>
              <w:right w:val="single" w:sz="4" w:space="0" w:color="auto"/>
            </w:tcBorders>
            <w:vAlign w:val="center"/>
          </w:tcPr>
          <w:p w14:paraId="159775C1" w14:textId="3715EA19" w:rsidR="000D0B0C" w:rsidRPr="000D0B0C" w:rsidRDefault="00D4127F" w:rsidP="000D0B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456,8</w:t>
            </w:r>
          </w:p>
        </w:tc>
        <w:tc>
          <w:tcPr>
            <w:tcW w:w="1276" w:type="dxa"/>
            <w:tcBorders>
              <w:top w:val="single" w:sz="4" w:space="0" w:color="auto"/>
              <w:left w:val="nil"/>
              <w:bottom w:val="single" w:sz="4" w:space="0" w:color="auto"/>
              <w:right w:val="single" w:sz="4" w:space="0" w:color="auto"/>
            </w:tcBorders>
            <w:vAlign w:val="center"/>
          </w:tcPr>
          <w:p w14:paraId="6E8D18DE" w14:textId="7B34FEF3" w:rsidR="000D0B0C" w:rsidRPr="000D0B0C" w:rsidRDefault="00D4127F" w:rsidP="000D0B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456,8</w:t>
            </w:r>
          </w:p>
        </w:tc>
        <w:tc>
          <w:tcPr>
            <w:tcW w:w="992" w:type="dxa"/>
            <w:tcBorders>
              <w:top w:val="single" w:sz="4" w:space="0" w:color="auto"/>
              <w:left w:val="nil"/>
              <w:bottom w:val="single" w:sz="4" w:space="0" w:color="auto"/>
              <w:right w:val="single" w:sz="4" w:space="0" w:color="auto"/>
            </w:tcBorders>
            <w:vAlign w:val="center"/>
          </w:tcPr>
          <w:p w14:paraId="35FFFFD9" w14:textId="1BDB8117" w:rsidR="000D0B0C" w:rsidRPr="000D0B0C" w:rsidRDefault="00D4127F" w:rsidP="000D0B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0D0B0C" w:rsidRPr="000D0B0C" w14:paraId="082A22A0" w14:textId="77777777" w:rsidTr="00E570D1">
        <w:trPr>
          <w:trHeight w:val="405"/>
        </w:trPr>
        <w:tc>
          <w:tcPr>
            <w:tcW w:w="5387" w:type="dxa"/>
            <w:tcBorders>
              <w:top w:val="single" w:sz="4" w:space="0" w:color="auto"/>
              <w:left w:val="single" w:sz="4" w:space="0" w:color="auto"/>
              <w:bottom w:val="single" w:sz="4" w:space="0" w:color="auto"/>
              <w:right w:val="single" w:sz="4" w:space="0" w:color="auto"/>
            </w:tcBorders>
          </w:tcPr>
          <w:p w14:paraId="5D287189" w14:textId="77777777" w:rsidR="000D0B0C" w:rsidRPr="000D0B0C" w:rsidRDefault="000D0B0C" w:rsidP="000D0B0C">
            <w:pPr>
              <w:spacing w:after="0" w:line="240" w:lineRule="auto"/>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Финансовое управление администрации Дубровского района (902)</w:t>
            </w:r>
          </w:p>
        </w:tc>
        <w:tc>
          <w:tcPr>
            <w:tcW w:w="1984" w:type="dxa"/>
            <w:tcBorders>
              <w:top w:val="single" w:sz="4" w:space="0" w:color="auto"/>
              <w:left w:val="nil"/>
              <w:bottom w:val="single" w:sz="4" w:space="0" w:color="auto"/>
              <w:right w:val="single" w:sz="4" w:space="0" w:color="auto"/>
            </w:tcBorders>
            <w:vAlign w:val="center"/>
          </w:tcPr>
          <w:p w14:paraId="73986DDB" w14:textId="12A68996" w:rsidR="000D0B0C" w:rsidRPr="000D0B0C" w:rsidRDefault="00D4127F" w:rsidP="000D0B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7 717,8</w:t>
            </w:r>
          </w:p>
        </w:tc>
        <w:tc>
          <w:tcPr>
            <w:tcW w:w="1276" w:type="dxa"/>
            <w:tcBorders>
              <w:top w:val="single" w:sz="4" w:space="0" w:color="auto"/>
              <w:left w:val="nil"/>
              <w:bottom w:val="single" w:sz="4" w:space="0" w:color="auto"/>
              <w:right w:val="single" w:sz="4" w:space="0" w:color="auto"/>
            </w:tcBorders>
            <w:vAlign w:val="center"/>
          </w:tcPr>
          <w:p w14:paraId="39BB69A3" w14:textId="1362D1AF" w:rsidR="000D0B0C" w:rsidRPr="000D0B0C" w:rsidRDefault="00D4127F" w:rsidP="000D0B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7 717,8</w:t>
            </w:r>
          </w:p>
        </w:tc>
        <w:tc>
          <w:tcPr>
            <w:tcW w:w="992" w:type="dxa"/>
            <w:tcBorders>
              <w:top w:val="single" w:sz="4" w:space="0" w:color="auto"/>
              <w:left w:val="nil"/>
              <w:bottom w:val="single" w:sz="4" w:space="0" w:color="auto"/>
              <w:right w:val="single" w:sz="4" w:space="0" w:color="auto"/>
            </w:tcBorders>
            <w:vAlign w:val="center"/>
          </w:tcPr>
          <w:p w14:paraId="65D06E73" w14:textId="0956FBBF" w:rsidR="000D0B0C" w:rsidRPr="000D0B0C" w:rsidRDefault="00D4127F" w:rsidP="000D0B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0D0B0C" w:rsidRPr="000D0B0C" w14:paraId="22D6FA8F" w14:textId="77777777" w:rsidTr="00E570D1">
        <w:trPr>
          <w:trHeight w:val="285"/>
        </w:trPr>
        <w:tc>
          <w:tcPr>
            <w:tcW w:w="5387" w:type="dxa"/>
            <w:tcBorders>
              <w:top w:val="single" w:sz="4" w:space="0" w:color="auto"/>
              <w:left w:val="single" w:sz="4" w:space="0" w:color="auto"/>
              <w:bottom w:val="single" w:sz="4" w:space="0" w:color="auto"/>
              <w:right w:val="single" w:sz="4" w:space="0" w:color="auto"/>
            </w:tcBorders>
          </w:tcPr>
          <w:p w14:paraId="537EF65E" w14:textId="77777777" w:rsidR="000D0B0C" w:rsidRPr="000D0B0C" w:rsidRDefault="000D0B0C" w:rsidP="000D0B0C">
            <w:pPr>
              <w:spacing w:after="0" w:line="240" w:lineRule="auto"/>
              <w:rPr>
                <w:rFonts w:ascii="Times New Roman" w:eastAsia="Times New Roman" w:hAnsi="Times New Roman" w:cs="Times New Roman"/>
                <w:spacing w:val="-10"/>
                <w:sz w:val="24"/>
                <w:szCs w:val="24"/>
                <w:lang w:eastAsia="ru-RU"/>
              </w:rPr>
            </w:pPr>
            <w:r w:rsidRPr="000D0B0C">
              <w:rPr>
                <w:rFonts w:ascii="Times New Roman" w:eastAsia="Times New Roman" w:hAnsi="Times New Roman" w:cs="Times New Roman"/>
                <w:spacing w:val="-10"/>
                <w:sz w:val="24"/>
                <w:szCs w:val="24"/>
                <w:lang w:eastAsia="ru-RU"/>
              </w:rPr>
              <w:t>Контрольно-счетная палата Дубровского района (903)</w:t>
            </w:r>
          </w:p>
        </w:tc>
        <w:tc>
          <w:tcPr>
            <w:tcW w:w="1984" w:type="dxa"/>
            <w:tcBorders>
              <w:top w:val="single" w:sz="4" w:space="0" w:color="auto"/>
              <w:left w:val="nil"/>
              <w:bottom w:val="single" w:sz="4" w:space="0" w:color="auto"/>
              <w:right w:val="single" w:sz="4" w:space="0" w:color="auto"/>
            </w:tcBorders>
            <w:vAlign w:val="center"/>
          </w:tcPr>
          <w:p w14:paraId="48BE4E5D" w14:textId="2D4802CC" w:rsidR="000D0B0C" w:rsidRPr="000D0B0C" w:rsidRDefault="00D4127F" w:rsidP="000D0B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504,2</w:t>
            </w:r>
          </w:p>
        </w:tc>
        <w:tc>
          <w:tcPr>
            <w:tcW w:w="1276" w:type="dxa"/>
            <w:tcBorders>
              <w:top w:val="single" w:sz="4" w:space="0" w:color="auto"/>
              <w:left w:val="nil"/>
              <w:bottom w:val="single" w:sz="4" w:space="0" w:color="auto"/>
              <w:right w:val="single" w:sz="4" w:space="0" w:color="auto"/>
            </w:tcBorders>
            <w:vAlign w:val="center"/>
          </w:tcPr>
          <w:p w14:paraId="47D113EF" w14:textId="172FF52E" w:rsidR="000D0B0C" w:rsidRPr="000D0B0C" w:rsidRDefault="00D4127F" w:rsidP="000D0B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498,4</w:t>
            </w:r>
          </w:p>
        </w:tc>
        <w:tc>
          <w:tcPr>
            <w:tcW w:w="992" w:type="dxa"/>
            <w:tcBorders>
              <w:top w:val="single" w:sz="4" w:space="0" w:color="auto"/>
              <w:left w:val="nil"/>
              <w:bottom w:val="single" w:sz="4" w:space="0" w:color="auto"/>
              <w:right w:val="single" w:sz="4" w:space="0" w:color="auto"/>
            </w:tcBorders>
            <w:vAlign w:val="center"/>
          </w:tcPr>
          <w:p w14:paraId="3AF6A2F9" w14:textId="71BC9518" w:rsidR="000D0B0C" w:rsidRPr="000D0B0C" w:rsidRDefault="00D4127F" w:rsidP="000D0B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98,8</w:t>
            </w:r>
          </w:p>
        </w:tc>
      </w:tr>
      <w:tr w:rsidR="000D0B0C" w:rsidRPr="000D0B0C" w14:paraId="794CC599" w14:textId="77777777" w:rsidTr="00E570D1">
        <w:trPr>
          <w:trHeight w:val="405"/>
        </w:trPr>
        <w:tc>
          <w:tcPr>
            <w:tcW w:w="5387" w:type="dxa"/>
            <w:tcBorders>
              <w:top w:val="single" w:sz="4" w:space="0" w:color="auto"/>
              <w:left w:val="single" w:sz="4" w:space="0" w:color="auto"/>
              <w:bottom w:val="single" w:sz="4" w:space="0" w:color="auto"/>
              <w:right w:val="single" w:sz="4" w:space="0" w:color="auto"/>
            </w:tcBorders>
          </w:tcPr>
          <w:p w14:paraId="2C56FA18" w14:textId="77777777" w:rsidR="000D0B0C" w:rsidRPr="000D0B0C" w:rsidRDefault="000D0B0C" w:rsidP="000D0B0C">
            <w:pPr>
              <w:spacing w:after="0" w:line="240" w:lineRule="auto"/>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Комитет правовых и имущественных отношений администрации Дубровского района (904)</w:t>
            </w:r>
          </w:p>
        </w:tc>
        <w:tc>
          <w:tcPr>
            <w:tcW w:w="1984" w:type="dxa"/>
            <w:tcBorders>
              <w:top w:val="single" w:sz="4" w:space="0" w:color="auto"/>
              <w:left w:val="nil"/>
              <w:bottom w:val="single" w:sz="4" w:space="0" w:color="auto"/>
              <w:right w:val="single" w:sz="4" w:space="0" w:color="auto"/>
            </w:tcBorders>
            <w:vAlign w:val="center"/>
          </w:tcPr>
          <w:p w14:paraId="1FC542C3" w14:textId="071FD0B6" w:rsidR="000D0B0C" w:rsidRPr="000D0B0C" w:rsidRDefault="00D4127F" w:rsidP="000D0B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1 564,7</w:t>
            </w:r>
          </w:p>
        </w:tc>
        <w:tc>
          <w:tcPr>
            <w:tcW w:w="1276" w:type="dxa"/>
            <w:tcBorders>
              <w:top w:val="single" w:sz="4" w:space="0" w:color="auto"/>
              <w:left w:val="nil"/>
              <w:bottom w:val="single" w:sz="4" w:space="0" w:color="auto"/>
              <w:right w:val="single" w:sz="4" w:space="0" w:color="auto"/>
            </w:tcBorders>
            <w:vAlign w:val="center"/>
          </w:tcPr>
          <w:p w14:paraId="6D9EF6B9" w14:textId="72663489" w:rsidR="000D0B0C" w:rsidRPr="000D0B0C" w:rsidRDefault="00D4127F" w:rsidP="000D0B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1 555,1</w:t>
            </w:r>
          </w:p>
        </w:tc>
        <w:tc>
          <w:tcPr>
            <w:tcW w:w="992" w:type="dxa"/>
            <w:tcBorders>
              <w:top w:val="single" w:sz="4" w:space="0" w:color="auto"/>
              <w:left w:val="nil"/>
              <w:bottom w:val="single" w:sz="4" w:space="0" w:color="auto"/>
              <w:right w:val="single" w:sz="4" w:space="0" w:color="auto"/>
            </w:tcBorders>
            <w:vAlign w:val="center"/>
          </w:tcPr>
          <w:p w14:paraId="066C06C7" w14:textId="2579FB4E" w:rsidR="000D0B0C" w:rsidRPr="000D0B0C" w:rsidRDefault="00D4127F" w:rsidP="000D0B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99,4</w:t>
            </w:r>
          </w:p>
        </w:tc>
      </w:tr>
      <w:tr w:rsidR="000D0B0C" w:rsidRPr="000D0B0C" w14:paraId="015B421F" w14:textId="77777777" w:rsidTr="00E570D1">
        <w:trPr>
          <w:trHeight w:val="375"/>
        </w:trPr>
        <w:tc>
          <w:tcPr>
            <w:tcW w:w="5387" w:type="dxa"/>
            <w:tcBorders>
              <w:top w:val="single" w:sz="4" w:space="0" w:color="auto"/>
              <w:left w:val="single" w:sz="4" w:space="0" w:color="auto"/>
              <w:bottom w:val="single" w:sz="4" w:space="0" w:color="auto"/>
              <w:right w:val="single" w:sz="4" w:space="0" w:color="auto"/>
            </w:tcBorders>
          </w:tcPr>
          <w:p w14:paraId="11457F76" w14:textId="77777777" w:rsidR="000D0B0C" w:rsidRPr="000D0B0C" w:rsidRDefault="000D0B0C" w:rsidP="000D0B0C">
            <w:pPr>
              <w:spacing w:after="0" w:line="240" w:lineRule="auto"/>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Отдел образования администрации Дубровского района (905)</w:t>
            </w:r>
          </w:p>
        </w:tc>
        <w:tc>
          <w:tcPr>
            <w:tcW w:w="1984" w:type="dxa"/>
            <w:tcBorders>
              <w:top w:val="single" w:sz="4" w:space="0" w:color="auto"/>
              <w:left w:val="nil"/>
              <w:bottom w:val="single" w:sz="4" w:space="0" w:color="auto"/>
              <w:right w:val="single" w:sz="4" w:space="0" w:color="auto"/>
            </w:tcBorders>
            <w:vAlign w:val="center"/>
          </w:tcPr>
          <w:p w14:paraId="32379587" w14:textId="713B6F98" w:rsidR="000D0B0C" w:rsidRPr="000D0B0C" w:rsidRDefault="00404900" w:rsidP="000D0B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182 542,0</w:t>
            </w:r>
          </w:p>
        </w:tc>
        <w:tc>
          <w:tcPr>
            <w:tcW w:w="1276" w:type="dxa"/>
            <w:tcBorders>
              <w:top w:val="single" w:sz="4" w:space="0" w:color="auto"/>
              <w:left w:val="nil"/>
              <w:bottom w:val="single" w:sz="4" w:space="0" w:color="auto"/>
              <w:right w:val="single" w:sz="4" w:space="0" w:color="auto"/>
            </w:tcBorders>
            <w:vAlign w:val="center"/>
          </w:tcPr>
          <w:p w14:paraId="197036B5" w14:textId="4D7D518F" w:rsidR="000D0B0C" w:rsidRPr="000D0B0C" w:rsidRDefault="00404900" w:rsidP="000D0B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180 189,9</w:t>
            </w:r>
          </w:p>
        </w:tc>
        <w:tc>
          <w:tcPr>
            <w:tcW w:w="992" w:type="dxa"/>
            <w:tcBorders>
              <w:top w:val="single" w:sz="4" w:space="0" w:color="auto"/>
              <w:left w:val="nil"/>
              <w:bottom w:val="single" w:sz="4" w:space="0" w:color="auto"/>
              <w:right w:val="single" w:sz="4" w:space="0" w:color="auto"/>
            </w:tcBorders>
            <w:vAlign w:val="center"/>
          </w:tcPr>
          <w:p w14:paraId="00EF8F5B" w14:textId="3D657659" w:rsidR="000D0B0C" w:rsidRPr="000D0B0C" w:rsidRDefault="00404900" w:rsidP="000D0B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98,7</w:t>
            </w:r>
          </w:p>
        </w:tc>
      </w:tr>
      <w:tr w:rsidR="000D0B0C" w:rsidRPr="000D0B0C" w14:paraId="6942DFE6" w14:textId="77777777" w:rsidTr="00E570D1">
        <w:trPr>
          <w:trHeight w:val="389"/>
        </w:trPr>
        <w:tc>
          <w:tcPr>
            <w:tcW w:w="5387" w:type="dxa"/>
            <w:tcBorders>
              <w:top w:val="single" w:sz="4" w:space="0" w:color="auto"/>
              <w:left w:val="single" w:sz="4" w:space="0" w:color="auto"/>
              <w:bottom w:val="single" w:sz="4" w:space="0" w:color="auto"/>
              <w:right w:val="single" w:sz="4" w:space="0" w:color="auto"/>
            </w:tcBorders>
          </w:tcPr>
          <w:p w14:paraId="25044B3F" w14:textId="77777777" w:rsidR="000D0B0C" w:rsidRPr="000D0B0C" w:rsidRDefault="000D0B0C" w:rsidP="000D0B0C">
            <w:pPr>
              <w:spacing w:after="0" w:line="240" w:lineRule="auto"/>
              <w:jc w:val="center"/>
              <w:rPr>
                <w:rFonts w:ascii="Times New Roman" w:eastAsia="Times New Roman" w:hAnsi="Times New Roman" w:cs="Times New Roman"/>
                <w:b/>
                <w:sz w:val="24"/>
                <w:szCs w:val="24"/>
                <w:lang w:eastAsia="ru-RU"/>
              </w:rPr>
            </w:pPr>
            <w:r w:rsidRPr="000D0B0C">
              <w:rPr>
                <w:rFonts w:ascii="Times New Roman" w:eastAsia="Times New Roman" w:hAnsi="Times New Roman" w:cs="Times New Roman"/>
                <w:b/>
                <w:sz w:val="24"/>
                <w:szCs w:val="24"/>
                <w:lang w:eastAsia="ru-RU"/>
              </w:rPr>
              <w:t>Итого:</w:t>
            </w:r>
          </w:p>
        </w:tc>
        <w:tc>
          <w:tcPr>
            <w:tcW w:w="1984" w:type="dxa"/>
            <w:tcBorders>
              <w:top w:val="single" w:sz="4" w:space="0" w:color="auto"/>
              <w:left w:val="nil"/>
              <w:bottom w:val="single" w:sz="4" w:space="0" w:color="auto"/>
              <w:right w:val="single" w:sz="4" w:space="0" w:color="auto"/>
            </w:tcBorders>
            <w:vAlign w:val="center"/>
          </w:tcPr>
          <w:p w14:paraId="30C786C4" w14:textId="5F72C24E" w:rsidR="000D0B0C" w:rsidRPr="000D0B0C" w:rsidRDefault="00404900" w:rsidP="000D0B0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313 408,7</w:t>
            </w:r>
          </w:p>
        </w:tc>
        <w:tc>
          <w:tcPr>
            <w:tcW w:w="1276" w:type="dxa"/>
            <w:tcBorders>
              <w:top w:val="single" w:sz="4" w:space="0" w:color="auto"/>
              <w:left w:val="nil"/>
              <w:bottom w:val="single" w:sz="4" w:space="0" w:color="auto"/>
              <w:right w:val="single" w:sz="4" w:space="0" w:color="auto"/>
            </w:tcBorders>
            <w:vAlign w:val="center"/>
          </w:tcPr>
          <w:p w14:paraId="7189D458" w14:textId="7BE12EFB" w:rsidR="000D0B0C" w:rsidRPr="000D0B0C" w:rsidRDefault="00404900" w:rsidP="000D0B0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304 762,7</w:t>
            </w:r>
          </w:p>
        </w:tc>
        <w:tc>
          <w:tcPr>
            <w:tcW w:w="992" w:type="dxa"/>
            <w:tcBorders>
              <w:top w:val="single" w:sz="4" w:space="0" w:color="auto"/>
              <w:left w:val="nil"/>
              <w:bottom w:val="single" w:sz="4" w:space="0" w:color="auto"/>
              <w:right w:val="single" w:sz="4" w:space="0" w:color="auto"/>
            </w:tcBorders>
            <w:vAlign w:val="center"/>
          </w:tcPr>
          <w:p w14:paraId="4FA432EF" w14:textId="556A813A" w:rsidR="000D0B0C" w:rsidRPr="000D0B0C" w:rsidRDefault="00404900" w:rsidP="000D0B0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97,2</w:t>
            </w:r>
          </w:p>
        </w:tc>
      </w:tr>
    </w:tbl>
    <w:p w14:paraId="5D4C47C0" w14:textId="6B6CDADB" w:rsidR="000D0B0C" w:rsidRPr="000D0B0C" w:rsidRDefault="000D0B0C" w:rsidP="000D0B0C">
      <w:pPr>
        <w:spacing w:after="0" w:line="240" w:lineRule="auto"/>
        <w:ind w:firstLine="709"/>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lastRenderedPageBreak/>
        <w:t xml:space="preserve">Бюджет Дубровского района в разрезе ведомственной структуры расходов исполнен в объеме </w:t>
      </w:r>
      <w:r w:rsidR="005B1070">
        <w:rPr>
          <w:rFonts w:ascii="Times New Roman" w:eastAsia="Times New Roman" w:hAnsi="Times New Roman" w:cs="Times New Roman"/>
          <w:sz w:val="28"/>
          <w:szCs w:val="28"/>
          <w:lang w:eastAsia="ru-RU"/>
        </w:rPr>
        <w:t>304 762,7</w:t>
      </w:r>
      <w:r w:rsidRPr="000D0B0C">
        <w:rPr>
          <w:rFonts w:ascii="Times New Roman" w:eastAsia="Times New Roman" w:hAnsi="Times New Roman" w:cs="Times New Roman"/>
          <w:sz w:val="28"/>
          <w:szCs w:val="28"/>
          <w:lang w:eastAsia="ru-RU"/>
        </w:rPr>
        <w:t xml:space="preserve"> тыс. рублей, что составило 9</w:t>
      </w:r>
      <w:r w:rsidR="005B1070">
        <w:rPr>
          <w:rFonts w:ascii="Times New Roman" w:eastAsia="Times New Roman" w:hAnsi="Times New Roman" w:cs="Times New Roman"/>
          <w:sz w:val="28"/>
          <w:szCs w:val="28"/>
          <w:lang w:eastAsia="ru-RU"/>
        </w:rPr>
        <w:t>7</w:t>
      </w:r>
      <w:r w:rsidRPr="000D0B0C">
        <w:rPr>
          <w:rFonts w:ascii="Times New Roman" w:eastAsia="Times New Roman" w:hAnsi="Times New Roman" w:cs="Times New Roman"/>
          <w:sz w:val="28"/>
          <w:szCs w:val="28"/>
          <w:lang w:eastAsia="ru-RU"/>
        </w:rPr>
        <w:t>,</w:t>
      </w:r>
      <w:r w:rsidR="005B1070">
        <w:rPr>
          <w:rFonts w:ascii="Times New Roman" w:eastAsia="Times New Roman" w:hAnsi="Times New Roman" w:cs="Times New Roman"/>
          <w:sz w:val="28"/>
          <w:szCs w:val="28"/>
          <w:lang w:eastAsia="ru-RU"/>
        </w:rPr>
        <w:t>2</w:t>
      </w:r>
      <w:r w:rsidRPr="000D0B0C">
        <w:rPr>
          <w:rFonts w:ascii="Times New Roman" w:eastAsia="Times New Roman" w:hAnsi="Times New Roman" w:cs="Times New Roman"/>
          <w:sz w:val="28"/>
          <w:szCs w:val="28"/>
          <w:lang w:eastAsia="ru-RU"/>
        </w:rPr>
        <w:t xml:space="preserve"> % расходов, утвержденных сводной бюджетной росписью. Объем неисполненных назначений составил </w:t>
      </w:r>
      <w:r w:rsidR="005B1070">
        <w:rPr>
          <w:rFonts w:ascii="Times New Roman" w:eastAsia="Times New Roman" w:hAnsi="Times New Roman" w:cs="Times New Roman"/>
          <w:sz w:val="28"/>
          <w:szCs w:val="28"/>
          <w:lang w:eastAsia="ru-RU"/>
        </w:rPr>
        <w:t xml:space="preserve">8 646,0 </w:t>
      </w:r>
      <w:r w:rsidRPr="000D0B0C">
        <w:rPr>
          <w:rFonts w:ascii="Times New Roman" w:eastAsia="Times New Roman" w:hAnsi="Times New Roman" w:cs="Times New Roman"/>
          <w:sz w:val="28"/>
          <w:szCs w:val="28"/>
          <w:lang w:eastAsia="ru-RU"/>
        </w:rPr>
        <w:t>тыс. рублей.</w:t>
      </w:r>
    </w:p>
    <w:p w14:paraId="526970CF" w14:textId="3C68DDBD" w:rsidR="000D0B0C" w:rsidRPr="000D0B0C" w:rsidRDefault="000D0B0C" w:rsidP="000D0B0C">
      <w:pPr>
        <w:spacing w:after="0" w:line="240" w:lineRule="auto"/>
        <w:ind w:firstLine="709"/>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Наибольший удельный вес в 20</w:t>
      </w:r>
      <w:r w:rsidR="005B1070">
        <w:rPr>
          <w:rFonts w:ascii="Times New Roman" w:eastAsia="Times New Roman" w:hAnsi="Times New Roman" w:cs="Times New Roman"/>
          <w:sz w:val="28"/>
          <w:szCs w:val="28"/>
          <w:lang w:eastAsia="ru-RU"/>
        </w:rPr>
        <w:t>20</w:t>
      </w:r>
      <w:r w:rsidRPr="000D0B0C">
        <w:rPr>
          <w:rFonts w:ascii="Times New Roman" w:eastAsia="Times New Roman" w:hAnsi="Times New Roman" w:cs="Times New Roman"/>
          <w:sz w:val="28"/>
          <w:szCs w:val="28"/>
          <w:lang w:eastAsia="ru-RU"/>
        </w:rPr>
        <w:t xml:space="preserve"> году занимают расходы отдела образования администрации Дубровского района – 59,</w:t>
      </w:r>
      <w:r w:rsidR="005B1070">
        <w:rPr>
          <w:rFonts w:ascii="Times New Roman" w:eastAsia="Times New Roman" w:hAnsi="Times New Roman" w:cs="Times New Roman"/>
          <w:sz w:val="28"/>
          <w:szCs w:val="28"/>
          <w:lang w:eastAsia="ru-RU"/>
        </w:rPr>
        <w:t>1</w:t>
      </w:r>
      <w:r w:rsidRPr="000D0B0C">
        <w:rPr>
          <w:rFonts w:ascii="Times New Roman" w:eastAsia="Times New Roman" w:hAnsi="Times New Roman" w:cs="Times New Roman"/>
          <w:sz w:val="28"/>
          <w:szCs w:val="28"/>
          <w:lang w:eastAsia="ru-RU"/>
        </w:rPr>
        <w:t xml:space="preserve"> % общего объема расходов. Удельный вес расходов администрации Дубровского района составил 37,5 %, финансового управления администрации Дубровского района – 2,</w:t>
      </w:r>
      <w:r w:rsidR="005B1070">
        <w:rPr>
          <w:rFonts w:ascii="Times New Roman" w:eastAsia="Times New Roman" w:hAnsi="Times New Roman" w:cs="Times New Roman"/>
          <w:sz w:val="28"/>
          <w:szCs w:val="28"/>
          <w:lang w:eastAsia="ru-RU"/>
        </w:rPr>
        <w:t>5</w:t>
      </w:r>
      <w:r w:rsidRPr="000D0B0C">
        <w:rPr>
          <w:rFonts w:ascii="Times New Roman" w:eastAsia="Times New Roman" w:hAnsi="Times New Roman" w:cs="Times New Roman"/>
          <w:sz w:val="28"/>
          <w:szCs w:val="28"/>
          <w:lang w:eastAsia="ru-RU"/>
        </w:rPr>
        <w:t xml:space="preserve"> %, комитета правовых и имущественных отношений администрации Дубровского района – 0,</w:t>
      </w:r>
      <w:r w:rsidR="005B1070">
        <w:rPr>
          <w:rFonts w:ascii="Times New Roman" w:eastAsia="Times New Roman" w:hAnsi="Times New Roman" w:cs="Times New Roman"/>
          <w:sz w:val="28"/>
          <w:szCs w:val="28"/>
          <w:lang w:eastAsia="ru-RU"/>
        </w:rPr>
        <w:t>5</w:t>
      </w:r>
      <w:r w:rsidRPr="000D0B0C">
        <w:rPr>
          <w:rFonts w:ascii="Times New Roman" w:eastAsia="Times New Roman" w:hAnsi="Times New Roman" w:cs="Times New Roman"/>
          <w:sz w:val="28"/>
          <w:szCs w:val="28"/>
          <w:lang w:eastAsia="ru-RU"/>
        </w:rPr>
        <w:t xml:space="preserve"> %, Дубровского районного Совета народных депутатов </w:t>
      </w:r>
      <w:r w:rsidRPr="000D0B0C">
        <w:rPr>
          <w:rFonts w:ascii="Times New Roman" w:eastAsia="Times New Roman" w:hAnsi="Times New Roman" w:cs="Times New Roman"/>
          <w:bCs/>
          <w:sz w:val="28"/>
          <w:szCs w:val="28"/>
          <w:lang w:eastAsia="ru-RU"/>
        </w:rPr>
        <w:t>–</w:t>
      </w:r>
      <w:r w:rsidRPr="000D0B0C">
        <w:rPr>
          <w:rFonts w:ascii="Times New Roman" w:eastAsia="Times New Roman" w:hAnsi="Times New Roman" w:cs="Times New Roman"/>
          <w:sz w:val="28"/>
          <w:szCs w:val="28"/>
          <w:lang w:eastAsia="ru-RU"/>
        </w:rPr>
        <w:t xml:space="preserve"> 0,2 %, контрольно-счетной палаты Дубровского района </w:t>
      </w:r>
      <w:r w:rsidRPr="000D0B0C">
        <w:rPr>
          <w:rFonts w:ascii="Times New Roman" w:eastAsia="Times New Roman" w:hAnsi="Times New Roman" w:cs="Times New Roman"/>
          <w:bCs/>
          <w:sz w:val="28"/>
          <w:szCs w:val="28"/>
          <w:lang w:eastAsia="ru-RU"/>
        </w:rPr>
        <w:t>–</w:t>
      </w:r>
      <w:r w:rsidRPr="000D0B0C">
        <w:rPr>
          <w:rFonts w:ascii="Times New Roman" w:eastAsia="Times New Roman" w:hAnsi="Times New Roman" w:cs="Times New Roman"/>
          <w:sz w:val="28"/>
          <w:szCs w:val="28"/>
          <w:lang w:eastAsia="ru-RU"/>
        </w:rPr>
        <w:t xml:space="preserve"> 0,2 процента.</w:t>
      </w:r>
    </w:p>
    <w:p w14:paraId="0048E99F" w14:textId="3FD05371"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426A" w:rsidRPr="00BA426A">
        <w:rPr>
          <w:rFonts w:ascii="Times New Roman" w:hAnsi="Times New Roman" w:cs="Times New Roman"/>
          <w:b/>
          <w:bCs/>
          <w:sz w:val="28"/>
          <w:szCs w:val="28"/>
        </w:rPr>
        <w:t>1.</w:t>
      </w:r>
      <w:r w:rsidR="00BA426A">
        <w:rPr>
          <w:rFonts w:ascii="Times New Roman" w:hAnsi="Times New Roman" w:cs="Times New Roman"/>
          <w:sz w:val="28"/>
          <w:szCs w:val="28"/>
        </w:rPr>
        <w:t xml:space="preserve"> </w:t>
      </w:r>
      <w:r w:rsidRPr="00E06A6B">
        <w:rPr>
          <w:rFonts w:ascii="Times New Roman" w:hAnsi="Times New Roman" w:cs="Times New Roman"/>
          <w:b/>
          <w:sz w:val="28"/>
          <w:szCs w:val="28"/>
        </w:rPr>
        <w:t>Администрация</w:t>
      </w:r>
      <w:r w:rsidRPr="00C63C3E">
        <w:rPr>
          <w:rFonts w:ascii="Times New Roman" w:hAnsi="Times New Roman" w:cs="Times New Roman"/>
          <w:b/>
          <w:sz w:val="28"/>
          <w:szCs w:val="28"/>
        </w:rPr>
        <w:t xml:space="preserve"> Дубровского района</w:t>
      </w:r>
      <w:r>
        <w:rPr>
          <w:rFonts w:ascii="Times New Roman" w:hAnsi="Times New Roman" w:cs="Times New Roman"/>
          <w:sz w:val="28"/>
          <w:szCs w:val="28"/>
        </w:rPr>
        <w:t xml:space="preserve"> обладает правами юридического лица, является по статусу муниципальным учреждением, имеет самостоятельный баланс, имущество, лицевой счет, гербовую печать (с изображением Государственного герба Российской Федерации), имеет централизованную бухгалтерию, имеет право издавать муниципальные акты в форме   постановлений и распоряжений, подписываемые Главой администрации. </w:t>
      </w:r>
    </w:p>
    <w:p w14:paraId="083735FB" w14:textId="7E1F734F"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Решением Дубровского районного Совета народных депутатов от 1</w:t>
      </w:r>
      <w:r w:rsidR="00D033B1">
        <w:rPr>
          <w:rFonts w:ascii="Times New Roman" w:hAnsi="Times New Roman" w:cs="Times New Roman"/>
          <w:sz w:val="28"/>
          <w:szCs w:val="28"/>
        </w:rPr>
        <w:t>7</w:t>
      </w:r>
      <w:r>
        <w:rPr>
          <w:rFonts w:ascii="Times New Roman" w:hAnsi="Times New Roman" w:cs="Times New Roman"/>
          <w:sz w:val="28"/>
          <w:szCs w:val="28"/>
        </w:rPr>
        <w:t>.12.201</w:t>
      </w:r>
      <w:r w:rsidR="00D033B1">
        <w:rPr>
          <w:rFonts w:ascii="Times New Roman" w:hAnsi="Times New Roman" w:cs="Times New Roman"/>
          <w:sz w:val="28"/>
          <w:szCs w:val="28"/>
        </w:rPr>
        <w:t>9</w:t>
      </w:r>
      <w:r>
        <w:rPr>
          <w:rFonts w:ascii="Times New Roman" w:hAnsi="Times New Roman" w:cs="Times New Roman"/>
          <w:sz w:val="28"/>
          <w:szCs w:val="28"/>
        </w:rPr>
        <w:t xml:space="preserve"> № </w:t>
      </w:r>
      <w:r w:rsidR="00D033B1">
        <w:rPr>
          <w:rFonts w:ascii="Times New Roman" w:hAnsi="Times New Roman" w:cs="Times New Roman"/>
          <w:sz w:val="28"/>
          <w:szCs w:val="28"/>
        </w:rPr>
        <w:t>49-7</w:t>
      </w:r>
      <w:r>
        <w:rPr>
          <w:rFonts w:ascii="Times New Roman" w:hAnsi="Times New Roman" w:cs="Times New Roman"/>
          <w:sz w:val="28"/>
          <w:szCs w:val="28"/>
        </w:rPr>
        <w:t xml:space="preserve"> «О </w:t>
      </w:r>
      <w:r w:rsidR="00113531">
        <w:rPr>
          <w:rFonts w:ascii="Times New Roman" w:hAnsi="Times New Roman" w:cs="Times New Roman"/>
          <w:sz w:val="28"/>
          <w:szCs w:val="28"/>
        </w:rPr>
        <w:t xml:space="preserve">бюджете </w:t>
      </w:r>
      <w:r>
        <w:rPr>
          <w:rFonts w:ascii="Times New Roman" w:hAnsi="Times New Roman" w:cs="Times New Roman"/>
          <w:sz w:val="28"/>
          <w:szCs w:val="28"/>
        </w:rPr>
        <w:t>Дубровск</w:t>
      </w:r>
      <w:r w:rsidR="00D033B1">
        <w:rPr>
          <w:rFonts w:ascii="Times New Roman" w:hAnsi="Times New Roman" w:cs="Times New Roman"/>
          <w:sz w:val="28"/>
          <w:szCs w:val="28"/>
        </w:rPr>
        <w:t xml:space="preserve">ого муниципального района Брянской области </w:t>
      </w:r>
      <w:r>
        <w:rPr>
          <w:rFonts w:ascii="Times New Roman" w:hAnsi="Times New Roman" w:cs="Times New Roman"/>
          <w:sz w:val="28"/>
          <w:szCs w:val="28"/>
        </w:rPr>
        <w:t>на 20</w:t>
      </w:r>
      <w:r w:rsidR="00D033B1">
        <w:rPr>
          <w:rFonts w:ascii="Times New Roman" w:hAnsi="Times New Roman" w:cs="Times New Roman"/>
          <w:sz w:val="28"/>
          <w:szCs w:val="28"/>
        </w:rPr>
        <w:t>20</w:t>
      </w:r>
      <w:r>
        <w:rPr>
          <w:rFonts w:ascii="Times New Roman" w:hAnsi="Times New Roman" w:cs="Times New Roman"/>
          <w:sz w:val="28"/>
          <w:szCs w:val="28"/>
        </w:rPr>
        <w:t xml:space="preserve"> год и на плановый период 20</w:t>
      </w:r>
      <w:r w:rsidR="00C2447C">
        <w:rPr>
          <w:rFonts w:ascii="Times New Roman" w:hAnsi="Times New Roman" w:cs="Times New Roman"/>
          <w:sz w:val="28"/>
          <w:szCs w:val="28"/>
        </w:rPr>
        <w:t>2</w:t>
      </w:r>
      <w:r w:rsidR="00D033B1">
        <w:rPr>
          <w:rFonts w:ascii="Times New Roman" w:hAnsi="Times New Roman" w:cs="Times New Roman"/>
          <w:sz w:val="28"/>
          <w:szCs w:val="28"/>
        </w:rPr>
        <w:t>1</w:t>
      </w:r>
      <w:r>
        <w:rPr>
          <w:rFonts w:ascii="Times New Roman" w:hAnsi="Times New Roman" w:cs="Times New Roman"/>
          <w:sz w:val="28"/>
          <w:szCs w:val="28"/>
        </w:rPr>
        <w:t xml:space="preserve"> и 202</w:t>
      </w:r>
      <w:r w:rsidR="00D033B1">
        <w:rPr>
          <w:rFonts w:ascii="Times New Roman" w:hAnsi="Times New Roman" w:cs="Times New Roman"/>
          <w:sz w:val="28"/>
          <w:szCs w:val="28"/>
        </w:rPr>
        <w:t>2</w:t>
      </w:r>
      <w:r>
        <w:rPr>
          <w:rFonts w:ascii="Times New Roman" w:hAnsi="Times New Roman" w:cs="Times New Roman"/>
          <w:sz w:val="28"/>
          <w:szCs w:val="28"/>
        </w:rPr>
        <w:t xml:space="preserve"> годов» администрация Дубровского района определена главным администратором доходов бюджета.</w:t>
      </w:r>
    </w:p>
    <w:p w14:paraId="491EA105" w14:textId="66CC57B4" w:rsidR="00A539C5" w:rsidRPr="00A539C5" w:rsidRDefault="00A539C5" w:rsidP="00A539C5">
      <w:pPr>
        <w:spacing w:after="0" w:line="240" w:lineRule="auto"/>
        <w:ind w:firstLine="720"/>
        <w:jc w:val="both"/>
        <w:rPr>
          <w:rFonts w:ascii="Times New Roman" w:hAnsi="Times New Roman" w:cs="Times New Roman"/>
          <w:sz w:val="28"/>
          <w:szCs w:val="28"/>
        </w:rPr>
      </w:pPr>
      <w:r w:rsidRPr="00A539C5">
        <w:rPr>
          <w:rFonts w:ascii="Times New Roman" w:hAnsi="Times New Roman" w:cs="Times New Roman"/>
          <w:sz w:val="28"/>
          <w:szCs w:val="28"/>
        </w:rPr>
        <w:t xml:space="preserve">Проанализирована полнота заполнения форм бюджетной отчетности главным распорядителем средств бюджета, а также соответствие данных форм </w:t>
      </w:r>
      <w:r w:rsidR="00841149">
        <w:rPr>
          <w:rFonts w:ascii="Times New Roman" w:hAnsi="Times New Roman" w:cs="Times New Roman"/>
          <w:sz w:val="28"/>
          <w:szCs w:val="28"/>
        </w:rPr>
        <w:t>и</w:t>
      </w:r>
      <w:r w:rsidRPr="00A539C5">
        <w:rPr>
          <w:rFonts w:ascii="Times New Roman" w:hAnsi="Times New Roman" w:cs="Times New Roman"/>
          <w:sz w:val="28"/>
          <w:szCs w:val="28"/>
        </w:rPr>
        <w:t>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p w14:paraId="371425EF" w14:textId="4A906A37" w:rsidR="00A539C5" w:rsidRPr="00A539C5" w:rsidRDefault="00A539C5" w:rsidP="00A539C5">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A539C5">
        <w:rPr>
          <w:rFonts w:ascii="Times New Roman" w:hAnsi="Times New Roman" w:cs="Times New Roman"/>
          <w:bCs/>
          <w:sz w:val="28"/>
          <w:szCs w:val="28"/>
        </w:rPr>
        <w:t>Представленная к проверке годовая бюджетная отчетность за 20</w:t>
      </w:r>
      <w:r w:rsidR="004F342E">
        <w:rPr>
          <w:rFonts w:ascii="Times New Roman" w:hAnsi="Times New Roman" w:cs="Times New Roman"/>
          <w:bCs/>
          <w:sz w:val="28"/>
          <w:szCs w:val="28"/>
        </w:rPr>
        <w:t>20</w:t>
      </w:r>
      <w:r w:rsidRPr="00A539C5">
        <w:rPr>
          <w:rFonts w:ascii="Times New Roman" w:hAnsi="Times New Roman" w:cs="Times New Roman"/>
          <w:bCs/>
          <w:sz w:val="28"/>
          <w:szCs w:val="28"/>
        </w:rPr>
        <w:t xml:space="preserve"> год по составу соответствует требованиям Инструкции № 191н. </w:t>
      </w:r>
    </w:p>
    <w:p w14:paraId="1B000650" w14:textId="77777777" w:rsidR="00A539C5" w:rsidRPr="00A539C5" w:rsidRDefault="00A539C5" w:rsidP="00A539C5">
      <w:pPr>
        <w:autoSpaceDE w:val="0"/>
        <w:autoSpaceDN w:val="0"/>
        <w:adjustRightInd w:val="0"/>
        <w:spacing w:after="0" w:line="240" w:lineRule="auto"/>
        <w:ind w:firstLine="567"/>
        <w:jc w:val="both"/>
        <w:outlineLvl w:val="0"/>
        <w:rPr>
          <w:rFonts w:ascii="Times New Roman" w:hAnsi="Times New Roman" w:cs="Times New Roman"/>
          <w:sz w:val="28"/>
          <w:szCs w:val="28"/>
        </w:rPr>
      </w:pPr>
      <w:r w:rsidRPr="00A539C5">
        <w:rPr>
          <w:rFonts w:ascii="Times New Roman" w:hAnsi="Times New Roman" w:cs="Times New Roman"/>
          <w:sz w:val="28"/>
          <w:szCs w:val="28"/>
        </w:rPr>
        <w:t>Информация о не представленных таблицах по причине отсутствия показателей отражена в соответствующих разделах пояснительной записки.</w:t>
      </w:r>
    </w:p>
    <w:p w14:paraId="6AFEDF49" w14:textId="6E33075E" w:rsidR="00611A65" w:rsidRPr="00611A65" w:rsidRDefault="00611A65" w:rsidP="00611A65">
      <w:pPr>
        <w:spacing w:after="0" w:line="240" w:lineRule="auto"/>
        <w:ind w:firstLine="644"/>
        <w:jc w:val="both"/>
        <w:rPr>
          <w:rFonts w:ascii="Times New Roman" w:hAnsi="Times New Roman" w:cs="Times New Roman"/>
          <w:sz w:val="28"/>
          <w:szCs w:val="28"/>
        </w:rPr>
      </w:pPr>
      <w:r w:rsidRPr="00611A65">
        <w:rPr>
          <w:rFonts w:ascii="Times New Roman" w:hAnsi="Times New Roman" w:cs="Times New Roman"/>
          <w:sz w:val="28"/>
          <w:szCs w:val="28"/>
        </w:rPr>
        <w:t>За 20</w:t>
      </w:r>
      <w:r w:rsidR="004F342E">
        <w:rPr>
          <w:rFonts w:ascii="Times New Roman" w:hAnsi="Times New Roman" w:cs="Times New Roman"/>
          <w:sz w:val="28"/>
          <w:szCs w:val="28"/>
        </w:rPr>
        <w:t>20</w:t>
      </w:r>
      <w:r w:rsidRPr="00611A65">
        <w:rPr>
          <w:rFonts w:ascii="Times New Roman" w:hAnsi="Times New Roman" w:cs="Times New Roman"/>
          <w:sz w:val="28"/>
          <w:szCs w:val="28"/>
        </w:rPr>
        <w:t xml:space="preserve"> год доходная часть бюджета </w:t>
      </w:r>
      <w:r w:rsidR="004F342E">
        <w:rPr>
          <w:rFonts w:ascii="Times New Roman" w:hAnsi="Times New Roman" w:cs="Times New Roman"/>
          <w:sz w:val="28"/>
          <w:szCs w:val="28"/>
        </w:rPr>
        <w:t>утверждена в сумме 25 </w:t>
      </w:r>
      <w:r w:rsidR="002E193D">
        <w:rPr>
          <w:rFonts w:ascii="Times New Roman" w:hAnsi="Times New Roman" w:cs="Times New Roman"/>
          <w:sz w:val="28"/>
          <w:szCs w:val="28"/>
        </w:rPr>
        <w:t>990</w:t>
      </w:r>
      <w:r w:rsidR="004F342E">
        <w:rPr>
          <w:rFonts w:ascii="Times New Roman" w:hAnsi="Times New Roman" w:cs="Times New Roman"/>
          <w:sz w:val="28"/>
          <w:szCs w:val="28"/>
        </w:rPr>
        <w:t xml:space="preserve">,0 тыс. рублей, </w:t>
      </w:r>
      <w:r w:rsidRPr="00611A65">
        <w:rPr>
          <w:rFonts w:ascii="Times New Roman" w:hAnsi="Times New Roman" w:cs="Times New Roman"/>
          <w:sz w:val="28"/>
          <w:szCs w:val="28"/>
        </w:rPr>
        <w:t xml:space="preserve">исполнена </w:t>
      </w:r>
      <w:r w:rsidR="004F342E">
        <w:rPr>
          <w:rFonts w:ascii="Times New Roman" w:hAnsi="Times New Roman" w:cs="Times New Roman"/>
          <w:sz w:val="28"/>
          <w:szCs w:val="28"/>
        </w:rPr>
        <w:t>–</w:t>
      </w:r>
      <w:r w:rsidRPr="00611A65">
        <w:rPr>
          <w:rFonts w:ascii="Times New Roman" w:hAnsi="Times New Roman" w:cs="Times New Roman"/>
          <w:sz w:val="28"/>
          <w:szCs w:val="28"/>
        </w:rPr>
        <w:t xml:space="preserve"> </w:t>
      </w:r>
      <w:r w:rsidR="002E193D">
        <w:rPr>
          <w:rFonts w:ascii="Times New Roman" w:hAnsi="Times New Roman" w:cs="Times New Roman"/>
          <w:sz w:val="28"/>
          <w:szCs w:val="28"/>
        </w:rPr>
        <w:t>20 177,3</w:t>
      </w:r>
      <w:r w:rsidRPr="00611A65">
        <w:rPr>
          <w:rFonts w:ascii="Times New Roman" w:hAnsi="Times New Roman" w:cs="Times New Roman"/>
          <w:sz w:val="28"/>
          <w:szCs w:val="28"/>
        </w:rPr>
        <w:t xml:space="preserve"> тыс. рублей, или </w:t>
      </w:r>
      <w:r w:rsidR="004F342E">
        <w:rPr>
          <w:rFonts w:ascii="Times New Roman" w:hAnsi="Times New Roman" w:cs="Times New Roman"/>
          <w:sz w:val="28"/>
          <w:szCs w:val="28"/>
        </w:rPr>
        <w:t>77,</w:t>
      </w:r>
      <w:r w:rsidR="002E193D">
        <w:rPr>
          <w:rFonts w:ascii="Times New Roman" w:hAnsi="Times New Roman" w:cs="Times New Roman"/>
          <w:sz w:val="28"/>
          <w:szCs w:val="28"/>
        </w:rPr>
        <w:t>6</w:t>
      </w:r>
      <w:r w:rsidRPr="00611A65">
        <w:rPr>
          <w:rFonts w:ascii="Times New Roman" w:hAnsi="Times New Roman" w:cs="Times New Roman"/>
          <w:sz w:val="28"/>
          <w:szCs w:val="28"/>
        </w:rPr>
        <w:t>% плановых назначений отчетного периода.</w:t>
      </w:r>
    </w:p>
    <w:p w14:paraId="4EC8E483" w14:textId="36AE8614" w:rsidR="00611A65" w:rsidRPr="00611A65" w:rsidRDefault="00226D77" w:rsidP="00611A6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11A65" w:rsidRPr="00611A65">
        <w:rPr>
          <w:rFonts w:ascii="Times New Roman" w:hAnsi="Times New Roman" w:cs="Times New Roman"/>
          <w:sz w:val="28"/>
          <w:szCs w:val="28"/>
        </w:rPr>
        <w:t xml:space="preserve">Расходы бюджета </w:t>
      </w:r>
      <w:r w:rsidR="002E193D">
        <w:rPr>
          <w:rFonts w:ascii="Times New Roman" w:hAnsi="Times New Roman" w:cs="Times New Roman"/>
          <w:sz w:val="28"/>
          <w:szCs w:val="28"/>
        </w:rPr>
        <w:t xml:space="preserve">утверждены в сумме 120 623,2 тыс. рублей, </w:t>
      </w:r>
      <w:r w:rsidR="00611A65" w:rsidRPr="00611A65">
        <w:rPr>
          <w:rFonts w:ascii="Times New Roman" w:hAnsi="Times New Roman" w:cs="Times New Roman"/>
          <w:sz w:val="28"/>
          <w:szCs w:val="28"/>
        </w:rPr>
        <w:t xml:space="preserve">исполнены </w:t>
      </w:r>
      <w:r w:rsidR="002E193D">
        <w:rPr>
          <w:rFonts w:ascii="Times New Roman" w:hAnsi="Times New Roman" w:cs="Times New Roman"/>
          <w:sz w:val="28"/>
          <w:szCs w:val="28"/>
        </w:rPr>
        <w:t>–</w:t>
      </w:r>
      <w:r w:rsidR="00611A65" w:rsidRPr="00611A65">
        <w:rPr>
          <w:rFonts w:ascii="Times New Roman" w:hAnsi="Times New Roman" w:cs="Times New Roman"/>
          <w:sz w:val="28"/>
          <w:szCs w:val="28"/>
        </w:rPr>
        <w:t xml:space="preserve"> </w:t>
      </w:r>
      <w:r w:rsidR="002E193D">
        <w:rPr>
          <w:rFonts w:ascii="Times New Roman" w:hAnsi="Times New Roman" w:cs="Times New Roman"/>
          <w:sz w:val="28"/>
          <w:szCs w:val="28"/>
        </w:rPr>
        <w:t>114 344,8</w:t>
      </w:r>
      <w:r w:rsidR="00611A65" w:rsidRPr="00611A65">
        <w:rPr>
          <w:rFonts w:ascii="Times New Roman" w:hAnsi="Times New Roman" w:cs="Times New Roman"/>
          <w:sz w:val="28"/>
          <w:szCs w:val="28"/>
        </w:rPr>
        <w:t xml:space="preserve"> тыс. рублей, что составляет 94,8% к уточненным бюджетным ассигнованиям. </w:t>
      </w:r>
    </w:p>
    <w:p w14:paraId="0BF34C23" w14:textId="1797912B" w:rsidR="0018557A" w:rsidRDefault="0018557A" w:rsidP="0018557A">
      <w:pPr>
        <w:pStyle w:val="2"/>
        <w:spacing w:after="0" w:line="240" w:lineRule="auto"/>
        <w:ind w:left="0" w:firstLine="284"/>
        <w:jc w:val="both"/>
        <w:rPr>
          <w:rFonts w:ascii="Times New Roman" w:hAnsi="Times New Roman" w:cs="Times New Roman"/>
          <w:b/>
          <w:bCs/>
          <w:sz w:val="28"/>
          <w:szCs w:val="28"/>
        </w:rPr>
      </w:pPr>
      <w:r w:rsidRPr="001F55F1">
        <w:rPr>
          <w:rFonts w:eastAsia="Times New Roman"/>
          <w:b/>
          <w:bCs/>
          <w:szCs w:val="28"/>
          <w:lang w:eastAsia="ru-RU"/>
        </w:rPr>
        <w:t xml:space="preserve">  </w:t>
      </w:r>
      <w:r w:rsidRPr="001F55F1">
        <w:rPr>
          <w:rFonts w:ascii="Times New Roman" w:hAnsi="Times New Roman" w:cs="Times New Roman"/>
          <w:b/>
          <w:bCs/>
          <w:sz w:val="28"/>
          <w:szCs w:val="28"/>
        </w:rPr>
        <w:t xml:space="preserve">    </w:t>
      </w:r>
      <w:r w:rsidRPr="00113531">
        <w:rPr>
          <w:rFonts w:ascii="Times New Roman" w:hAnsi="Times New Roman" w:cs="Times New Roman"/>
          <w:b/>
          <w:bCs/>
          <w:sz w:val="28"/>
          <w:szCs w:val="28"/>
        </w:rPr>
        <w:t xml:space="preserve">Анализируя расходы администрации Дубровского района, бюджетных и казенных учреждений, сделан вывод о неэффективном использовании средств бюджета в сумме </w:t>
      </w:r>
      <w:r w:rsidR="001F55F1" w:rsidRPr="00113531">
        <w:rPr>
          <w:rFonts w:ascii="Times New Roman" w:hAnsi="Times New Roman" w:cs="Times New Roman"/>
          <w:b/>
          <w:bCs/>
          <w:sz w:val="28"/>
          <w:szCs w:val="28"/>
        </w:rPr>
        <w:t>36,7</w:t>
      </w:r>
      <w:r w:rsidRPr="00113531">
        <w:rPr>
          <w:rFonts w:ascii="Times New Roman" w:hAnsi="Times New Roman" w:cs="Times New Roman"/>
          <w:b/>
          <w:bCs/>
          <w:sz w:val="28"/>
          <w:szCs w:val="28"/>
        </w:rPr>
        <w:t xml:space="preserve"> тыс. рублей, выразившиеся в уплате штрафных санкций за нарушение законодательства о налог и </w:t>
      </w:r>
      <w:r w:rsidRPr="00113531">
        <w:rPr>
          <w:rFonts w:ascii="Times New Roman" w:hAnsi="Times New Roman" w:cs="Times New Roman"/>
          <w:b/>
          <w:bCs/>
          <w:sz w:val="28"/>
          <w:szCs w:val="28"/>
        </w:rPr>
        <w:lastRenderedPageBreak/>
        <w:t>сборах, законодательства о страховых взносах</w:t>
      </w:r>
      <w:r w:rsidRPr="00113531">
        <w:rPr>
          <w:rFonts w:ascii="Times New Roman" w:hAnsi="Times New Roman" w:cs="Times New Roman"/>
          <w:b/>
          <w:bCs/>
          <w:i/>
          <w:iCs/>
          <w:sz w:val="28"/>
          <w:szCs w:val="28"/>
        </w:rPr>
        <w:t>,</w:t>
      </w:r>
      <w:r w:rsidR="001F55F1" w:rsidRPr="00113531">
        <w:rPr>
          <w:rFonts w:ascii="Times New Roman" w:hAnsi="Times New Roman" w:cs="Times New Roman"/>
          <w:b/>
          <w:bCs/>
          <w:i/>
          <w:iCs/>
          <w:sz w:val="28"/>
          <w:szCs w:val="28"/>
        </w:rPr>
        <w:t xml:space="preserve"> </w:t>
      </w:r>
      <w:r w:rsidR="001F55F1" w:rsidRPr="00113531">
        <w:rPr>
          <w:rFonts w:ascii="Times New Roman" w:hAnsi="Times New Roman" w:cs="Times New Roman"/>
          <w:b/>
          <w:bCs/>
          <w:sz w:val="28"/>
          <w:szCs w:val="28"/>
        </w:rPr>
        <w:t>возмещение судебных расходов по уплате государственной пошлины</w:t>
      </w:r>
      <w:r w:rsidRPr="00113531">
        <w:rPr>
          <w:rFonts w:ascii="Times New Roman" w:hAnsi="Times New Roman" w:cs="Times New Roman"/>
          <w:b/>
          <w:bCs/>
          <w:sz w:val="28"/>
          <w:szCs w:val="28"/>
        </w:rPr>
        <w:t>.</w:t>
      </w:r>
    </w:p>
    <w:p w14:paraId="2CA8CEA7" w14:textId="77777777" w:rsidR="00113531" w:rsidRPr="00113531" w:rsidRDefault="00113531" w:rsidP="0018557A">
      <w:pPr>
        <w:pStyle w:val="2"/>
        <w:spacing w:after="0" w:line="240" w:lineRule="auto"/>
        <w:ind w:left="0" w:firstLine="284"/>
        <w:jc w:val="both"/>
        <w:rPr>
          <w:rFonts w:ascii="Times New Roman" w:hAnsi="Times New Roman" w:cs="Times New Roman"/>
          <w:b/>
          <w:bCs/>
          <w:sz w:val="28"/>
          <w:szCs w:val="28"/>
        </w:rPr>
      </w:pPr>
    </w:p>
    <w:p w14:paraId="1521C5F6" w14:textId="56521D89" w:rsidR="00FA1E4E" w:rsidRDefault="00FA1E4E" w:rsidP="00FA1E4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40"/>
        <w:jc w:val="both"/>
        <w:rPr>
          <w:rFonts w:ascii="Times New Roman" w:hAnsi="Times New Roman" w:cs="Times New Roman"/>
          <w:sz w:val="28"/>
          <w:szCs w:val="28"/>
        </w:rPr>
      </w:pPr>
      <w:r w:rsidRPr="001E748E">
        <w:rPr>
          <w:rFonts w:ascii="Times New Roman" w:hAnsi="Times New Roman" w:cs="Times New Roman"/>
          <w:b/>
          <w:sz w:val="28"/>
          <w:szCs w:val="28"/>
        </w:rPr>
        <w:t>2. Дубровский районный Совет народных депутатов</w:t>
      </w:r>
      <w:r>
        <w:rPr>
          <w:rFonts w:ascii="Times New Roman" w:hAnsi="Times New Roman" w:cs="Times New Roman"/>
          <w:sz w:val="28"/>
          <w:szCs w:val="28"/>
        </w:rPr>
        <w:t xml:space="preserve"> обладает правами юридического лица, имеет имущество, от своего имени приобретает и осуществляет имущественные и неимущественные права и обязанности, может быть истцом, ответчиком в судах, имеет печать, штамп, бланк с соответствующей символикой, рублевые счета в банковских и кредитных учреждениях. </w:t>
      </w:r>
    </w:p>
    <w:p w14:paraId="4BB42331" w14:textId="77777777"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Бухгалтерское обслуживание финансово-хозяйственной деятельности Учреждения осуществляется централизованной бухгалтерией администрации Дубровского района на основании договора.</w:t>
      </w:r>
    </w:p>
    <w:p w14:paraId="58B6EAD0" w14:textId="454906DE" w:rsidR="008A4AA9" w:rsidRPr="00414677" w:rsidRDefault="008A4AA9" w:rsidP="008A4AA9">
      <w:pPr>
        <w:spacing w:after="0" w:line="240" w:lineRule="auto"/>
        <w:ind w:firstLine="709"/>
        <w:jc w:val="both"/>
        <w:rPr>
          <w:rFonts w:ascii="Times New Roman" w:hAnsi="Times New Roman"/>
          <w:sz w:val="28"/>
          <w:szCs w:val="28"/>
        </w:rPr>
      </w:pPr>
      <w:r w:rsidRPr="00414677">
        <w:rPr>
          <w:rFonts w:ascii="Times New Roman" w:hAnsi="Times New Roman"/>
          <w:sz w:val="28"/>
          <w:szCs w:val="28"/>
        </w:rPr>
        <w:t xml:space="preserve">Согласно ведомственной структуре расходов бюджета, утвержденный объем расходов </w:t>
      </w:r>
      <w:r>
        <w:rPr>
          <w:rFonts w:ascii="Times New Roman" w:hAnsi="Times New Roman"/>
          <w:sz w:val="28"/>
          <w:szCs w:val="28"/>
        </w:rPr>
        <w:t>Дубровского районного Совета народных депутатов</w:t>
      </w:r>
      <w:r w:rsidRPr="00414677">
        <w:rPr>
          <w:rFonts w:ascii="Times New Roman" w:hAnsi="Times New Roman"/>
          <w:sz w:val="28"/>
          <w:szCs w:val="28"/>
        </w:rPr>
        <w:t xml:space="preserve"> (код 90</w:t>
      </w:r>
      <w:r>
        <w:rPr>
          <w:rFonts w:ascii="Times New Roman" w:hAnsi="Times New Roman"/>
          <w:sz w:val="28"/>
          <w:szCs w:val="28"/>
        </w:rPr>
        <w:t>1</w:t>
      </w:r>
      <w:r w:rsidRPr="00414677">
        <w:rPr>
          <w:rFonts w:ascii="Times New Roman" w:hAnsi="Times New Roman"/>
          <w:sz w:val="28"/>
          <w:szCs w:val="28"/>
        </w:rPr>
        <w:t xml:space="preserve">) составил </w:t>
      </w:r>
      <w:r w:rsidR="007A0EF3">
        <w:rPr>
          <w:rFonts w:ascii="Times New Roman" w:hAnsi="Times New Roman"/>
          <w:sz w:val="28"/>
          <w:szCs w:val="28"/>
        </w:rPr>
        <w:t>456,8</w:t>
      </w:r>
      <w:r w:rsidRPr="00414677">
        <w:rPr>
          <w:rFonts w:ascii="Times New Roman" w:hAnsi="Times New Roman"/>
          <w:sz w:val="28"/>
          <w:szCs w:val="28"/>
        </w:rPr>
        <w:t xml:space="preserve"> тыс. рублей, кассовое исполнение </w:t>
      </w:r>
      <w:r>
        <w:rPr>
          <w:rFonts w:ascii="Times New Roman" w:hAnsi="Times New Roman"/>
          <w:sz w:val="28"/>
          <w:szCs w:val="28"/>
        </w:rPr>
        <w:t>4</w:t>
      </w:r>
      <w:r w:rsidR="007A0EF3">
        <w:rPr>
          <w:rFonts w:ascii="Times New Roman" w:hAnsi="Times New Roman"/>
          <w:sz w:val="28"/>
          <w:szCs w:val="28"/>
        </w:rPr>
        <w:t>56,8</w:t>
      </w:r>
      <w:r w:rsidRPr="00414677">
        <w:rPr>
          <w:rFonts w:ascii="Times New Roman" w:hAnsi="Times New Roman"/>
          <w:sz w:val="28"/>
          <w:szCs w:val="28"/>
        </w:rPr>
        <w:t xml:space="preserve"> тыс. рублей, или </w:t>
      </w:r>
      <w:r w:rsidR="007A0EF3">
        <w:rPr>
          <w:rFonts w:ascii="Times New Roman" w:hAnsi="Times New Roman"/>
          <w:sz w:val="28"/>
          <w:szCs w:val="28"/>
        </w:rPr>
        <w:t>100</w:t>
      </w:r>
      <w:r w:rsidRPr="00414677">
        <w:rPr>
          <w:rFonts w:ascii="Times New Roman" w:hAnsi="Times New Roman"/>
          <w:sz w:val="28"/>
          <w:szCs w:val="28"/>
        </w:rPr>
        <w:t>,</w:t>
      </w:r>
      <w:r>
        <w:rPr>
          <w:rFonts w:ascii="Times New Roman" w:hAnsi="Times New Roman"/>
          <w:sz w:val="28"/>
          <w:szCs w:val="28"/>
        </w:rPr>
        <w:t>0</w:t>
      </w:r>
      <w:r w:rsidRPr="00414677">
        <w:rPr>
          <w:rFonts w:ascii="Times New Roman" w:hAnsi="Times New Roman"/>
          <w:sz w:val="28"/>
          <w:szCs w:val="28"/>
        </w:rPr>
        <w:t xml:space="preserve"> процента. </w:t>
      </w:r>
    </w:p>
    <w:p w14:paraId="4650FCD5" w14:textId="77777777" w:rsidR="008A4AA9" w:rsidRPr="00AA12F4" w:rsidRDefault="008A4AA9" w:rsidP="008A4AA9">
      <w:pPr>
        <w:spacing w:after="0" w:line="240" w:lineRule="auto"/>
        <w:ind w:firstLine="720"/>
        <w:jc w:val="both"/>
        <w:rPr>
          <w:rFonts w:ascii="Times New Roman" w:eastAsia="Times New Roman" w:hAnsi="Times New Roman"/>
          <w:sz w:val="28"/>
          <w:szCs w:val="28"/>
          <w:lang w:eastAsia="ru-RU"/>
        </w:rPr>
      </w:pPr>
      <w:r w:rsidRPr="00AA12F4">
        <w:rPr>
          <w:rFonts w:ascii="Times New Roman" w:eastAsia="Times New Roman" w:hAnsi="Times New Roman"/>
          <w:sz w:val="28"/>
          <w:szCs w:val="28"/>
          <w:lang w:eastAsia="ru-RU"/>
        </w:rPr>
        <w:t>Проанализирована полнота заполнения форм бюджетной отчетности, а также соответствие данных форм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p w14:paraId="2C005E08" w14:textId="5AD72E35" w:rsidR="008A4AA9" w:rsidRDefault="008A4AA9" w:rsidP="008A4AA9">
      <w:pPr>
        <w:autoSpaceDE w:val="0"/>
        <w:autoSpaceDN w:val="0"/>
        <w:adjustRightInd w:val="0"/>
        <w:spacing w:after="0" w:line="240" w:lineRule="auto"/>
        <w:ind w:firstLine="708"/>
        <w:jc w:val="both"/>
        <w:outlineLvl w:val="0"/>
        <w:rPr>
          <w:rFonts w:ascii="Times New Roman" w:eastAsia="Times New Roman" w:hAnsi="Times New Roman"/>
          <w:bCs/>
          <w:sz w:val="28"/>
          <w:szCs w:val="28"/>
        </w:rPr>
      </w:pPr>
      <w:r w:rsidRPr="00D555C2">
        <w:rPr>
          <w:rFonts w:ascii="Times New Roman" w:eastAsia="Times New Roman" w:hAnsi="Times New Roman"/>
          <w:bCs/>
          <w:sz w:val="28"/>
          <w:szCs w:val="28"/>
        </w:rPr>
        <w:t>Предс</w:t>
      </w:r>
      <w:r w:rsidRPr="008460BA">
        <w:rPr>
          <w:rFonts w:ascii="Times New Roman" w:eastAsia="Times New Roman" w:hAnsi="Times New Roman"/>
          <w:bCs/>
          <w:sz w:val="28"/>
          <w:szCs w:val="28"/>
        </w:rPr>
        <w:t>тавленна</w:t>
      </w:r>
      <w:r w:rsidRPr="00AA12F4">
        <w:rPr>
          <w:rFonts w:ascii="Times New Roman" w:eastAsia="Times New Roman" w:hAnsi="Times New Roman"/>
          <w:bCs/>
          <w:sz w:val="28"/>
          <w:szCs w:val="28"/>
        </w:rPr>
        <w:t>я к проверке годовая бюджетная отчетность за 20</w:t>
      </w:r>
      <w:r w:rsidR="007A0EF3">
        <w:rPr>
          <w:rFonts w:ascii="Times New Roman" w:eastAsia="Times New Roman" w:hAnsi="Times New Roman"/>
          <w:bCs/>
          <w:sz w:val="28"/>
          <w:szCs w:val="28"/>
        </w:rPr>
        <w:t>20</w:t>
      </w:r>
      <w:r w:rsidRPr="00AA12F4">
        <w:rPr>
          <w:rFonts w:ascii="Times New Roman" w:eastAsia="Times New Roman" w:hAnsi="Times New Roman"/>
          <w:bCs/>
          <w:sz w:val="28"/>
          <w:szCs w:val="28"/>
        </w:rPr>
        <w:t xml:space="preserve"> год по составу соответствует требованиям Инструкции № 191н. </w:t>
      </w:r>
    </w:p>
    <w:p w14:paraId="36C4245E" w14:textId="77777777" w:rsidR="00D13796" w:rsidRDefault="00D13796" w:rsidP="00D13796">
      <w:pPr>
        <w:autoSpaceDE w:val="0"/>
        <w:autoSpaceDN w:val="0"/>
        <w:adjustRightInd w:val="0"/>
        <w:spacing w:after="0" w:line="240" w:lineRule="auto"/>
        <w:ind w:firstLine="709"/>
        <w:jc w:val="both"/>
        <w:rPr>
          <w:rFonts w:ascii="Times New Roman" w:hAnsi="Times New Roman"/>
          <w:spacing w:val="-6"/>
          <w:sz w:val="28"/>
          <w:szCs w:val="28"/>
        </w:rPr>
      </w:pPr>
      <w:r w:rsidRPr="005904E5">
        <w:rPr>
          <w:rFonts w:ascii="Times New Roman" w:hAnsi="Times New Roman"/>
          <w:spacing w:val="-6"/>
          <w:sz w:val="28"/>
          <w:szCs w:val="28"/>
        </w:rPr>
        <w:t>Согласно представленной годовой отчетности «Баланс государственного муниципального учреждения» (0503</w:t>
      </w:r>
      <w:r>
        <w:rPr>
          <w:rFonts w:ascii="Times New Roman" w:hAnsi="Times New Roman"/>
          <w:spacing w:val="-6"/>
          <w:sz w:val="28"/>
          <w:szCs w:val="28"/>
        </w:rPr>
        <w:t>1</w:t>
      </w:r>
      <w:r w:rsidRPr="005904E5">
        <w:rPr>
          <w:rFonts w:ascii="Times New Roman" w:hAnsi="Times New Roman"/>
          <w:spacing w:val="-6"/>
          <w:sz w:val="28"/>
          <w:szCs w:val="28"/>
        </w:rPr>
        <w:t xml:space="preserve">30), «Сведений по дебиторской </w:t>
      </w:r>
      <w:r w:rsidRPr="005904E5">
        <w:rPr>
          <w:rFonts w:ascii="Times New Roman" w:hAnsi="Times New Roman"/>
          <w:spacing w:val="-6"/>
          <w:sz w:val="28"/>
          <w:szCs w:val="28"/>
        </w:rPr>
        <w:br/>
        <w:t>и кредиторской задолженности учреждения» (форма 0503</w:t>
      </w:r>
      <w:r>
        <w:rPr>
          <w:rFonts w:ascii="Times New Roman" w:hAnsi="Times New Roman"/>
          <w:spacing w:val="-6"/>
          <w:sz w:val="28"/>
          <w:szCs w:val="28"/>
        </w:rPr>
        <w:t>1</w:t>
      </w:r>
      <w:r w:rsidRPr="005904E5">
        <w:rPr>
          <w:rFonts w:ascii="Times New Roman" w:hAnsi="Times New Roman"/>
          <w:spacing w:val="-6"/>
          <w:sz w:val="28"/>
          <w:szCs w:val="28"/>
        </w:rPr>
        <w:t>69)</w:t>
      </w:r>
      <w:r>
        <w:rPr>
          <w:rFonts w:ascii="Times New Roman" w:hAnsi="Times New Roman"/>
          <w:spacing w:val="-6"/>
          <w:sz w:val="28"/>
          <w:szCs w:val="28"/>
        </w:rPr>
        <w:t>:</w:t>
      </w:r>
    </w:p>
    <w:p w14:paraId="5F5BF39E" w14:textId="77777777" w:rsidR="006F7F43" w:rsidRPr="006F7F43" w:rsidRDefault="006F7F43" w:rsidP="006F7F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7F43">
        <w:rPr>
          <w:rFonts w:ascii="Times New Roman" w:eastAsia="Calibri" w:hAnsi="Times New Roman" w:cs="Times New Roman"/>
          <w:sz w:val="28"/>
          <w:szCs w:val="28"/>
        </w:rPr>
        <w:t>дебиторская задолженность на начало и на конец отчетного периода имеет нулевые значения;</w:t>
      </w:r>
    </w:p>
    <w:p w14:paraId="659DEE61" w14:textId="77777777" w:rsidR="006F7F43" w:rsidRPr="006F7F43" w:rsidRDefault="006F7F43" w:rsidP="006F7F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7F43">
        <w:rPr>
          <w:rFonts w:ascii="Times New Roman" w:eastAsia="Calibri" w:hAnsi="Times New Roman" w:cs="Times New Roman"/>
          <w:sz w:val="28"/>
          <w:szCs w:val="28"/>
        </w:rPr>
        <w:t xml:space="preserve">кредиторская задолженность </w:t>
      </w:r>
      <w:r w:rsidRPr="006F7F43">
        <w:rPr>
          <w:rFonts w:ascii="Times New Roman" w:eastAsia="Calibri" w:hAnsi="Times New Roman" w:cs="Times New Roman"/>
          <w:spacing w:val="-6"/>
          <w:sz w:val="28"/>
          <w:szCs w:val="28"/>
        </w:rPr>
        <w:t>по состоянию на 01.01.2021 года составила 7,7 тыс. рублей (рост к началу отчетного периода составляет 4,1 процента).</w:t>
      </w:r>
    </w:p>
    <w:p w14:paraId="76CEF459" w14:textId="5EA6AACE" w:rsidR="006F7F43" w:rsidRPr="006F7F43" w:rsidRDefault="006F7F43" w:rsidP="006F7F43">
      <w:pPr>
        <w:autoSpaceDE w:val="0"/>
        <w:autoSpaceDN w:val="0"/>
        <w:adjustRightInd w:val="0"/>
        <w:spacing w:after="0" w:line="240" w:lineRule="auto"/>
        <w:ind w:firstLine="708"/>
        <w:jc w:val="both"/>
        <w:rPr>
          <w:rFonts w:ascii="Times New Roman" w:eastAsia="Calibri" w:hAnsi="Times New Roman" w:cs="Times New Roman"/>
          <w:sz w:val="28"/>
          <w:szCs w:val="28"/>
        </w:rPr>
      </w:pPr>
      <w:r w:rsidRPr="006F7F43">
        <w:rPr>
          <w:rFonts w:ascii="Times New Roman" w:eastAsia="Calibri" w:hAnsi="Times New Roman" w:cs="Times New Roman"/>
          <w:sz w:val="28"/>
          <w:szCs w:val="28"/>
        </w:rPr>
        <w:t xml:space="preserve">Кредиторская задолженность образовалась по платежам в бюджет, носит текущих характер </w:t>
      </w:r>
      <w:r>
        <w:rPr>
          <w:rFonts w:ascii="Times New Roman" w:eastAsia="Calibri" w:hAnsi="Times New Roman" w:cs="Times New Roman"/>
          <w:sz w:val="28"/>
          <w:szCs w:val="28"/>
        </w:rPr>
        <w:t xml:space="preserve">по сроку </w:t>
      </w:r>
      <w:r w:rsidRPr="006F7F43">
        <w:rPr>
          <w:rFonts w:ascii="Times New Roman" w:eastAsia="Calibri" w:hAnsi="Times New Roman" w:cs="Times New Roman"/>
          <w:sz w:val="28"/>
          <w:szCs w:val="28"/>
        </w:rPr>
        <w:t>на 10.01.2021 года</w:t>
      </w:r>
      <w:r>
        <w:rPr>
          <w:rFonts w:ascii="Times New Roman" w:eastAsia="Calibri" w:hAnsi="Times New Roman" w:cs="Times New Roman"/>
          <w:sz w:val="28"/>
          <w:szCs w:val="28"/>
        </w:rPr>
        <w:t>.</w:t>
      </w:r>
      <w:r w:rsidRPr="006F7F43">
        <w:rPr>
          <w:rFonts w:ascii="Times New Roman" w:eastAsia="Calibri" w:hAnsi="Times New Roman" w:cs="Times New Roman"/>
          <w:sz w:val="28"/>
          <w:szCs w:val="28"/>
        </w:rPr>
        <w:t xml:space="preserve"> </w:t>
      </w:r>
    </w:p>
    <w:p w14:paraId="79F9E4E0" w14:textId="77777777"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3"/>
        <w:rPr>
          <w:rFonts w:ascii="Times New Roman" w:hAnsi="Times New Roman"/>
          <w:sz w:val="28"/>
          <w:szCs w:val="28"/>
        </w:rPr>
      </w:pPr>
      <w:r w:rsidRPr="00FF3A74">
        <w:rPr>
          <w:rFonts w:ascii="Times New Roman" w:hAnsi="Times New Roman"/>
          <w:b/>
          <w:sz w:val="28"/>
          <w:szCs w:val="28"/>
        </w:rPr>
        <w:t>3.</w:t>
      </w:r>
      <w:r>
        <w:rPr>
          <w:rFonts w:ascii="Times New Roman" w:hAnsi="Times New Roman"/>
          <w:sz w:val="28"/>
          <w:szCs w:val="28"/>
        </w:rPr>
        <w:t xml:space="preserve"> </w:t>
      </w:r>
      <w:r w:rsidRPr="00C63C3E">
        <w:rPr>
          <w:rFonts w:ascii="Times New Roman" w:hAnsi="Times New Roman"/>
          <w:b/>
          <w:sz w:val="28"/>
          <w:szCs w:val="28"/>
        </w:rPr>
        <w:t>Контрольно-счётная палата Дубровского района</w:t>
      </w:r>
      <w:r>
        <w:rPr>
          <w:rFonts w:ascii="Times New Roman" w:hAnsi="Times New Roman"/>
          <w:sz w:val="28"/>
          <w:szCs w:val="28"/>
        </w:rPr>
        <w:t xml:space="preserve"> является постоянно действующим органом внешнего муниципального контроля, обладает организационной и функциональной независимостью и осуществляет свою деятельность самостоятельно.</w:t>
      </w:r>
    </w:p>
    <w:p w14:paraId="02CE59E4" w14:textId="77777777"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3"/>
        <w:rPr>
          <w:rFonts w:ascii="Times New Roman" w:hAnsi="Times New Roman"/>
          <w:sz w:val="28"/>
          <w:szCs w:val="28"/>
        </w:rPr>
      </w:pPr>
      <w:r>
        <w:rPr>
          <w:rFonts w:ascii="Times New Roman" w:hAnsi="Times New Roman"/>
          <w:sz w:val="28"/>
          <w:szCs w:val="28"/>
        </w:rPr>
        <w:t>Свою деятельность Контрольно-счётная палата осуществляет в соответствии с Положением о Контрольно-счётной палате Дубровского района утвержденным решением Дубровского районного Совета народных депутатов от 21.02.</w:t>
      </w:r>
      <w:proofErr w:type="gramStart"/>
      <w:r>
        <w:rPr>
          <w:rFonts w:ascii="Times New Roman" w:hAnsi="Times New Roman"/>
          <w:sz w:val="28"/>
          <w:szCs w:val="28"/>
        </w:rPr>
        <w:t>2013.№</w:t>
      </w:r>
      <w:proofErr w:type="gramEnd"/>
      <w:r>
        <w:rPr>
          <w:rFonts w:ascii="Times New Roman" w:hAnsi="Times New Roman"/>
          <w:sz w:val="28"/>
          <w:szCs w:val="28"/>
        </w:rPr>
        <w:t>21.</w:t>
      </w:r>
    </w:p>
    <w:p w14:paraId="415B44B0" w14:textId="77777777"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Бухгалтерское обслуживание финансово-хозяйственной деятельности Учреждения осуществляется централизованной бухгалтерией администрации Дубровского района на основании договора.</w:t>
      </w:r>
    </w:p>
    <w:p w14:paraId="6566EB01" w14:textId="538FB226" w:rsidR="00856CE2" w:rsidRPr="00414677" w:rsidRDefault="00856CE2" w:rsidP="00856CE2">
      <w:pPr>
        <w:spacing w:after="0" w:line="240" w:lineRule="auto"/>
        <w:ind w:firstLine="709"/>
        <w:jc w:val="both"/>
        <w:rPr>
          <w:rFonts w:ascii="Times New Roman" w:hAnsi="Times New Roman"/>
          <w:sz w:val="28"/>
          <w:szCs w:val="28"/>
        </w:rPr>
      </w:pPr>
      <w:r w:rsidRPr="00414677">
        <w:rPr>
          <w:rFonts w:ascii="Times New Roman" w:hAnsi="Times New Roman"/>
          <w:sz w:val="28"/>
          <w:szCs w:val="28"/>
        </w:rPr>
        <w:lastRenderedPageBreak/>
        <w:t xml:space="preserve">Согласно ведомственной структуре расходов бюджета, утвержденный объем расходов </w:t>
      </w:r>
      <w:r>
        <w:rPr>
          <w:rFonts w:ascii="Times New Roman" w:hAnsi="Times New Roman"/>
          <w:sz w:val="28"/>
          <w:szCs w:val="28"/>
        </w:rPr>
        <w:t>Контрольно-счётной палаты</w:t>
      </w:r>
      <w:r w:rsidRPr="00414677">
        <w:rPr>
          <w:rFonts w:ascii="Times New Roman" w:hAnsi="Times New Roman"/>
          <w:sz w:val="28"/>
          <w:szCs w:val="28"/>
        </w:rPr>
        <w:t xml:space="preserve"> (код 90</w:t>
      </w:r>
      <w:r>
        <w:rPr>
          <w:rFonts w:ascii="Times New Roman" w:hAnsi="Times New Roman"/>
          <w:sz w:val="28"/>
          <w:szCs w:val="28"/>
        </w:rPr>
        <w:t>3</w:t>
      </w:r>
      <w:r w:rsidRPr="00414677">
        <w:rPr>
          <w:rFonts w:ascii="Times New Roman" w:hAnsi="Times New Roman"/>
          <w:sz w:val="28"/>
          <w:szCs w:val="28"/>
        </w:rPr>
        <w:t xml:space="preserve">) составил </w:t>
      </w:r>
      <w:r w:rsidR="008C6CE7">
        <w:rPr>
          <w:rFonts w:ascii="Times New Roman" w:hAnsi="Times New Roman"/>
          <w:sz w:val="28"/>
          <w:szCs w:val="28"/>
        </w:rPr>
        <w:t>504,2</w:t>
      </w:r>
      <w:r w:rsidRPr="00414677">
        <w:rPr>
          <w:rFonts w:ascii="Times New Roman" w:hAnsi="Times New Roman"/>
          <w:sz w:val="28"/>
          <w:szCs w:val="28"/>
        </w:rPr>
        <w:t xml:space="preserve"> тыс. рублей, кассовое исполнение </w:t>
      </w:r>
      <w:r w:rsidR="008C6CE7">
        <w:rPr>
          <w:rFonts w:ascii="Times New Roman" w:hAnsi="Times New Roman"/>
          <w:sz w:val="28"/>
          <w:szCs w:val="28"/>
        </w:rPr>
        <w:t xml:space="preserve">– </w:t>
      </w:r>
      <w:r>
        <w:rPr>
          <w:rFonts w:ascii="Times New Roman" w:hAnsi="Times New Roman"/>
          <w:sz w:val="28"/>
          <w:szCs w:val="28"/>
        </w:rPr>
        <w:t>4</w:t>
      </w:r>
      <w:r w:rsidR="008C6CE7">
        <w:rPr>
          <w:rFonts w:ascii="Times New Roman" w:hAnsi="Times New Roman"/>
          <w:sz w:val="28"/>
          <w:szCs w:val="28"/>
        </w:rPr>
        <w:t>98,4</w:t>
      </w:r>
      <w:r w:rsidRPr="00414677">
        <w:rPr>
          <w:rFonts w:ascii="Times New Roman" w:hAnsi="Times New Roman"/>
          <w:sz w:val="28"/>
          <w:szCs w:val="28"/>
        </w:rPr>
        <w:t xml:space="preserve"> тыс. рублей, или 98,8 процента. </w:t>
      </w:r>
    </w:p>
    <w:p w14:paraId="743DED68" w14:textId="2F2C7954" w:rsidR="00C80D51" w:rsidRDefault="00601520" w:rsidP="006015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pacing w:val="-6"/>
          <w:sz w:val="28"/>
          <w:szCs w:val="28"/>
        </w:rPr>
        <w:t>В соответствии с</w:t>
      </w:r>
      <w:r w:rsidR="00C80D51" w:rsidRPr="005904E5">
        <w:rPr>
          <w:rFonts w:ascii="Times New Roman" w:hAnsi="Times New Roman"/>
          <w:spacing w:val="-6"/>
          <w:sz w:val="28"/>
          <w:szCs w:val="28"/>
        </w:rPr>
        <w:t xml:space="preserve"> годовой отчетност</w:t>
      </w:r>
      <w:r>
        <w:rPr>
          <w:rFonts w:ascii="Times New Roman" w:hAnsi="Times New Roman"/>
          <w:spacing w:val="-6"/>
          <w:sz w:val="28"/>
          <w:szCs w:val="28"/>
        </w:rPr>
        <w:t xml:space="preserve">ью </w:t>
      </w:r>
      <w:r w:rsidRPr="00601520">
        <w:rPr>
          <w:rFonts w:ascii="Times New Roman" w:eastAsia="Calibri" w:hAnsi="Times New Roman" w:cs="Times New Roman"/>
          <w:sz w:val="28"/>
          <w:szCs w:val="28"/>
        </w:rPr>
        <w:t>дебиторская задолженность на начало и на конец отчетного периода имеет нулевые значения</w:t>
      </w:r>
      <w:r>
        <w:rPr>
          <w:rFonts w:ascii="Times New Roman" w:eastAsia="Calibri" w:hAnsi="Times New Roman" w:cs="Times New Roman"/>
          <w:sz w:val="28"/>
          <w:szCs w:val="28"/>
        </w:rPr>
        <w:t xml:space="preserve">, </w:t>
      </w:r>
      <w:r w:rsidRPr="00601520">
        <w:rPr>
          <w:rFonts w:ascii="Times New Roman" w:eastAsia="Calibri" w:hAnsi="Times New Roman" w:cs="Times New Roman"/>
          <w:sz w:val="28"/>
          <w:szCs w:val="28"/>
        </w:rPr>
        <w:t xml:space="preserve">кредиторская задолженность </w:t>
      </w:r>
      <w:r w:rsidRPr="00601520">
        <w:rPr>
          <w:rFonts w:ascii="Times New Roman" w:eastAsia="Calibri" w:hAnsi="Times New Roman" w:cs="Times New Roman"/>
          <w:spacing w:val="-6"/>
          <w:sz w:val="28"/>
          <w:szCs w:val="28"/>
        </w:rPr>
        <w:t>по состоянию на 01.01.2020 года составила 8,4 тыс. рублей, на 01.01.2021 – 8,6 тыс. рублей (рост к началу отчетного периода состав</w:t>
      </w:r>
      <w:r>
        <w:rPr>
          <w:rFonts w:ascii="Times New Roman" w:eastAsia="Calibri" w:hAnsi="Times New Roman" w:cs="Times New Roman"/>
          <w:spacing w:val="-6"/>
          <w:sz w:val="28"/>
          <w:szCs w:val="28"/>
        </w:rPr>
        <w:t xml:space="preserve">ил </w:t>
      </w:r>
      <w:r w:rsidRPr="00601520">
        <w:rPr>
          <w:rFonts w:ascii="Times New Roman" w:eastAsia="Calibri" w:hAnsi="Times New Roman" w:cs="Times New Roman"/>
          <w:spacing w:val="-6"/>
          <w:sz w:val="28"/>
          <w:szCs w:val="28"/>
        </w:rPr>
        <w:t>2,4 процента)</w:t>
      </w:r>
      <w:r>
        <w:rPr>
          <w:rFonts w:ascii="Times New Roman" w:eastAsia="Calibri" w:hAnsi="Times New Roman" w:cs="Times New Roman"/>
          <w:spacing w:val="-6"/>
          <w:sz w:val="28"/>
          <w:szCs w:val="28"/>
        </w:rPr>
        <w:t xml:space="preserve">. </w:t>
      </w:r>
      <w:r w:rsidR="00C80D51">
        <w:rPr>
          <w:rFonts w:ascii="Times New Roman" w:hAnsi="Times New Roman"/>
          <w:sz w:val="28"/>
          <w:szCs w:val="28"/>
        </w:rPr>
        <w:t>Кредиторская задолженность незначительна и носит текущий характер.</w:t>
      </w:r>
    </w:p>
    <w:p w14:paraId="01031A0A" w14:textId="77777777" w:rsidR="00C80D51" w:rsidRDefault="00C80D51" w:rsidP="00C80D51">
      <w:pPr>
        <w:autoSpaceDE w:val="0"/>
        <w:autoSpaceDN w:val="0"/>
        <w:adjustRightInd w:val="0"/>
        <w:spacing w:after="0" w:line="240" w:lineRule="auto"/>
        <w:ind w:firstLine="567"/>
        <w:jc w:val="both"/>
        <w:rPr>
          <w:sz w:val="28"/>
          <w:szCs w:val="28"/>
        </w:rPr>
      </w:pPr>
      <w:r w:rsidRPr="00F727D1">
        <w:rPr>
          <w:rFonts w:ascii="Times New Roman" w:hAnsi="Times New Roman"/>
          <w:sz w:val="28"/>
          <w:szCs w:val="28"/>
        </w:rPr>
        <w:t xml:space="preserve">В рамках проведения внешней проверки проанализирована полнота и соответствие заполнения форм бюджетной отчетности, </w:t>
      </w:r>
      <w:r w:rsidRPr="00F727D1">
        <w:rPr>
          <w:rFonts w:ascii="Times New Roman" w:hAnsi="Times New Roman"/>
          <w:spacing w:val="-6"/>
          <w:sz w:val="28"/>
          <w:szCs w:val="28"/>
        </w:rPr>
        <w:t>а также соответствие данных форм Инструкци</w:t>
      </w:r>
      <w:r>
        <w:rPr>
          <w:rFonts w:ascii="Times New Roman" w:hAnsi="Times New Roman"/>
          <w:spacing w:val="-6"/>
          <w:sz w:val="28"/>
          <w:szCs w:val="28"/>
        </w:rPr>
        <w:t>и</w:t>
      </w:r>
      <w:r w:rsidRPr="00F727D1">
        <w:rPr>
          <w:rFonts w:ascii="Times New Roman" w:hAnsi="Times New Roman"/>
          <w:spacing w:val="-6"/>
          <w:sz w:val="28"/>
          <w:szCs w:val="28"/>
        </w:rPr>
        <w:t xml:space="preserve"> №</w:t>
      </w:r>
      <w:r w:rsidRPr="00F727D1">
        <w:rPr>
          <w:rFonts w:ascii="Times New Roman" w:hAnsi="Times New Roman"/>
          <w:sz w:val="28"/>
          <w:szCs w:val="28"/>
        </w:rPr>
        <w:t xml:space="preserve"> 191н</w:t>
      </w:r>
      <w:r>
        <w:rPr>
          <w:rFonts w:ascii="Times New Roman" w:hAnsi="Times New Roman"/>
          <w:sz w:val="28"/>
          <w:szCs w:val="28"/>
        </w:rPr>
        <w:t>.</w:t>
      </w:r>
      <w:r w:rsidRPr="00F727D1">
        <w:rPr>
          <w:sz w:val="28"/>
          <w:szCs w:val="28"/>
        </w:rPr>
        <w:t xml:space="preserve"> </w:t>
      </w:r>
    </w:p>
    <w:p w14:paraId="6F0AB511" w14:textId="77777777" w:rsidR="00C80D51" w:rsidRPr="00F727D1" w:rsidRDefault="00C80D51" w:rsidP="00C80D51">
      <w:pPr>
        <w:autoSpaceDE w:val="0"/>
        <w:autoSpaceDN w:val="0"/>
        <w:adjustRightInd w:val="0"/>
        <w:spacing w:after="0" w:line="240" w:lineRule="auto"/>
        <w:ind w:firstLine="567"/>
        <w:jc w:val="both"/>
        <w:rPr>
          <w:rFonts w:ascii="Times New Roman" w:hAnsi="Times New Roman"/>
          <w:b/>
          <w:sz w:val="28"/>
          <w:szCs w:val="28"/>
        </w:rPr>
      </w:pPr>
      <w:r w:rsidRPr="00A11238">
        <w:rPr>
          <w:rFonts w:ascii="Times New Roman" w:hAnsi="Times New Roman"/>
          <w:sz w:val="28"/>
          <w:szCs w:val="28"/>
        </w:rPr>
        <w:t>Состав отчета</w:t>
      </w:r>
      <w:r w:rsidRPr="00F727D1">
        <w:rPr>
          <w:rFonts w:ascii="Times New Roman" w:hAnsi="Times New Roman"/>
          <w:sz w:val="28"/>
          <w:szCs w:val="28"/>
        </w:rPr>
        <w:t xml:space="preserve"> об исполнении </w:t>
      </w:r>
      <w:proofErr w:type="gramStart"/>
      <w:r w:rsidRPr="00F727D1">
        <w:rPr>
          <w:rFonts w:ascii="Times New Roman" w:hAnsi="Times New Roman"/>
          <w:sz w:val="28"/>
          <w:szCs w:val="28"/>
        </w:rPr>
        <w:t>бюджета</w:t>
      </w:r>
      <w:r>
        <w:rPr>
          <w:rFonts w:ascii="Times New Roman" w:hAnsi="Times New Roman"/>
          <w:sz w:val="28"/>
          <w:szCs w:val="28"/>
        </w:rPr>
        <w:t xml:space="preserve">  </w:t>
      </w:r>
      <w:r w:rsidRPr="00F727D1">
        <w:rPr>
          <w:rFonts w:ascii="Times New Roman" w:hAnsi="Times New Roman"/>
          <w:sz w:val="28"/>
          <w:szCs w:val="28"/>
        </w:rPr>
        <w:t>сформирован</w:t>
      </w:r>
      <w:proofErr w:type="gramEnd"/>
      <w:r w:rsidRPr="00F727D1">
        <w:rPr>
          <w:rFonts w:ascii="Times New Roman" w:hAnsi="Times New Roman"/>
          <w:sz w:val="28"/>
          <w:szCs w:val="28"/>
        </w:rPr>
        <w:t xml:space="preserve"> в соответствии с Инструкци</w:t>
      </w:r>
      <w:r>
        <w:rPr>
          <w:rFonts w:ascii="Times New Roman" w:hAnsi="Times New Roman"/>
          <w:sz w:val="28"/>
          <w:szCs w:val="28"/>
        </w:rPr>
        <w:t>ей</w:t>
      </w:r>
      <w:r w:rsidRPr="00F727D1">
        <w:rPr>
          <w:rFonts w:ascii="Times New Roman" w:hAnsi="Times New Roman"/>
          <w:sz w:val="28"/>
          <w:szCs w:val="28"/>
        </w:rPr>
        <w:t xml:space="preserve"> </w:t>
      </w:r>
      <w:r w:rsidRPr="000951AF">
        <w:rPr>
          <w:rFonts w:ascii="Times New Roman" w:hAnsi="Times New Roman"/>
          <w:sz w:val="28"/>
          <w:szCs w:val="28"/>
        </w:rPr>
        <w:t>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w:t>
      </w:r>
      <w:r w:rsidRPr="00F727D1">
        <w:rPr>
          <w:rFonts w:ascii="Times New Roman" w:hAnsi="Times New Roman"/>
          <w:sz w:val="28"/>
          <w:szCs w:val="28"/>
        </w:rPr>
        <w:t xml:space="preserve"> </w:t>
      </w:r>
      <w:r w:rsidRPr="000951AF">
        <w:rPr>
          <w:rFonts w:ascii="Times New Roman" w:hAnsi="Times New Roman"/>
          <w:sz w:val="28"/>
          <w:szCs w:val="28"/>
        </w:rPr>
        <w:t>от 28.12.2010</w:t>
      </w:r>
      <w:r>
        <w:rPr>
          <w:rFonts w:ascii="Times New Roman" w:hAnsi="Times New Roman"/>
          <w:sz w:val="28"/>
          <w:szCs w:val="28"/>
        </w:rPr>
        <w:t xml:space="preserve"> </w:t>
      </w:r>
      <w:r w:rsidRPr="00F727D1">
        <w:rPr>
          <w:rFonts w:ascii="Times New Roman" w:hAnsi="Times New Roman"/>
          <w:sz w:val="28"/>
          <w:szCs w:val="28"/>
        </w:rPr>
        <w:t>№ 191н</w:t>
      </w:r>
      <w:r>
        <w:rPr>
          <w:rFonts w:ascii="Times New Roman" w:hAnsi="Times New Roman"/>
          <w:sz w:val="28"/>
          <w:szCs w:val="28"/>
        </w:rPr>
        <w:t>.</w:t>
      </w:r>
    </w:p>
    <w:p w14:paraId="08D1394D" w14:textId="18E07C66" w:rsidR="00712F42" w:rsidRPr="007F77D7" w:rsidRDefault="00FA1E4E" w:rsidP="00712F42">
      <w:pPr>
        <w:autoSpaceDE w:val="0"/>
        <w:autoSpaceDN w:val="0"/>
        <w:adjustRightInd w:val="0"/>
        <w:spacing w:after="0" w:line="240" w:lineRule="auto"/>
        <w:ind w:firstLine="567"/>
        <w:jc w:val="both"/>
        <w:rPr>
          <w:rFonts w:ascii="Times New Roman" w:hAnsi="Times New Roman" w:cs="Times New Roman"/>
          <w:sz w:val="28"/>
          <w:szCs w:val="28"/>
        </w:rPr>
      </w:pPr>
      <w:r w:rsidRPr="00550B2B">
        <w:rPr>
          <w:rFonts w:ascii="Times New Roman" w:hAnsi="Times New Roman" w:cs="Times New Roman"/>
          <w:b/>
          <w:sz w:val="28"/>
          <w:szCs w:val="28"/>
        </w:rPr>
        <w:t>4.</w:t>
      </w:r>
      <w:r>
        <w:rPr>
          <w:rFonts w:ascii="Times New Roman" w:hAnsi="Times New Roman" w:cs="Times New Roman"/>
          <w:sz w:val="28"/>
          <w:szCs w:val="28"/>
        </w:rPr>
        <w:t xml:space="preserve"> </w:t>
      </w:r>
      <w:r w:rsidRPr="00C63C3E">
        <w:rPr>
          <w:rFonts w:ascii="Times New Roman" w:hAnsi="Times New Roman" w:cs="Times New Roman"/>
          <w:b/>
          <w:sz w:val="28"/>
          <w:szCs w:val="28"/>
        </w:rPr>
        <w:t>Комитет имущественных отношений администрации Дубровского района</w:t>
      </w:r>
      <w:r>
        <w:rPr>
          <w:rFonts w:ascii="Times New Roman" w:hAnsi="Times New Roman" w:cs="Times New Roman"/>
          <w:sz w:val="28"/>
          <w:szCs w:val="28"/>
        </w:rPr>
        <w:t xml:space="preserve"> (далее – Комитет)</w:t>
      </w:r>
      <w:r w:rsidR="00712F42">
        <w:rPr>
          <w:rFonts w:ascii="Times New Roman" w:hAnsi="Times New Roman" w:cs="Times New Roman"/>
          <w:sz w:val="28"/>
          <w:szCs w:val="28"/>
        </w:rPr>
        <w:t xml:space="preserve"> </w:t>
      </w:r>
      <w:r w:rsidR="00712F42" w:rsidRPr="007F77D7">
        <w:rPr>
          <w:rFonts w:ascii="Times New Roman" w:hAnsi="Times New Roman" w:cs="Times New Roman"/>
          <w:sz w:val="28"/>
          <w:szCs w:val="28"/>
        </w:rPr>
        <w:t>является структурным подразделением администрации Дубровского района, осуществляющим исполнительно-распорядительные функции в отношении имущества Дубровск</w:t>
      </w:r>
      <w:r w:rsidR="009D4036">
        <w:rPr>
          <w:rFonts w:ascii="Times New Roman" w:hAnsi="Times New Roman" w:cs="Times New Roman"/>
          <w:sz w:val="28"/>
          <w:szCs w:val="28"/>
        </w:rPr>
        <w:t>ого</w:t>
      </w:r>
      <w:r w:rsidR="00712F42" w:rsidRPr="007F77D7">
        <w:rPr>
          <w:rFonts w:ascii="Times New Roman" w:hAnsi="Times New Roman" w:cs="Times New Roman"/>
          <w:sz w:val="28"/>
          <w:szCs w:val="28"/>
        </w:rPr>
        <w:t xml:space="preserve"> район</w:t>
      </w:r>
      <w:r w:rsidR="009D4036">
        <w:rPr>
          <w:rFonts w:ascii="Times New Roman" w:hAnsi="Times New Roman" w:cs="Times New Roman"/>
          <w:sz w:val="28"/>
          <w:szCs w:val="28"/>
        </w:rPr>
        <w:t>а и</w:t>
      </w:r>
      <w:r w:rsidR="00712F42" w:rsidRPr="007F77D7">
        <w:rPr>
          <w:rFonts w:ascii="Times New Roman" w:hAnsi="Times New Roman" w:cs="Times New Roman"/>
          <w:sz w:val="28"/>
          <w:szCs w:val="28"/>
        </w:rPr>
        <w:t xml:space="preserve"> </w:t>
      </w:r>
      <w:r w:rsidR="009D4036">
        <w:rPr>
          <w:rFonts w:ascii="Times New Roman" w:hAnsi="Times New Roman" w:cs="Times New Roman"/>
          <w:sz w:val="28"/>
          <w:szCs w:val="28"/>
        </w:rPr>
        <w:t xml:space="preserve">имущества </w:t>
      </w:r>
      <w:r w:rsidR="00712F42" w:rsidRPr="00A84806">
        <w:rPr>
          <w:rFonts w:ascii="Times New Roman" w:hAnsi="Times New Roman" w:cs="Times New Roman"/>
          <w:sz w:val="28"/>
          <w:szCs w:val="28"/>
        </w:rPr>
        <w:t>Дубровско</w:t>
      </w:r>
      <w:r w:rsidR="009D4036">
        <w:rPr>
          <w:rFonts w:ascii="Times New Roman" w:hAnsi="Times New Roman" w:cs="Times New Roman"/>
          <w:sz w:val="28"/>
          <w:szCs w:val="28"/>
        </w:rPr>
        <w:t>го</w:t>
      </w:r>
      <w:r w:rsidR="00712F42" w:rsidRPr="00A84806">
        <w:rPr>
          <w:rFonts w:ascii="Times New Roman" w:hAnsi="Times New Roman" w:cs="Times New Roman"/>
          <w:sz w:val="28"/>
          <w:szCs w:val="28"/>
        </w:rPr>
        <w:t xml:space="preserve"> городско</w:t>
      </w:r>
      <w:r w:rsidR="009D4036">
        <w:rPr>
          <w:rFonts w:ascii="Times New Roman" w:hAnsi="Times New Roman" w:cs="Times New Roman"/>
          <w:sz w:val="28"/>
          <w:szCs w:val="28"/>
        </w:rPr>
        <w:t>го</w:t>
      </w:r>
      <w:r w:rsidR="00712F42" w:rsidRPr="00A84806">
        <w:rPr>
          <w:rFonts w:ascii="Times New Roman" w:hAnsi="Times New Roman" w:cs="Times New Roman"/>
          <w:sz w:val="28"/>
          <w:szCs w:val="28"/>
        </w:rPr>
        <w:t xml:space="preserve"> поселени</w:t>
      </w:r>
      <w:r w:rsidR="009D4036">
        <w:rPr>
          <w:rFonts w:ascii="Times New Roman" w:hAnsi="Times New Roman" w:cs="Times New Roman"/>
          <w:sz w:val="28"/>
          <w:szCs w:val="28"/>
        </w:rPr>
        <w:t>я</w:t>
      </w:r>
      <w:r w:rsidR="00712F42" w:rsidRPr="007F77D7">
        <w:rPr>
          <w:rFonts w:ascii="Times New Roman" w:hAnsi="Times New Roman" w:cs="Times New Roman"/>
          <w:sz w:val="28"/>
          <w:szCs w:val="28"/>
        </w:rPr>
        <w:t xml:space="preserve">.  </w:t>
      </w:r>
      <w:r w:rsidR="00712F42">
        <w:rPr>
          <w:rFonts w:ascii="Times New Roman" w:hAnsi="Times New Roman" w:cs="Times New Roman"/>
          <w:sz w:val="28"/>
          <w:szCs w:val="28"/>
        </w:rPr>
        <w:t>Комитет о</w:t>
      </w:r>
      <w:r w:rsidR="00712F42" w:rsidRPr="007F77D7">
        <w:rPr>
          <w:rFonts w:ascii="Times New Roman" w:hAnsi="Times New Roman" w:cs="Times New Roman"/>
          <w:sz w:val="28"/>
          <w:szCs w:val="28"/>
        </w:rPr>
        <w:t>т имени администрации осуществляет управление в сфере имущественных, жилищных и земельных отношений на территории муниципального образования, реализуя исполнительские полномочия.</w:t>
      </w:r>
    </w:p>
    <w:p w14:paraId="2A68AD35" w14:textId="4D87F2FB" w:rsidR="00155A1E" w:rsidRDefault="00155A1E" w:rsidP="00155A1E">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rPr>
      </w:pPr>
      <w:r w:rsidRPr="00AE7A6D">
        <w:rPr>
          <w:rFonts w:ascii="Times New Roman" w:eastAsia="Times New Roman" w:hAnsi="Times New Roman" w:cs="Times New Roman"/>
          <w:bCs/>
          <w:sz w:val="28"/>
          <w:szCs w:val="28"/>
        </w:rPr>
        <w:t>Представленная к проверке годовая бюджетная отчетность за 20</w:t>
      </w:r>
      <w:r w:rsidR="00E570D1">
        <w:rPr>
          <w:rFonts w:ascii="Times New Roman" w:eastAsia="Times New Roman" w:hAnsi="Times New Roman" w:cs="Times New Roman"/>
          <w:bCs/>
          <w:sz w:val="28"/>
          <w:szCs w:val="28"/>
        </w:rPr>
        <w:t>20</w:t>
      </w:r>
      <w:r w:rsidRPr="00AE7A6D">
        <w:rPr>
          <w:rFonts w:ascii="Times New Roman" w:eastAsia="Times New Roman" w:hAnsi="Times New Roman" w:cs="Times New Roman"/>
          <w:bCs/>
          <w:sz w:val="28"/>
          <w:szCs w:val="28"/>
        </w:rPr>
        <w:t xml:space="preserve"> год по составу соответствует требованиям Инструкции № 191н. </w:t>
      </w:r>
    </w:p>
    <w:p w14:paraId="0EB5DAF6" w14:textId="77777777" w:rsidR="006C7961" w:rsidRPr="006C7961" w:rsidRDefault="006C7961" w:rsidP="006C7961">
      <w:pPr>
        <w:autoSpaceDE w:val="0"/>
        <w:autoSpaceDN w:val="0"/>
        <w:adjustRightInd w:val="0"/>
        <w:spacing w:after="0" w:line="240" w:lineRule="auto"/>
        <w:ind w:firstLine="539"/>
        <w:jc w:val="both"/>
        <w:rPr>
          <w:rFonts w:ascii="Times New Roman" w:eastAsia="Calibri" w:hAnsi="Times New Roman" w:cs="Times New Roman"/>
          <w:b/>
          <w:bCs/>
          <w:sz w:val="28"/>
          <w:szCs w:val="28"/>
        </w:rPr>
      </w:pPr>
      <w:r w:rsidRPr="006C7961">
        <w:rPr>
          <w:rFonts w:ascii="Times New Roman" w:eastAsia="Calibri" w:hAnsi="Times New Roman" w:cs="Times New Roman"/>
          <w:b/>
          <w:bCs/>
          <w:sz w:val="28"/>
          <w:szCs w:val="28"/>
        </w:rPr>
        <w:t>В нарушение п. 12 Инструкции №191н, при заполнении баланса, в кодовой зоне заголовочной части баланса (ф.</w:t>
      </w:r>
      <w:hyperlink r:id="rId10" w:history="1">
        <w:r w:rsidRPr="006C7961">
          <w:rPr>
            <w:rFonts w:ascii="Times New Roman" w:eastAsia="Calibri" w:hAnsi="Times New Roman" w:cs="Times New Roman"/>
            <w:b/>
            <w:bCs/>
            <w:sz w:val="28"/>
            <w:szCs w:val="28"/>
          </w:rPr>
          <w:t>0503130</w:t>
        </w:r>
      </w:hyperlink>
      <w:r w:rsidRPr="006C7961">
        <w:rPr>
          <w:rFonts w:ascii="Times New Roman" w:eastAsia="Calibri" w:hAnsi="Times New Roman" w:cs="Times New Roman"/>
          <w:b/>
          <w:bCs/>
          <w:sz w:val="28"/>
          <w:szCs w:val="28"/>
        </w:rPr>
        <w:t xml:space="preserve">) не указан код </w:t>
      </w:r>
      <w:hyperlink r:id="rId11" w:history="1">
        <w:r w:rsidRPr="006C7961">
          <w:rPr>
            <w:rFonts w:ascii="Times New Roman" w:eastAsia="Calibri" w:hAnsi="Times New Roman" w:cs="Times New Roman"/>
            <w:b/>
            <w:bCs/>
            <w:sz w:val="28"/>
            <w:szCs w:val="28"/>
          </w:rPr>
          <w:t>ОКВЭД</w:t>
        </w:r>
      </w:hyperlink>
      <w:r w:rsidRPr="006C7961">
        <w:rPr>
          <w:rFonts w:ascii="Times New Roman" w:eastAsia="Calibri" w:hAnsi="Times New Roman" w:cs="Times New Roman"/>
          <w:b/>
          <w:bCs/>
          <w:sz w:val="28"/>
          <w:szCs w:val="28"/>
        </w:rPr>
        <w:t xml:space="preserve"> по основному виду деятельности учреждения.</w:t>
      </w:r>
    </w:p>
    <w:p w14:paraId="0CC99A81" w14:textId="77777777" w:rsidR="00155A1E" w:rsidRPr="00AE7A6D" w:rsidRDefault="00155A1E" w:rsidP="00155A1E">
      <w:pPr>
        <w:autoSpaceDE w:val="0"/>
        <w:autoSpaceDN w:val="0"/>
        <w:adjustRightInd w:val="0"/>
        <w:spacing w:after="0" w:line="240" w:lineRule="auto"/>
        <w:ind w:firstLine="708"/>
        <w:jc w:val="both"/>
        <w:outlineLvl w:val="0"/>
        <w:rPr>
          <w:rFonts w:ascii="Times New Roman" w:hAnsi="Times New Roman" w:cs="Times New Roman"/>
          <w:sz w:val="28"/>
          <w:szCs w:val="28"/>
        </w:rPr>
      </w:pPr>
      <w:r w:rsidRPr="00AE7A6D">
        <w:rPr>
          <w:rFonts w:ascii="Times New Roman" w:hAnsi="Times New Roman" w:cs="Times New Roman"/>
          <w:sz w:val="28"/>
          <w:szCs w:val="28"/>
        </w:rPr>
        <w:t>Информация о не представленных таблицах по причине отсутствия показателей отражена в соответствующих разделах пояснительной записки.</w:t>
      </w:r>
    </w:p>
    <w:p w14:paraId="2D390EF2" w14:textId="7958F492" w:rsidR="00155A1E" w:rsidRDefault="00155A1E" w:rsidP="00155A1E">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Решением Дубровского районного Совета народных депутатов от </w:t>
      </w:r>
      <w:r w:rsidRPr="004E0D91">
        <w:rPr>
          <w:rFonts w:ascii="Times New Roman" w:hAnsi="Times New Roman"/>
          <w:sz w:val="28"/>
          <w:szCs w:val="28"/>
        </w:rPr>
        <w:t>1</w:t>
      </w:r>
      <w:r w:rsidR="00E570D1">
        <w:rPr>
          <w:rFonts w:ascii="Times New Roman" w:hAnsi="Times New Roman"/>
          <w:sz w:val="28"/>
          <w:szCs w:val="28"/>
        </w:rPr>
        <w:t>7</w:t>
      </w:r>
      <w:r w:rsidRPr="004E0D91">
        <w:rPr>
          <w:rFonts w:ascii="Times New Roman" w:hAnsi="Times New Roman"/>
          <w:sz w:val="28"/>
          <w:szCs w:val="28"/>
        </w:rPr>
        <w:t>.12.201</w:t>
      </w:r>
      <w:r w:rsidR="00E570D1">
        <w:rPr>
          <w:rFonts w:ascii="Times New Roman" w:hAnsi="Times New Roman"/>
          <w:sz w:val="28"/>
          <w:szCs w:val="28"/>
        </w:rPr>
        <w:t>9</w:t>
      </w:r>
      <w:r w:rsidRPr="004E0D91">
        <w:rPr>
          <w:rFonts w:ascii="Times New Roman" w:hAnsi="Times New Roman"/>
          <w:sz w:val="28"/>
          <w:szCs w:val="28"/>
        </w:rPr>
        <w:t xml:space="preserve"> № 4</w:t>
      </w:r>
      <w:r w:rsidR="00E570D1">
        <w:rPr>
          <w:rFonts w:ascii="Times New Roman" w:hAnsi="Times New Roman"/>
          <w:sz w:val="28"/>
          <w:szCs w:val="28"/>
        </w:rPr>
        <w:t>9-7</w:t>
      </w:r>
      <w:r>
        <w:rPr>
          <w:rFonts w:ascii="Times New Roman" w:hAnsi="Times New Roman"/>
          <w:sz w:val="28"/>
          <w:szCs w:val="28"/>
        </w:rPr>
        <w:t xml:space="preserve"> «О бюджете Дубровск</w:t>
      </w:r>
      <w:r w:rsidR="00E570D1">
        <w:rPr>
          <w:rFonts w:ascii="Times New Roman" w:hAnsi="Times New Roman"/>
          <w:sz w:val="28"/>
          <w:szCs w:val="28"/>
        </w:rPr>
        <w:t>ого муниципального</w:t>
      </w:r>
      <w:r>
        <w:rPr>
          <w:rFonts w:ascii="Times New Roman" w:hAnsi="Times New Roman"/>
          <w:sz w:val="28"/>
          <w:szCs w:val="28"/>
        </w:rPr>
        <w:t xml:space="preserve"> район</w:t>
      </w:r>
      <w:r w:rsidR="00E570D1">
        <w:rPr>
          <w:rFonts w:ascii="Times New Roman" w:hAnsi="Times New Roman"/>
          <w:sz w:val="28"/>
          <w:szCs w:val="28"/>
        </w:rPr>
        <w:t>а брянской области</w:t>
      </w:r>
      <w:r>
        <w:rPr>
          <w:rFonts w:ascii="Times New Roman" w:hAnsi="Times New Roman"/>
          <w:sz w:val="28"/>
          <w:szCs w:val="28"/>
        </w:rPr>
        <w:t xml:space="preserve"> на 20</w:t>
      </w:r>
      <w:r w:rsidR="00E570D1">
        <w:rPr>
          <w:rFonts w:ascii="Times New Roman" w:hAnsi="Times New Roman"/>
          <w:sz w:val="28"/>
          <w:szCs w:val="28"/>
        </w:rPr>
        <w:t>20</w:t>
      </w:r>
      <w:r>
        <w:rPr>
          <w:rFonts w:ascii="Times New Roman" w:hAnsi="Times New Roman"/>
          <w:sz w:val="28"/>
          <w:szCs w:val="28"/>
        </w:rPr>
        <w:t xml:space="preserve"> год и на плановый период 202</w:t>
      </w:r>
      <w:r w:rsidR="00E570D1">
        <w:rPr>
          <w:rFonts w:ascii="Times New Roman" w:hAnsi="Times New Roman"/>
          <w:sz w:val="28"/>
          <w:szCs w:val="28"/>
        </w:rPr>
        <w:t>1</w:t>
      </w:r>
      <w:r>
        <w:rPr>
          <w:rFonts w:ascii="Times New Roman" w:hAnsi="Times New Roman"/>
          <w:sz w:val="28"/>
          <w:szCs w:val="28"/>
        </w:rPr>
        <w:t xml:space="preserve"> и 202</w:t>
      </w:r>
      <w:r w:rsidR="00E570D1">
        <w:rPr>
          <w:rFonts w:ascii="Times New Roman" w:hAnsi="Times New Roman"/>
          <w:sz w:val="28"/>
          <w:szCs w:val="28"/>
        </w:rPr>
        <w:t>2</w:t>
      </w:r>
      <w:r>
        <w:rPr>
          <w:rFonts w:ascii="Times New Roman" w:hAnsi="Times New Roman"/>
          <w:sz w:val="28"/>
          <w:szCs w:val="28"/>
        </w:rPr>
        <w:t xml:space="preserve"> годов» Комитет имущественных </w:t>
      </w:r>
      <w:proofErr w:type="gramStart"/>
      <w:r>
        <w:rPr>
          <w:rFonts w:ascii="Times New Roman" w:hAnsi="Times New Roman"/>
          <w:sz w:val="28"/>
          <w:szCs w:val="28"/>
        </w:rPr>
        <w:t>отношений  администрации</w:t>
      </w:r>
      <w:proofErr w:type="gramEnd"/>
      <w:r>
        <w:rPr>
          <w:rFonts w:ascii="Times New Roman" w:hAnsi="Times New Roman"/>
          <w:sz w:val="28"/>
          <w:szCs w:val="28"/>
        </w:rPr>
        <w:t xml:space="preserve"> Дубровского района определен главным администратором доходов бюджета.</w:t>
      </w:r>
    </w:p>
    <w:p w14:paraId="6C17F222" w14:textId="77777777" w:rsidR="004D37FC" w:rsidRPr="004D37FC" w:rsidRDefault="004D37FC" w:rsidP="004D37FC">
      <w:pPr>
        <w:spacing w:after="0" w:line="240" w:lineRule="auto"/>
        <w:ind w:firstLine="709"/>
        <w:jc w:val="both"/>
        <w:rPr>
          <w:rFonts w:ascii="Times New Roman" w:eastAsiaTheme="minorEastAsia" w:hAnsi="Times New Roman" w:cs="Times New Roman"/>
          <w:sz w:val="28"/>
          <w:szCs w:val="28"/>
          <w:lang w:eastAsia="ru-RU"/>
        </w:rPr>
      </w:pPr>
      <w:r w:rsidRPr="004D37FC">
        <w:rPr>
          <w:rFonts w:ascii="Times New Roman" w:eastAsiaTheme="minorEastAsia" w:hAnsi="Times New Roman" w:cs="Times New Roman"/>
          <w:sz w:val="28"/>
          <w:szCs w:val="28"/>
          <w:lang w:eastAsia="ru-RU"/>
        </w:rPr>
        <w:t>Решением о бюджете в окончательной редакции доходы утверждены в сумме 4707,0 тыс. рублей, исполнены в сумме 4467,1 тыс. рублей, или 94,9% утвержденных назначений.</w:t>
      </w:r>
    </w:p>
    <w:p w14:paraId="57F0161D" w14:textId="790093BD" w:rsidR="00155A1E" w:rsidRDefault="00155A1E" w:rsidP="00155A1E">
      <w:pPr>
        <w:spacing w:after="0" w:line="240" w:lineRule="auto"/>
        <w:ind w:firstLine="709"/>
        <w:jc w:val="both"/>
        <w:rPr>
          <w:rFonts w:ascii="Times New Roman" w:hAnsi="Times New Roman" w:cs="Times New Roman"/>
          <w:sz w:val="28"/>
          <w:szCs w:val="28"/>
        </w:rPr>
      </w:pPr>
      <w:r w:rsidRPr="007B5046">
        <w:rPr>
          <w:rFonts w:ascii="Times New Roman" w:hAnsi="Times New Roman" w:cs="Times New Roman"/>
          <w:sz w:val="28"/>
          <w:szCs w:val="28"/>
        </w:rPr>
        <w:t>Расходы</w:t>
      </w:r>
      <w:r>
        <w:rPr>
          <w:rFonts w:ascii="Times New Roman" w:hAnsi="Times New Roman" w:cs="Times New Roman"/>
          <w:sz w:val="28"/>
          <w:szCs w:val="28"/>
        </w:rPr>
        <w:t xml:space="preserve"> утверждены в сумме </w:t>
      </w:r>
      <w:r w:rsidR="00E570D1">
        <w:rPr>
          <w:rFonts w:ascii="Times New Roman" w:hAnsi="Times New Roman" w:cs="Times New Roman"/>
          <w:sz w:val="28"/>
          <w:szCs w:val="28"/>
        </w:rPr>
        <w:t>1 564,7</w:t>
      </w:r>
      <w:r>
        <w:rPr>
          <w:rFonts w:ascii="Times New Roman" w:hAnsi="Times New Roman" w:cs="Times New Roman"/>
          <w:sz w:val="28"/>
          <w:szCs w:val="28"/>
        </w:rPr>
        <w:t xml:space="preserve"> тыс. рублей, исполнены в сумме </w:t>
      </w:r>
      <w:r w:rsidR="00E570D1">
        <w:rPr>
          <w:rFonts w:ascii="Times New Roman" w:hAnsi="Times New Roman" w:cs="Times New Roman"/>
          <w:sz w:val="28"/>
          <w:szCs w:val="28"/>
        </w:rPr>
        <w:t>1 555,1</w:t>
      </w:r>
      <w:r>
        <w:rPr>
          <w:rFonts w:ascii="Times New Roman" w:hAnsi="Times New Roman" w:cs="Times New Roman"/>
          <w:sz w:val="28"/>
          <w:szCs w:val="28"/>
        </w:rPr>
        <w:t xml:space="preserve"> тыс. рублей, или </w:t>
      </w:r>
      <w:r w:rsidR="00E570D1">
        <w:rPr>
          <w:rFonts w:ascii="Times New Roman" w:hAnsi="Times New Roman" w:cs="Times New Roman"/>
          <w:sz w:val="28"/>
          <w:szCs w:val="28"/>
        </w:rPr>
        <w:t>99,4</w:t>
      </w:r>
      <w:r>
        <w:rPr>
          <w:rFonts w:ascii="Times New Roman" w:hAnsi="Times New Roman" w:cs="Times New Roman"/>
          <w:sz w:val="28"/>
          <w:szCs w:val="28"/>
        </w:rPr>
        <w:t>% утвержденных назначений.</w:t>
      </w:r>
    </w:p>
    <w:p w14:paraId="35B916AA" w14:textId="1AE9E9C9" w:rsidR="002620B0" w:rsidRDefault="002620B0" w:rsidP="002620B0">
      <w:pPr>
        <w:autoSpaceDE w:val="0"/>
        <w:autoSpaceDN w:val="0"/>
        <w:adjustRightInd w:val="0"/>
        <w:spacing w:after="0" w:line="240" w:lineRule="auto"/>
        <w:ind w:firstLine="709"/>
        <w:jc w:val="both"/>
        <w:rPr>
          <w:rFonts w:ascii="Times New Roman" w:hAnsi="Times New Roman"/>
          <w:spacing w:val="-6"/>
          <w:sz w:val="28"/>
          <w:szCs w:val="28"/>
        </w:rPr>
      </w:pPr>
      <w:r w:rsidRPr="007B5046">
        <w:rPr>
          <w:rFonts w:ascii="Times New Roman" w:hAnsi="Times New Roman"/>
          <w:spacing w:val="-6"/>
          <w:sz w:val="28"/>
          <w:szCs w:val="28"/>
        </w:rPr>
        <w:t>Согласно</w:t>
      </w:r>
      <w:r>
        <w:rPr>
          <w:rFonts w:ascii="Times New Roman" w:hAnsi="Times New Roman"/>
          <w:spacing w:val="-6"/>
          <w:sz w:val="28"/>
          <w:szCs w:val="28"/>
        </w:rPr>
        <w:t xml:space="preserve"> представленной годовой отчетности:</w:t>
      </w:r>
    </w:p>
    <w:p w14:paraId="18E122C9" w14:textId="77777777" w:rsidR="00022663" w:rsidRPr="00022663" w:rsidRDefault="00022663" w:rsidP="000226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2663">
        <w:rPr>
          <w:rFonts w:ascii="Times New Roman" w:eastAsiaTheme="minorEastAsia" w:hAnsi="Times New Roman"/>
          <w:sz w:val="28"/>
          <w:szCs w:val="28"/>
          <w:lang w:eastAsia="ru-RU"/>
        </w:rPr>
        <w:lastRenderedPageBreak/>
        <w:t xml:space="preserve">дебиторская задолженность на начало составляет 176,8 тыс. рублей и на конец отчетного периода 1680,9 тыс. рублей </w:t>
      </w:r>
      <w:r w:rsidRPr="00022663">
        <w:rPr>
          <w:rFonts w:ascii="Times New Roman" w:eastAsia="Times New Roman" w:hAnsi="Times New Roman" w:cs="Times New Roman"/>
          <w:bCs/>
          <w:sz w:val="28"/>
          <w:szCs w:val="28"/>
          <w:lang w:eastAsia="ru-RU"/>
        </w:rPr>
        <w:t>по счету 0205.00 «Расчеты по доходам»</w:t>
      </w:r>
      <w:r w:rsidRPr="00022663">
        <w:rPr>
          <w:rFonts w:ascii="Times New Roman" w:eastAsia="Times New Roman" w:hAnsi="Times New Roman" w:cs="Times New Roman"/>
          <w:sz w:val="28"/>
          <w:szCs w:val="28"/>
          <w:lang w:eastAsia="ru-RU"/>
        </w:rPr>
        <w:t>, в том числе:</w:t>
      </w:r>
    </w:p>
    <w:p w14:paraId="10002887" w14:textId="77777777" w:rsidR="00022663" w:rsidRPr="00022663" w:rsidRDefault="00022663" w:rsidP="00022663">
      <w:pPr>
        <w:spacing w:after="0" w:line="240" w:lineRule="auto"/>
        <w:ind w:firstLine="708"/>
        <w:jc w:val="both"/>
        <w:rPr>
          <w:rFonts w:ascii="Times New Roman" w:eastAsia="Times New Roman" w:hAnsi="Times New Roman" w:cs="Times New Roman"/>
          <w:sz w:val="28"/>
          <w:szCs w:val="28"/>
          <w:lang w:eastAsia="ru-RU"/>
        </w:rPr>
      </w:pPr>
      <w:r w:rsidRPr="00022663">
        <w:rPr>
          <w:rFonts w:ascii="Times New Roman" w:eastAsia="Times New Roman" w:hAnsi="Times New Roman" w:cs="Times New Roman"/>
          <w:bCs/>
          <w:iCs/>
          <w:sz w:val="28"/>
          <w:szCs w:val="28"/>
          <w:lang w:eastAsia="ru-RU"/>
        </w:rPr>
        <w:t>по счету 205.21</w:t>
      </w:r>
      <w:r w:rsidRPr="00022663">
        <w:rPr>
          <w:rFonts w:ascii="Times New Roman" w:eastAsia="Times New Roman" w:hAnsi="Times New Roman" w:cs="Times New Roman"/>
          <w:sz w:val="28"/>
          <w:szCs w:val="28"/>
          <w:lang w:eastAsia="ru-RU"/>
        </w:rPr>
        <w:t xml:space="preserve"> образовалась задолженность за физическими и юридическими лицами по арендной плате за земельные участки, в сумме         94,8 тыс.  рублей.  </w:t>
      </w:r>
    </w:p>
    <w:p w14:paraId="711F7CA9" w14:textId="4B23797B" w:rsidR="00022663" w:rsidRPr="00022663" w:rsidRDefault="00022663" w:rsidP="00022663">
      <w:pPr>
        <w:spacing w:after="0" w:line="240" w:lineRule="auto"/>
        <w:ind w:firstLine="708"/>
        <w:jc w:val="both"/>
        <w:rPr>
          <w:rFonts w:ascii="Times New Roman" w:eastAsia="Times New Roman" w:hAnsi="Times New Roman" w:cs="Times New Roman"/>
          <w:sz w:val="28"/>
          <w:szCs w:val="28"/>
          <w:lang w:eastAsia="ru-RU"/>
        </w:rPr>
      </w:pPr>
      <w:r w:rsidRPr="00022663">
        <w:rPr>
          <w:rFonts w:ascii="Times New Roman" w:eastAsia="Times New Roman" w:hAnsi="Times New Roman" w:cs="Times New Roman"/>
          <w:sz w:val="28"/>
          <w:szCs w:val="28"/>
          <w:lang w:eastAsia="ru-RU"/>
        </w:rPr>
        <w:t xml:space="preserve">Дебиторская задолженность по сравнению с началом отчетного периода увеличилась в 10,1 раза. </w:t>
      </w:r>
    </w:p>
    <w:p w14:paraId="5FFE5362" w14:textId="2AF838F4" w:rsidR="00022663" w:rsidRPr="00022663" w:rsidRDefault="00022663" w:rsidP="00022663">
      <w:pPr>
        <w:spacing w:after="0" w:line="240" w:lineRule="auto"/>
        <w:ind w:firstLine="708"/>
        <w:jc w:val="both"/>
        <w:rPr>
          <w:rFonts w:ascii="Times New Roman" w:eastAsia="Times New Roman" w:hAnsi="Times New Roman" w:cs="Times New Roman"/>
          <w:sz w:val="28"/>
          <w:szCs w:val="28"/>
          <w:lang w:eastAsia="ru-RU"/>
        </w:rPr>
      </w:pPr>
      <w:r w:rsidRPr="00022663">
        <w:rPr>
          <w:rFonts w:ascii="Times New Roman" w:eastAsia="Times New Roman" w:hAnsi="Times New Roman" w:cs="Times New Roman"/>
          <w:bCs/>
          <w:iCs/>
          <w:sz w:val="28"/>
          <w:szCs w:val="28"/>
          <w:lang w:eastAsia="ru-RU"/>
        </w:rPr>
        <w:t>по счету 205.23</w:t>
      </w:r>
      <w:r w:rsidRPr="00022663">
        <w:rPr>
          <w:rFonts w:ascii="Times New Roman" w:eastAsia="Times New Roman" w:hAnsi="Times New Roman" w:cs="Times New Roman"/>
          <w:sz w:val="28"/>
          <w:szCs w:val="28"/>
          <w:lang w:eastAsia="ru-RU"/>
        </w:rPr>
        <w:t xml:space="preserve"> образовалась задолженность по арендной плате за нежилые помещения и плате за найм жилых помещений в сумме 1586,1 тыс. рублей, в то время как на начало отчетного периода задолженность составляла   167,5 тыс. рублей. </w:t>
      </w:r>
    </w:p>
    <w:p w14:paraId="3BD3217E" w14:textId="2DB8AAAD" w:rsidR="00022663" w:rsidRDefault="00022663" w:rsidP="000226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22663">
        <w:rPr>
          <w:rFonts w:ascii="Times New Roman" w:eastAsia="Times New Roman" w:hAnsi="Times New Roman" w:cs="Times New Roman"/>
          <w:sz w:val="28"/>
          <w:szCs w:val="28"/>
          <w:lang w:eastAsia="ru-RU"/>
        </w:rPr>
        <w:t>Кредиторская задолженность по учреждению на 01.01.2020 года составляет 28,4 тыс. рублей, на 01.01.2021 – 25,0 тыс. рублей</w:t>
      </w:r>
      <w:r>
        <w:rPr>
          <w:rFonts w:ascii="Times New Roman" w:eastAsia="Times New Roman" w:hAnsi="Times New Roman" w:cs="Times New Roman"/>
          <w:sz w:val="28"/>
          <w:szCs w:val="28"/>
          <w:lang w:eastAsia="ru-RU"/>
        </w:rPr>
        <w:t xml:space="preserve">. </w:t>
      </w:r>
    </w:p>
    <w:p w14:paraId="25442F00" w14:textId="0FADB73E" w:rsidR="00C80D51" w:rsidRPr="00F727D1" w:rsidRDefault="00C80D51" w:rsidP="00C80D51">
      <w:pPr>
        <w:autoSpaceDE w:val="0"/>
        <w:autoSpaceDN w:val="0"/>
        <w:adjustRightInd w:val="0"/>
        <w:spacing w:after="0" w:line="240" w:lineRule="auto"/>
        <w:ind w:firstLine="567"/>
        <w:jc w:val="both"/>
        <w:rPr>
          <w:rFonts w:ascii="Times New Roman" w:hAnsi="Times New Roman"/>
          <w:b/>
          <w:sz w:val="28"/>
          <w:szCs w:val="28"/>
        </w:rPr>
      </w:pPr>
      <w:r w:rsidRPr="00A11238">
        <w:rPr>
          <w:rFonts w:ascii="Times New Roman" w:hAnsi="Times New Roman"/>
          <w:sz w:val="28"/>
          <w:szCs w:val="28"/>
        </w:rPr>
        <w:t>Состав отчета</w:t>
      </w:r>
      <w:r w:rsidRPr="00F727D1">
        <w:rPr>
          <w:rFonts w:ascii="Times New Roman" w:hAnsi="Times New Roman"/>
          <w:sz w:val="28"/>
          <w:szCs w:val="28"/>
        </w:rPr>
        <w:t xml:space="preserve"> об исполнении бюджета</w:t>
      </w:r>
      <w:r>
        <w:rPr>
          <w:rFonts w:ascii="Times New Roman" w:hAnsi="Times New Roman"/>
          <w:sz w:val="28"/>
          <w:szCs w:val="28"/>
        </w:rPr>
        <w:t xml:space="preserve"> </w:t>
      </w:r>
      <w:r w:rsidRPr="00F727D1">
        <w:rPr>
          <w:rFonts w:ascii="Times New Roman" w:hAnsi="Times New Roman"/>
          <w:sz w:val="28"/>
          <w:szCs w:val="28"/>
        </w:rPr>
        <w:t>сформирован в соответствии с Инструкци</w:t>
      </w:r>
      <w:r>
        <w:rPr>
          <w:rFonts w:ascii="Times New Roman" w:hAnsi="Times New Roman"/>
          <w:sz w:val="28"/>
          <w:szCs w:val="28"/>
        </w:rPr>
        <w:t>ей</w:t>
      </w:r>
      <w:r w:rsidRPr="00F727D1">
        <w:rPr>
          <w:rFonts w:ascii="Times New Roman" w:hAnsi="Times New Roman"/>
          <w:sz w:val="28"/>
          <w:szCs w:val="28"/>
        </w:rPr>
        <w:t xml:space="preserve"> </w:t>
      </w:r>
      <w:r w:rsidRPr="000951AF">
        <w:rPr>
          <w:rFonts w:ascii="Times New Roman" w:hAnsi="Times New Roman"/>
          <w:sz w:val="28"/>
          <w:szCs w:val="28"/>
        </w:rPr>
        <w:t>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w:t>
      </w:r>
      <w:r w:rsidRPr="00F727D1">
        <w:rPr>
          <w:rFonts w:ascii="Times New Roman" w:hAnsi="Times New Roman"/>
          <w:sz w:val="28"/>
          <w:szCs w:val="28"/>
        </w:rPr>
        <w:t xml:space="preserve"> </w:t>
      </w:r>
      <w:r w:rsidRPr="000951AF">
        <w:rPr>
          <w:rFonts w:ascii="Times New Roman" w:hAnsi="Times New Roman"/>
          <w:sz w:val="28"/>
          <w:szCs w:val="28"/>
        </w:rPr>
        <w:t>от 28.12.2010</w:t>
      </w:r>
      <w:r>
        <w:rPr>
          <w:rFonts w:ascii="Times New Roman" w:hAnsi="Times New Roman"/>
          <w:sz w:val="28"/>
          <w:szCs w:val="28"/>
        </w:rPr>
        <w:t xml:space="preserve"> </w:t>
      </w:r>
      <w:r w:rsidRPr="00F727D1">
        <w:rPr>
          <w:rFonts w:ascii="Times New Roman" w:hAnsi="Times New Roman"/>
          <w:sz w:val="28"/>
          <w:szCs w:val="28"/>
        </w:rPr>
        <w:t>№ 191н</w:t>
      </w:r>
      <w:r>
        <w:rPr>
          <w:rFonts w:ascii="Times New Roman" w:hAnsi="Times New Roman"/>
          <w:sz w:val="28"/>
          <w:szCs w:val="28"/>
        </w:rPr>
        <w:t>.</w:t>
      </w:r>
    </w:p>
    <w:p w14:paraId="43CBDC94" w14:textId="77777777" w:rsidR="00FA1E4E" w:rsidRDefault="00FA1E4E" w:rsidP="00FA1E4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sz w:val="28"/>
          <w:szCs w:val="28"/>
        </w:rPr>
      </w:pPr>
      <w:r>
        <w:rPr>
          <w:rFonts w:ascii="Times New Roman" w:hAnsi="Times New Roman"/>
          <w:sz w:val="28"/>
          <w:szCs w:val="28"/>
        </w:rPr>
        <w:t xml:space="preserve">    </w:t>
      </w:r>
      <w:r w:rsidRPr="004E03A1">
        <w:rPr>
          <w:rFonts w:ascii="Times New Roman" w:hAnsi="Times New Roman"/>
          <w:b/>
          <w:bCs/>
          <w:sz w:val="28"/>
          <w:szCs w:val="28"/>
        </w:rPr>
        <w:t>5.</w:t>
      </w:r>
      <w:r>
        <w:rPr>
          <w:rFonts w:ascii="Times New Roman" w:hAnsi="Times New Roman"/>
          <w:sz w:val="28"/>
          <w:szCs w:val="28"/>
        </w:rPr>
        <w:t xml:space="preserve"> </w:t>
      </w:r>
      <w:r w:rsidRPr="008B0F8D">
        <w:rPr>
          <w:rFonts w:ascii="Times New Roman" w:hAnsi="Times New Roman"/>
          <w:b/>
          <w:sz w:val="28"/>
          <w:szCs w:val="28"/>
        </w:rPr>
        <w:t>Финансовое</w:t>
      </w:r>
      <w:r w:rsidRPr="00C63C3E">
        <w:rPr>
          <w:rFonts w:ascii="Times New Roman" w:hAnsi="Times New Roman"/>
          <w:b/>
          <w:sz w:val="28"/>
          <w:szCs w:val="28"/>
        </w:rPr>
        <w:t xml:space="preserve"> управление администрации Дубровского района</w:t>
      </w:r>
      <w:r>
        <w:rPr>
          <w:rFonts w:ascii="Times New Roman" w:hAnsi="Times New Roman"/>
          <w:sz w:val="28"/>
          <w:szCs w:val="28"/>
        </w:rPr>
        <w:t xml:space="preserve"> является структурным подразделением администрации Дубровского района, формирующим районный бюджет, организующий его исполнение, исполняющий его в соответствии с бюджетным законодательством и обеспечивающий проведение бюджетной и налоговой политики на территории района.</w:t>
      </w:r>
    </w:p>
    <w:p w14:paraId="7EDA01D6" w14:textId="77777777" w:rsidR="00FA1E4E" w:rsidRDefault="00FA1E4E" w:rsidP="00FA1E4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sz w:val="28"/>
          <w:szCs w:val="28"/>
        </w:rPr>
      </w:pPr>
      <w:r>
        <w:rPr>
          <w:rFonts w:ascii="Times New Roman" w:hAnsi="Times New Roman"/>
          <w:sz w:val="28"/>
          <w:szCs w:val="28"/>
        </w:rPr>
        <w:t xml:space="preserve">   Финансовое управление администрации Дубровского района подотчетна администрации Дубровского района и Финансовому управлению Брянской области. </w:t>
      </w:r>
    </w:p>
    <w:p w14:paraId="0C857A69" w14:textId="77777777" w:rsidR="00FA1E4E" w:rsidRDefault="00FA1E4E" w:rsidP="00FA1E4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sz w:val="28"/>
          <w:szCs w:val="28"/>
        </w:rPr>
      </w:pPr>
      <w:r>
        <w:rPr>
          <w:rFonts w:ascii="Times New Roman" w:hAnsi="Times New Roman"/>
          <w:sz w:val="28"/>
          <w:szCs w:val="28"/>
        </w:rPr>
        <w:t xml:space="preserve">  Финансовое управление администрации Дубровского района является юридическим лицом, имеет </w:t>
      </w:r>
      <w:proofErr w:type="gramStart"/>
      <w:r>
        <w:rPr>
          <w:rFonts w:ascii="Times New Roman" w:hAnsi="Times New Roman"/>
          <w:sz w:val="28"/>
          <w:szCs w:val="28"/>
        </w:rPr>
        <w:t>счет</w:t>
      </w:r>
      <w:proofErr w:type="gramEnd"/>
      <w:r>
        <w:rPr>
          <w:rFonts w:ascii="Times New Roman" w:hAnsi="Times New Roman"/>
          <w:sz w:val="28"/>
          <w:szCs w:val="28"/>
        </w:rPr>
        <w:t xml:space="preserve"> открытый в УФК по Брянской области, печать с изображением Государственного герба Российской Федерации со своим наименованием.</w:t>
      </w:r>
    </w:p>
    <w:p w14:paraId="77B5D7CC" w14:textId="667ABE5A"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Бухгалтерское обслуживание финансово-хозяйственной </w:t>
      </w:r>
      <w:proofErr w:type="gramStart"/>
      <w:r>
        <w:rPr>
          <w:rFonts w:ascii="Times New Roman" w:hAnsi="Times New Roman"/>
          <w:sz w:val="28"/>
          <w:szCs w:val="28"/>
        </w:rPr>
        <w:t>деятельности  осуществляется</w:t>
      </w:r>
      <w:proofErr w:type="gramEnd"/>
      <w:r>
        <w:rPr>
          <w:rFonts w:ascii="Times New Roman" w:hAnsi="Times New Roman"/>
          <w:sz w:val="28"/>
          <w:szCs w:val="28"/>
        </w:rPr>
        <w:t xml:space="preserve"> своей бухгалтерией. </w:t>
      </w:r>
    </w:p>
    <w:p w14:paraId="6BAC4AA5" w14:textId="77777777" w:rsidR="00985F7D" w:rsidRPr="00985F7D" w:rsidRDefault="00985F7D" w:rsidP="00985F7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85F7D">
        <w:rPr>
          <w:rFonts w:ascii="Times New Roman" w:eastAsia="Calibri" w:hAnsi="Times New Roman" w:cs="Times New Roman"/>
          <w:b/>
          <w:sz w:val="28"/>
          <w:szCs w:val="28"/>
        </w:rPr>
        <w:t xml:space="preserve">  </w:t>
      </w:r>
      <w:r w:rsidRPr="00985F7D">
        <w:rPr>
          <w:rFonts w:ascii="Times New Roman" w:eastAsia="Times New Roman" w:hAnsi="Times New Roman" w:cs="Times New Roman"/>
          <w:sz w:val="28"/>
          <w:szCs w:val="28"/>
        </w:rPr>
        <w:t>Проанализирована полнота заполнения форм бюджетной отчетности, а также соответствие данных форм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p w14:paraId="4BB89B2B" w14:textId="77777777" w:rsidR="00985F7D" w:rsidRPr="00985F7D" w:rsidRDefault="00985F7D" w:rsidP="00985F7D">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rPr>
      </w:pPr>
      <w:r w:rsidRPr="00985F7D">
        <w:rPr>
          <w:rFonts w:ascii="Times New Roman" w:eastAsia="Times New Roman" w:hAnsi="Times New Roman" w:cs="Times New Roman"/>
          <w:bCs/>
          <w:sz w:val="28"/>
          <w:szCs w:val="28"/>
        </w:rPr>
        <w:t xml:space="preserve">Представленная к проверке годовая бюджетная отчетность за 2020 год по составу соответствует требованиям Инструкции № 191н. </w:t>
      </w:r>
    </w:p>
    <w:p w14:paraId="0425AAF3" w14:textId="77777777" w:rsidR="00985F7D" w:rsidRPr="00985F7D" w:rsidRDefault="00985F7D" w:rsidP="00985F7D">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985F7D">
        <w:rPr>
          <w:rFonts w:ascii="Times New Roman" w:eastAsia="Calibri" w:hAnsi="Times New Roman" w:cs="Times New Roman"/>
          <w:sz w:val="28"/>
          <w:szCs w:val="28"/>
        </w:rPr>
        <w:t>Информация о не представленных таблицах по причине отсутствия показателей отражена в соответствующих разделах пояснительной записки.</w:t>
      </w:r>
    </w:p>
    <w:p w14:paraId="341BD617" w14:textId="77777777" w:rsidR="00985F7D" w:rsidRPr="00985F7D" w:rsidRDefault="00985F7D" w:rsidP="00985F7D">
      <w:pPr>
        <w:spacing w:after="0" w:line="240" w:lineRule="auto"/>
        <w:ind w:firstLine="709"/>
        <w:jc w:val="both"/>
        <w:rPr>
          <w:rFonts w:ascii="Times New Roman" w:eastAsia="Calibri" w:hAnsi="Times New Roman" w:cs="Times New Roman"/>
          <w:sz w:val="28"/>
          <w:szCs w:val="28"/>
        </w:rPr>
      </w:pPr>
      <w:r w:rsidRPr="00985F7D">
        <w:rPr>
          <w:rFonts w:ascii="Times New Roman" w:eastAsia="Calibri" w:hAnsi="Times New Roman" w:cs="Times New Roman"/>
          <w:sz w:val="28"/>
          <w:szCs w:val="28"/>
        </w:rPr>
        <w:lastRenderedPageBreak/>
        <w:t>Решением Дубровского районного Совета народных депутатов от 17.12.2019 №49-7 «О бюджете Дубровского муниципального района Брянской области на 2020 год и на плановый период 2021 и 2022 годов» финансовое управление администрации Дубровского района определено главным администратором доходов бюджета.</w:t>
      </w:r>
    </w:p>
    <w:p w14:paraId="2AF0F178" w14:textId="77777777" w:rsidR="00985F7D" w:rsidRPr="00985F7D" w:rsidRDefault="00985F7D" w:rsidP="00985F7D">
      <w:pPr>
        <w:spacing w:after="0" w:line="240" w:lineRule="auto"/>
        <w:ind w:firstLine="709"/>
        <w:jc w:val="both"/>
        <w:rPr>
          <w:rFonts w:ascii="Times New Roman" w:eastAsia="Calibri" w:hAnsi="Times New Roman" w:cs="Times New Roman"/>
          <w:sz w:val="28"/>
          <w:szCs w:val="28"/>
        </w:rPr>
      </w:pPr>
      <w:r w:rsidRPr="00985F7D">
        <w:rPr>
          <w:rFonts w:ascii="Times New Roman" w:eastAsia="Calibri" w:hAnsi="Times New Roman" w:cs="Times New Roman"/>
          <w:sz w:val="28"/>
          <w:szCs w:val="28"/>
        </w:rPr>
        <w:t>Решением о бюджете в окончательной редакции доходы утверждены в сумме 52 959,7 тыс. рублей, исполнены в сумме 53 308,1 тыс. рублей, или 100,6% утвержденных назначений на 348,4 тыс. рублей (прочие межбюджетные трансферты, передаваемые бюджетам муниципальных районов).</w:t>
      </w:r>
    </w:p>
    <w:p w14:paraId="786C5C83" w14:textId="59D30087" w:rsidR="00985F7D" w:rsidRDefault="00985F7D" w:rsidP="00985F7D">
      <w:pPr>
        <w:spacing w:after="0" w:line="240" w:lineRule="auto"/>
        <w:ind w:firstLine="708"/>
        <w:jc w:val="both"/>
        <w:rPr>
          <w:rFonts w:ascii="Times New Roman" w:eastAsia="Calibri" w:hAnsi="Times New Roman" w:cs="Times New Roman"/>
          <w:sz w:val="28"/>
          <w:szCs w:val="28"/>
        </w:rPr>
      </w:pPr>
      <w:r w:rsidRPr="00985F7D">
        <w:rPr>
          <w:rFonts w:ascii="Times New Roman" w:eastAsia="Calibri" w:hAnsi="Times New Roman" w:cs="Times New Roman"/>
          <w:sz w:val="28"/>
          <w:szCs w:val="28"/>
        </w:rPr>
        <w:t>Расходы исполнены в сумме 7 717,8 тыс. рублей, или 100,0% назначений сводной бюджетной росписи.</w:t>
      </w:r>
    </w:p>
    <w:p w14:paraId="530FC8FE" w14:textId="6B24E039" w:rsidR="007100D3" w:rsidRPr="007100D3" w:rsidRDefault="007100D3" w:rsidP="007100D3">
      <w:pPr>
        <w:spacing w:after="0" w:line="240" w:lineRule="auto"/>
        <w:ind w:firstLine="284"/>
        <w:jc w:val="both"/>
        <w:rPr>
          <w:rFonts w:ascii="Times New Roman" w:eastAsia="Calibri" w:hAnsi="Times New Roman" w:cs="Times New Roman"/>
          <w:b/>
          <w:iCs/>
          <w:sz w:val="28"/>
          <w:szCs w:val="28"/>
        </w:rPr>
      </w:pPr>
      <w:r>
        <w:rPr>
          <w:rFonts w:ascii="Times New Roman" w:eastAsia="Calibri" w:hAnsi="Times New Roman" w:cs="Times New Roman"/>
          <w:b/>
          <w:iCs/>
          <w:sz w:val="28"/>
          <w:szCs w:val="28"/>
        </w:rPr>
        <w:t>Н</w:t>
      </w:r>
      <w:r w:rsidRPr="007100D3">
        <w:rPr>
          <w:rFonts w:ascii="Times New Roman" w:eastAsia="Calibri" w:hAnsi="Times New Roman" w:cs="Times New Roman"/>
          <w:b/>
          <w:iCs/>
          <w:sz w:val="28"/>
          <w:szCs w:val="28"/>
        </w:rPr>
        <w:t>еэффективно</w:t>
      </w:r>
      <w:r w:rsidR="0091214C">
        <w:rPr>
          <w:rFonts w:ascii="Times New Roman" w:eastAsia="Calibri" w:hAnsi="Times New Roman" w:cs="Times New Roman"/>
          <w:b/>
          <w:iCs/>
          <w:sz w:val="28"/>
          <w:szCs w:val="28"/>
        </w:rPr>
        <w:t>е</w:t>
      </w:r>
      <w:r w:rsidRPr="007100D3">
        <w:rPr>
          <w:rFonts w:ascii="Times New Roman" w:eastAsia="Calibri" w:hAnsi="Times New Roman" w:cs="Times New Roman"/>
          <w:b/>
          <w:iCs/>
          <w:sz w:val="28"/>
          <w:szCs w:val="28"/>
        </w:rPr>
        <w:t xml:space="preserve"> использовании средств бюджета </w:t>
      </w:r>
      <w:r>
        <w:rPr>
          <w:rFonts w:ascii="Times New Roman" w:eastAsia="Calibri" w:hAnsi="Times New Roman" w:cs="Times New Roman"/>
          <w:b/>
          <w:iCs/>
          <w:sz w:val="28"/>
          <w:szCs w:val="28"/>
        </w:rPr>
        <w:t>составляет</w:t>
      </w:r>
      <w:r w:rsidRPr="007100D3">
        <w:rPr>
          <w:rFonts w:ascii="Times New Roman" w:eastAsia="Calibri" w:hAnsi="Times New Roman" w:cs="Times New Roman"/>
          <w:b/>
          <w:iCs/>
          <w:sz w:val="28"/>
          <w:szCs w:val="28"/>
        </w:rPr>
        <w:t xml:space="preserve"> 0,2 тыс. рублей, выразившиеся в уплате штрафных санкций за нарушение законодательства о налогах и сборах, законодательства о страховых взносах.</w:t>
      </w:r>
      <w:r w:rsidRPr="007100D3">
        <w:rPr>
          <w:rFonts w:ascii="Times New Roman" w:eastAsia="Calibri" w:hAnsi="Times New Roman" w:cs="Times New Roman"/>
          <w:b/>
          <w:iCs/>
          <w:sz w:val="28"/>
          <w:szCs w:val="28"/>
        </w:rPr>
        <w:tab/>
      </w:r>
    </w:p>
    <w:p w14:paraId="1F9E8A19" w14:textId="77777777" w:rsidR="007100D3" w:rsidRPr="007100D3" w:rsidRDefault="007100D3" w:rsidP="007100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7100D3">
        <w:rPr>
          <w:rFonts w:ascii="Times New Roman" w:eastAsia="Calibri" w:hAnsi="Times New Roman" w:cs="Times New Roman"/>
          <w:sz w:val="28"/>
          <w:szCs w:val="28"/>
        </w:rPr>
        <w:t>Дебиторская задолженность на начало отчетного периода составляет 119 426,0 тыс. рублей, на конец отчетного периода 99 668,8 тыс. рублей, или 83,5% к началу отчетного периода.</w:t>
      </w:r>
    </w:p>
    <w:p w14:paraId="2024A20C" w14:textId="77777777" w:rsidR="007100D3" w:rsidRPr="007100D3" w:rsidRDefault="007100D3" w:rsidP="007100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7100D3">
        <w:rPr>
          <w:rFonts w:ascii="Times New Roman" w:eastAsia="Calibri" w:hAnsi="Times New Roman" w:cs="Times New Roman"/>
          <w:sz w:val="28"/>
          <w:szCs w:val="28"/>
        </w:rPr>
        <w:t xml:space="preserve">Кредиторская задолженность на начало отчетного периода составляет 119 516,0 тыс. рублей, </w:t>
      </w:r>
      <w:r w:rsidRPr="007100D3">
        <w:rPr>
          <w:rFonts w:ascii="Times New Roman" w:eastAsia="Calibri" w:hAnsi="Times New Roman" w:cs="Times New Roman"/>
          <w:spacing w:val="-6"/>
          <w:sz w:val="28"/>
          <w:szCs w:val="28"/>
        </w:rPr>
        <w:t>по состоянию на 01.01.2021 года 99 668,8 тыс. рублей, снижение к началу отчетного периода составляет 16,6 процента.</w:t>
      </w:r>
    </w:p>
    <w:p w14:paraId="0EC80E4B" w14:textId="77777777" w:rsidR="007100D3" w:rsidRPr="00985F7D" w:rsidRDefault="007100D3" w:rsidP="00985F7D">
      <w:pPr>
        <w:spacing w:after="0" w:line="240" w:lineRule="auto"/>
        <w:ind w:firstLine="708"/>
        <w:jc w:val="both"/>
        <w:rPr>
          <w:rFonts w:ascii="Times New Roman" w:eastAsia="Calibri" w:hAnsi="Times New Roman" w:cs="Times New Roman"/>
          <w:sz w:val="28"/>
          <w:szCs w:val="28"/>
        </w:rPr>
      </w:pPr>
    </w:p>
    <w:p w14:paraId="1E31B0A3" w14:textId="77777777" w:rsidR="00AF3B4C" w:rsidRPr="00AF3B4C" w:rsidRDefault="00FA1E4E" w:rsidP="00AF3B4C">
      <w:pPr>
        <w:tabs>
          <w:tab w:val="left" w:pos="9354"/>
        </w:tabs>
        <w:spacing w:after="0" w:line="240" w:lineRule="auto"/>
        <w:ind w:firstLine="720"/>
        <w:jc w:val="both"/>
        <w:rPr>
          <w:rFonts w:ascii="Times New Roman" w:eastAsia="Calibri" w:hAnsi="Times New Roman" w:cs="Times New Roman"/>
          <w:sz w:val="24"/>
          <w:szCs w:val="24"/>
        </w:rPr>
      </w:pPr>
      <w:r w:rsidRPr="00DE2D0B">
        <w:rPr>
          <w:rFonts w:ascii="Times New Roman" w:hAnsi="Times New Roman"/>
          <w:b/>
          <w:sz w:val="28"/>
          <w:szCs w:val="28"/>
        </w:rPr>
        <w:t>6</w:t>
      </w:r>
      <w:r>
        <w:rPr>
          <w:rFonts w:ascii="Times New Roman" w:hAnsi="Times New Roman"/>
          <w:sz w:val="28"/>
          <w:szCs w:val="28"/>
        </w:rPr>
        <w:t xml:space="preserve">. </w:t>
      </w:r>
      <w:r w:rsidRPr="00FC6953">
        <w:rPr>
          <w:rFonts w:ascii="Times New Roman" w:hAnsi="Times New Roman"/>
          <w:b/>
          <w:sz w:val="28"/>
          <w:szCs w:val="28"/>
        </w:rPr>
        <w:t>Отдел</w:t>
      </w:r>
      <w:r w:rsidRPr="00E1182F">
        <w:rPr>
          <w:rFonts w:ascii="Times New Roman" w:hAnsi="Times New Roman"/>
          <w:b/>
          <w:sz w:val="28"/>
          <w:szCs w:val="28"/>
        </w:rPr>
        <w:t xml:space="preserve"> образования администрации Дубровского района</w:t>
      </w:r>
      <w:r>
        <w:rPr>
          <w:rFonts w:ascii="Times New Roman" w:hAnsi="Times New Roman"/>
          <w:sz w:val="28"/>
          <w:szCs w:val="28"/>
        </w:rPr>
        <w:t xml:space="preserve"> </w:t>
      </w:r>
      <w:r w:rsidR="00AF3B4C" w:rsidRPr="00AF3B4C">
        <w:rPr>
          <w:rFonts w:ascii="Times New Roman" w:eastAsia="Calibri" w:hAnsi="Times New Roman" w:cs="Times New Roman"/>
          <w:sz w:val="28"/>
          <w:szCs w:val="28"/>
        </w:rPr>
        <w:t>является структурным подразделением администрации Дубровского района, обеспечивающим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организацию предоставления дополнительного образования детям в муниципальных образовательных учреждениях дополнительного образования и общедоступного бесплатного дошкольного образования на территории Дубровского района, а также организацию отдыха детей в каникулярное время</w:t>
      </w:r>
      <w:r w:rsidR="00AF3B4C" w:rsidRPr="00AF3B4C">
        <w:rPr>
          <w:rFonts w:ascii="Times New Roman" w:eastAsia="Calibri" w:hAnsi="Times New Roman" w:cs="Times New Roman"/>
          <w:sz w:val="24"/>
          <w:szCs w:val="24"/>
        </w:rPr>
        <w:t>.</w:t>
      </w:r>
    </w:p>
    <w:p w14:paraId="73521AF4" w14:textId="77777777" w:rsidR="00AF3B4C" w:rsidRPr="00AF3B4C" w:rsidRDefault="00AF3B4C" w:rsidP="00AF3B4C">
      <w:pPr>
        <w:tabs>
          <w:tab w:val="left" w:pos="9354"/>
        </w:tabs>
        <w:spacing w:after="0" w:line="240" w:lineRule="auto"/>
        <w:ind w:firstLine="567"/>
        <w:jc w:val="both"/>
        <w:rPr>
          <w:rFonts w:ascii="Times New Roman" w:eastAsia="Calibri" w:hAnsi="Times New Roman" w:cs="Times New Roman"/>
          <w:sz w:val="28"/>
          <w:szCs w:val="28"/>
        </w:rPr>
      </w:pPr>
      <w:r w:rsidRPr="00AF3B4C">
        <w:rPr>
          <w:rFonts w:ascii="Times New Roman" w:eastAsia="Calibri" w:hAnsi="Times New Roman" w:cs="Times New Roman"/>
          <w:sz w:val="28"/>
          <w:szCs w:val="28"/>
        </w:rPr>
        <w:t>Положение об отделе образования утверждено Постановлением администрации Дубровского района от 16.03.2011 года №193.</w:t>
      </w:r>
    </w:p>
    <w:p w14:paraId="2FE0F642" w14:textId="77777777" w:rsidR="00AF3B4C" w:rsidRPr="00AF3B4C" w:rsidRDefault="00AF3B4C" w:rsidP="00AF3B4C">
      <w:pPr>
        <w:autoSpaceDE w:val="0"/>
        <w:autoSpaceDN w:val="0"/>
        <w:adjustRightInd w:val="0"/>
        <w:spacing w:after="0" w:line="240" w:lineRule="auto"/>
        <w:ind w:firstLine="567"/>
        <w:jc w:val="both"/>
        <w:outlineLvl w:val="3"/>
        <w:rPr>
          <w:rFonts w:ascii="Times New Roman" w:eastAsia="Calibri" w:hAnsi="Times New Roman" w:cs="Times New Roman"/>
          <w:sz w:val="28"/>
          <w:szCs w:val="28"/>
        </w:rPr>
      </w:pPr>
      <w:r w:rsidRPr="00AF3B4C">
        <w:rPr>
          <w:rFonts w:ascii="Times New Roman" w:eastAsia="Calibri" w:hAnsi="Times New Roman" w:cs="Times New Roman"/>
          <w:sz w:val="28"/>
          <w:szCs w:val="28"/>
        </w:rPr>
        <w:t>Отдел образования администрации Дубровского района наделен правами получателя средств бюджета, имеет свою централизованную бухгалтерию, которая обслуживает бюджетные образовательные учреждения района в соответствии с заключенными договорами:</w:t>
      </w:r>
    </w:p>
    <w:p w14:paraId="6453FFF1" w14:textId="77777777" w:rsidR="00AF3B4C" w:rsidRPr="00AF3B4C" w:rsidRDefault="00AF3B4C" w:rsidP="00AF3B4C">
      <w:pPr>
        <w:spacing w:after="0" w:line="240" w:lineRule="auto"/>
        <w:ind w:firstLine="539"/>
        <w:jc w:val="both"/>
        <w:rPr>
          <w:rFonts w:ascii="Times New Roman" w:eastAsia="Times New Roman" w:hAnsi="Times New Roman" w:cs="Times New Roman"/>
          <w:sz w:val="28"/>
          <w:szCs w:val="28"/>
          <w:lang w:eastAsia="ru-RU"/>
        </w:rPr>
      </w:pPr>
      <w:r w:rsidRPr="00AF3B4C">
        <w:rPr>
          <w:rFonts w:ascii="Times New Roman" w:eastAsia="Calibri" w:hAnsi="Times New Roman" w:cs="Times New Roman"/>
          <w:sz w:val="28"/>
          <w:szCs w:val="28"/>
        </w:rPr>
        <w:t>7 – общеобразовательных школ,</w:t>
      </w:r>
      <w:r w:rsidRPr="00AF3B4C">
        <w:rPr>
          <w:rFonts w:ascii="Times New Roman" w:eastAsia="Times New Roman" w:hAnsi="Times New Roman" w:cs="Times New Roman"/>
          <w:sz w:val="28"/>
          <w:szCs w:val="28"/>
          <w:lang w:eastAsia="ru-RU"/>
        </w:rPr>
        <w:t xml:space="preserve"> (7 дошкольных групп в образовательных учреждениях),</w:t>
      </w:r>
    </w:p>
    <w:p w14:paraId="058EA2B6" w14:textId="77777777" w:rsidR="00AF3B4C" w:rsidRPr="00AF3B4C" w:rsidRDefault="00AF3B4C" w:rsidP="00AF3B4C">
      <w:pPr>
        <w:autoSpaceDE w:val="0"/>
        <w:autoSpaceDN w:val="0"/>
        <w:adjustRightInd w:val="0"/>
        <w:spacing w:after="0" w:line="240" w:lineRule="auto"/>
        <w:ind w:firstLine="539"/>
        <w:jc w:val="both"/>
        <w:outlineLvl w:val="0"/>
        <w:rPr>
          <w:rFonts w:ascii="Times New Roman" w:eastAsia="Calibri" w:hAnsi="Times New Roman" w:cs="Times New Roman"/>
          <w:sz w:val="28"/>
          <w:szCs w:val="28"/>
        </w:rPr>
      </w:pPr>
      <w:r w:rsidRPr="00AF3B4C">
        <w:rPr>
          <w:rFonts w:ascii="Times New Roman" w:eastAsia="Calibri" w:hAnsi="Times New Roman" w:cs="Times New Roman"/>
          <w:sz w:val="28"/>
          <w:szCs w:val="28"/>
        </w:rPr>
        <w:t xml:space="preserve">3 – дошкольных учреждения, </w:t>
      </w:r>
    </w:p>
    <w:p w14:paraId="4C04D1A5" w14:textId="77777777" w:rsidR="00AF3B4C" w:rsidRPr="00AF3B4C" w:rsidRDefault="00AF3B4C" w:rsidP="00AF3B4C">
      <w:pPr>
        <w:autoSpaceDE w:val="0"/>
        <w:autoSpaceDN w:val="0"/>
        <w:adjustRightInd w:val="0"/>
        <w:spacing w:after="0" w:line="240" w:lineRule="auto"/>
        <w:ind w:firstLine="539"/>
        <w:jc w:val="both"/>
        <w:outlineLvl w:val="0"/>
        <w:rPr>
          <w:rFonts w:ascii="Times New Roman" w:eastAsia="Calibri" w:hAnsi="Times New Roman" w:cs="Times New Roman"/>
          <w:sz w:val="28"/>
          <w:szCs w:val="28"/>
        </w:rPr>
      </w:pPr>
      <w:r w:rsidRPr="00AF3B4C">
        <w:rPr>
          <w:rFonts w:ascii="Times New Roman" w:eastAsia="Calibri" w:hAnsi="Times New Roman" w:cs="Times New Roman"/>
          <w:sz w:val="28"/>
          <w:szCs w:val="28"/>
        </w:rPr>
        <w:t xml:space="preserve">1 – центр </w:t>
      </w:r>
      <w:proofErr w:type="spellStart"/>
      <w:r w:rsidRPr="00AF3B4C">
        <w:rPr>
          <w:rFonts w:ascii="Times New Roman" w:eastAsia="Calibri" w:hAnsi="Times New Roman" w:cs="Times New Roman"/>
          <w:sz w:val="28"/>
          <w:szCs w:val="28"/>
        </w:rPr>
        <w:t>ППМиСП</w:t>
      </w:r>
      <w:proofErr w:type="spellEnd"/>
      <w:r w:rsidRPr="00AF3B4C">
        <w:rPr>
          <w:rFonts w:ascii="Times New Roman" w:eastAsia="Calibri" w:hAnsi="Times New Roman" w:cs="Times New Roman"/>
          <w:sz w:val="28"/>
          <w:szCs w:val="28"/>
        </w:rPr>
        <w:t>.</w:t>
      </w:r>
    </w:p>
    <w:p w14:paraId="6FEB8340" w14:textId="77777777" w:rsidR="00AF3B4C" w:rsidRPr="00AF3B4C" w:rsidRDefault="00AF3B4C" w:rsidP="00AF3B4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AF3B4C">
        <w:rPr>
          <w:rFonts w:ascii="Times New Roman" w:eastAsia="Calibri" w:hAnsi="Times New Roman" w:cs="Times New Roman"/>
          <w:sz w:val="28"/>
          <w:szCs w:val="28"/>
        </w:rPr>
        <w:lastRenderedPageBreak/>
        <w:t>Учредителем учреждений является муниципальное образование в лице администрации Дубровского района.</w:t>
      </w:r>
    </w:p>
    <w:p w14:paraId="39172610" w14:textId="77777777" w:rsidR="00AF3B4C" w:rsidRPr="00AF3B4C" w:rsidRDefault="00AF3B4C" w:rsidP="00AF3B4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AF3B4C">
        <w:rPr>
          <w:rFonts w:ascii="Times New Roman" w:eastAsia="Calibri" w:hAnsi="Times New Roman" w:cs="Times New Roman"/>
          <w:sz w:val="28"/>
          <w:szCs w:val="28"/>
        </w:rPr>
        <w:t>Муниципальные бюджетные учреждения являются юридическими лицами, имеют самостоятельный баланс, имущество, печать, штамп со своим наименование, бланки, счета открытые в органах казначейства.</w:t>
      </w:r>
    </w:p>
    <w:p w14:paraId="481BF85F" w14:textId="77777777" w:rsidR="00AF3B4C" w:rsidRPr="00AF3B4C" w:rsidRDefault="00AF3B4C" w:rsidP="00AF3B4C">
      <w:pPr>
        <w:spacing w:after="0" w:line="240" w:lineRule="auto"/>
        <w:ind w:firstLine="709"/>
        <w:jc w:val="both"/>
        <w:rPr>
          <w:rFonts w:ascii="Times New Roman" w:eastAsia="Times New Roman" w:hAnsi="Times New Roman" w:cs="Times New Roman"/>
          <w:spacing w:val="-6"/>
          <w:sz w:val="28"/>
          <w:szCs w:val="28"/>
          <w:lang w:eastAsia="ru-RU"/>
        </w:rPr>
      </w:pPr>
      <w:r w:rsidRPr="00AF3B4C">
        <w:rPr>
          <w:rFonts w:ascii="Times New Roman" w:eastAsia="Times New Roman" w:hAnsi="Times New Roman" w:cs="Times New Roman"/>
          <w:sz w:val="28"/>
          <w:szCs w:val="28"/>
          <w:lang w:eastAsia="ru-RU"/>
        </w:rPr>
        <w:t xml:space="preserve">В рамках проведения настоящей внешней проверки проанализирована полнота и соответствие заполнения форм бюджетной отчетности, </w:t>
      </w:r>
      <w:r w:rsidRPr="00AF3B4C">
        <w:rPr>
          <w:rFonts w:ascii="Times New Roman" w:eastAsia="Times New Roman" w:hAnsi="Times New Roman" w:cs="Times New Roman"/>
          <w:spacing w:val="-6"/>
          <w:sz w:val="28"/>
          <w:szCs w:val="28"/>
          <w:lang w:eastAsia="ru-RU"/>
        </w:rPr>
        <w:t>а также соответствие данных форм Инструкциям №</w:t>
      </w:r>
      <w:r w:rsidRPr="00AF3B4C">
        <w:rPr>
          <w:rFonts w:ascii="Times New Roman" w:eastAsia="Times New Roman" w:hAnsi="Times New Roman" w:cs="Times New Roman"/>
          <w:sz w:val="28"/>
          <w:szCs w:val="28"/>
          <w:lang w:eastAsia="ru-RU"/>
        </w:rPr>
        <w:t xml:space="preserve">№ 191н </w:t>
      </w:r>
      <w:bookmarkStart w:id="2" w:name="_Hlk69138841"/>
      <w:r w:rsidRPr="00AF3B4C">
        <w:rPr>
          <w:rFonts w:ascii="Times New Roman" w:eastAsia="Times New Roman" w:hAnsi="Times New Roman" w:cs="Times New Roman"/>
          <w:sz w:val="28"/>
          <w:szCs w:val="28"/>
          <w:lang w:eastAsia="ru-RU"/>
        </w:rPr>
        <w:t xml:space="preserve">и 33н. </w:t>
      </w:r>
    </w:p>
    <w:p w14:paraId="74143611" w14:textId="77777777" w:rsidR="00AF3B4C" w:rsidRPr="00AF3B4C" w:rsidRDefault="00AF3B4C" w:rsidP="00AF3B4C">
      <w:pPr>
        <w:autoSpaceDE w:val="0"/>
        <w:autoSpaceDN w:val="0"/>
        <w:adjustRightInd w:val="0"/>
        <w:spacing w:after="0" w:line="240" w:lineRule="auto"/>
        <w:ind w:firstLine="540"/>
        <w:jc w:val="both"/>
        <w:outlineLvl w:val="0"/>
        <w:rPr>
          <w:rFonts w:ascii="Times New Roman" w:eastAsia="Calibri" w:hAnsi="Times New Roman" w:cs="Times New Roman"/>
          <w:b/>
          <w:bCs/>
          <w:sz w:val="28"/>
          <w:szCs w:val="28"/>
        </w:rPr>
      </w:pPr>
      <w:bookmarkStart w:id="3" w:name="_Hlk71638018"/>
      <w:bookmarkEnd w:id="2"/>
      <w:r w:rsidRPr="00AF3B4C">
        <w:rPr>
          <w:rFonts w:ascii="Times New Roman" w:eastAsia="Calibri" w:hAnsi="Times New Roman" w:cs="Times New Roman"/>
          <w:b/>
          <w:bCs/>
          <w:color w:val="000000"/>
          <w:sz w:val="28"/>
          <w:szCs w:val="28"/>
          <w:shd w:val="clear" w:color="auto" w:fill="FFFFFF"/>
        </w:rPr>
        <w:t>В нарушение </w:t>
      </w:r>
      <w:hyperlink r:id="rId12" w:tgtFrame="blank" w:history="1">
        <w:r w:rsidRPr="00AF3B4C">
          <w:rPr>
            <w:rFonts w:ascii="Times New Roman" w:eastAsia="Calibri" w:hAnsi="Times New Roman" w:cs="Times New Roman"/>
            <w:b/>
            <w:bCs/>
            <w:color w:val="000000" w:themeColor="text1"/>
            <w:sz w:val="28"/>
            <w:szCs w:val="28"/>
            <w:shd w:val="clear" w:color="auto" w:fill="FFFFFF"/>
          </w:rPr>
          <w:t>п. 55 - 57</w:t>
        </w:r>
      </w:hyperlink>
      <w:r w:rsidRPr="00AF3B4C">
        <w:rPr>
          <w:rFonts w:ascii="Times New Roman" w:eastAsia="Calibri" w:hAnsi="Times New Roman" w:cs="Times New Roman"/>
          <w:b/>
          <w:bCs/>
          <w:color w:val="000000" w:themeColor="text1"/>
          <w:sz w:val="28"/>
          <w:szCs w:val="28"/>
          <w:shd w:val="clear" w:color="auto" w:fill="FFFFFF"/>
        </w:rPr>
        <w:t> </w:t>
      </w:r>
      <w:r w:rsidRPr="00AF3B4C">
        <w:rPr>
          <w:rFonts w:ascii="Times New Roman" w:eastAsia="Calibri" w:hAnsi="Times New Roman" w:cs="Times New Roman"/>
          <w:b/>
          <w:bCs/>
          <w:color w:val="000000"/>
          <w:sz w:val="28"/>
          <w:szCs w:val="28"/>
          <w:shd w:val="clear" w:color="auto" w:fill="FFFFFF"/>
        </w:rPr>
        <w:t>Инструкции № 191н  в Отчете об исполнении бюджета получателя бюджетных средств (ф. 0503127) в разделе 1. Доходы бюджета, не отражены годовые объемы утвержденных бюджетных назначений, и соответственно, не заполнена графа «Неисполненные назначения».</w:t>
      </w:r>
    </w:p>
    <w:p w14:paraId="1EAD981E" w14:textId="77777777" w:rsidR="00AF3B4C" w:rsidRPr="00AF3B4C" w:rsidRDefault="00AF3B4C" w:rsidP="00AF3B4C">
      <w:pPr>
        <w:spacing w:after="0" w:line="240" w:lineRule="auto"/>
        <w:ind w:firstLine="709"/>
        <w:jc w:val="both"/>
        <w:rPr>
          <w:rFonts w:ascii="Times New Roman" w:hAnsi="Times New Roman" w:cs="Times New Roman"/>
          <w:b/>
          <w:bCs/>
          <w:sz w:val="28"/>
          <w:szCs w:val="28"/>
        </w:rPr>
      </w:pPr>
      <w:r w:rsidRPr="00AF3B4C">
        <w:rPr>
          <w:rFonts w:ascii="Times New Roman" w:eastAsia="Calibri" w:hAnsi="Times New Roman" w:cs="Times New Roman"/>
          <w:b/>
          <w:bCs/>
          <w:sz w:val="28"/>
          <w:szCs w:val="28"/>
        </w:rPr>
        <w:t>В нарушение п. 150</w:t>
      </w:r>
      <w:r w:rsidRPr="00AF3B4C">
        <w:rPr>
          <w:rFonts w:ascii="Times New Roman" w:eastAsia="Calibri" w:hAnsi="Times New Roman" w:cs="Times New Roman"/>
          <w:sz w:val="28"/>
          <w:szCs w:val="28"/>
        </w:rPr>
        <w:t xml:space="preserve"> </w:t>
      </w:r>
      <w:r w:rsidRPr="00AF3B4C">
        <w:rPr>
          <w:rFonts w:ascii="Times New Roman" w:eastAsia="Calibri" w:hAnsi="Times New Roman" w:cs="Times New Roman"/>
          <w:b/>
          <w:bCs/>
          <w:color w:val="000000"/>
          <w:sz w:val="28"/>
          <w:szCs w:val="28"/>
          <w:shd w:val="clear" w:color="auto" w:fill="FFFFFF"/>
        </w:rPr>
        <w:t>Инструкции № 191н в Отчете о движении денежных средств (ф. 0503123) в</w:t>
      </w:r>
      <w:r w:rsidRPr="00AF3B4C">
        <w:rPr>
          <w:rFonts w:ascii="Times New Roman" w:hAnsi="Times New Roman" w:cs="Times New Roman"/>
          <w:b/>
          <w:bCs/>
          <w:sz w:val="28"/>
          <w:szCs w:val="28"/>
        </w:rPr>
        <w:t xml:space="preserve"> графе 5 </w:t>
      </w:r>
      <w:hyperlink r:id="rId13" w:history="1">
        <w:r w:rsidRPr="00AF3B4C">
          <w:rPr>
            <w:rFonts w:ascii="Times New Roman" w:hAnsi="Times New Roman" w:cs="Times New Roman"/>
            <w:b/>
            <w:bCs/>
            <w:color w:val="000000" w:themeColor="text1"/>
            <w:sz w:val="28"/>
            <w:szCs w:val="28"/>
          </w:rPr>
          <w:t>раздела 1</w:t>
        </w:r>
      </w:hyperlink>
      <w:r w:rsidRPr="00AF3B4C">
        <w:rPr>
          <w:rFonts w:ascii="Times New Roman" w:hAnsi="Times New Roman" w:cs="Times New Roman"/>
          <w:b/>
          <w:bCs/>
          <w:sz w:val="28"/>
          <w:szCs w:val="28"/>
        </w:rPr>
        <w:t xml:space="preserve"> "Поступления", </w:t>
      </w:r>
      <w:hyperlink r:id="rId14" w:history="1">
        <w:r w:rsidRPr="00AF3B4C">
          <w:rPr>
            <w:rFonts w:ascii="Times New Roman" w:hAnsi="Times New Roman" w:cs="Times New Roman"/>
            <w:b/>
            <w:bCs/>
            <w:color w:val="000000" w:themeColor="text1"/>
            <w:sz w:val="28"/>
            <w:szCs w:val="28"/>
          </w:rPr>
          <w:t>раздела 2</w:t>
        </w:r>
      </w:hyperlink>
      <w:r w:rsidRPr="00AF3B4C">
        <w:rPr>
          <w:rFonts w:ascii="Times New Roman" w:hAnsi="Times New Roman" w:cs="Times New Roman"/>
          <w:b/>
          <w:bCs/>
          <w:sz w:val="28"/>
          <w:szCs w:val="28"/>
        </w:rPr>
        <w:t xml:space="preserve"> "Выбытия" и </w:t>
      </w:r>
      <w:hyperlink r:id="rId15" w:history="1">
        <w:r w:rsidRPr="00AF3B4C">
          <w:rPr>
            <w:rFonts w:ascii="Times New Roman" w:hAnsi="Times New Roman" w:cs="Times New Roman"/>
            <w:b/>
            <w:bCs/>
            <w:color w:val="000000" w:themeColor="text1"/>
            <w:sz w:val="28"/>
            <w:szCs w:val="28"/>
          </w:rPr>
          <w:t>раздела 3</w:t>
        </w:r>
      </w:hyperlink>
      <w:r w:rsidRPr="00AF3B4C">
        <w:rPr>
          <w:rFonts w:ascii="Times New Roman" w:hAnsi="Times New Roman" w:cs="Times New Roman"/>
          <w:b/>
          <w:bCs/>
          <w:sz w:val="28"/>
          <w:szCs w:val="28"/>
        </w:rPr>
        <w:t xml:space="preserve"> "Изменение остатков средств" не отражены сопоставимые показатели движения денежных средств за аналогичный период прошлого года.</w:t>
      </w:r>
    </w:p>
    <w:p w14:paraId="04B16D13" w14:textId="77777777" w:rsidR="00AF3B4C" w:rsidRPr="00AF3B4C" w:rsidRDefault="00AF3B4C" w:rsidP="00AF3B4C">
      <w:pPr>
        <w:autoSpaceDE w:val="0"/>
        <w:autoSpaceDN w:val="0"/>
        <w:adjustRightInd w:val="0"/>
        <w:spacing w:after="0" w:line="240" w:lineRule="auto"/>
        <w:ind w:firstLine="539"/>
        <w:jc w:val="both"/>
        <w:rPr>
          <w:rFonts w:ascii="Times New Roman" w:hAnsi="Times New Roman" w:cs="Times New Roman"/>
          <w:b/>
          <w:bCs/>
          <w:sz w:val="28"/>
          <w:szCs w:val="28"/>
        </w:rPr>
      </w:pPr>
      <w:r w:rsidRPr="00AF3B4C">
        <w:rPr>
          <w:rFonts w:ascii="Times New Roman" w:hAnsi="Times New Roman" w:cs="Times New Roman"/>
          <w:b/>
          <w:bCs/>
          <w:sz w:val="28"/>
          <w:szCs w:val="28"/>
        </w:rPr>
        <w:t>В нарушение п.13 Инструкции №33н и п. 12 Инструкции №191н, при заполнении баланса, в кодовой зоне заголовочной части баланса (</w:t>
      </w:r>
      <w:hyperlink r:id="rId16" w:history="1">
        <w:r w:rsidRPr="00AF3B4C">
          <w:rPr>
            <w:rFonts w:ascii="Times New Roman" w:hAnsi="Times New Roman" w:cs="Times New Roman"/>
            <w:b/>
            <w:bCs/>
            <w:sz w:val="28"/>
            <w:szCs w:val="28"/>
          </w:rPr>
          <w:t>ф. 0503730</w:t>
        </w:r>
      </w:hyperlink>
      <w:r w:rsidRPr="00AF3B4C">
        <w:rPr>
          <w:rFonts w:ascii="Times New Roman" w:hAnsi="Times New Roman" w:cs="Times New Roman"/>
          <w:b/>
          <w:bCs/>
          <w:sz w:val="28"/>
          <w:szCs w:val="28"/>
        </w:rPr>
        <w:t xml:space="preserve">, </w:t>
      </w:r>
      <w:hyperlink r:id="rId17" w:history="1">
        <w:r w:rsidRPr="00AF3B4C">
          <w:rPr>
            <w:rFonts w:ascii="Times New Roman" w:hAnsi="Times New Roman" w:cs="Times New Roman"/>
            <w:b/>
            <w:bCs/>
            <w:sz w:val="28"/>
            <w:szCs w:val="28"/>
          </w:rPr>
          <w:t>0503130</w:t>
        </w:r>
      </w:hyperlink>
      <w:r w:rsidRPr="00AF3B4C">
        <w:rPr>
          <w:rFonts w:ascii="Times New Roman" w:hAnsi="Times New Roman" w:cs="Times New Roman"/>
          <w:b/>
          <w:bCs/>
          <w:sz w:val="28"/>
          <w:szCs w:val="28"/>
        </w:rPr>
        <w:t xml:space="preserve">) не указан код </w:t>
      </w:r>
      <w:hyperlink r:id="rId18" w:history="1">
        <w:r w:rsidRPr="00AF3B4C">
          <w:rPr>
            <w:rFonts w:ascii="Times New Roman" w:hAnsi="Times New Roman" w:cs="Times New Roman"/>
            <w:b/>
            <w:bCs/>
            <w:sz w:val="28"/>
            <w:szCs w:val="28"/>
          </w:rPr>
          <w:t>ОКВЭД</w:t>
        </w:r>
      </w:hyperlink>
      <w:r w:rsidRPr="00AF3B4C">
        <w:rPr>
          <w:rFonts w:ascii="Times New Roman" w:hAnsi="Times New Roman" w:cs="Times New Roman"/>
          <w:b/>
          <w:bCs/>
          <w:sz w:val="28"/>
          <w:szCs w:val="28"/>
        </w:rPr>
        <w:t xml:space="preserve"> по основному виду деятельности учреждения.</w:t>
      </w:r>
    </w:p>
    <w:p w14:paraId="25B231E5" w14:textId="77777777" w:rsidR="00AF3B4C" w:rsidRPr="00AF3B4C" w:rsidRDefault="00AF3B4C" w:rsidP="00AF3B4C">
      <w:pPr>
        <w:autoSpaceDE w:val="0"/>
        <w:autoSpaceDN w:val="0"/>
        <w:adjustRightInd w:val="0"/>
        <w:spacing w:after="0" w:line="240" w:lineRule="auto"/>
        <w:ind w:firstLine="540"/>
        <w:jc w:val="both"/>
        <w:rPr>
          <w:rFonts w:ascii="Times New Roman" w:hAnsi="Times New Roman" w:cs="Times New Roman"/>
          <w:b/>
          <w:bCs/>
          <w:sz w:val="28"/>
          <w:szCs w:val="28"/>
        </w:rPr>
      </w:pPr>
      <w:r w:rsidRPr="00AF3B4C">
        <w:rPr>
          <w:rFonts w:ascii="Times New Roman" w:hAnsi="Times New Roman" w:cs="Times New Roman"/>
          <w:b/>
          <w:bCs/>
          <w:sz w:val="28"/>
          <w:szCs w:val="28"/>
        </w:rPr>
        <w:t>В нарушение п. 66 Инструкции №33н форма 0503766 "Сведения об исполнении плана финансово-хозяйственной деятельности" не заполнена и не предоставлена с годовым отчетом.</w:t>
      </w:r>
    </w:p>
    <w:p w14:paraId="697208B2" w14:textId="15C48DDC" w:rsidR="00FA1E4E" w:rsidRDefault="003E1574" w:rsidP="00AF3B4C">
      <w:pPr>
        <w:tabs>
          <w:tab w:val="left" w:pos="9354"/>
        </w:tabs>
        <w:spacing w:after="0" w:line="240" w:lineRule="auto"/>
        <w:ind w:firstLine="720"/>
        <w:jc w:val="both"/>
        <w:rPr>
          <w:rFonts w:ascii="Times New Roman" w:hAnsi="Times New Roman"/>
          <w:b/>
          <w:bCs/>
          <w:sz w:val="28"/>
          <w:szCs w:val="28"/>
        </w:rPr>
      </w:pPr>
      <w:r w:rsidRPr="001A3C1D">
        <w:rPr>
          <w:rFonts w:ascii="Times New Roman" w:hAnsi="Times New Roman"/>
          <w:b/>
          <w:bCs/>
          <w:sz w:val="28"/>
          <w:szCs w:val="28"/>
        </w:rPr>
        <w:t>В нарушение п.</w:t>
      </w:r>
      <w:r>
        <w:rPr>
          <w:rFonts w:ascii="Times New Roman" w:hAnsi="Times New Roman"/>
          <w:b/>
          <w:bCs/>
          <w:sz w:val="28"/>
          <w:szCs w:val="28"/>
        </w:rPr>
        <w:t xml:space="preserve"> </w:t>
      </w:r>
      <w:r w:rsidRPr="001A3C1D">
        <w:rPr>
          <w:rFonts w:ascii="Times New Roman" w:hAnsi="Times New Roman"/>
          <w:b/>
          <w:bCs/>
          <w:sz w:val="28"/>
          <w:szCs w:val="28"/>
        </w:rPr>
        <w:t>48.1</w:t>
      </w:r>
      <w:r>
        <w:rPr>
          <w:rFonts w:ascii="Times New Roman" w:hAnsi="Times New Roman"/>
          <w:sz w:val="28"/>
          <w:szCs w:val="28"/>
        </w:rPr>
        <w:t xml:space="preserve"> </w:t>
      </w:r>
      <w:r w:rsidRPr="000626BD">
        <w:rPr>
          <w:rFonts w:ascii="Times New Roman" w:hAnsi="Times New Roman"/>
          <w:b/>
          <w:bCs/>
          <w:sz w:val="28"/>
          <w:szCs w:val="28"/>
        </w:rPr>
        <w:t>Инструкции №33н</w:t>
      </w:r>
      <w:r>
        <w:rPr>
          <w:rFonts w:ascii="Times New Roman" w:hAnsi="Times New Roman"/>
          <w:b/>
          <w:bCs/>
          <w:sz w:val="28"/>
          <w:szCs w:val="28"/>
        </w:rPr>
        <w:t xml:space="preserve"> форма 0503738-НП</w:t>
      </w:r>
      <w:r w:rsidRPr="00C32753">
        <w:rPr>
          <w:rFonts w:ascii="Times New Roman" w:hAnsi="Times New Roman"/>
          <w:b/>
          <w:bCs/>
          <w:sz w:val="28"/>
          <w:szCs w:val="28"/>
        </w:rPr>
        <w:t xml:space="preserve"> </w:t>
      </w:r>
      <w:r>
        <w:rPr>
          <w:rFonts w:ascii="Times New Roman" w:hAnsi="Times New Roman"/>
          <w:b/>
          <w:bCs/>
          <w:sz w:val="28"/>
          <w:szCs w:val="28"/>
        </w:rPr>
        <w:t>«О</w:t>
      </w:r>
      <w:r w:rsidRPr="00A000BF">
        <w:rPr>
          <w:rFonts w:ascii="Times New Roman" w:hAnsi="Times New Roman"/>
          <w:b/>
          <w:bCs/>
          <w:sz w:val="28"/>
          <w:szCs w:val="28"/>
        </w:rPr>
        <w:t>тчет об обязательствах учреждения</w:t>
      </w:r>
      <w:r>
        <w:rPr>
          <w:rFonts w:ascii="Times New Roman" w:hAnsi="Times New Roman"/>
          <w:b/>
          <w:bCs/>
          <w:sz w:val="28"/>
          <w:szCs w:val="28"/>
        </w:rPr>
        <w:t xml:space="preserve">», </w:t>
      </w:r>
      <w:r w:rsidRPr="00A000BF">
        <w:rPr>
          <w:rFonts w:ascii="Times New Roman" w:hAnsi="Times New Roman"/>
          <w:b/>
          <w:bCs/>
          <w:sz w:val="28"/>
          <w:szCs w:val="28"/>
        </w:rPr>
        <w:t>осуществляющие деятельность в рамках реализации национальных проектов (региональных проектов в составе национальных проектов)</w:t>
      </w:r>
      <w:r>
        <w:rPr>
          <w:rFonts w:ascii="Times New Roman" w:hAnsi="Times New Roman"/>
          <w:b/>
          <w:bCs/>
          <w:sz w:val="28"/>
          <w:szCs w:val="28"/>
        </w:rPr>
        <w:t>,</w:t>
      </w:r>
      <w:r w:rsidRPr="00A000BF">
        <w:rPr>
          <w:rFonts w:ascii="Times New Roman" w:hAnsi="Times New Roman"/>
          <w:b/>
          <w:bCs/>
          <w:sz w:val="28"/>
          <w:szCs w:val="28"/>
        </w:rPr>
        <w:t xml:space="preserve"> </w:t>
      </w:r>
      <w:r>
        <w:rPr>
          <w:rFonts w:ascii="Times New Roman" w:hAnsi="Times New Roman"/>
          <w:b/>
          <w:bCs/>
          <w:sz w:val="28"/>
          <w:szCs w:val="28"/>
        </w:rPr>
        <w:t>не заполнена и не предоставлена с годовым отчетом.</w:t>
      </w:r>
    </w:p>
    <w:bookmarkEnd w:id="3"/>
    <w:p w14:paraId="1A9C7E8A" w14:textId="77777777" w:rsidR="003133FC" w:rsidRPr="003133FC" w:rsidRDefault="003133FC" w:rsidP="003133FC">
      <w:pPr>
        <w:spacing w:after="0" w:line="240" w:lineRule="auto"/>
        <w:ind w:firstLine="709"/>
        <w:jc w:val="both"/>
        <w:rPr>
          <w:rFonts w:ascii="Times New Roman" w:eastAsia="Calibri" w:hAnsi="Times New Roman" w:cs="Times New Roman"/>
          <w:sz w:val="28"/>
          <w:szCs w:val="28"/>
        </w:rPr>
      </w:pPr>
      <w:r w:rsidRPr="003133FC">
        <w:rPr>
          <w:rFonts w:ascii="Times New Roman" w:eastAsia="Calibri" w:hAnsi="Times New Roman" w:cs="Times New Roman"/>
          <w:sz w:val="28"/>
          <w:szCs w:val="28"/>
        </w:rPr>
        <w:t>Решением Дубровского районного Совета народных депутатов от 17.12.2019 № 49-7 «О бюджете Дубровского муниципального района брянской области на 2020 год и на плановый период 2021 и 2022 годов» отдел образования администрации Дубровского района определен главным администратором доходов бюджета.</w:t>
      </w:r>
    </w:p>
    <w:p w14:paraId="00AF24FE" w14:textId="77777777" w:rsidR="003133FC" w:rsidRPr="003133FC" w:rsidRDefault="003133FC" w:rsidP="003133FC">
      <w:pPr>
        <w:spacing w:after="0" w:line="240" w:lineRule="auto"/>
        <w:ind w:firstLine="709"/>
        <w:jc w:val="both"/>
        <w:rPr>
          <w:rFonts w:ascii="Times New Roman" w:eastAsia="Calibri" w:hAnsi="Times New Roman" w:cs="Times New Roman"/>
          <w:sz w:val="28"/>
          <w:szCs w:val="28"/>
        </w:rPr>
      </w:pPr>
      <w:r w:rsidRPr="003133FC">
        <w:rPr>
          <w:rFonts w:ascii="Times New Roman" w:eastAsia="Calibri" w:hAnsi="Times New Roman" w:cs="Times New Roman"/>
          <w:sz w:val="28"/>
          <w:szCs w:val="28"/>
        </w:rPr>
        <w:t>Решением о бюджете в окончательной редакции доходы утверждены в сумме 142 776,7 тыс. рублей, исполнены в сумме 141 292,4 тыс. рублей, или 99,0% утвержденных назначений.</w:t>
      </w:r>
    </w:p>
    <w:p w14:paraId="5A2AC1DE" w14:textId="77777777" w:rsidR="003133FC" w:rsidRPr="003133FC" w:rsidRDefault="003133FC" w:rsidP="003133FC">
      <w:pPr>
        <w:spacing w:after="0" w:line="240" w:lineRule="auto"/>
        <w:ind w:firstLine="644"/>
        <w:jc w:val="both"/>
        <w:rPr>
          <w:rFonts w:ascii="Times New Roman" w:eastAsia="Calibri" w:hAnsi="Times New Roman" w:cs="Times New Roman"/>
          <w:sz w:val="28"/>
          <w:szCs w:val="28"/>
        </w:rPr>
      </w:pPr>
      <w:r w:rsidRPr="003133FC">
        <w:rPr>
          <w:rFonts w:ascii="Times New Roman" w:eastAsia="Calibri" w:hAnsi="Times New Roman" w:cs="Times New Roman"/>
          <w:sz w:val="28"/>
          <w:szCs w:val="28"/>
        </w:rPr>
        <w:t xml:space="preserve">Расходы утверждены в сумме 182 542,0 тыс. рублей, исполнены в сумме 180 189,9 тыс. рублей, что составляет 98,7% к плану. </w:t>
      </w:r>
    </w:p>
    <w:p w14:paraId="355C5830" w14:textId="77777777" w:rsidR="003133FC" w:rsidRPr="003133FC" w:rsidRDefault="003133FC" w:rsidP="003133FC">
      <w:pPr>
        <w:spacing w:after="0" w:line="240" w:lineRule="auto"/>
        <w:ind w:firstLine="644"/>
        <w:jc w:val="both"/>
        <w:rPr>
          <w:rFonts w:ascii="Times New Roman" w:eastAsia="Calibri" w:hAnsi="Times New Roman" w:cs="Times New Roman"/>
          <w:sz w:val="28"/>
          <w:szCs w:val="28"/>
        </w:rPr>
      </w:pPr>
      <w:r w:rsidRPr="003133FC">
        <w:rPr>
          <w:rFonts w:ascii="Times New Roman" w:eastAsia="Calibri" w:hAnsi="Times New Roman" w:cs="Times New Roman"/>
          <w:sz w:val="28"/>
          <w:szCs w:val="28"/>
        </w:rPr>
        <w:t>Неисполненные бюджетные назначения составили 2 352,1 тыс. рублей, в том числе:</w:t>
      </w:r>
    </w:p>
    <w:p w14:paraId="32AFF604" w14:textId="77777777" w:rsidR="003133FC" w:rsidRPr="003133FC" w:rsidRDefault="003133FC" w:rsidP="003133FC">
      <w:pPr>
        <w:spacing w:after="0" w:line="240" w:lineRule="auto"/>
        <w:ind w:firstLine="644"/>
        <w:jc w:val="both"/>
        <w:rPr>
          <w:rFonts w:ascii="Times New Roman" w:eastAsia="Calibri" w:hAnsi="Times New Roman" w:cs="Times New Roman"/>
          <w:sz w:val="28"/>
          <w:szCs w:val="28"/>
        </w:rPr>
      </w:pPr>
      <w:r w:rsidRPr="003133FC">
        <w:rPr>
          <w:rFonts w:ascii="Times New Roman" w:eastAsia="Calibri" w:hAnsi="Times New Roman" w:cs="Times New Roman"/>
          <w:sz w:val="28"/>
          <w:szCs w:val="28"/>
        </w:rPr>
        <w:lastRenderedPageBreak/>
        <w:t>(0701) субсидии бюджетным учреждениям на финансовое обеспечение муниципального задания на оказание муниципальных услуг, выполнение работ – 330,0 тыс. рублей;</w:t>
      </w:r>
    </w:p>
    <w:p w14:paraId="237DC35C" w14:textId="77777777" w:rsidR="003133FC" w:rsidRPr="003133FC" w:rsidRDefault="003133FC" w:rsidP="003133FC">
      <w:pPr>
        <w:spacing w:after="0" w:line="240" w:lineRule="auto"/>
        <w:ind w:firstLine="644"/>
        <w:jc w:val="both"/>
        <w:rPr>
          <w:rFonts w:ascii="Times New Roman" w:eastAsia="Calibri" w:hAnsi="Times New Roman" w:cs="Times New Roman"/>
          <w:sz w:val="28"/>
          <w:szCs w:val="28"/>
        </w:rPr>
      </w:pPr>
      <w:r w:rsidRPr="003133FC">
        <w:rPr>
          <w:rFonts w:ascii="Times New Roman" w:eastAsia="Calibri" w:hAnsi="Times New Roman" w:cs="Times New Roman"/>
          <w:sz w:val="28"/>
          <w:szCs w:val="28"/>
        </w:rPr>
        <w:t>(0702) субсидии бюджетным учреждениям на иные цели – 34,5 тыс. рублей;</w:t>
      </w:r>
    </w:p>
    <w:p w14:paraId="2ABC53F9" w14:textId="77777777" w:rsidR="003133FC" w:rsidRPr="003133FC" w:rsidRDefault="003133FC" w:rsidP="003133FC">
      <w:pPr>
        <w:spacing w:after="0" w:line="240" w:lineRule="auto"/>
        <w:ind w:firstLine="644"/>
        <w:jc w:val="both"/>
        <w:rPr>
          <w:rFonts w:ascii="Times New Roman" w:eastAsia="Calibri" w:hAnsi="Times New Roman" w:cs="Times New Roman"/>
          <w:sz w:val="28"/>
          <w:szCs w:val="28"/>
        </w:rPr>
      </w:pPr>
      <w:r w:rsidRPr="003133FC">
        <w:rPr>
          <w:rFonts w:ascii="Times New Roman" w:eastAsia="Calibri" w:hAnsi="Times New Roman" w:cs="Times New Roman"/>
          <w:sz w:val="28"/>
          <w:szCs w:val="28"/>
        </w:rPr>
        <w:t xml:space="preserve">(0702 </w:t>
      </w:r>
      <w:r w:rsidRPr="003133FC">
        <w:rPr>
          <w:rFonts w:ascii="Times New Roman" w:eastAsia="Calibri" w:hAnsi="Times New Roman" w:cs="Times New Roman"/>
          <w:sz w:val="28"/>
          <w:szCs w:val="28"/>
          <w:lang w:val="en-US"/>
        </w:rPr>
        <w:t>L</w:t>
      </w:r>
      <w:r w:rsidRPr="003133FC">
        <w:rPr>
          <w:rFonts w:ascii="Times New Roman" w:eastAsia="Calibri" w:hAnsi="Times New Roman" w:cs="Times New Roman"/>
          <w:sz w:val="28"/>
          <w:szCs w:val="28"/>
        </w:rPr>
        <w:t>3040) субсидии бюджетным учреждениям на иные цели – 415,4 тыс. рублей;</w:t>
      </w:r>
    </w:p>
    <w:p w14:paraId="15EE501A" w14:textId="77777777" w:rsidR="003133FC" w:rsidRPr="003133FC" w:rsidRDefault="003133FC" w:rsidP="003133FC">
      <w:pPr>
        <w:spacing w:after="0" w:line="240" w:lineRule="auto"/>
        <w:ind w:firstLine="644"/>
        <w:jc w:val="both"/>
        <w:rPr>
          <w:rFonts w:ascii="Times New Roman" w:eastAsia="Calibri" w:hAnsi="Times New Roman" w:cs="Times New Roman"/>
          <w:sz w:val="28"/>
          <w:szCs w:val="28"/>
        </w:rPr>
      </w:pPr>
      <w:r w:rsidRPr="003133FC">
        <w:rPr>
          <w:rFonts w:ascii="Times New Roman" w:eastAsia="Calibri" w:hAnsi="Times New Roman" w:cs="Times New Roman"/>
          <w:sz w:val="28"/>
          <w:szCs w:val="28"/>
        </w:rPr>
        <w:t>(0702) субсидии бюджетным учреждениям на иные цели – 55,8 тыс. рублей;</w:t>
      </w:r>
    </w:p>
    <w:p w14:paraId="7283A459" w14:textId="77777777" w:rsidR="003133FC" w:rsidRPr="003133FC" w:rsidRDefault="003133FC" w:rsidP="003133FC">
      <w:pPr>
        <w:spacing w:after="0" w:line="240" w:lineRule="auto"/>
        <w:ind w:firstLine="644"/>
        <w:jc w:val="both"/>
        <w:rPr>
          <w:rFonts w:ascii="Times New Roman" w:eastAsia="Calibri" w:hAnsi="Times New Roman" w:cs="Times New Roman"/>
          <w:sz w:val="28"/>
          <w:szCs w:val="28"/>
        </w:rPr>
      </w:pPr>
      <w:r w:rsidRPr="003133FC">
        <w:rPr>
          <w:rFonts w:ascii="Times New Roman" w:eastAsia="Calibri" w:hAnsi="Times New Roman" w:cs="Times New Roman"/>
          <w:sz w:val="28"/>
          <w:szCs w:val="28"/>
        </w:rPr>
        <w:t xml:space="preserve">(0707 </w:t>
      </w:r>
      <w:r w:rsidRPr="003133FC">
        <w:rPr>
          <w:rFonts w:ascii="Times New Roman" w:eastAsia="Calibri" w:hAnsi="Times New Roman" w:cs="Times New Roman"/>
          <w:sz w:val="28"/>
          <w:szCs w:val="28"/>
          <w:lang w:val="en-US"/>
        </w:rPr>
        <w:t>S</w:t>
      </w:r>
      <w:r w:rsidRPr="003133FC">
        <w:rPr>
          <w:rFonts w:ascii="Times New Roman" w:eastAsia="Calibri" w:hAnsi="Times New Roman" w:cs="Times New Roman"/>
          <w:sz w:val="28"/>
          <w:szCs w:val="28"/>
        </w:rPr>
        <w:t>4790) субсидии бюджетным учреждениям на иные цели – 292,0 тыс. рублей;</w:t>
      </w:r>
    </w:p>
    <w:p w14:paraId="3F44DF4C" w14:textId="77777777" w:rsidR="003133FC" w:rsidRPr="003133FC" w:rsidRDefault="003133FC" w:rsidP="003133FC">
      <w:pPr>
        <w:spacing w:after="0" w:line="240" w:lineRule="auto"/>
        <w:ind w:firstLine="644"/>
        <w:jc w:val="both"/>
        <w:rPr>
          <w:rFonts w:ascii="Times New Roman" w:eastAsia="Calibri" w:hAnsi="Times New Roman" w:cs="Times New Roman"/>
          <w:sz w:val="28"/>
          <w:szCs w:val="28"/>
        </w:rPr>
      </w:pPr>
      <w:r w:rsidRPr="003133FC">
        <w:rPr>
          <w:rFonts w:ascii="Times New Roman" w:eastAsia="Calibri" w:hAnsi="Times New Roman" w:cs="Times New Roman"/>
          <w:sz w:val="28"/>
          <w:szCs w:val="28"/>
        </w:rPr>
        <w:t>(0709) субсидии бюджетным учреждениям на иные цели – 1.0 тыс. рублей;</w:t>
      </w:r>
    </w:p>
    <w:p w14:paraId="50372EEA" w14:textId="77777777" w:rsidR="003133FC" w:rsidRPr="003133FC" w:rsidRDefault="003133FC" w:rsidP="003133FC">
      <w:pPr>
        <w:spacing w:after="0" w:line="240" w:lineRule="auto"/>
        <w:ind w:firstLine="644"/>
        <w:jc w:val="both"/>
        <w:rPr>
          <w:rFonts w:ascii="Times New Roman" w:eastAsia="Calibri" w:hAnsi="Times New Roman" w:cs="Times New Roman"/>
          <w:sz w:val="28"/>
          <w:szCs w:val="28"/>
        </w:rPr>
      </w:pPr>
      <w:r w:rsidRPr="003133FC">
        <w:rPr>
          <w:rFonts w:ascii="Times New Roman" w:eastAsia="Calibri" w:hAnsi="Times New Roman" w:cs="Times New Roman"/>
          <w:sz w:val="28"/>
          <w:szCs w:val="28"/>
        </w:rPr>
        <w:t>(1004)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 – 1 019,6 тыс. рублей.</w:t>
      </w:r>
    </w:p>
    <w:p w14:paraId="094F2935" w14:textId="77777777" w:rsidR="0078520D" w:rsidRPr="0078520D" w:rsidRDefault="0078520D" w:rsidP="0078520D">
      <w:pPr>
        <w:spacing w:after="0" w:line="240" w:lineRule="auto"/>
        <w:ind w:firstLine="709"/>
        <w:jc w:val="both"/>
        <w:rPr>
          <w:rFonts w:ascii="Times New Roman" w:eastAsia="Calibri" w:hAnsi="Times New Roman" w:cs="Times New Roman"/>
          <w:b/>
          <w:sz w:val="28"/>
          <w:szCs w:val="28"/>
        </w:rPr>
      </w:pPr>
      <w:r w:rsidRPr="0078520D">
        <w:rPr>
          <w:rFonts w:ascii="Times New Roman" w:eastAsia="Calibri" w:hAnsi="Times New Roman" w:cs="Times New Roman"/>
          <w:sz w:val="28"/>
          <w:szCs w:val="28"/>
        </w:rPr>
        <w:t xml:space="preserve">Анализируя показатели формы 0503169 по дебиторской задолженности, сделан вывод о сокращении задолженности. По состоянию на 01.01.2020 года объем дебиторской задолженности отражен в объеме 543 619,9 тыс. рублей, на 01.01.2021 года – 456 538,9 тыс. рублей, или 84,0% к началу года. </w:t>
      </w:r>
    </w:p>
    <w:p w14:paraId="3CEC7C2B" w14:textId="77777777" w:rsidR="0078520D" w:rsidRPr="0078520D" w:rsidRDefault="0078520D" w:rsidP="0078520D">
      <w:pPr>
        <w:widowControl w:val="0"/>
        <w:spacing w:after="0" w:line="240" w:lineRule="auto"/>
        <w:ind w:firstLine="720"/>
        <w:jc w:val="both"/>
        <w:rPr>
          <w:rFonts w:ascii="Times New Roman" w:eastAsia="Times New Roman" w:hAnsi="Times New Roman" w:cs="Times New Roman"/>
          <w:sz w:val="28"/>
          <w:szCs w:val="28"/>
        </w:rPr>
      </w:pPr>
      <w:r w:rsidRPr="0078520D">
        <w:rPr>
          <w:rFonts w:ascii="Times New Roman" w:eastAsia="Times New Roman" w:hAnsi="Times New Roman" w:cs="Times New Roman"/>
          <w:sz w:val="28"/>
          <w:szCs w:val="28"/>
        </w:rPr>
        <w:t xml:space="preserve">По состоянию на 01.01.2020 года объем кредиторской задолженности составляет 164,6 тыс. рублей, на 01.01.2021 года – 234,8 тыс. рублей. </w:t>
      </w:r>
    </w:p>
    <w:p w14:paraId="57645403" w14:textId="77777777" w:rsidR="0078520D" w:rsidRPr="0078520D" w:rsidRDefault="0078520D" w:rsidP="0078520D">
      <w:pPr>
        <w:widowControl w:val="0"/>
        <w:spacing w:after="0" w:line="240" w:lineRule="auto"/>
        <w:ind w:firstLine="720"/>
        <w:jc w:val="both"/>
        <w:rPr>
          <w:rFonts w:ascii="Times New Roman" w:eastAsia="Times New Roman" w:hAnsi="Times New Roman" w:cs="Times New Roman"/>
          <w:sz w:val="28"/>
          <w:szCs w:val="28"/>
        </w:rPr>
      </w:pPr>
      <w:r w:rsidRPr="0078520D">
        <w:rPr>
          <w:rFonts w:ascii="Times New Roman" w:eastAsia="Times New Roman" w:hAnsi="Times New Roman" w:cs="Times New Roman"/>
          <w:sz w:val="28"/>
          <w:szCs w:val="28"/>
        </w:rPr>
        <w:t>Кредиторская задолженность увеличилась на 70,2 тыс. рублей, или на 42,6 процента. Кредиторская задолженность носит текущий характер.</w:t>
      </w:r>
    </w:p>
    <w:p w14:paraId="3EF7E17D" w14:textId="77777777" w:rsidR="0078520D" w:rsidRPr="0078520D" w:rsidRDefault="0078520D" w:rsidP="0078520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14:paraId="46924F8D" w14:textId="77777777" w:rsidR="0078520D" w:rsidRPr="0078520D" w:rsidRDefault="0078520D" w:rsidP="0078520D">
      <w:pPr>
        <w:spacing w:after="0" w:line="240" w:lineRule="auto"/>
        <w:ind w:firstLine="709"/>
        <w:jc w:val="both"/>
        <w:rPr>
          <w:rFonts w:ascii="Times New Roman" w:eastAsia="Times New Roman" w:hAnsi="Times New Roman" w:cs="Times New Roman"/>
          <w:sz w:val="28"/>
          <w:szCs w:val="28"/>
          <w:lang w:eastAsia="ru-RU"/>
        </w:rPr>
      </w:pPr>
      <w:r w:rsidRPr="0078520D">
        <w:rPr>
          <w:rFonts w:ascii="Times New Roman" w:eastAsia="Times New Roman" w:hAnsi="Times New Roman" w:cs="Times New Roman"/>
          <w:sz w:val="28"/>
          <w:szCs w:val="28"/>
          <w:lang w:eastAsia="ru-RU"/>
        </w:rPr>
        <w:t>Безвозмездные перечисления бюджетным учреждениям составили 170 709,0 тыс. рублей, из них:</w:t>
      </w:r>
    </w:p>
    <w:p w14:paraId="7602B793" w14:textId="77777777" w:rsidR="0078520D" w:rsidRPr="0078520D" w:rsidRDefault="0078520D" w:rsidP="0078520D">
      <w:pPr>
        <w:spacing w:after="0" w:line="240" w:lineRule="auto"/>
        <w:ind w:firstLine="708"/>
        <w:jc w:val="both"/>
        <w:rPr>
          <w:rFonts w:ascii="Times New Roman" w:eastAsia="Times New Roman" w:hAnsi="Times New Roman" w:cs="Times New Roman"/>
          <w:sz w:val="28"/>
          <w:szCs w:val="28"/>
          <w:lang w:eastAsia="ru-RU"/>
        </w:rPr>
      </w:pPr>
      <w:r w:rsidRPr="0078520D">
        <w:rPr>
          <w:rFonts w:ascii="Times New Roman" w:eastAsia="Times New Roman" w:hAnsi="Times New Roman" w:cs="Times New Roman"/>
          <w:sz w:val="28"/>
          <w:szCs w:val="28"/>
          <w:lang w:eastAsia="ru-RU"/>
        </w:rPr>
        <w:t>субсидии на иные цели – 11 889,2 тыс. рублей (вид расхода 612);</w:t>
      </w:r>
    </w:p>
    <w:p w14:paraId="61497D0F" w14:textId="77777777" w:rsidR="0078520D" w:rsidRPr="0078520D" w:rsidRDefault="0078520D" w:rsidP="0078520D">
      <w:pPr>
        <w:spacing w:after="0" w:line="240" w:lineRule="auto"/>
        <w:ind w:firstLine="708"/>
        <w:jc w:val="both"/>
        <w:rPr>
          <w:rFonts w:ascii="Times New Roman" w:eastAsia="Times New Roman" w:hAnsi="Times New Roman" w:cs="Times New Roman"/>
          <w:sz w:val="28"/>
          <w:szCs w:val="28"/>
          <w:lang w:eastAsia="ru-RU"/>
        </w:rPr>
      </w:pPr>
      <w:r w:rsidRPr="0078520D">
        <w:rPr>
          <w:rFonts w:ascii="Times New Roman" w:eastAsia="Times New Roman" w:hAnsi="Times New Roman" w:cs="Times New Roman"/>
          <w:sz w:val="28"/>
          <w:szCs w:val="28"/>
          <w:lang w:eastAsia="ru-RU"/>
        </w:rPr>
        <w:t>субсидии на выполнение муниципального задания – 158 819,8 тыс. рублей (вид расхода 611).</w:t>
      </w:r>
    </w:p>
    <w:p w14:paraId="5B4F8FA0" w14:textId="77777777" w:rsidR="0078520D" w:rsidRPr="0078520D" w:rsidRDefault="0078520D" w:rsidP="0078520D">
      <w:pPr>
        <w:spacing w:after="0" w:line="240" w:lineRule="auto"/>
        <w:ind w:firstLine="709"/>
        <w:jc w:val="both"/>
        <w:rPr>
          <w:rFonts w:ascii="Times New Roman" w:eastAsia="Times New Roman" w:hAnsi="Times New Roman" w:cs="Times New Roman"/>
          <w:sz w:val="28"/>
          <w:szCs w:val="28"/>
          <w:lang w:eastAsia="ru-RU"/>
        </w:rPr>
      </w:pPr>
      <w:r w:rsidRPr="0078520D">
        <w:rPr>
          <w:rFonts w:ascii="Times New Roman" w:eastAsia="Times New Roman" w:hAnsi="Times New Roman" w:cs="Times New Roman"/>
          <w:sz w:val="28"/>
          <w:szCs w:val="28"/>
          <w:lang w:eastAsia="ru-RU"/>
        </w:rPr>
        <w:t>Отчет об исполнении учреждением плана финансово-хозяйственной деятельности (ф.0503737) за 2020 год составлен по виду финансового обеспечения (КВФО 2,4,5). Сумма расходов по всем видом финансового обеспечения составила 174 666,6 тыс. рублей, в том числе:</w:t>
      </w:r>
    </w:p>
    <w:p w14:paraId="1645CB8A" w14:textId="77777777" w:rsidR="0078520D" w:rsidRPr="0078520D" w:rsidRDefault="0078520D" w:rsidP="0078520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78520D">
        <w:rPr>
          <w:rFonts w:ascii="Times New Roman" w:eastAsia="Times New Roman" w:hAnsi="Times New Roman" w:cs="Times New Roman"/>
          <w:sz w:val="28"/>
          <w:szCs w:val="28"/>
          <w:lang w:eastAsia="ru-RU"/>
        </w:rPr>
        <w:t>субсидии на иные цели – 11 889,2 тыс. рублей, или 100,0% плановых назначений;</w:t>
      </w:r>
    </w:p>
    <w:p w14:paraId="0E9E1B84" w14:textId="77777777" w:rsidR="0078520D" w:rsidRPr="0078520D" w:rsidRDefault="0078520D" w:rsidP="0078520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78520D">
        <w:rPr>
          <w:rFonts w:ascii="Times New Roman" w:eastAsia="Times New Roman" w:hAnsi="Times New Roman" w:cs="Times New Roman"/>
          <w:sz w:val="28"/>
          <w:szCs w:val="28"/>
          <w:lang w:eastAsia="ru-RU"/>
        </w:rPr>
        <w:t>субсидии на выполнение муниципального задания – 158 819,8 тыс. рублей, или 100,0% плановых назначений;</w:t>
      </w:r>
    </w:p>
    <w:p w14:paraId="62925B23" w14:textId="77777777" w:rsidR="0078520D" w:rsidRPr="0078520D" w:rsidRDefault="0078520D" w:rsidP="0078520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78520D">
        <w:rPr>
          <w:rFonts w:ascii="Times New Roman" w:eastAsia="Times New Roman" w:hAnsi="Times New Roman" w:cs="Times New Roman"/>
          <w:sz w:val="28"/>
          <w:szCs w:val="28"/>
          <w:lang w:eastAsia="ru-RU"/>
        </w:rPr>
        <w:t>приносящая доход деятельность – 3 957,6 тыс. рублей, или 100,0% плановых назначений.</w:t>
      </w:r>
    </w:p>
    <w:p w14:paraId="6D527CF7" w14:textId="528A011E" w:rsidR="0078520D" w:rsidRPr="0078520D" w:rsidRDefault="0078520D" w:rsidP="0078520D">
      <w:pPr>
        <w:spacing w:after="0" w:line="240" w:lineRule="auto"/>
        <w:ind w:firstLine="567"/>
        <w:jc w:val="both"/>
        <w:rPr>
          <w:rFonts w:ascii="Times New Roman" w:eastAsia="Calibri" w:hAnsi="Times New Roman" w:cs="Times New Roman"/>
          <w:b/>
          <w:iCs/>
          <w:sz w:val="28"/>
          <w:szCs w:val="28"/>
        </w:rPr>
      </w:pPr>
      <w:bookmarkStart w:id="4" w:name="_Hlk69382845"/>
      <w:r w:rsidRPr="0078520D">
        <w:rPr>
          <w:rFonts w:ascii="Times New Roman" w:eastAsia="Calibri" w:hAnsi="Times New Roman" w:cs="Times New Roman"/>
          <w:bCs/>
          <w:sz w:val="28"/>
          <w:szCs w:val="28"/>
        </w:rPr>
        <w:t xml:space="preserve"> </w:t>
      </w:r>
      <w:r w:rsidRPr="0078520D">
        <w:rPr>
          <w:rFonts w:ascii="Times New Roman" w:eastAsia="Calibri" w:hAnsi="Times New Roman" w:cs="Times New Roman"/>
          <w:b/>
          <w:bCs/>
          <w:iCs/>
          <w:sz w:val="28"/>
          <w:szCs w:val="28"/>
        </w:rPr>
        <w:t>Анализируя расходы бюджетных учреждений</w:t>
      </w:r>
      <w:r w:rsidR="0074052F">
        <w:rPr>
          <w:rFonts w:ascii="Times New Roman" w:eastAsia="Calibri" w:hAnsi="Times New Roman" w:cs="Times New Roman"/>
          <w:b/>
          <w:bCs/>
          <w:iCs/>
          <w:sz w:val="28"/>
          <w:szCs w:val="28"/>
        </w:rPr>
        <w:t xml:space="preserve"> образования</w:t>
      </w:r>
      <w:r w:rsidRPr="0078520D">
        <w:rPr>
          <w:rFonts w:ascii="Times New Roman" w:eastAsia="Calibri" w:hAnsi="Times New Roman" w:cs="Times New Roman"/>
          <w:b/>
          <w:bCs/>
          <w:iCs/>
          <w:sz w:val="28"/>
          <w:szCs w:val="28"/>
        </w:rPr>
        <w:t>, сделан вывод</w:t>
      </w:r>
      <w:r w:rsidRPr="0078520D">
        <w:rPr>
          <w:rFonts w:ascii="Times New Roman" w:eastAsia="Calibri" w:hAnsi="Times New Roman" w:cs="Times New Roman"/>
          <w:bCs/>
          <w:iCs/>
          <w:sz w:val="28"/>
          <w:szCs w:val="28"/>
        </w:rPr>
        <w:t>, о</w:t>
      </w:r>
      <w:r w:rsidRPr="0078520D">
        <w:rPr>
          <w:rFonts w:ascii="Times New Roman" w:eastAsia="Calibri" w:hAnsi="Times New Roman" w:cs="Times New Roman"/>
          <w:b/>
          <w:iCs/>
          <w:sz w:val="28"/>
          <w:szCs w:val="28"/>
        </w:rPr>
        <w:t xml:space="preserve"> неэффективном использовании бюджетных средств в сумме 103,9 тыс. рублей, из них:</w:t>
      </w:r>
    </w:p>
    <w:p w14:paraId="1090EFDE" w14:textId="77777777" w:rsidR="0078520D" w:rsidRPr="0078520D" w:rsidRDefault="0078520D" w:rsidP="0078520D">
      <w:pPr>
        <w:spacing w:after="0" w:line="240" w:lineRule="auto"/>
        <w:ind w:left="-142" w:firstLine="784"/>
        <w:jc w:val="both"/>
        <w:rPr>
          <w:rFonts w:ascii="Times New Roman" w:eastAsia="Calibri" w:hAnsi="Times New Roman" w:cs="Times New Roman"/>
          <w:b/>
          <w:iCs/>
          <w:sz w:val="28"/>
          <w:szCs w:val="28"/>
        </w:rPr>
      </w:pPr>
      <w:r w:rsidRPr="0078520D">
        <w:rPr>
          <w:rFonts w:ascii="Times New Roman" w:eastAsia="Calibri" w:hAnsi="Times New Roman" w:cs="Times New Roman"/>
          <w:b/>
          <w:iCs/>
          <w:sz w:val="28"/>
          <w:szCs w:val="28"/>
        </w:rPr>
        <w:lastRenderedPageBreak/>
        <w:t xml:space="preserve">* штрафные санкции за нарушение законодательства о налогах и сборах, законодательства о страховых взносах - 4,3 тыс. рублей,  </w:t>
      </w:r>
    </w:p>
    <w:p w14:paraId="234ECCED" w14:textId="77777777" w:rsidR="0078520D" w:rsidRPr="0078520D" w:rsidRDefault="0078520D" w:rsidP="0078520D">
      <w:pPr>
        <w:spacing w:after="0" w:line="240" w:lineRule="auto"/>
        <w:ind w:left="-142" w:firstLine="784"/>
        <w:jc w:val="both"/>
        <w:rPr>
          <w:rFonts w:ascii="Times New Roman" w:eastAsia="Calibri" w:hAnsi="Times New Roman" w:cs="Times New Roman"/>
          <w:b/>
          <w:iCs/>
          <w:sz w:val="28"/>
          <w:szCs w:val="28"/>
        </w:rPr>
      </w:pPr>
      <w:r w:rsidRPr="0078520D">
        <w:rPr>
          <w:rFonts w:ascii="Times New Roman" w:eastAsia="Calibri" w:hAnsi="Times New Roman" w:cs="Times New Roman"/>
          <w:b/>
          <w:iCs/>
          <w:sz w:val="28"/>
          <w:szCs w:val="28"/>
        </w:rPr>
        <w:t>* возмещение судебных актов и мировых соглашений по возмещению причиненного вреда</w:t>
      </w:r>
      <w:r w:rsidRPr="0078520D">
        <w:rPr>
          <w:rFonts w:ascii="Times New Roman" w:eastAsia="Calibri" w:hAnsi="Times New Roman" w:cs="Times New Roman"/>
          <w:b/>
          <w:bCs/>
          <w:iCs/>
          <w:sz w:val="28"/>
          <w:szCs w:val="28"/>
        </w:rPr>
        <w:t xml:space="preserve"> – 99,6 тыс. рублей.</w:t>
      </w:r>
    </w:p>
    <w:bookmarkEnd w:id="4"/>
    <w:p w14:paraId="4B0BD30D" w14:textId="77777777" w:rsidR="000B2D0D" w:rsidRPr="000B2D0D" w:rsidRDefault="000B2D0D" w:rsidP="000B2D0D">
      <w:pPr>
        <w:spacing w:after="0" w:line="240" w:lineRule="auto"/>
        <w:ind w:firstLine="709"/>
        <w:jc w:val="both"/>
        <w:rPr>
          <w:rFonts w:ascii="Times New Roman" w:eastAsia="Calibri" w:hAnsi="Times New Roman" w:cs="Times New Roman"/>
          <w:sz w:val="28"/>
          <w:szCs w:val="28"/>
        </w:rPr>
      </w:pPr>
      <w:r w:rsidRPr="000B2D0D">
        <w:rPr>
          <w:rFonts w:ascii="Times New Roman" w:eastAsia="Calibri" w:hAnsi="Times New Roman" w:cs="Times New Roman"/>
          <w:sz w:val="28"/>
          <w:szCs w:val="28"/>
        </w:rPr>
        <w:t xml:space="preserve">Сведения по дебиторской и кредиторской задолженности составлены отдельно по каждому виду финансового обеспечения (КВФО </w:t>
      </w:r>
      <w:hyperlink r:id="rId19" w:history="1">
        <w:r w:rsidRPr="000B2D0D">
          <w:rPr>
            <w:rFonts w:ascii="Times New Roman" w:eastAsia="Calibri" w:hAnsi="Times New Roman" w:cs="Times New Roman"/>
            <w:sz w:val="28"/>
            <w:szCs w:val="28"/>
            <w:u w:val="single"/>
          </w:rPr>
          <w:t>2</w:t>
        </w:r>
      </w:hyperlink>
      <w:r w:rsidRPr="000B2D0D">
        <w:rPr>
          <w:rFonts w:ascii="Times New Roman" w:eastAsia="Calibri" w:hAnsi="Times New Roman" w:cs="Times New Roman"/>
          <w:sz w:val="28"/>
          <w:szCs w:val="28"/>
        </w:rPr>
        <w:t xml:space="preserve">, </w:t>
      </w:r>
      <w:hyperlink r:id="rId20" w:history="1">
        <w:r w:rsidRPr="000B2D0D">
          <w:rPr>
            <w:rFonts w:ascii="Times New Roman" w:eastAsia="Calibri" w:hAnsi="Times New Roman" w:cs="Times New Roman"/>
            <w:sz w:val="28"/>
            <w:szCs w:val="28"/>
            <w:u w:val="single"/>
          </w:rPr>
          <w:t>4</w:t>
        </w:r>
      </w:hyperlink>
      <w:r w:rsidRPr="000B2D0D">
        <w:rPr>
          <w:rFonts w:ascii="Times New Roman" w:eastAsia="Calibri" w:hAnsi="Times New Roman" w:cs="Times New Roman"/>
          <w:sz w:val="28"/>
          <w:szCs w:val="28"/>
        </w:rPr>
        <w:t xml:space="preserve">, </w:t>
      </w:r>
      <w:hyperlink r:id="rId21" w:history="1">
        <w:r w:rsidRPr="000B2D0D">
          <w:rPr>
            <w:rFonts w:ascii="Times New Roman" w:eastAsia="Calibri" w:hAnsi="Times New Roman" w:cs="Times New Roman"/>
            <w:sz w:val="28"/>
            <w:szCs w:val="28"/>
            <w:u w:val="single"/>
          </w:rPr>
          <w:t>5</w:t>
        </w:r>
      </w:hyperlink>
      <w:r w:rsidRPr="000B2D0D">
        <w:rPr>
          <w:rFonts w:ascii="Times New Roman" w:eastAsia="Calibri" w:hAnsi="Times New Roman" w:cs="Times New Roman"/>
          <w:sz w:val="28"/>
          <w:szCs w:val="28"/>
        </w:rPr>
        <w:t>).</w:t>
      </w:r>
    </w:p>
    <w:p w14:paraId="1FAC7EE1" w14:textId="77777777" w:rsidR="000B2D0D" w:rsidRPr="000B2D0D" w:rsidRDefault="000B2D0D" w:rsidP="000B2D0D">
      <w:pPr>
        <w:spacing w:after="0" w:line="240" w:lineRule="auto"/>
        <w:ind w:firstLine="709"/>
        <w:jc w:val="both"/>
        <w:rPr>
          <w:rFonts w:ascii="Times New Roman" w:eastAsia="Calibri" w:hAnsi="Times New Roman" w:cs="Times New Roman"/>
          <w:b/>
          <w:sz w:val="28"/>
          <w:szCs w:val="28"/>
        </w:rPr>
      </w:pPr>
      <w:r w:rsidRPr="000B2D0D">
        <w:rPr>
          <w:rFonts w:ascii="Times New Roman" w:eastAsia="Calibri" w:hAnsi="Times New Roman" w:cs="Times New Roman"/>
          <w:sz w:val="28"/>
          <w:szCs w:val="28"/>
        </w:rPr>
        <w:t xml:space="preserve">Анализируя показатели формы 0503769 по дебиторской задолженности, сделан вывод о её увеличении на 8,7 процента. По состоянию на 01.01.2020 года объем дебиторской задолженности отражен в объеме 483 726,1 тыс. рублей, на 01.01.2021 года – 525 677,2 тыс. рублей. </w:t>
      </w:r>
    </w:p>
    <w:p w14:paraId="378C3975" w14:textId="77777777" w:rsidR="000B2D0D" w:rsidRPr="000B2D0D" w:rsidRDefault="000B2D0D" w:rsidP="000B2D0D">
      <w:pPr>
        <w:widowControl w:val="0"/>
        <w:spacing w:after="0" w:line="240" w:lineRule="auto"/>
        <w:ind w:firstLine="720"/>
        <w:jc w:val="both"/>
        <w:rPr>
          <w:rFonts w:ascii="Times New Roman" w:eastAsia="Times New Roman" w:hAnsi="Times New Roman" w:cs="Times New Roman"/>
          <w:sz w:val="28"/>
          <w:szCs w:val="28"/>
        </w:rPr>
      </w:pPr>
      <w:r w:rsidRPr="000B2D0D">
        <w:rPr>
          <w:rFonts w:ascii="Times New Roman" w:eastAsia="Times New Roman" w:hAnsi="Times New Roman" w:cs="Times New Roman"/>
          <w:sz w:val="28"/>
          <w:szCs w:val="28"/>
        </w:rPr>
        <w:t xml:space="preserve">По состоянию на 01.01.2020 года объем кредиторской задолженности составляет 7 547,5 тыс. рублей, на 01.01.2021 года – 4 107,1 тыс. рублей. </w:t>
      </w:r>
    </w:p>
    <w:p w14:paraId="19850E6E" w14:textId="77777777" w:rsidR="000B2D0D" w:rsidRPr="000B2D0D" w:rsidRDefault="000B2D0D" w:rsidP="000B2D0D">
      <w:pPr>
        <w:widowControl w:val="0"/>
        <w:spacing w:after="0" w:line="240" w:lineRule="auto"/>
        <w:ind w:firstLine="720"/>
        <w:jc w:val="both"/>
        <w:rPr>
          <w:rFonts w:ascii="Times New Roman" w:eastAsia="Times New Roman" w:hAnsi="Times New Roman" w:cs="Times New Roman"/>
          <w:sz w:val="28"/>
          <w:szCs w:val="28"/>
        </w:rPr>
      </w:pPr>
      <w:r w:rsidRPr="000B2D0D">
        <w:rPr>
          <w:rFonts w:ascii="Times New Roman" w:eastAsia="Times New Roman" w:hAnsi="Times New Roman" w:cs="Times New Roman"/>
          <w:sz w:val="28"/>
          <w:szCs w:val="28"/>
        </w:rPr>
        <w:t>Кредиторская задолженность снизилась на 3 440,4 тыс. рублей, или на 45,6 процента.</w:t>
      </w:r>
    </w:p>
    <w:p w14:paraId="3082E1B4" w14:textId="77777777" w:rsidR="003E1574" w:rsidRDefault="003E1574" w:rsidP="00AF3B4C">
      <w:pPr>
        <w:tabs>
          <w:tab w:val="left" w:pos="9354"/>
        </w:tabs>
        <w:spacing w:after="0" w:line="240" w:lineRule="auto"/>
        <w:ind w:firstLine="720"/>
        <w:jc w:val="both"/>
        <w:rPr>
          <w:rFonts w:ascii="Times New Roman" w:hAnsi="Times New Roman"/>
          <w:sz w:val="28"/>
          <w:szCs w:val="28"/>
        </w:rPr>
      </w:pPr>
    </w:p>
    <w:p w14:paraId="56C49431" w14:textId="0C4F60BF" w:rsidR="00FA1E4E" w:rsidRPr="005F5D86" w:rsidRDefault="005F5D86" w:rsidP="005F5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5"/>
        <w:jc w:val="both"/>
        <w:rPr>
          <w:rFonts w:ascii="Times New Roman" w:hAnsi="Times New Roman" w:cs="Times New Roman"/>
          <w:b/>
          <w:sz w:val="28"/>
          <w:szCs w:val="28"/>
          <w:highlight w:val="yellow"/>
        </w:rPr>
      </w:pPr>
      <w:r>
        <w:rPr>
          <w:rFonts w:ascii="Times New Roman" w:hAnsi="Times New Roman" w:cs="Times New Roman"/>
          <w:b/>
          <w:sz w:val="28"/>
          <w:szCs w:val="28"/>
        </w:rPr>
        <w:t xml:space="preserve">4. </w:t>
      </w:r>
      <w:r w:rsidR="003D79DB" w:rsidRPr="005F5D86">
        <w:rPr>
          <w:rFonts w:ascii="Times New Roman" w:hAnsi="Times New Roman" w:cs="Times New Roman"/>
          <w:b/>
          <w:sz w:val="28"/>
          <w:szCs w:val="28"/>
        </w:rPr>
        <w:t xml:space="preserve"> </w:t>
      </w:r>
      <w:r w:rsidR="00FA1E4E" w:rsidRPr="005F5D86">
        <w:rPr>
          <w:rFonts w:ascii="Times New Roman" w:hAnsi="Times New Roman" w:cs="Times New Roman"/>
          <w:b/>
          <w:sz w:val="28"/>
          <w:szCs w:val="28"/>
        </w:rPr>
        <w:t>Дефицит бюджета муниципального образования «Дубровский район» и источники внутреннего финансирования дефицита бюджета.</w:t>
      </w:r>
    </w:p>
    <w:p w14:paraId="4E75FB7C" w14:textId="7B1D0C96"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 При принятии решения о </w:t>
      </w:r>
      <w:proofErr w:type="gramStart"/>
      <w:r>
        <w:rPr>
          <w:rFonts w:ascii="Times New Roman" w:hAnsi="Times New Roman" w:cs="Times New Roman"/>
          <w:sz w:val="28"/>
          <w:szCs w:val="28"/>
        </w:rPr>
        <w:t>бюджете  на</w:t>
      </w:r>
      <w:proofErr w:type="gramEnd"/>
      <w:r>
        <w:rPr>
          <w:rFonts w:ascii="Times New Roman" w:hAnsi="Times New Roman" w:cs="Times New Roman"/>
          <w:sz w:val="28"/>
          <w:szCs w:val="28"/>
        </w:rPr>
        <w:t xml:space="preserve"> 20</w:t>
      </w:r>
      <w:r w:rsidR="003B172F">
        <w:rPr>
          <w:rFonts w:ascii="Times New Roman" w:hAnsi="Times New Roman" w:cs="Times New Roman"/>
          <w:sz w:val="28"/>
          <w:szCs w:val="28"/>
        </w:rPr>
        <w:t>20</w:t>
      </w:r>
      <w:r>
        <w:rPr>
          <w:rFonts w:ascii="Times New Roman" w:hAnsi="Times New Roman" w:cs="Times New Roman"/>
          <w:sz w:val="28"/>
          <w:szCs w:val="28"/>
        </w:rPr>
        <w:t xml:space="preserve"> бюджет первоначально бюджет был утвержден сбалансированный по доходам и расходам в сумме </w:t>
      </w:r>
      <w:r w:rsidR="00A76633">
        <w:rPr>
          <w:rFonts w:ascii="Times New Roman" w:hAnsi="Times New Roman" w:cs="Times New Roman"/>
          <w:sz w:val="28"/>
          <w:szCs w:val="28"/>
        </w:rPr>
        <w:t>300 498,1</w:t>
      </w:r>
      <w:r>
        <w:rPr>
          <w:rFonts w:ascii="Times New Roman" w:hAnsi="Times New Roman" w:cs="Times New Roman"/>
          <w:sz w:val="28"/>
          <w:szCs w:val="28"/>
        </w:rPr>
        <w:t xml:space="preserve"> тыс. рублей.</w:t>
      </w:r>
    </w:p>
    <w:p w14:paraId="0FB2E099" w14:textId="4672EEB2" w:rsidR="006A0CDC" w:rsidRPr="0083000D" w:rsidRDefault="006A0CDC" w:rsidP="006A0CDC">
      <w:pPr>
        <w:tabs>
          <w:tab w:val="left" w:pos="993"/>
        </w:tabs>
        <w:spacing w:after="0" w:line="240" w:lineRule="auto"/>
        <w:jc w:val="both"/>
        <w:rPr>
          <w:rFonts w:ascii="Times New Roman" w:hAnsi="Times New Roman" w:cs="Times New Roman"/>
          <w:b/>
          <w:sz w:val="28"/>
          <w:szCs w:val="28"/>
        </w:rPr>
      </w:pPr>
      <w:r>
        <w:rPr>
          <w:rFonts w:ascii="Times New Roman" w:hAnsi="Times New Roman" w:cs="Times New Roman"/>
          <w:spacing w:val="-6"/>
          <w:sz w:val="28"/>
          <w:szCs w:val="28"/>
        </w:rPr>
        <w:tab/>
      </w:r>
      <w:r w:rsidRPr="0083000D">
        <w:rPr>
          <w:rFonts w:ascii="Times New Roman" w:hAnsi="Times New Roman" w:cs="Times New Roman"/>
          <w:spacing w:val="-6"/>
          <w:sz w:val="28"/>
          <w:szCs w:val="28"/>
        </w:rPr>
        <w:t xml:space="preserve">В окончательной редакции бюджет района утвержден по доходам в сумме </w:t>
      </w:r>
      <w:r>
        <w:rPr>
          <w:rFonts w:ascii="Times New Roman" w:hAnsi="Times New Roman" w:cs="Times New Roman"/>
          <w:spacing w:val="-6"/>
          <w:sz w:val="28"/>
          <w:szCs w:val="28"/>
        </w:rPr>
        <w:t>312 009,4</w:t>
      </w:r>
      <w:r w:rsidRPr="0083000D">
        <w:rPr>
          <w:rFonts w:ascii="Times New Roman" w:hAnsi="Times New Roman" w:cs="Times New Roman"/>
          <w:spacing w:val="-6"/>
          <w:sz w:val="28"/>
          <w:szCs w:val="28"/>
        </w:rPr>
        <w:t xml:space="preserve"> </w:t>
      </w:r>
      <w:r w:rsidRPr="0083000D">
        <w:rPr>
          <w:rFonts w:ascii="Times New Roman" w:hAnsi="Times New Roman" w:cs="Times New Roman"/>
          <w:sz w:val="28"/>
          <w:szCs w:val="28"/>
        </w:rPr>
        <w:t xml:space="preserve">тыс. рублей, по расходам в сумме </w:t>
      </w:r>
      <w:r>
        <w:rPr>
          <w:rFonts w:ascii="Times New Roman" w:hAnsi="Times New Roman" w:cs="Times New Roman"/>
          <w:sz w:val="28"/>
          <w:szCs w:val="28"/>
        </w:rPr>
        <w:t>313 060,3</w:t>
      </w:r>
      <w:r w:rsidRPr="0083000D">
        <w:rPr>
          <w:rFonts w:ascii="Times New Roman" w:hAnsi="Times New Roman" w:cs="Times New Roman"/>
          <w:sz w:val="28"/>
          <w:szCs w:val="28"/>
        </w:rPr>
        <w:t xml:space="preserve"> тыс. рублей, с дефицитом – </w:t>
      </w:r>
      <w:r>
        <w:rPr>
          <w:rFonts w:ascii="Times New Roman" w:hAnsi="Times New Roman" w:cs="Times New Roman"/>
          <w:sz w:val="28"/>
          <w:szCs w:val="28"/>
        </w:rPr>
        <w:t>1 050,9</w:t>
      </w:r>
      <w:r w:rsidRPr="0083000D">
        <w:rPr>
          <w:rFonts w:ascii="Times New Roman" w:hAnsi="Times New Roman" w:cs="Times New Roman"/>
          <w:sz w:val="28"/>
          <w:szCs w:val="28"/>
        </w:rPr>
        <w:t xml:space="preserve"> тыс. рублей, источником финансирования которого являлись остатки средств на счете бюджета.</w:t>
      </w:r>
    </w:p>
    <w:p w14:paraId="199CC21D" w14:textId="4FB14E56"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представленным отчетом об исполнении бюджета, бюджет исполнен с </w:t>
      </w:r>
      <w:r w:rsidR="006255AB">
        <w:rPr>
          <w:rFonts w:ascii="Times New Roman" w:hAnsi="Times New Roman"/>
          <w:color w:val="000000"/>
          <w:sz w:val="28"/>
          <w:szCs w:val="28"/>
        </w:rPr>
        <w:t>профицитом</w:t>
      </w:r>
      <w:r>
        <w:rPr>
          <w:rFonts w:ascii="Times New Roman" w:hAnsi="Times New Roman"/>
          <w:color w:val="000000"/>
          <w:sz w:val="28"/>
          <w:szCs w:val="28"/>
        </w:rPr>
        <w:t xml:space="preserve"> в сумме </w:t>
      </w:r>
      <w:r w:rsidR="006255AB">
        <w:rPr>
          <w:rFonts w:ascii="Times New Roman" w:hAnsi="Times New Roman"/>
          <w:color w:val="000000"/>
          <w:sz w:val="28"/>
          <w:szCs w:val="28"/>
        </w:rPr>
        <w:t>793,6</w:t>
      </w:r>
      <w:r>
        <w:rPr>
          <w:rFonts w:ascii="Times New Roman" w:hAnsi="Times New Roman"/>
          <w:color w:val="000000"/>
          <w:sz w:val="28"/>
          <w:szCs w:val="28"/>
        </w:rPr>
        <w:t xml:space="preserve"> тыс. рублей</w:t>
      </w:r>
      <w:r w:rsidR="006255AB">
        <w:rPr>
          <w:rFonts w:ascii="Times New Roman" w:hAnsi="Times New Roman"/>
          <w:color w:val="000000"/>
          <w:sz w:val="28"/>
          <w:szCs w:val="28"/>
        </w:rPr>
        <w:t>.</w:t>
      </w:r>
      <w:r>
        <w:rPr>
          <w:rFonts w:ascii="Times New Roman" w:hAnsi="Times New Roman"/>
          <w:color w:val="000000"/>
          <w:sz w:val="28"/>
          <w:szCs w:val="28"/>
        </w:rPr>
        <w:t xml:space="preserve"> </w:t>
      </w:r>
    </w:p>
    <w:p w14:paraId="2DCF979F" w14:textId="67F1BE74" w:rsidR="00FA1E4E" w:rsidRDefault="00FA1E4E" w:rsidP="00C2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Проверка показала, что размер дефицита, утвержденный решением и фактически сложившийся</w:t>
      </w:r>
      <w:r w:rsidR="006255AB">
        <w:rPr>
          <w:rFonts w:ascii="Times New Roman" w:hAnsi="Times New Roman" w:cs="Times New Roman"/>
          <w:sz w:val="28"/>
          <w:szCs w:val="28"/>
        </w:rPr>
        <w:t xml:space="preserve"> профицит</w:t>
      </w:r>
      <w:r>
        <w:rPr>
          <w:rFonts w:ascii="Times New Roman" w:hAnsi="Times New Roman" w:cs="Times New Roman"/>
          <w:sz w:val="28"/>
          <w:szCs w:val="28"/>
        </w:rPr>
        <w:t>, не превысил ограничения, установленного пунктом 3 статьи 92.1 Бюджетного кодекса Российской Федерации.</w:t>
      </w:r>
    </w:p>
    <w:p w14:paraId="0FF87460" w14:textId="77777777" w:rsidR="00FA1E4E" w:rsidRDefault="003D79DB" w:rsidP="00FA1E4E">
      <w:pPr>
        <w:pStyle w:val="af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A1E4E">
        <w:rPr>
          <w:rFonts w:ascii="Times New Roman" w:hAnsi="Times New Roman" w:cs="Times New Roman"/>
          <w:b/>
          <w:sz w:val="28"/>
          <w:szCs w:val="28"/>
        </w:rPr>
        <w:t>Анализ формирования и исполнения резервного фонда.</w:t>
      </w:r>
    </w:p>
    <w:p w14:paraId="49953089" w14:textId="77777777"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24.08.2015 №405.</w:t>
      </w:r>
    </w:p>
    <w:p w14:paraId="7B73D14E" w14:textId="77777777" w:rsidR="001C6959" w:rsidRDefault="00FA1E4E" w:rsidP="001C69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Порядком применения бюджетной классификации Российской Федерации, утвержденным Приказом Министерства финансов Российской Федерации от 0</w:t>
      </w:r>
      <w:r w:rsidR="00E05449">
        <w:rPr>
          <w:rFonts w:ascii="Times New Roman" w:hAnsi="Times New Roman" w:cs="Times New Roman"/>
          <w:sz w:val="28"/>
          <w:szCs w:val="28"/>
        </w:rPr>
        <w:t>6</w:t>
      </w:r>
      <w:r>
        <w:rPr>
          <w:rFonts w:ascii="Times New Roman" w:hAnsi="Times New Roman" w:cs="Times New Roman"/>
          <w:sz w:val="28"/>
          <w:szCs w:val="28"/>
        </w:rPr>
        <w:t>.0</w:t>
      </w:r>
      <w:r w:rsidR="00E05449">
        <w:rPr>
          <w:rFonts w:ascii="Times New Roman" w:hAnsi="Times New Roman" w:cs="Times New Roman"/>
          <w:sz w:val="28"/>
          <w:szCs w:val="28"/>
        </w:rPr>
        <w:t>6</w:t>
      </w:r>
      <w:r>
        <w:rPr>
          <w:rFonts w:ascii="Times New Roman" w:hAnsi="Times New Roman" w:cs="Times New Roman"/>
          <w:sz w:val="28"/>
          <w:szCs w:val="28"/>
        </w:rPr>
        <w:t>.201</w:t>
      </w:r>
      <w:r w:rsidR="00E05449">
        <w:rPr>
          <w:rFonts w:ascii="Times New Roman" w:hAnsi="Times New Roman" w:cs="Times New Roman"/>
          <w:sz w:val="28"/>
          <w:szCs w:val="28"/>
        </w:rPr>
        <w:t>9</w:t>
      </w:r>
      <w:r>
        <w:rPr>
          <w:rFonts w:ascii="Times New Roman" w:hAnsi="Times New Roman" w:cs="Times New Roman"/>
          <w:sz w:val="28"/>
          <w:szCs w:val="28"/>
        </w:rPr>
        <w:t xml:space="preserve"> №</w:t>
      </w:r>
      <w:r w:rsidR="00E05449">
        <w:rPr>
          <w:rFonts w:ascii="Times New Roman" w:hAnsi="Times New Roman" w:cs="Times New Roman"/>
          <w:sz w:val="28"/>
          <w:szCs w:val="28"/>
        </w:rPr>
        <w:t>8</w:t>
      </w:r>
      <w:r>
        <w:rPr>
          <w:rFonts w:ascii="Times New Roman" w:hAnsi="Times New Roman" w:cs="Times New Roman"/>
          <w:sz w:val="28"/>
          <w:szCs w:val="28"/>
        </w:rPr>
        <w:t>5н, расходование средств резервного фонда отражено по разделам классификации расходов, исходя из отраслевой и ведомственной принадлежности.</w:t>
      </w:r>
      <w:r w:rsidR="001C6959" w:rsidRPr="001C6959">
        <w:rPr>
          <w:rFonts w:ascii="Times New Roman" w:hAnsi="Times New Roman" w:cs="Times New Roman"/>
          <w:sz w:val="28"/>
          <w:szCs w:val="28"/>
        </w:rPr>
        <w:t xml:space="preserve"> </w:t>
      </w:r>
    </w:p>
    <w:p w14:paraId="25319FDD" w14:textId="410E636B" w:rsidR="00FA1E4E" w:rsidRDefault="001C6959"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FA1E4E">
        <w:rPr>
          <w:rFonts w:ascii="Times New Roman" w:hAnsi="Times New Roman" w:cs="Times New Roman"/>
          <w:sz w:val="28"/>
          <w:szCs w:val="28"/>
        </w:rPr>
        <w:t xml:space="preserve">  </w:t>
      </w:r>
      <w:r w:rsidR="00FA1E4E" w:rsidRPr="00E05449">
        <w:rPr>
          <w:rFonts w:ascii="Times New Roman" w:hAnsi="Times New Roman" w:cs="Times New Roman"/>
          <w:sz w:val="28"/>
          <w:szCs w:val="28"/>
        </w:rPr>
        <w:t xml:space="preserve">В соответствии с решением </w:t>
      </w:r>
      <w:r w:rsidR="00F5592F">
        <w:rPr>
          <w:rFonts w:ascii="Times New Roman" w:hAnsi="Times New Roman" w:cs="Times New Roman"/>
          <w:sz w:val="28"/>
          <w:szCs w:val="28"/>
        </w:rPr>
        <w:t>о</w:t>
      </w:r>
      <w:r w:rsidR="00FA1E4E">
        <w:rPr>
          <w:rFonts w:ascii="Times New Roman" w:hAnsi="Times New Roman" w:cs="Times New Roman"/>
          <w:sz w:val="28"/>
          <w:szCs w:val="28"/>
        </w:rPr>
        <w:t xml:space="preserve"> бюджете на 20</w:t>
      </w:r>
      <w:r w:rsidR="00F5592F">
        <w:rPr>
          <w:rFonts w:ascii="Times New Roman" w:hAnsi="Times New Roman" w:cs="Times New Roman"/>
          <w:sz w:val="28"/>
          <w:szCs w:val="28"/>
        </w:rPr>
        <w:t>20</w:t>
      </w:r>
      <w:r w:rsidR="00FA1E4E">
        <w:rPr>
          <w:rFonts w:ascii="Times New Roman" w:hAnsi="Times New Roman" w:cs="Times New Roman"/>
          <w:sz w:val="28"/>
          <w:szCs w:val="28"/>
        </w:rPr>
        <w:t xml:space="preserve"> год и на плановый период 20</w:t>
      </w:r>
      <w:r w:rsidR="00E05449">
        <w:rPr>
          <w:rFonts w:ascii="Times New Roman" w:hAnsi="Times New Roman" w:cs="Times New Roman"/>
          <w:sz w:val="28"/>
          <w:szCs w:val="28"/>
        </w:rPr>
        <w:t>2</w:t>
      </w:r>
      <w:r w:rsidR="00F5592F">
        <w:rPr>
          <w:rFonts w:ascii="Times New Roman" w:hAnsi="Times New Roman" w:cs="Times New Roman"/>
          <w:sz w:val="28"/>
          <w:szCs w:val="28"/>
        </w:rPr>
        <w:t>1</w:t>
      </w:r>
      <w:r w:rsidR="00FA1E4E">
        <w:rPr>
          <w:rFonts w:ascii="Times New Roman" w:hAnsi="Times New Roman" w:cs="Times New Roman"/>
          <w:sz w:val="28"/>
          <w:szCs w:val="28"/>
        </w:rPr>
        <w:t xml:space="preserve"> и 202</w:t>
      </w:r>
      <w:r w:rsidR="00F5592F">
        <w:rPr>
          <w:rFonts w:ascii="Times New Roman" w:hAnsi="Times New Roman" w:cs="Times New Roman"/>
          <w:sz w:val="28"/>
          <w:szCs w:val="28"/>
        </w:rPr>
        <w:t>2</w:t>
      </w:r>
      <w:r w:rsidR="00FA1E4E">
        <w:rPr>
          <w:rFonts w:ascii="Times New Roman" w:hAnsi="Times New Roman" w:cs="Times New Roman"/>
          <w:sz w:val="28"/>
          <w:szCs w:val="28"/>
        </w:rPr>
        <w:t xml:space="preserve"> годов</w:t>
      </w:r>
      <w:r w:rsidR="00F5592F">
        <w:rPr>
          <w:rFonts w:ascii="Times New Roman" w:hAnsi="Times New Roman" w:cs="Times New Roman"/>
          <w:sz w:val="28"/>
          <w:szCs w:val="28"/>
        </w:rPr>
        <w:t>,</w:t>
      </w:r>
      <w:r w:rsidR="00FA1E4E">
        <w:rPr>
          <w:rFonts w:ascii="Times New Roman" w:hAnsi="Times New Roman" w:cs="Times New Roman"/>
          <w:sz w:val="28"/>
          <w:szCs w:val="28"/>
        </w:rPr>
        <w:t xml:space="preserve"> резервный фонд администрации на 20</w:t>
      </w:r>
      <w:r w:rsidR="00F5592F">
        <w:rPr>
          <w:rFonts w:ascii="Times New Roman" w:hAnsi="Times New Roman" w:cs="Times New Roman"/>
          <w:sz w:val="28"/>
          <w:szCs w:val="28"/>
        </w:rPr>
        <w:t>20</w:t>
      </w:r>
      <w:r w:rsidR="00FA1E4E">
        <w:rPr>
          <w:rFonts w:ascii="Times New Roman" w:hAnsi="Times New Roman" w:cs="Times New Roman"/>
          <w:sz w:val="28"/>
          <w:szCs w:val="28"/>
        </w:rPr>
        <w:t xml:space="preserve"> год утвержден в сумме 100,0 тыс. рублей. </w:t>
      </w:r>
    </w:p>
    <w:p w14:paraId="7BCEA4F1" w14:textId="4CF41F8A"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Кассовое исполнение расходов резервного фонда в отчетном периоде составило </w:t>
      </w:r>
      <w:r w:rsidR="009E17CA">
        <w:rPr>
          <w:rFonts w:ascii="Times New Roman" w:hAnsi="Times New Roman" w:cs="Times New Roman"/>
          <w:sz w:val="28"/>
          <w:szCs w:val="28"/>
        </w:rPr>
        <w:t>75</w:t>
      </w:r>
      <w:r>
        <w:rPr>
          <w:rFonts w:ascii="Times New Roman" w:hAnsi="Times New Roman" w:cs="Times New Roman"/>
          <w:sz w:val="28"/>
          <w:szCs w:val="28"/>
        </w:rPr>
        <w:t>,0 тыс. рулей, или 7</w:t>
      </w:r>
      <w:r w:rsidR="00F5592F">
        <w:rPr>
          <w:rFonts w:ascii="Times New Roman" w:hAnsi="Times New Roman" w:cs="Times New Roman"/>
          <w:sz w:val="28"/>
          <w:szCs w:val="28"/>
        </w:rPr>
        <w:t>5</w:t>
      </w:r>
      <w:r>
        <w:rPr>
          <w:rFonts w:ascii="Times New Roman" w:hAnsi="Times New Roman" w:cs="Times New Roman"/>
          <w:sz w:val="28"/>
          <w:szCs w:val="28"/>
        </w:rPr>
        <w:t>,0% утвержденных годовых назначений.</w:t>
      </w:r>
    </w:p>
    <w:p w14:paraId="419AB294" w14:textId="77777777"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pacing w:val="-6"/>
          <w:sz w:val="28"/>
          <w:szCs w:val="28"/>
        </w:rPr>
      </w:pPr>
      <w:proofErr w:type="gramStart"/>
      <w:r>
        <w:rPr>
          <w:rFonts w:ascii="Times New Roman" w:hAnsi="Times New Roman" w:cs="Times New Roman"/>
          <w:sz w:val="28"/>
          <w:szCs w:val="28"/>
        </w:rPr>
        <w:t>Распоряжениями  администрации</w:t>
      </w:r>
      <w:proofErr w:type="gramEnd"/>
      <w:r>
        <w:rPr>
          <w:rFonts w:ascii="Times New Roman" w:hAnsi="Times New Roman" w:cs="Times New Roman"/>
          <w:sz w:val="28"/>
          <w:szCs w:val="28"/>
        </w:rPr>
        <w:t xml:space="preserve"> Дубровского района оказана материальная помощь пострадавшим  в результате пожара и чрезвычайных ситуаций. </w:t>
      </w:r>
    </w:p>
    <w:p w14:paraId="1AF88955" w14:textId="77777777"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9C3932">
        <w:rPr>
          <w:rFonts w:ascii="Times New Roman" w:hAnsi="Times New Roman" w:cs="Times New Roman"/>
          <w:b/>
          <w:sz w:val="28"/>
          <w:szCs w:val="28"/>
        </w:rPr>
        <w:t>Вывод.</w:t>
      </w:r>
    </w:p>
    <w:p w14:paraId="32420EF2" w14:textId="77777777" w:rsidR="0018692C" w:rsidRPr="0018692C" w:rsidRDefault="0018692C" w:rsidP="0018692C">
      <w:pPr>
        <w:spacing w:after="0" w:line="240" w:lineRule="auto"/>
        <w:ind w:firstLine="708"/>
        <w:jc w:val="both"/>
        <w:rPr>
          <w:rFonts w:ascii="Times New Roman" w:eastAsia="Calibri" w:hAnsi="Times New Roman" w:cs="Times New Roman"/>
          <w:sz w:val="28"/>
          <w:szCs w:val="28"/>
        </w:rPr>
      </w:pPr>
      <w:r w:rsidRPr="0018692C">
        <w:rPr>
          <w:rFonts w:ascii="Times New Roman" w:eastAsia="Calibri" w:hAnsi="Times New Roman" w:cs="Times New Roman"/>
          <w:sz w:val="28"/>
          <w:szCs w:val="28"/>
        </w:rPr>
        <w:t>В нарушение п. 11 Инструкции 191н не разработан и не утвержден Порядок составления бюджетной отчетности Дубровского городского поселения, включающий состав бюджетной отчетности для сдачи годового отчета.</w:t>
      </w:r>
    </w:p>
    <w:p w14:paraId="58F8428B" w14:textId="77777777" w:rsidR="00466A3E" w:rsidRPr="00466A3E" w:rsidRDefault="00466A3E" w:rsidP="00466A3E">
      <w:pPr>
        <w:shd w:val="clear" w:color="auto" w:fill="FFFFFF"/>
        <w:spacing w:after="0" w:line="240" w:lineRule="auto"/>
        <w:ind w:firstLine="666"/>
        <w:jc w:val="both"/>
        <w:rPr>
          <w:rFonts w:ascii="Times New Roman" w:eastAsia="Times New Roman" w:hAnsi="Times New Roman" w:cs="Times New Roman"/>
          <w:bCs/>
          <w:sz w:val="28"/>
          <w:szCs w:val="28"/>
          <w:lang w:eastAsia="ru-RU"/>
        </w:rPr>
      </w:pPr>
      <w:r w:rsidRPr="00466A3E">
        <w:rPr>
          <w:rFonts w:ascii="Times New Roman" w:eastAsia="Times New Roman" w:hAnsi="Times New Roman" w:cs="Times New Roman"/>
          <w:bCs/>
          <w:sz w:val="28"/>
          <w:szCs w:val="28"/>
          <w:lang w:eastAsia="ru-RU"/>
        </w:rPr>
        <w:t xml:space="preserve">В нарушение порядка формирования и применения кодов бюджетной классификации РФ, их структуре и принципах назначения, утвержденного приказом Минфина России от 06.06.2019 №85н: </w:t>
      </w:r>
    </w:p>
    <w:p w14:paraId="471DA1AB" w14:textId="77777777" w:rsidR="00466A3E" w:rsidRPr="00466A3E" w:rsidRDefault="00466A3E" w:rsidP="00466A3E">
      <w:pPr>
        <w:shd w:val="clear" w:color="auto" w:fill="FFFFFF"/>
        <w:spacing w:after="0" w:line="240" w:lineRule="auto"/>
        <w:ind w:firstLine="666"/>
        <w:jc w:val="both"/>
        <w:rPr>
          <w:rFonts w:ascii="Times New Roman" w:eastAsia="Times New Roman" w:hAnsi="Times New Roman" w:cs="Times New Roman"/>
          <w:bCs/>
          <w:sz w:val="28"/>
          <w:szCs w:val="28"/>
          <w:lang w:eastAsia="ru-RU"/>
        </w:rPr>
      </w:pPr>
      <w:r w:rsidRPr="00466A3E">
        <w:rPr>
          <w:rFonts w:ascii="Times New Roman" w:eastAsia="Times New Roman" w:hAnsi="Times New Roman" w:cs="Times New Roman"/>
          <w:bCs/>
          <w:sz w:val="28"/>
          <w:szCs w:val="28"/>
          <w:lang w:eastAsia="ru-RU"/>
        </w:rPr>
        <w:t>расходы на обеспечение сохранности жилых помещений, закрепленных за детьми-сиротами и детьми, оставшимися без попечения родителей в сумме 49,5 тыс. рублей, отнесены по подразделу 10 03 «Социальное обеспечение населения», тогда как следовало отнести по подразделу 10 04 «Охрана семьи и детства»;</w:t>
      </w:r>
    </w:p>
    <w:p w14:paraId="56CFE86C" w14:textId="77777777" w:rsidR="00466A3E" w:rsidRPr="00466A3E" w:rsidRDefault="00466A3E" w:rsidP="00466A3E">
      <w:pPr>
        <w:shd w:val="clear" w:color="auto" w:fill="FFFFFF"/>
        <w:spacing w:after="0" w:line="240" w:lineRule="auto"/>
        <w:ind w:firstLine="666"/>
        <w:jc w:val="both"/>
        <w:rPr>
          <w:rFonts w:ascii="Times New Roman" w:eastAsia="Times New Roman" w:hAnsi="Times New Roman" w:cs="Times New Roman"/>
          <w:bCs/>
          <w:sz w:val="28"/>
          <w:szCs w:val="28"/>
          <w:lang w:eastAsia="ru-RU"/>
        </w:rPr>
      </w:pPr>
      <w:r w:rsidRPr="00466A3E">
        <w:rPr>
          <w:rFonts w:ascii="Times New Roman" w:eastAsia="Times New Roman" w:hAnsi="Times New Roman" w:cs="Times New Roman"/>
          <w:bCs/>
          <w:sz w:val="28"/>
          <w:szCs w:val="28"/>
          <w:lang w:eastAsia="ru-RU"/>
        </w:rPr>
        <w:t>расходы на предоставление социальных выплат на приобретение жилья молодым семьям отнесены по подразделу 10 04 «Охрана семьи и детства» в сумме 958,0 тыс. рублей, тогда как следовало отразить по подразделу 10 03 «Социальное обеспечение населения».</w:t>
      </w:r>
    </w:p>
    <w:p w14:paraId="5721A0F1" w14:textId="5622A809" w:rsidR="00F55CF0" w:rsidRPr="00B87F68" w:rsidRDefault="00F55CF0" w:rsidP="00F55CF0">
      <w:pPr>
        <w:pStyle w:val="2"/>
        <w:spacing w:after="0" w:line="240" w:lineRule="auto"/>
        <w:ind w:left="0" w:firstLine="284"/>
        <w:jc w:val="both"/>
        <w:rPr>
          <w:rFonts w:ascii="Times New Roman" w:hAnsi="Times New Roman" w:cs="Times New Roman"/>
          <w:sz w:val="28"/>
          <w:szCs w:val="28"/>
        </w:rPr>
      </w:pPr>
      <w:r>
        <w:rPr>
          <w:rFonts w:ascii="Times New Roman" w:hAnsi="Times New Roman" w:cs="Times New Roman"/>
          <w:b/>
          <w:bCs/>
          <w:sz w:val="28"/>
          <w:szCs w:val="28"/>
        </w:rPr>
        <w:t xml:space="preserve">    </w:t>
      </w:r>
      <w:r w:rsidRPr="00B87F68">
        <w:rPr>
          <w:rFonts w:ascii="Times New Roman" w:hAnsi="Times New Roman" w:cs="Times New Roman"/>
          <w:sz w:val="28"/>
          <w:szCs w:val="28"/>
        </w:rPr>
        <w:t>Анализируя расходы администрации Дубровского района, бюджетных и казенных учреждений, сделан вывод о неэффективном использовании средств бюджета в сумме 36,7 тыс. рублей, выразившиеся в уплате штрафных санкций за нарушение законодательства о налог и сборах, законодательства о страховых взносах</w:t>
      </w:r>
      <w:r w:rsidRPr="00B87F68">
        <w:rPr>
          <w:rFonts w:ascii="Times New Roman" w:hAnsi="Times New Roman" w:cs="Times New Roman"/>
          <w:i/>
          <w:iCs/>
          <w:sz w:val="28"/>
          <w:szCs w:val="28"/>
        </w:rPr>
        <w:t xml:space="preserve">, </w:t>
      </w:r>
      <w:r w:rsidRPr="00B87F68">
        <w:rPr>
          <w:rFonts w:ascii="Times New Roman" w:hAnsi="Times New Roman" w:cs="Times New Roman"/>
          <w:sz w:val="28"/>
          <w:szCs w:val="28"/>
        </w:rPr>
        <w:t>возмещение судебных расходов по уплате государственной пошлины.</w:t>
      </w:r>
    </w:p>
    <w:p w14:paraId="25575E42" w14:textId="6D5C03BC" w:rsidR="00EB0562" w:rsidRDefault="00EB0562" w:rsidP="00EB0562">
      <w:pPr>
        <w:autoSpaceDE w:val="0"/>
        <w:autoSpaceDN w:val="0"/>
        <w:adjustRightInd w:val="0"/>
        <w:spacing w:after="0" w:line="240" w:lineRule="auto"/>
        <w:ind w:firstLine="539"/>
        <w:jc w:val="both"/>
        <w:rPr>
          <w:rFonts w:ascii="Times New Roman" w:eastAsia="Calibri" w:hAnsi="Times New Roman" w:cs="Times New Roman"/>
          <w:sz w:val="28"/>
          <w:szCs w:val="28"/>
        </w:rPr>
      </w:pPr>
      <w:r w:rsidRPr="00EB0562">
        <w:rPr>
          <w:rFonts w:ascii="Times New Roman" w:eastAsia="Calibri" w:hAnsi="Times New Roman" w:cs="Times New Roman"/>
          <w:sz w:val="28"/>
          <w:szCs w:val="28"/>
        </w:rPr>
        <w:t>Комитетом имущественных отношений администрации дубровского района допущены</w:t>
      </w:r>
      <w:r w:rsidRPr="006C7961">
        <w:rPr>
          <w:rFonts w:ascii="Times New Roman" w:eastAsia="Calibri" w:hAnsi="Times New Roman" w:cs="Times New Roman"/>
          <w:sz w:val="28"/>
          <w:szCs w:val="28"/>
        </w:rPr>
        <w:t xml:space="preserve"> нарушени</w:t>
      </w:r>
      <w:r w:rsidRPr="00EB0562">
        <w:rPr>
          <w:rFonts w:ascii="Times New Roman" w:eastAsia="Calibri" w:hAnsi="Times New Roman" w:cs="Times New Roman"/>
          <w:sz w:val="28"/>
          <w:szCs w:val="28"/>
        </w:rPr>
        <w:t>я</w:t>
      </w:r>
      <w:r w:rsidRPr="006C7961">
        <w:rPr>
          <w:rFonts w:ascii="Times New Roman" w:eastAsia="Calibri" w:hAnsi="Times New Roman" w:cs="Times New Roman"/>
          <w:sz w:val="28"/>
          <w:szCs w:val="28"/>
        </w:rPr>
        <w:t xml:space="preserve"> п. 12 Инструкции №191н, при заполнении баланса, в кодовой зоне заголовочной части баланса (ф.</w:t>
      </w:r>
      <w:hyperlink r:id="rId22" w:history="1">
        <w:r w:rsidRPr="006C7961">
          <w:rPr>
            <w:rFonts w:ascii="Times New Roman" w:eastAsia="Calibri" w:hAnsi="Times New Roman" w:cs="Times New Roman"/>
            <w:sz w:val="28"/>
            <w:szCs w:val="28"/>
          </w:rPr>
          <w:t>0503130</w:t>
        </w:r>
      </w:hyperlink>
      <w:r w:rsidRPr="006C7961">
        <w:rPr>
          <w:rFonts w:ascii="Times New Roman" w:eastAsia="Calibri" w:hAnsi="Times New Roman" w:cs="Times New Roman"/>
          <w:sz w:val="28"/>
          <w:szCs w:val="28"/>
        </w:rPr>
        <w:t xml:space="preserve">) не указан код </w:t>
      </w:r>
      <w:hyperlink r:id="rId23" w:history="1">
        <w:r w:rsidRPr="006C7961">
          <w:rPr>
            <w:rFonts w:ascii="Times New Roman" w:eastAsia="Calibri" w:hAnsi="Times New Roman" w:cs="Times New Roman"/>
            <w:sz w:val="28"/>
            <w:szCs w:val="28"/>
          </w:rPr>
          <w:t>ОКВЭД</w:t>
        </w:r>
      </w:hyperlink>
      <w:r w:rsidRPr="006C7961">
        <w:rPr>
          <w:rFonts w:ascii="Times New Roman" w:eastAsia="Calibri" w:hAnsi="Times New Roman" w:cs="Times New Roman"/>
          <w:sz w:val="28"/>
          <w:szCs w:val="28"/>
        </w:rPr>
        <w:t xml:space="preserve"> по основному виду деятельности учреждения.</w:t>
      </w:r>
    </w:p>
    <w:p w14:paraId="7E082D78" w14:textId="0A883624" w:rsidR="00FC2705" w:rsidRPr="006C7961" w:rsidRDefault="00FC2705" w:rsidP="00EB0562">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eastAsia="Calibri" w:hAnsi="Times New Roman" w:cs="Times New Roman"/>
          <w:sz w:val="28"/>
          <w:szCs w:val="28"/>
        </w:rPr>
        <w:t>Отделом образования администрации Дубровского района допущены следующие</w:t>
      </w:r>
      <w:r w:rsidR="00CB060F">
        <w:rPr>
          <w:rFonts w:ascii="Times New Roman" w:eastAsia="Calibri" w:hAnsi="Times New Roman" w:cs="Times New Roman"/>
          <w:sz w:val="28"/>
          <w:szCs w:val="28"/>
        </w:rPr>
        <w:t xml:space="preserve"> нарушения и недостатки:</w:t>
      </w:r>
    </w:p>
    <w:p w14:paraId="1A8698FE" w14:textId="77777777" w:rsidR="00FC2705" w:rsidRPr="00CB060F" w:rsidRDefault="00FC2705" w:rsidP="00FC2705">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CB060F">
        <w:rPr>
          <w:rFonts w:ascii="Times New Roman" w:eastAsia="Calibri" w:hAnsi="Times New Roman" w:cs="Times New Roman"/>
          <w:color w:val="000000"/>
          <w:sz w:val="28"/>
          <w:szCs w:val="28"/>
          <w:shd w:val="clear" w:color="auto" w:fill="FFFFFF"/>
        </w:rPr>
        <w:t>В нарушение </w:t>
      </w:r>
      <w:hyperlink r:id="rId24" w:tgtFrame="blank" w:history="1">
        <w:r w:rsidRPr="00CB060F">
          <w:rPr>
            <w:rFonts w:ascii="Times New Roman" w:eastAsia="Calibri" w:hAnsi="Times New Roman" w:cs="Times New Roman"/>
            <w:color w:val="000000" w:themeColor="text1"/>
            <w:sz w:val="28"/>
            <w:szCs w:val="28"/>
            <w:shd w:val="clear" w:color="auto" w:fill="FFFFFF"/>
          </w:rPr>
          <w:t>п. 55 - 57</w:t>
        </w:r>
      </w:hyperlink>
      <w:r w:rsidRPr="00CB060F">
        <w:rPr>
          <w:rFonts w:ascii="Times New Roman" w:eastAsia="Calibri" w:hAnsi="Times New Roman" w:cs="Times New Roman"/>
          <w:color w:val="000000" w:themeColor="text1"/>
          <w:sz w:val="28"/>
          <w:szCs w:val="28"/>
          <w:shd w:val="clear" w:color="auto" w:fill="FFFFFF"/>
        </w:rPr>
        <w:t> </w:t>
      </w:r>
      <w:r w:rsidRPr="00CB060F">
        <w:rPr>
          <w:rFonts w:ascii="Times New Roman" w:eastAsia="Calibri" w:hAnsi="Times New Roman" w:cs="Times New Roman"/>
          <w:color w:val="000000"/>
          <w:sz w:val="28"/>
          <w:szCs w:val="28"/>
          <w:shd w:val="clear" w:color="auto" w:fill="FFFFFF"/>
        </w:rPr>
        <w:t>Инструкции № 191н  в Отчете об исполнении бюджета получателя бюджетных средств (ф. 0503127) в разделе 1. Доходы бюджета, не отражены годовые объемы утвержденных бюджетных назначений, и соответственно, не заполнена графа «Неисполненные назначения».</w:t>
      </w:r>
    </w:p>
    <w:p w14:paraId="38A81A78" w14:textId="77777777" w:rsidR="00FC2705" w:rsidRPr="00CB060F" w:rsidRDefault="00FC2705" w:rsidP="00FC2705">
      <w:pPr>
        <w:spacing w:after="0" w:line="240" w:lineRule="auto"/>
        <w:ind w:firstLine="709"/>
        <w:jc w:val="both"/>
        <w:rPr>
          <w:rFonts w:ascii="Times New Roman" w:hAnsi="Times New Roman" w:cs="Times New Roman"/>
          <w:sz w:val="28"/>
          <w:szCs w:val="28"/>
        </w:rPr>
      </w:pPr>
      <w:r w:rsidRPr="00CB060F">
        <w:rPr>
          <w:rFonts w:ascii="Times New Roman" w:eastAsia="Calibri" w:hAnsi="Times New Roman" w:cs="Times New Roman"/>
          <w:sz w:val="28"/>
          <w:szCs w:val="28"/>
        </w:rPr>
        <w:t xml:space="preserve">В нарушение п. 150 </w:t>
      </w:r>
      <w:r w:rsidRPr="00CB060F">
        <w:rPr>
          <w:rFonts w:ascii="Times New Roman" w:eastAsia="Calibri" w:hAnsi="Times New Roman" w:cs="Times New Roman"/>
          <w:color w:val="000000"/>
          <w:sz w:val="28"/>
          <w:szCs w:val="28"/>
          <w:shd w:val="clear" w:color="auto" w:fill="FFFFFF"/>
        </w:rPr>
        <w:t>Инструкции № 191н в Отчете о движении денежных средств (ф. 0503123) в</w:t>
      </w:r>
      <w:r w:rsidRPr="00CB060F">
        <w:rPr>
          <w:rFonts w:ascii="Times New Roman" w:hAnsi="Times New Roman" w:cs="Times New Roman"/>
          <w:sz w:val="28"/>
          <w:szCs w:val="28"/>
        </w:rPr>
        <w:t xml:space="preserve"> графе 5 </w:t>
      </w:r>
      <w:hyperlink r:id="rId25" w:history="1">
        <w:r w:rsidRPr="00CB060F">
          <w:rPr>
            <w:rFonts w:ascii="Times New Roman" w:hAnsi="Times New Roman" w:cs="Times New Roman"/>
            <w:color w:val="000000" w:themeColor="text1"/>
            <w:sz w:val="28"/>
            <w:szCs w:val="28"/>
          </w:rPr>
          <w:t>раздела 1</w:t>
        </w:r>
      </w:hyperlink>
      <w:r w:rsidRPr="00CB060F">
        <w:rPr>
          <w:rFonts w:ascii="Times New Roman" w:hAnsi="Times New Roman" w:cs="Times New Roman"/>
          <w:sz w:val="28"/>
          <w:szCs w:val="28"/>
        </w:rPr>
        <w:t xml:space="preserve"> "Поступления", </w:t>
      </w:r>
      <w:hyperlink r:id="rId26" w:history="1">
        <w:r w:rsidRPr="00CB060F">
          <w:rPr>
            <w:rFonts w:ascii="Times New Roman" w:hAnsi="Times New Roman" w:cs="Times New Roman"/>
            <w:color w:val="000000" w:themeColor="text1"/>
            <w:sz w:val="28"/>
            <w:szCs w:val="28"/>
          </w:rPr>
          <w:t>раздела 2</w:t>
        </w:r>
      </w:hyperlink>
      <w:r w:rsidRPr="00CB060F">
        <w:rPr>
          <w:rFonts w:ascii="Times New Roman" w:hAnsi="Times New Roman" w:cs="Times New Roman"/>
          <w:sz w:val="28"/>
          <w:szCs w:val="28"/>
        </w:rPr>
        <w:t xml:space="preserve"> "Выбытия" и </w:t>
      </w:r>
      <w:hyperlink r:id="rId27" w:history="1">
        <w:r w:rsidRPr="00CB060F">
          <w:rPr>
            <w:rFonts w:ascii="Times New Roman" w:hAnsi="Times New Roman" w:cs="Times New Roman"/>
            <w:color w:val="000000" w:themeColor="text1"/>
            <w:sz w:val="28"/>
            <w:szCs w:val="28"/>
          </w:rPr>
          <w:t>раздела 3</w:t>
        </w:r>
      </w:hyperlink>
      <w:r w:rsidRPr="00CB060F">
        <w:rPr>
          <w:rFonts w:ascii="Times New Roman" w:hAnsi="Times New Roman" w:cs="Times New Roman"/>
          <w:sz w:val="28"/>
          <w:szCs w:val="28"/>
        </w:rPr>
        <w:t xml:space="preserve"> "Изменение остатков средств" не отражены сопоставимые показатели движения денежных средств за аналогичный период прошлого года.</w:t>
      </w:r>
    </w:p>
    <w:p w14:paraId="240C5166" w14:textId="77777777" w:rsidR="00FC2705" w:rsidRPr="00CB060F" w:rsidRDefault="00FC2705" w:rsidP="00FC2705">
      <w:pPr>
        <w:autoSpaceDE w:val="0"/>
        <w:autoSpaceDN w:val="0"/>
        <w:adjustRightInd w:val="0"/>
        <w:spacing w:after="0" w:line="240" w:lineRule="auto"/>
        <w:ind w:firstLine="539"/>
        <w:jc w:val="both"/>
        <w:rPr>
          <w:rFonts w:ascii="Times New Roman" w:hAnsi="Times New Roman" w:cs="Times New Roman"/>
          <w:sz w:val="28"/>
          <w:szCs w:val="28"/>
        </w:rPr>
      </w:pPr>
      <w:r w:rsidRPr="00CB060F">
        <w:rPr>
          <w:rFonts w:ascii="Times New Roman" w:hAnsi="Times New Roman" w:cs="Times New Roman"/>
          <w:sz w:val="28"/>
          <w:szCs w:val="28"/>
        </w:rPr>
        <w:lastRenderedPageBreak/>
        <w:t>В нарушение п.13 Инструкции №33н и п. 12 Инструкции №191н, при заполнении баланса, в кодовой зоне заголовочной части баланса (</w:t>
      </w:r>
      <w:hyperlink r:id="rId28" w:history="1">
        <w:r w:rsidRPr="00CB060F">
          <w:rPr>
            <w:rFonts w:ascii="Times New Roman" w:hAnsi="Times New Roman" w:cs="Times New Roman"/>
            <w:sz w:val="28"/>
            <w:szCs w:val="28"/>
          </w:rPr>
          <w:t>ф. 0503730</w:t>
        </w:r>
      </w:hyperlink>
      <w:r w:rsidRPr="00CB060F">
        <w:rPr>
          <w:rFonts w:ascii="Times New Roman" w:hAnsi="Times New Roman" w:cs="Times New Roman"/>
          <w:sz w:val="28"/>
          <w:szCs w:val="28"/>
        </w:rPr>
        <w:t xml:space="preserve">, </w:t>
      </w:r>
      <w:hyperlink r:id="rId29" w:history="1">
        <w:r w:rsidRPr="00CB060F">
          <w:rPr>
            <w:rFonts w:ascii="Times New Roman" w:hAnsi="Times New Roman" w:cs="Times New Roman"/>
            <w:sz w:val="28"/>
            <w:szCs w:val="28"/>
          </w:rPr>
          <w:t>0503130</w:t>
        </w:r>
      </w:hyperlink>
      <w:r w:rsidRPr="00CB060F">
        <w:rPr>
          <w:rFonts w:ascii="Times New Roman" w:hAnsi="Times New Roman" w:cs="Times New Roman"/>
          <w:sz w:val="28"/>
          <w:szCs w:val="28"/>
        </w:rPr>
        <w:t xml:space="preserve">) не указан код </w:t>
      </w:r>
      <w:hyperlink r:id="rId30" w:history="1">
        <w:r w:rsidRPr="00CB060F">
          <w:rPr>
            <w:rFonts w:ascii="Times New Roman" w:hAnsi="Times New Roman" w:cs="Times New Roman"/>
            <w:sz w:val="28"/>
            <w:szCs w:val="28"/>
          </w:rPr>
          <w:t>ОКВЭД</w:t>
        </w:r>
      </w:hyperlink>
      <w:r w:rsidRPr="00CB060F">
        <w:rPr>
          <w:rFonts w:ascii="Times New Roman" w:hAnsi="Times New Roman" w:cs="Times New Roman"/>
          <w:sz w:val="28"/>
          <w:szCs w:val="28"/>
        </w:rPr>
        <w:t xml:space="preserve"> по основному виду деятельности учреждения.</w:t>
      </w:r>
    </w:p>
    <w:p w14:paraId="079B8DCD" w14:textId="77777777" w:rsidR="00FC2705" w:rsidRPr="00CB060F" w:rsidRDefault="00FC2705" w:rsidP="00FC2705">
      <w:pPr>
        <w:autoSpaceDE w:val="0"/>
        <w:autoSpaceDN w:val="0"/>
        <w:adjustRightInd w:val="0"/>
        <w:spacing w:after="0" w:line="240" w:lineRule="auto"/>
        <w:ind w:firstLine="540"/>
        <w:jc w:val="both"/>
        <w:rPr>
          <w:rFonts w:ascii="Times New Roman" w:hAnsi="Times New Roman" w:cs="Times New Roman"/>
          <w:sz w:val="28"/>
          <w:szCs w:val="28"/>
        </w:rPr>
      </w:pPr>
      <w:r w:rsidRPr="00CB060F">
        <w:rPr>
          <w:rFonts w:ascii="Times New Roman" w:hAnsi="Times New Roman" w:cs="Times New Roman"/>
          <w:sz w:val="28"/>
          <w:szCs w:val="28"/>
        </w:rPr>
        <w:t>В нарушение п. 66 Инструкции №33н форма 0503766 "Сведения об исполнении плана финансово-хозяйственной деятельности" не заполнена и не предоставлена с годовым отчетом.</w:t>
      </w:r>
    </w:p>
    <w:p w14:paraId="759B997B" w14:textId="77777777" w:rsidR="00FC2705" w:rsidRPr="00CB060F" w:rsidRDefault="00FC2705" w:rsidP="00FC2705">
      <w:pPr>
        <w:tabs>
          <w:tab w:val="left" w:pos="9354"/>
        </w:tabs>
        <w:spacing w:after="0" w:line="240" w:lineRule="auto"/>
        <w:ind w:firstLine="720"/>
        <w:jc w:val="both"/>
        <w:rPr>
          <w:rFonts w:ascii="Times New Roman" w:hAnsi="Times New Roman"/>
          <w:sz w:val="28"/>
          <w:szCs w:val="28"/>
        </w:rPr>
      </w:pPr>
      <w:r w:rsidRPr="00CB060F">
        <w:rPr>
          <w:rFonts w:ascii="Times New Roman" w:hAnsi="Times New Roman"/>
          <w:sz w:val="28"/>
          <w:szCs w:val="28"/>
        </w:rPr>
        <w:t>В нарушение п. 48.1 Инструкции №33н форма 0503738-НП «Отчет об обязательствах учреждения», осуществляющие деятельность в рамках реализации национальных проектов (региональных проектов в составе национальных проектов), не заполнена и не предоставлена с годовым отчетом.</w:t>
      </w:r>
    </w:p>
    <w:p w14:paraId="1E6C1DC7" w14:textId="77777777" w:rsidR="00C9151F" w:rsidRPr="00C9151F" w:rsidRDefault="00C9151F" w:rsidP="00C9151F">
      <w:pPr>
        <w:spacing w:after="0" w:line="240" w:lineRule="auto"/>
        <w:ind w:firstLine="567"/>
        <w:jc w:val="both"/>
        <w:rPr>
          <w:rFonts w:ascii="Times New Roman" w:eastAsia="Calibri" w:hAnsi="Times New Roman" w:cs="Times New Roman"/>
          <w:iCs/>
          <w:sz w:val="28"/>
          <w:szCs w:val="28"/>
        </w:rPr>
      </w:pPr>
      <w:r w:rsidRPr="00C9151F">
        <w:rPr>
          <w:rFonts w:ascii="Times New Roman" w:eastAsia="Calibri" w:hAnsi="Times New Roman" w:cs="Times New Roman"/>
          <w:iCs/>
          <w:sz w:val="28"/>
          <w:szCs w:val="28"/>
        </w:rPr>
        <w:t>Анализируя расходы бюджетных учреждений образования, сделан вывод, о неэффективном использовании бюджетных средств в сумме 103,9 тыс. рублей, из них:</w:t>
      </w:r>
    </w:p>
    <w:p w14:paraId="34BF1D88" w14:textId="77777777" w:rsidR="00C9151F" w:rsidRPr="00C9151F" w:rsidRDefault="00C9151F" w:rsidP="00C9151F">
      <w:pPr>
        <w:spacing w:after="0" w:line="240" w:lineRule="auto"/>
        <w:ind w:left="-142" w:firstLine="784"/>
        <w:jc w:val="both"/>
        <w:rPr>
          <w:rFonts w:ascii="Times New Roman" w:eastAsia="Calibri" w:hAnsi="Times New Roman" w:cs="Times New Roman"/>
          <w:iCs/>
          <w:sz w:val="28"/>
          <w:szCs w:val="28"/>
        </w:rPr>
      </w:pPr>
      <w:r w:rsidRPr="00C9151F">
        <w:rPr>
          <w:rFonts w:ascii="Times New Roman" w:eastAsia="Calibri" w:hAnsi="Times New Roman" w:cs="Times New Roman"/>
          <w:iCs/>
          <w:sz w:val="28"/>
          <w:szCs w:val="28"/>
        </w:rPr>
        <w:t xml:space="preserve">* штрафные санкции за нарушение законодательства о налогах и сборах, законодательства о страховых взносах - 4,3 тыс. рублей,  </w:t>
      </w:r>
    </w:p>
    <w:p w14:paraId="22DCB3C3" w14:textId="77777777" w:rsidR="00C9151F" w:rsidRPr="0078520D" w:rsidRDefault="00C9151F" w:rsidP="00C9151F">
      <w:pPr>
        <w:spacing w:after="0" w:line="240" w:lineRule="auto"/>
        <w:ind w:left="-142" w:firstLine="784"/>
        <w:jc w:val="both"/>
        <w:rPr>
          <w:rFonts w:ascii="Times New Roman" w:eastAsia="Calibri" w:hAnsi="Times New Roman" w:cs="Times New Roman"/>
          <w:b/>
          <w:iCs/>
          <w:sz w:val="28"/>
          <w:szCs w:val="28"/>
        </w:rPr>
      </w:pPr>
      <w:r w:rsidRPr="00C9151F">
        <w:rPr>
          <w:rFonts w:ascii="Times New Roman" w:eastAsia="Calibri" w:hAnsi="Times New Roman" w:cs="Times New Roman"/>
          <w:iCs/>
          <w:sz w:val="28"/>
          <w:szCs w:val="28"/>
        </w:rPr>
        <w:t>* возмещение судебных актов и мировых соглашений по возмещению причиненного вреда – 99,6 тыс. рублей.</w:t>
      </w:r>
    </w:p>
    <w:p w14:paraId="1D827BBD" w14:textId="77777777" w:rsidR="00D52FBE" w:rsidRDefault="00D52FB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14:paraId="31D1C459" w14:textId="77777777"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Предложения.</w:t>
      </w:r>
    </w:p>
    <w:p w14:paraId="57665722" w14:textId="293E931D" w:rsidR="00FA1E4E" w:rsidRDefault="00FA1E4E" w:rsidP="00FA1E4E">
      <w:pPr>
        <w:pStyle w:val="af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Направить заключение на отчет об исполнении бюджета за 20</w:t>
      </w:r>
      <w:r w:rsidR="00023271">
        <w:rPr>
          <w:rFonts w:ascii="Times New Roman" w:hAnsi="Times New Roman" w:cs="Times New Roman"/>
          <w:sz w:val="28"/>
          <w:szCs w:val="28"/>
        </w:rPr>
        <w:t>20</w:t>
      </w:r>
      <w:r>
        <w:rPr>
          <w:rFonts w:ascii="Times New Roman" w:hAnsi="Times New Roman" w:cs="Times New Roman"/>
          <w:sz w:val="28"/>
          <w:szCs w:val="28"/>
        </w:rPr>
        <w:t xml:space="preserve"> год в Дубровский районный Совет народных депутатов с предложением рассмотреть проект решения «Об исполнении бюджета </w:t>
      </w:r>
      <w:r w:rsidR="00023271">
        <w:rPr>
          <w:rFonts w:ascii="Times New Roman" w:hAnsi="Times New Roman" w:cs="Times New Roman"/>
          <w:sz w:val="28"/>
          <w:szCs w:val="28"/>
        </w:rPr>
        <w:t>Дубровского муниципального района Брянской области</w:t>
      </w:r>
      <w:r>
        <w:rPr>
          <w:rFonts w:ascii="Times New Roman" w:hAnsi="Times New Roman" w:cs="Times New Roman"/>
          <w:sz w:val="28"/>
          <w:szCs w:val="28"/>
        </w:rPr>
        <w:t xml:space="preserve"> за 20</w:t>
      </w:r>
      <w:r w:rsidR="00023271">
        <w:rPr>
          <w:rFonts w:ascii="Times New Roman" w:hAnsi="Times New Roman" w:cs="Times New Roman"/>
          <w:sz w:val="28"/>
          <w:szCs w:val="28"/>
        </w:rPr>
        <w:t>20</w:t>
      </w:r>
      <w:r>
        <w:rPr>
          <w:rFonts w:ascii="Times New Roman" w:hAnsi="Times New Roman" w:cs="Times New Roman"/>
          <w:sz w:val="28"/>
          <w:szCs w:val="28"/>
        </w:rPr>
        <w:t xml:space="preserve"> год.</w:t>
      </w:r>
    </w:p>
    <w:p w14:paraId="0C29942A" w14:textId="0D0AE3D6" w:rsidR="00FA1E4E" w:rsidRDefault="00FA1E4E" w:rsidP="00FA1E4E">
      <w:pPr>
        <w:pStyle w:val="af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Главным распорядителям средств бюджета принять действенные меры по </w:t>
      </w:r>
      <w:r w:rsidR="00023271">
        <w:rPr>
          <w:rFonts w:ascii="Times New Roman" w:hAnsi="Times New Roman" w:cs="Times New Roman"/>
          <w:sz w:val="28"/>
          <w:szCs w:val="28"/>
        </w:rPr>
        <w:t>устранению нарушений и не допущению в дальнейшем</w:t>
      </w:r>
      <w:r>
        <w:rPr>
          <w:rFonts w:ascii="Times New Roman" w:hAnsi="Times New Roman" w:cs="Times New Roman"/>
          <w:sz w:val="28"/>
          <w:szCs w:val="28"/>
        </w:rPr>
        <w:t>.</w:t>
      </w:r>
    </w:p>
    <w:p w14:paraId="3225B672" w14:textId="77777777" w:rsidR="00FA1E4E" w:rsidRDefault="00FA1E4E" w:rsidP="00FA1E4E">
      <w:pPr>
        <w:pStyle w:val="af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Обеспечить контроль за эффективным управлением дебиторской и кредиторской задолженности.</w:t>
      </w:r>
    </w:p>
    <w:p w14:paraId="6BD50D2D" w14:textId="38471369" w:rsidR="00FA1E4E" w:rsidRDefault="00FA1E4E" w:rsidP="00FA1E4E">
      <w:pPr>
        <w:pStyle w:val="af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r w:rsidR="00023271">
        <w:rPr>
          <w:rFonts w:ascii="Times New Roman" w:hAnsi="Times New Roman" w:cs="Times New Roman"/>
          <w:sz w:val="28"/>
          <w:szCs w:val="28"/>
        </w:rPr>
        <w:t xml:space="preserve"> и 33н</w:t>
      </w:r>
      <w:r>
        <w:rPr>
          <w:rFonts w:ascii="Times New Roman" w:hAnsi="Times New Roman" w:cs="Times New Roman"/>
          <w:sz w:val="28"/>
          <w:szCs w:val="28"/>
        </w:rPr>
        <w:t xml:space="preserve">. </w:t>
      </w:r>
    </w:p>
    <w:p w14:paraId="6767686A" w14:textId="77777777"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14:paraId="051D8819" w14:textId="77777777"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14:paraId="58FAD589" w14:textId="77777777"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14:paraId="29DEDA4A" w14:textId="77777777"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14:paraId="6569037A" w14:textId="77777777"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14:paraId="08B73AD0" w14:textId="77777777"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Ио. председателя</w:t>
      </w:r>
    </w:p>
    <w:p w14:paraId="7857E8B8" w14:textId="77777777"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Контрольно-счетной палаты       </w:t>
      </w:r>
    </w:p>
    <w:p w14:paraId="5F87CCA9" w14:textId="77777777"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Дубровского района                                                      Н.А. </w:t>
      </w:r>
      <w:proofErr w:type="spellStart"/>
      <w:r>
        <w:rPr>
          <w:rFonts w:ascii="Times New Roman" w:hAnsi="Times New Roman" w:cs="Times New Roman"/>
          <w:sz w:val="28"/>
          <w:szCs w:val="28"/>
        </w:rPr>
        <w:t>Дороденкова</w:t>
      </w:r>
      <w:proofErr w:type="spellEnd"/>
    </w:p>
    <w:p w14:paraId="195EDA29" w14:textId="77777777" w:rsidR="00FC2352" w:rsidRDefault="00FC2352"/>
    <w:sectPr w:rsidR="00FC2352" w:rsidSect="00ED3D07">
      <w:headerReference w:type="default" r:id="rId3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1788C" w14:textId="77777777" w:rsidR="00591098" w:rsidRDefault="00591098" w:rsidP="00ED3D07">
      <w:pPr>
        <w:spacing w:after="0" w:line="240" w:lineRule="auto"/>
      </w:pPr>
      <w:r>
        <w:separator/>
      </w:r>
    </w:p>
  </w:endnote>
  <w:endnote w:type="continuationSeparator" w:id="0">
    <w:p w14:paraId="5FEE7F55" w14:textId="77777777" w:rsidR="00591098" w:rsidRDefault="00591098" w:rsidP="00ED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E0A48" w14:textId="77777777" w:rsidR="00591098" w:rsidRDefault="00591098" w:rsidP="00ED3D07">
      <w:pPr>
        <w:spacing w:after="0" w:line="240" w:lineRule="auto"/>
      </w:pPr>
      <w:r>
        <w:separator/>
      </w:r>
    </w:p>
  </w:footnote>
  <w:footnote w:type="continuationSeparator" w:id="0">
    <w:p w14:paraId="68F12C0B" w14:textId="77777777" w:rsidR="00591098" w:rsidRDefault="00591098" w:rsidP="00ED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662220"/>
      <w:docPartObj>
        <w:docPartGallery w:val="Page Numbers (Top of Page)"/>
        <w:docPartUnique/>
      </w:docPartObj>
    </w:sdtPr>
    <w:sdtEndPr/>
    <w:sdtContent>
      <w:p w14:paraId="0764BEBB" w14:textId="77777777" w:rsidR="00FC2705" w:rsidRDefault="00FC2705">
        <w:pPr>
          <w:pStyle w:val="a4"/>
          <w:jc w:val="center"/>
        </w:pPr>
        <w:r>
          <w:fldChar w:fldCharType="begin"/>
        </w:r>
        <w:r>
          <w:instrText xml:space="preserve"> PAGE   \* MERGEFORMAT </w:instrText>
        </w:r>
        <w:r>
          <w:fldChar w:fldCharType="separate"/>
        </w:r>
        <w:r>
          <w:rPr>
            <w:noProof/>
          </w:rPr>
          <w:t>14</w:t>
        </w:r>
        <w:r>
          <w:rPr>
            <w:noProof/>
          </w:rPr>
          <w:fldChar w:fldCharType="end"/>
        </w:r>
      </w:p>
    </w:sdtContent>
  </w:sdt>
  <w:p w14:paraId="3EF5BF8F" w14:textId="77777777" w:rsidR="00FC2705" w:rsidRDefault="00FC270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C6898"/>
    <w:multiLevelType w:val="hybridMultilevel"/>
    <w:tmpl w:val="F1980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BE73D12"/>
    <w:multiLevelType w:val="hybridMultilevel"/>
    <w:tmpl w:val="7ADE2A28"/>
    <w:lvl w:ilvl="0" w:tplc="FE7A481A">
      <w:numFmt w:val="bullet"/>
      <w:lvlText w:val=""/>
      <w:lvlJc w:val="left"/>
      <w:pPr>
        <w:ind w:left="927"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01478AD"/>
    <w:multiLevelType w:val="hybridMultilevel"/>
    <w:tmpl w:val="141A96D6"/>
    <w:lvl w:ilvl="0" w:tplc="0F520D0E">
      <w:start w:val="1"/>
      <w:numFmt w:val="decimal"/>
      <w:lvlText w:val="%1."/>
      <w:lvlJc w:val="left"/>
      <w:pPr>
        <w:ind w:left="1065" w:hanging="360"/>
      </w:pPr>
      <w:rPr>
        <w:b/>
      </w:rPr>
    </w:lvl>
    <w:lvl w:ilvl="1" w:tplc="04190019">
      <w:start w:val="1"/>
      <w:numFmt w:val="lowerLetter"/>
      <w:lvlText w:val="%2."/>
      <w:lvlJc w:val="left"/>
      <w:pPr>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C3767A9"/>
    <w:multiLevelType w:val="hybridMultilevel"/>
    <w:tmpl w:val="3200A524"/>
    <w:lvl w:ilvl="0" w:tplc="FF16B768">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1E4E"/>
    <w:rsid w:val="0000543A"/>
    <w:rsid w:val="00005881"/>
    <w:rsid w:val="00012EFB"/>
    <w:rsid w:val="00022663"/>
    <w:rsid w:val="00023271"/>
    <w:rsid w:val="00032D96"/>
    <w:rsid w:val="00034641"/>
    <w:rsid w:val="000367F4"/>
    <w:rsid w:val="000504CE"/>
    <w:rsid w:val="000526D4"/>
    <w:rsid w:val="00053B4B"/>
    <w:rsid w:val="00054A8D"/>
    <w:rsid w:val="00056B2F"/>
    <w:rsid w:val="000606BE"/>
    <w:rsid w:val="00061CA2"/>
    <w:rsid w:val="00062A25"/>
    <w:rsid w:val="00066458"/>
    <w:rsid w:val="00072D70"/>
    <w:rsid w:val="00073D67"/>
    <w:rsid w:val="00081DF6"/>
    <w:rsid w:val="00082529"/>
    <w:rsid w:val="00082586"/>
    <w:rsid w:val="00086C1D"/>
    <w:rsid w:val="00087E4A"/>
    <w:rsid w:val="000A2880"/>
    <w:rsid w:val="000B2D0D"/>
    <w:rsid w:val="000B35CC"/>
    <w:rsid w:val="000B4070"/>
    <w:rsid w:val="000B5390"/>
    <w:rsid w:val="000B634B"/>
    <w:rsid w:val="000B7541"/>
    <w:rsid w:val="000C3AAD"/>
    <w:rsid w:val="000C6B03"/>
    <w:rsid w:val="000D0B0C"/>
    <w:rsid w:val="000D1CE2"/>
    <w:rsid w:val="000D6215"/>
    <w:rsid w:val="000E012C"/>
    <w:rsid w:val="000E0BEE"/>
    <w:rsid w:val="000E38F2"/>
    <w:rsid w:val="000E3EE0"/>
    <w:rsid w:val="000E63C5"/>
    <w:rsid w:val="000F062F"/>
    <w:rsid w:val="000F0AD8"/>
    <w:rsid w:val="000F0DDA"/>
    <w:rsid w:val="000F2BCB"/>
    <w:rsid w:val="000F337F"/>
    <w:rsid w:val="000F40EA"/>
    <w:rsid w:val="000F49B5"/>
    <w:rsid w:val="000F4B2E"/>
    <w:rsid w:val="000F5263"/>
    <w:rsid w:val="000F5285"/>
    <w:rsid w:val="00105E25"/>
    <w:rsid w:val="001110EE"/>
    <w:rsid w:val="00113531"/>
    <w:rsid w:val="00114ABD"/>
    <w:rsid w:val="00114CC5"/>
    <w:rsid w:val="00116172"/>
    <w:rsid w:val="00117F7E"/>
    <w:rsid w:val="00121571"/>
    <w:rsid w:val="00124347"/>
    <w:rsid w:val="00131E99"/>
    <w:rsid w:val="001334DD"/>
    <w:rsid w:val="00135317"/>
    <w:rsid w:val="00135993"/>
    <w:rsid w:val="001404BA"/>
    <w:rsid w:val="0014076F"/>
    <w:rsid w:val="00151ADE"/>
    <w:rsid w:val="00155A1E"/>
    <w:rsid w:val="001574A7"/>
    <w:rsid w:val="0015771B"/>
    <w:rsid w:val="00162F65"/>
    <w:rsid w:val="00163235"/>
    <w:rsid w:val="00174E1C"/>
    <w:rsid w:val="00175E92"/>
    <w:rsid w:val="00176500"/>
    <w:rsid w:val="00181D65"/>
    <w:rsid w:val="0018298C"/>
    <w:rsid w:val="00184E04"/>
    <w:rsid w:val="0018557A"/>
    <w:rsid w:val="0018692C"/>
    <w:rsid w:val="00187EA0"/>
    <w:rsid w:val="00195275"/>
    <w:rsid w:val="001A2466"/>
    <w:rsid w:val="001A4F90"/>
    <w:rsid w:val="001B3593"/>
    <w:rsid w:val="001B4A30"/>
    <w:rsid w:val="001C16EA"/>
    <w:rsid w:val="001C19CE"/>
    <w:rsid w:val="001C5DD7"/>
    <w:rsid w:val="001C6959"/>
    <w:rsid w:val="001D33F4"/>
    <w:rsid w:val="001E748E"/>
    <w:rsid w:val="001F47C2"/>
    <w:rsid w:val="001F4C28"/>
    <w:rsid w:val="001F55F1"/>
    <w:rsid w:val="001F5800"/>
    <w:rsid w:val="001F697D"/>
    <w:rsid w:val="001F6994"/>
    <w:rsid w:val="001F6A0D"/>
    <w:rsid w:val="0021031D"/>
    <w:rsid w:val="002165DE"/>
    <w:rsid w:val="00226D77"/>
    <w:rsid w:val="0022720A"/>
    <w:rsid w:val="00233EA6"/>
    <w:rsid w:val="00235452"/>
    <w:rsid w:val="00237C8C"/>
    <w:rsid w:val="00242979"/>
    <w:rsid w:val="002620B0"/>
    <w:rsid w:val="002641B5"/>
    <w:rsid w:val="00273A71"/>
    <w:rsid w:val="00276F58"/>
    <w:rsid w:val="002779F8"/>
    <w:rsid w:val="00282BC9"/>
    <w:rsid w:val="00282E45"/>
    <w:rsid w:val="00290BC5"/>
    <w:rsid w:val="00292AEB"/>
    <w:rsid w:val="002931A3"/>
    <w:rsid w:val="00293366"/>
    <w:rsid w:val="00294185"/>
    <w:rsid w:val="002A2B9D"/>
    <w:rsid w:val="002A48E2"/>
    <w:rsid w:val="002A55E6"/>
    <w:rsid w:val="002A5ABF"/>
    <w:rsid w:val="002B0CF6"/>
    <w:rsid w:val="002B2341"/>
    <w:rsid w:val="002B51AE"/>
    <w:rsid w:val="002C0F22"/>
    <w:rsid w:val="002C3AE6"/>
    <w:rsid w:val="002C491F"/>
    <w:rsid w:val="002C606F"/>
    <w:rsid w:val="002D097D"/>
    <w:rsid w:val="002E13A2"/>
    <w:rsid w:val="002E193D"/>
    <w:rsid w:val="002E54F6"/>
    <w:rsid w:val="002E64B1"/>
    <w:rsid w:val="002F1B01"/>
    <w:rsid w:val="002F48C7"/>
    <w:rsid w:val="002F6712"/>
    <w:rsid w:val="002F6ADD"/>
    <w:rsid w:val="00302C34"/>
    <w:rsid w:val="00304CA5"/>
    <w:rsid w:val="00305737"/>
    <w:rsid w:val="00305B20"/>
    <w:rsid w:val="00310D4F"/>
    <w:rsid w:val="003133FC"/>
    <w:rsid w:val="003219FA"/>
    <w:rsid w:val="00322EFD"/>
    <w:rsid w:val="00331E89"/>
    <w:rsid w:val="00333E7B"/>
    <w:rsid w:val="00335635"/>
    <w:rsid w:val="00336BEF"/>
    <w:rsid w:val="00340100"/>
    <w:rsid w:val="003403FF"/>
    <w:rsid w:val="00341782"/>
    <w:rsid w:val="00345441"/>
    <w:rsid w:val="00352C56"/>
    <w:rsid w:val="003541AF"/>
    <w:rsid w:val="003548AB"/>
    <w:rsid w:val="00360C14"/>
    <w:rsid w:val="00367902"/>
    <w:rsid w:val="00375565"/>
    <w:rsid w:val="003760B3"/>
    <w:rsid w:val="0037672D"/>
    <w:rsid w:val="00376C7B"/>
    <w:rsid w:val="0037768C"/>
    <w:rsid w:val="00391B93"/>
    <w:rsid w:val="003938FD"/>
    <w:rsid w:val="0039428B"/>
    <w:rsid w:val="003943CC"/>
    <w:rsid w:val="00396741"/>
    <w:rsid w:val="00397E6D"/>
    <w:rsid w:val="003A15F3"/>
    <w:rsid w:val="003A5A76"/>
    <w:rsid w:val="003A5CD1"/>
    <w:rsid w:val="003B172F"/>
    <w:rsid w:val="003B4DF0"/>
    <w:rsid w:val="003B6013"/>
    <w:rsid w:val="003B68AF"/>
    <w:rsid w:val="003C1819"/>
    <w:rsid w:val="003C26DE"/>
    <w:rsid w:val="003C55E4"/>
    <w:rsid w:val="003C6925"/>
    <w:rsid w:val="003D0740"/>
    <w:rsid w:val="003D100E"/>
    <w:rsid w:val="003D2103"/>
    <w:rsid w:val="003D41BC"/>
    <w:rsid w:val="003D6C4F"/>
    <w:rsid w:val="003D79DB"/>
    <w:rsid w:val="003E0406"/>
    <w:rsid w:val="003E1574"/>
    <w:rsid w:val="003E3029"/>
    <w:rsid w:val="003E74D9"/>
    <w:rsid w:val="003F0AF4"/>
    <w:rsid w:val="003F0E48"/>
    <w:rsid w:val="003F173C"/>
    <w:rsid w:val="003F3DBF"/>
    <w:rsid w:val="003F6364"/>
    <w:rsid w:val="004007B6"/>
    <w:rsid w:val="00401464"/>
    <w:rsid w:val="00401840"/>
    <w:rsid w:val="00403FE2"/>
    <w:rsid w:val="00404900"/>
    <w:rsid w:val="0041539E"/>
    <w:rsid w:val="004153A1"/>
    <w:rsid w:val="00417F34"/>
    <w:rsid w:val="004303DF"/>
    <w:rsid w:val="0043141F"/>
    <w:rsid w:val="00433128"/>
    <w:rsid w:val="0043389A"/>
    <w:rsid w:val="004351CD"/>
    <w:rsid w:val="00435CC8"/>
    <w:rsid w:val="00442C8B"/>
    <w:rsid w:val="00443A97"/>
    <w:rsid w:val="00450063"/>
    <w:rsid w:val="00450828"/>
    <w:rsid w:val="0045271B"/>
    <w:rsid w:val="0045715C"/>
    <w:rsid w:val="00465B56"/>
    <w:rsid w:val="00465CAC"/>
    <w:rsid w:val="00466A3E"/>
    <w:rsid w:val="004704D0"/>
    <w:rsid w:val="0047765B"/>
    <w:rsid w:val="00480C4D"/>
    <w:rsid w:val="00482878"/>
    <w:rsid w:val="00483003"/>
    <w:rsid w:val="00483D8C"/>
    <w:rsid w:val="0049178B"/>
    <w:rsid w:val="00492F6B"/>
    <w:rsid w:val="00495486"/>
    <w:rsid w:val="004A04BC"/>
    <w:rsid w:val="004A0920"/>
    <w:rsid w:val="004A1880"/>
    <w:rsid w:val="004A669C"/>
    <w:rsid w:val="004B0D8A"/>
    <w:rsid w:val="004B3CFE"/>
    <w:rsid w:val="004B4B48"/>
    <w:rsid w:val="004C6A2F"/>
    <w:rsid w:val="004C7806"/>
    <w:rsid w:val="004C784B"/>
    <w:rsid w:val="004C7C0D"/>
    <w:rsid w:val="004D1BA7"/>
    <w:rsid w:val="004D28A7"/>
    <w:rsid w:val="004D37FC"/>
    <w:rsid w:val="004D7EC1"/>
    <w:rsid w:val="004E03A1"/>
    <w:rsid w:val="004E069C"/>
    <w:rsid w:val="004F30FB"/>
    <w:rsid w:val="004F32FE"/>
    <w:rsid w:val="004F342E"/>
    <w:rsid w:val="004F351C"/>
    <w:rsid w:val="004F3C78"/>
    <w:rsid w:val="005006D8"/>
    <w:rsid w:val="00501232"/>
    <w:rsid w:val="005055C7"/>
    <w:rsid w:val="00506772"/>
    <w:rsid w:val="00514770"/>
    <w:rsid w:val="00520A5C"/>
    <w:rsid w:val="00525C98"/>
    <w:rsid w:val="00525E92"/>
    <w:rsid w:val="0052607F"/>
    <w:rsid w:val="005271AF"/>
    <w:rsid w:val="00530C9A"/>
    <w:rsid w:val="00532B03"/>
    <w:rsid w:val="00532C9B"/>
    <w:rsid w:val="00536A9B"/>
    <w:rsid w:val="00537B13"/>
    <w:rsid w:val="005476F1"/>
    <w:rsid w:val="00547F89"/>
    <w:rsid w:val="00550B2B"/>
    <w:rsid w:val="0055217D"/>
    <w:rsid w:val="0055345E"/>
    <w:rsid w:val="00553618"/>
    <w:rsid w:val="00555BAA"/>
    <w:rsid w:val="00560BF0"/>
    <w:rsid w:val="00561879"/>
    <w:rsid w:val="005619E2"/>
    <w:rsid w:val="0056254A"/>
    <w:rsid w:val="0056373C"/>
    <w:rsid w:val="005643CC"/>
    <w:rsid w:val="005675C3"/>
    <w:rsid w:val="00572BDC"/>
    <w:rsid w:val="005735E5"/>
    <w:rsid w:val="005746EE"/>
    <w:rsid w:val="005751AC"/>
    <w:rsid w:val="005758FC"/>
    <w:rsid w:val="00577658"/>
    <w:rsid w:val="00581EAD"/>
    <w:rsid w:val="0058325D"/>
    <w:rsid w:val="005844FF"/>
    <w:rsid w:val="005862FB"/>
    <w:rsid w:val="00591098"/>
    <w:rsid w:val="005A0422"/>
    <w:rsid w:val="005A099E"/>
    <w:rsid w:val="005A15A8"/>
    <w:rsid w:val="005A3847"/>
    <w:rsid w:val="005A3C09"/>
    <w:rsid w:val="005B1069"/>
    <w:rsid w:val="005B1070"/>
    <w:rsid w:val="005B1618"/>
    <w:rsid w:val="005C293C"/>
    <w:rsid w:val="005C6669"/>
    <w:rsid w:val="005D1E87"/>
    <w:rsid w:val="005D200F"/>
    <w:rsid w:val="005D2536"/>
    <w:rsid w:val="005D4B0D"/>
    <w:rsid w:val="005E04D9"/>
    <w:rsid w:val="005E0F90"/>
    <w:rsid w:val="005E499F"/>
    <w:rsid w:val="005E58B5"/>
    <w:rsid w:val="005F12B7"/>
    <w:rsid w:val="005F1D62"/>
    <w:rsid w:val="005F59BF"/>
    <w:rsid w:val="005F5D86"/>
    <w:rsid w:val="005F5EDD"/>
    <w:rsid w:val="005F6E46"/>
    <w:rsid w:val="005F7851"/>
    <w:rsid w:val="00601520"/>
    <w:rsid w:val="00602D8A"/>
    <w:rsid w:val="006036D9"/>
    <w:rsid w:val="00605466"/>
    <w:rsid w:val="00605C1E"/>
    <w:rsid w:val="00605CEA"/>
    <w:rsid w:val="006079F5"/>
    <w:rsid w:val="00607D4F"/>
    <w:rsid w:val="00611A65"/>
    <w:rsid w:val="0061301C"/>
    <w:rsid w:val="006150C6"/>
    <w:rsid w:val="006161AB"/>
    <w:rsid w:val="006255AB"/>
    <w:rsid w:val="00627CD2"/>
    <w:rsid w:val="00631CE5"/>
    <w:rsid w:val="0063360E"/>
    <w:rsid w:val="00633DA0"/>
    <w:rsid w:val="00637555"/>
    <w:rsid w:val="00641511"/>
    <w:rsid w:val="006417F7"/>
    <w:rsid w:val="00641CF0"/>
    <w:rsid w:val="00641EB8"/>
    <w:rsid w:val="006427A3"/>
    <w:rsid w:val="00642BCB"/>
    <w:rsid w:val="006502B8"/>
    <w:rsid w:val="006543F4"/>
    <w:rsid w:val="00663E20"/>
    <w:rsid w:val="006679E5"/>
    <w:rsid w:val="00667A7F"/>
    <w:rsid w:val="00667F41"/>
    <w:rsid w:val="00672453"/>
    <w:rsid w:val="006861B9"/>
    <w:rsid w:val="00690271"/>
    <w:rsid w:val="006A0CDC"/>
    <w:rsid w:val="006A2F5C"/>
    <w:rsid w:val="006A4E99"/>
    <w:rsid w:val="006A6FFF"/>
    <w:rsid w:val="006A73BA"/>
    <w:rsid w:val="006A7AAE"/>
    <w:rsid w:val="006B6891"/>
    <w:rsid w:val="006B6D9D"/>
    <w:rsid w:val="006B6F63"/>
    <w:rsid w:val="006B72D9"/>
    <w:rsid w:val="006C3D49"/>
    <w:rsid w:val="006C6295"/>
    <w:rsid w:val="006C7961"/>
    <w:rsid w:val="006D0692"/>
    <w:rsid w:val="006D5868"/>
    <w:rsid w:val="006D73D7"/>
    <w:rsid w:val="006E0898"/>
    <w:rsid w:val="006E2A60"/>
    <w:rsid w:val="006F097F"/>
    <w:rsid w:val="006F2E2F"/>
    <w:rsid w:val="006F7226"/>
    <w:rsid w:val="006F7F43"/>
    <w:rsid w:val="007045C7"/>
    <w:rsid w:val="00707E79"/>
    <w:rsid w:val="007100D3"/>
    <w:rsid w:val="007121B1"/>
    <w:rsid w:val="007125D2"/>
    <w:rsid w:val="00712F42"/>
    <w:rsid w:val="00714986"/>
    <w:rsid w:val="00714CED"/>
    <w:rsid w:val="00717439"/>
    <w:rsid w:val="0072012C"/>
    <w:rsid w:val="00721ED6"/>
    <w:rsid w:val="00727A6C"/>
    <w:rsid w:val="0073086E"/>
    <w:rsid w:val="00731196"/>
    <w:rsid w:val="00733540"/>
    <w:rsid w:val="007344C0"/>
    <w:rsid w:val="00735234"/>
    <w:rsid w:val="0074052F"/>
    <w:rsid w:val="007436D8"/>
    <w:rsid w:val="00743761"/>
    <w:rsid w:val="00750690"/>
    <w:rsid w:val="00750FE1"/>
    <w:rsid w:val="00754BDF"/>
    <w:rsid w:val="00755506"/>
    <w:rsid w:val="0075686B"/>
    <w:rsid w:val="00760F25"/>
    <w:rsid w:val="00762C5F"/>
    <w:rsid w:val="00764545"/>
    <w:rsid w:val="00767BBD"/>
    <w:rsid w:val="00767C48"/>
    <w:rsid w:val="00772548"/>
    <w:rsid w:val="00773BFB"/>
    <w:rsid w:val="00774D40"/>
    <w:rsid w:val="0078404D"/>
    <w:rsid w:val="00784B6E"/>
    <w:rsid w:val="0078520D"/>
    <w:rsid w:val="00785A6F"/>
    <w:rsid w:val="00786579"/>
    <w:rsid w:val="00790124"/>
    <w:rsid w:val="0079076A"/>
    <w:rsid w:val="007912AF"/>
    <w:rsid w:val="007A0BE7"/>
    <w:rsid w:val="007A0EF3"/>
    <w:rsid w:val="007A395A"/>
    <w:rsid w:val="007A3F1C"/>
    <w:rsid w:val="007A437D"/>
    <w:rsid w:val="007A44C6"/>
    <w:rsid w:val="007A4DC3"/>
    <w:rsid w:val="007A7168"/>
    <w:rsid w:val="007B0C94"/>
    <w:rsid w:val="007B5046"/>
    <w:rsid w:val="007B6C48"/>
    <w:rsid w:val="007C2BBC"/>
    <w:rsid w:val="007D1E27"/>
    <w:rsid w:val="007D45AF"/>
    <w:rsid w:val="007D596E"/>
    <w:rsid w:val="007D599C"/>
    <w:rsid w:val="007D5A8B"/>
    <w:rsid w:val="007D6C30"/>
    <w:rsid w:val="007D7EB6"/>
    <w:rsid w:val="007E0AF8"/>
    <w:rsid w:val="007E1510"/>
    <w:rsid w:val="007E3714"/>
    <w:rsid w:val="007E6891"/>
    <w:rsid w:val="007E729B"/>
    <w:rsid w:val="007E7FEE"/>
    <w:rsid w:val="007F440D"/>
    <w:rsid w:val="007F7D89"/>
    <w:rsid w:val="007F7E83"/>
    <w:rsid w:val="008117B1"/>
    <w:rsid w:val="00812444"/>
    <w:rsid w:val="00816407"/>
    <w:rsid w:val="00817301"/>
    <w:rsid w:val="00817568"/>
    <w:rsid w:val="00817683"/>
    <w:rsid w:val="00821037"/>
    <w:rsid w:val="0082291B"/>
    <w:rsid w:val="00824A7D"/>
    <w:rsid w:val="0083000D"/>
    <w:rsid w:val="00831E8B"/>
    <w:rsid w:val="00832E38"/>
    <w:rsid w:val="00836E05"/>
    <w:rsid w:val="008371CE"/>
    <w:rsid w:val="00837213"/>
    <w:rsid w:val="008372CD"/>
    <w:rsid w:val="00841149"/>
    <w:rsid w:val="00841B56"/>
    <w:rsid w:val="00846C54"/>
    <w:rsid w:val="00852318"/>
    <w:rsid w:val="0085251F"/>
    <w:rsid w:val="00853003"/>
    <w:rsid w:val="00856CE2"/>
    <w:rsid w:val="008573BF"/>
    <w:rsid w:val="00860532"/>
    <w:rsid w:val="00860595"/>
    <w:rsid w:val="008607CD"/>
    <w:rsid w:val="0086170C"/>
    <w:rsid w:val="008623D4"/>
    <w:rsid w:val="008627B9"/>
    <w:rsid w:val="00873541"/>
    <w:rsid w:val="00875C02"/>
    <w:rsid w:val="008778C8"/>
    <w:rsid w:val="00880723"/>
    <w:rsid w:val="00882975"/>
    <w:rsid w:val="00884F9E"/>
    <w:rsid w:val="008866AC"/>
    <w:rsid w:val="008910FA"/>
    <w:rsid w:val="00891AD1"/>
    <w:rsid w:val="00894913"/>
    <w:rsid w:val="0089556E"/>
    <w:rsid w:val="008A04FC"/>
    <w:rsid w:val="008A0678"/>
    <w:rsid w:val="008A4AA9"/>
    <w:rsid w:val="008B0F8D"/>
    <w:rsid w:val="008B2FA0"/>
    <w:rsid w:val="008B3FE8"/>
    <w:rsid w:val="008B4481"/>
    <w:rsid w:val="008B4C32"/>
    <w:rsid w:val="008B5877"/>
    <w:rsid w:val="008C1612"/>
    <w:rsid w:val="008C2609"/>
    <w:rsid w:val="008C36E2"/>
    <w:rsid w:val="008C46E7"/>
    <w:rsid w:val="008C6CE7"/>
    <w:rsid w:val="008D70FF"/>
    <w:rsid w:val="008D722F"/>
    <w:rsid w:val="008E3243"/>
    <w:rsid w:val="008E4A58"/>
    <w:rsid w:val="008E5288"/>
    <w:rsid w:val="008F4341"/>
    <w:rsid w:val="008F4BB8"/>
    <w:rsid w:val="00900A6A"/>
    <w:rsid w:val="0090119A"/>
    <w:rsid w:val="0090232C"/>
    <w:rsid w:val="00906AAD"/>
    <w:rsid w:val="00911C16"/>
    <w:rsid w:val="0091214C"/>
    <w:rsid w:val="00914852"/>
    <w:rsid w:val="00914882"/>
    <w:rsid w:val="00916010"/>
    <w:rsid w:val="00917963"/>
    <w:rsid w:val="00920211"/>
    <w:rsid w:val="00920DCE"/>
    <w:rsid w:val="00924D23"/>
    <w:rsid w:val="00931882"/>
    <w:rsid w:val="00931E02"/>
    <w:rsid w:val="009321A3"/>
    <w:rsid w:val="00932AD7"/>
    <w:rsid w:val="00936597"/>
    <w:rsid w:val="00941922"/>
    <w:rsid w:val="00941B09"/>
    <w:rsid w:val="009458EF"/>
    <w:rsid w:val="00953918"/>
    <w:rsid w:val="00954A48"/>
    <w:rsid w:val="0095612E"/>
    <w:rsid w:val="009572B6"/>
    <w:rsid w:val="0096079C"/>
    <w:rsid w:val="009846C0"/>
    <w:rsid w:val="00985F7D"/>
    <w:rsid w:val="009912AE"/>
    <w:rsid w:val="00992231"/>
    <w:rsid w:val="0099383A"/>
    <w:rsid w:val="00993EE8"/>
    <w:rsid w:val="009B0D36"/>
    <w:rsid w:val="009B11A4"/>
    <w:rsid w:val="009B654F"/>
    <w:rsid w:val="009C1413"/>
    <w:rsid w:val="009C1848"/>
    <w:rsid w:val="009C3932"/>
    <w:rsid w:val="009C6C9F"/>
    <w:rsid w:val="009C75EE"/>
    <w:rsid w:val="009D0C3F"/>
    <w:rsid w:val="009D4036"/>
    <w:rsid w:val="009E17CA"/>
    <w:rsid w:val="009E46F2"/>
    <w:rsid w:val="009F1818"/>
    <w:rsid w:val="009F42C3"/>
    <w:rsid w:val="009F76BF"/>
    <w:rsid w:val="00A019A2"/>
    <w:rsid w:val="00A01C78"/>
    <w:rsid w:val="00A02825"/>
    <w:rsid w:val="00A0323D"/>
    <w:rsid w:val="00A033DB"/>
    <w:rsid w:val="00A075B3"/>
    <w:rsid w:val="00A14BD4"/>
    <w:rsid w:val="00A2149E"/>
    <w:rsid w:val="00A2188E"/>
    <w:rsid w:val="00A23455"/>
    <w:rsid w:val="00A23641"/>
    <w:rsid w:val="00A24F1E"/>
    <w:rsid w:val="00A319B5"/>
    <w:rsid w:val="00A322DD"/>
    <w:rsid w:val="00A323BA"/>
    <w:rsid w:val="00A34376"/>
    <w:rsid w:val="00A364B9"/>
    <w:rsid w:val="00A36CE0"/>
    <w:rsid w:val="00A4262C"/>
    <w:rsid w:val="00A46DA7"/>
    <w:rsid w:val="00A47D78"/>
    <w:rsid w:val="00A506B8"/>
    <w:rsid w:val="00A50FB1"/>
    <w:rsid w:val="00A539C5"/>
    <w:rsid w:val="00A5474A"/>
    <w:rsid w:val="00A563BD"/>
    <w:rsid w:val="00A66D69"/>
    <w:rsid w:val="00A71A6F"/>
    <w:rsid w:val="00A72748"/>
    <w:rsid w:val="00A73735"/>
    <w:rsid w:val="00A738C9"/>
    <w:rsid w:val="00A76310"/>
    <w:rsid w:val="00A76633"/>
    <w:rsid w:val="00A8381C"/>
    <w:rsid w:val="00A87548"/>
    <w:rsid w:val="00A90EBB"/>
    <w:rsid w:val="00A94C23"/>
    <w:rsid w:val="00A95675"/>
    <w:rsid w:val="00AA05CF"/>
    <w:rsid w:val="00AA094F"/>
    <w:rsid w:val="00AA470A"/>
    <w:rsid w:val="00AA4729"/>
    <w:rsid w:val="00AB14FA"/>
    <w:rsid w:val="00AB1905"/>
    <w:rsid w:val="00AB4AF3"/>
    <w:rsid w:val="00AB7472"/>
    <w:rsid w:val="00AB7D5F"/>
    <w:rsid w:val="00AC0067"/>
    <w:rsid w:val="00AC17A5"/>
    <w:rsid w:val="00AD222F"/>
    <w:rsid w:val="00AD250C"/>
    <w:rsid w:val="00AE4028"/>
    <w:rsid w:val="00AF28FB"/>
    <w:rsid w:val="00AF3998"/>
    <w:rsid w:val="00AF3B4C"/>
    <w:rsid w:val="00AF4919"/>
    <w:rsid w:val="00AF6761"/>
    <w:rsid w:val="00AF7278"/>
    <w:rsid w:val="00B01818"/>
    <w:rsid w:val="00B057DF"/>
    <w:rsid w:val="00B059E6"/>
    <w:rsid w:val="00B063F2"/>
    <w:rsid w:val="00B12B33"/>
    <w:rsid w:val="00B23E57"/>
    <w:rsid w:val="00B24398"/>
    <w:rsid w:val="00B26E4B"/>
    <w:rsid w:val="00B31A95"/>
    <w:rsid w:val="00B33D0E"/>
    <w:rsid w:val="00B350EE"/>
    <w:rsid w:val="00B36BE0"/>
    <w:rsid w:val="00B46D61"/>
    <w:rsid w:val="00B54F02"/>
    <w:rsid w:val="00B55665"/>
    <w:rsid w:val="00B57427"/>
    <w:rsid w:val="00B63260"/>
    <w:rsid w:val="00B6714E"/>
    <w:rsid w:val="00B671FB"/>
    <w:rsid w:val="00B72715"/>
    <w:rsid w:val="00B87F68"/>
    <w:rsid w:val="00B94404"/>
    <w:rsid w:val="00B95585"/>
    <w:rsid w:val="00B97861"/>
    <w:rsid w:val="00BA0194"/>
    <w:rsid w:val="00BA426A"/>
    <w:rsid w:val="00BA694C"/>
    <w:rsid w:val="00BB48D8"/>
    <w:rsid w:val="00BB5FD2"/>
    <w:rsid w:val="00BC13BB"/>
    <w:rsid w:val="00BC3A1E"/>
    <w:rsid w:val="00BC5186"/>
    <w:rsid w:val="00BC52FD"/>
    <w:rsid w:val="00BD091B"/>
    <w:rsid w:val="00BD3AFB"/>
    <w:rsid w:val="00BD6FC5"/>
    <w:rsid w:val="00BE5DE4"/>
    <w:rsid w:val="00BE6EAE"/>
    <w:rsid w:val="00BF020C"/>
    <w:rsid w:val="00BF1C4C"/>
    <w:rsid w:val="00BF672F"/>
    <w:rsid w:val="00BF6B2D"/>
    <w:rsid w:val="00BF70DE"/>
    <w:rsid w:val="00C013ED"/>
    <w:rsid w:val="00C040BE"/>
    <w:rsid w:val="00C04AF8"/>
    <w:rsid w:val="00C072B9"/>
    <w:rsid w:val="00C114B3"/>
    <w:rsid w:val="00C16046"/>
    <w:rsid w:val="00C16FFC"/>
    <w:rsid w:val="00C20C46"/>
    <w:rsid w:val="00C20F74"/>
    <w:rsid w:val="00C22AF0"/>
    <w:rsid w:val="00C2447C"/>
    <w:rsid w:val="00C2501D"/>
    <w:rsid w:val="00C277EF"/>
    <w:rsid w:val="00C27ACE"/>
    <w:rsid w:val="00C27B16"/>
    <w:rsid w:val="00C3041B"/>
    <w:rsid w:val="00C33CB6"/>
    <w:rsid w:val="00C34306"/>
    <w:rsid w:val="00C34CBE"/>
    <w:rsid w:val="00C34D48"/>
    <w:rsid w:val="00C36857"/>
    <w:rsid w:val="00C36E20"/>
    <w:rsid w:val="00C44195"/>
    <w:rsid w:val="00C44D5B"/>
    <w:rsid w:val="00C45440"/>
    <w:rsid w:val="00C501DE"/>
    <w:rsid w:val="00C50C3E"/>
    <w:rsid w:val="00C5540E"/>
    <w:rsid w:val="00C55B28"/>
    <w:rsid w:val="00C55F8C"/>
    <w:rsid w:val="00C56CE8"/>
    <w:rsid w:val="00C56EC0"/>
    <w:rsid w:val="00C5711D"/>
    <w:rsid w:val="00C63C3E"/>
    <w:rsid w:val="00C64370"/>
    <w:rsid w:val="00C7186E"/>
    <w:rsid w:val="00C73A00"/>
    <w:rsid w:val="00C757D7"/>
    <w:rsid w:val="00C77A5E"/>
    <w:rsid w:val="00C80D51"/>
    <w:rsid w:val="00C8128B"/>
    <w:rsid w:val="00C91495"/>
    <w:rsid w:val="00C9151F"/>
    <w:rsid w:val="00C940B0"/>
    <w:rsid w:val="00C96307"/>
    <w:rsid w:val="00C9673E"/>
    <w:rsid w:val="00C97194"/>
    <w:rsid w:val="00CA0F2F"/>
    <w:rsid w:val="00CB060F"/>
    <w:rsid w:val="00CB15D7"/>
    <w:rsid w:val="00CB1BD8"/>
    <w:rsid w:val="00CB20F9"/>
    <w:rsid w:val="00CB22EB"/>
    <w:rsid w:val="00CB6075"/>
    <w:rsid w:val="00CB64CA"/>
    <w:rsid w:val="00CB6BBB"/>
    <w:rsid w:val="00CC4D5B"/>
    <w:rsid w:val="00CC5515"/>
    <w:rsid w:val="00CD0420"/>
    <w:rsid w:val="00CD6173"/>
    <w:rsid w:val="00CD638F"/>
    <w:rsid w:val="00CE3605"/>
    <w:rsid w:val="00CE4351"/>
    <w:rsid w:val="00CE5BC2"/>
    <w:rsid w:val="00CE734B"/>
    <w:rsid w:val="00CF148F"/>
    <w:rsid w:val="00CF2A64"/>
    <w:rsid w:val="00D032C9"/>
    <w:rsid w:val="00D033B1"/>
    <w:rsid w:val="00D05283"/>
    <w:rsid w:val="00D10E3C"/>
    <w:rsid w:val="00D13796"/>
    <w:rsid w:val="00D13CD7"/>
    <w:rsid w:val="00D16854"/>
    <w:rsid w:val="00D16956"/>
    <w:rsid w:val="00D17503"/>
    <w:rsid w:val="00D26A03"/>
    <w:rsid w:val="00D27A50"/>
    <w:rsid w:val="00D27D90"/>
    <w:rsid w:val="00D36ACD"/>
    <w:rsid w:val="00D36E4F"/>
    <w:rsid w:val="00D37483"/>
    <w:rsid w:val="00D4127F"/>
    <w:rsid w:val="00D45063"/>
    <w:rsid w:val="00D4633E"/>
    <w:rsid w:val="00D471A8"/>
    <w:rsid w:val="00D47526"/>
    <w:rsid w:val="00D47B9E"/>
    <w:rsid w:val="00D500BE"/>
    <w:rsid w:val="00D52FBE"/>
    <w:rsid w:val="00D53E9C"/>
    <w:rsid w:val="00D56EA1"/>
    <w:rsid w:val="00D57194"/>
    <w:rsid w:val="00D571FF"/>
    <w:rsid w:val="00D63D0E"/>
    <w:rsid w:val="00D64AA5"/>
    <w:rsid w:val="00D64AF6"/>
    <w:rsid w:val="00D64B07"/>
    <w:rsid w:val="00D74180"/>
    <w:rsid w:val="00D753AC"/>
    <w:rsid w:val="00D7737A"/>
    <w:rsid w:val="00D825C7"/>
    <w:rsid w:val="00D8311E"/>
    <w:rsid w:val="00D8409B"/>
    <w:rsid w:val="00D87400"/>
    <w:rsid w:val="00DA0430"/>
    <w:rsid w:val="00DA1516"/>
    <w:rsid w:val="00DA28ED"/>
    <w:rsid w:val="00DA2957"/>
    <w:rsid w:val="00DA48A2"/>
    <w:rsid w:val="00DA6CE1"/>
    <w:rsid w:val="00DA6FF6"/>
    <w:rsid w:val="00DB1736"/>
    <w:rsid w:val="00DB2A4A"/>
    <w:rsid w:val="00DB38F5"/>
    <w:rsid w:val="00DB79CD"/>
    <w:rsid w:val="00DC169A"/>
    <w:rsid w:val="00DC191C"/>
    <w:rsid w:val="00DC3F86"/>
    <w:rsid w:val="00DC4057"/>
    <w:rsid w:val="00DC4389"/>
    <w:rsid w:val="00DC5666"/>
    <w:rsid w:val="00DD0460"/>
    <w:rsid w:val="00DD5715"/>
    <w:rsid w:val="00DD5907"/>
    <w:rsid w:val="00DE2D0B"/>
    <w:rsid w:val="00DE5A57"/>
    <w:rsid w:val="00DF3E00"/>
    <w:rsid w:val="00DF5ED9"/>
    <w:rsid w:val="00DF6710"/>
    <w:rsid w:val="00DF6850"/>
    <w:rsid w:val="00E05449"/>
    <w:rsid w:val="00E06A6B"/>
    <w:rsid w:val="00E10103"/>
    <w:rsid w:val="00E1182F"/>
    <w:rsid w:val="00E16872"/>
    <w:rsid w:val="00E20E4E"/>
    <w:rsid w:val="00E214BF"/>
    <w:rsid w:val="00E238ED"/>
    <w:rsid w:val="00E24B18"/>
    <w:rsid w:val="00E30D36"/>
    <w:rsid w:val="00E35E61"/>
    <w:rsid w:val="00E4643E"/>
    <w:rsid w:val="00E46DC1"/>
    <w:rsid w:val="00E54A36"/>
    <w:rsid w:val="00E570D1"/>
    <w:rsid w:val="00E635BF"/>
    <w:rsid w:val="00E65CC6"/>
    <w:rsid w:val="00E71C60"/>
    <w:rsid w:val="00E73D3A"/>
    <w:rsid w:val="00E73D3C"/>
    <w:rsid w:val="00E73D8E"/>
    <w:rsid w:val="00E80D74"/>
    <w:rsid w:val="00E93771"/>
    <w:rsid w:val="00EA1AD9"/>
    <w:rsid w:val="00EA3878"/>
    <w:rsid w:val="00EA51B2"/>
    <w:rsid w:val="00EA57B4"/>
    <w:rsid w:val="00EB0562"/>
    <w:rsid w:val="00EB25C4"/>
    <w:rsid w:val="00EB3642"/>
    <w:rsid w:val="00EC3041"/>
    <w:rsid w:val="00EC4259"/>
    <w:rsid w:val="00EC466E"/>
    <w:rsid w:val="00ED238D"/>
    <w:rsid w:val="00ED3D07"/>
    <w:rsid w:val="00ED4434"/>
    <w:rsid w:val="00ED76A7"/>
    <w:rsid w:val="00ED7F43"/>
    <w:rsid w:val="00EE2B94"/>
    <w:rsid w:val="00EE479F"/>
    <w:rsid w:val="00EE5339"/>
    <w:rsid w:val="00EE5CA8"/>
    <w:rsid w:val="00EE68C9"/>
    <w:rsid w:val="00EF7023"/>
    <w:rsid w:val="00F008FA"/>
    <w:rsid w:val="00F00B0D"/>
    <w:rsid w:val="00F02FEB"/>
    <w:rsid w:val="00F041DA"/>
    <w:rsid w:val="00F05701"/>
    <w:rsid w:val="00F16C51"/>
    <w:rsid w:val="00F1768F"/>
    <w:rsid w:val="00F216F6"/>
    <w:rsid w:val="00F23004"/>
    <w:rsid w:val="00F30450"/>
    <w:rsid w:val="00F313BE"/>
    <w:rsid w:val="00F326E7"/>
    <w:rsid w:val="00F33FE4"/>
    <w:rsid w:val="00F370D9"/>
    <w:rsid w:val="00F42F81"/>
    <w:rsid w:val="00F43910"/>
    <w:rsid w:val="00F43BDE"/>
    <w:rsid w:val="00F44198"/>
    <w:rsid w:val="00F45E24"/>
    <w:rsid w:val="00F479DD"/>
    <w:rsid w:val="00F509C0"/>
    <w:rsid w:val="00F516A9"/>
    <w:rsid w:val="00F52E90"/>
    <w:rsid w:val="00F53B73"/>
    <w:rsid w:val="00F53BF0"/>
    <w:rsid w:val="00F549B7"/>
    <w:rsid w:val="00F5592F"/>
    <w:rsid w:val="00F55CF0"/>
    <w:rsid w:val="00F56E3A"/>
    <w:rsid w:val="00F617F7"/>
    <w:rsid w:val="00F645EB"/>
    <w:rsid w:val="00F7027D"/>
    <w:rsid w:val="00F70F2E"/>
    <w:rsid w:val="00F7156F"/>
    <w:rsid w:val="00F72838"/>
    <w:rsid w:val="00F73DA6"/>
    <w:rsid w:val="00F74945"/>
    <w:rsid w:val="00F75ED2"/>
    <w:rsid w:val="00F76894"/>
    <w:rsid w:val="00F8256D"/>
    <w:rsid w:val="00F82DC6"/>
    <w:rsid w:val="00F83858"/>
    <w:rsid w:val="00F850D8"/>
    <w:rsid w:val="00F9206D"/>
    <w:rsid w:val="00F943CE"/>
    <w:rsid w:val="00F94992"/>
    <w:rsid w:val="00F973BA"/>
    <w:rsid w:val="00FA1062"/>
    <w:rsid w:val="00FA1E4E"/>
    <w:rsid w:val="00FA3006"/>
    <w:rsid w:val="00FB1A88"/>
    <w:rsid w:val="00FB537C"/>
    <w:rsid w:val="00FB5C28"/>
    <w:rsid w:val="00FB60BA"/>
    <w:rsid w:val="00FC1043"/>
    <w:rsid w:val="00FC2352"/>
    <w:rsid w:val="00FC2705"/>
    <w:rsid w:val="00FC4E67"/>
    <w:rsid w:val="00FC6953"/>
    <w:rsid w:val="00FD32A7"/>
    <w:rsid w:val="00FE3883"/>
    <w:rsid w:val="00FE43BD"/>
    <w:rsid w:val="00FF0EA7"/>
    <w:rsid w:val="00FF1C2A"/>
    <w:rsid w:val="00FF24E9"/>
    <w:rsid w:val="00FF3A74"/>
    <w:rsid w:val="00FF3FBD"/>
    <w:rsid w:val="00FF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D611A"/>
  <w15:docId w15:val="{4DC4B567-8F92-41F2-9101-4BA32C61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1E4E"/>
    <w:rPr>
      <w:color w:val="0000FF"/>
      <w:u w:val="single"/>
    </w:rPr>
  </w:style>
  <w:style w:type="paragraph" w:styleId="HTML">
    <w:name w:val="HTML Preformatted"/>
    <w:basedOn w:val="a"/>
    <w:link w:val="HTML0"/>
    <w:unhideWhenUsed/>
    <w:rsid w:val="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A1E4E"/>
    <w:rPr>
      <w:rFonts w:ascii="Courier New" w:eastAsia="Times New Roman" w:hAnsi="Courier New" w:cs="Courier New"/>
      <w:sz w:val="20"/>
      <w:szCs w:val="20"/>
      <w:lang w:eastAsia="ru-RU"/>
    </w:rPr>
  </w:style>
  <w:style w:type="paragraph" w:styleId="a4">
    <w:name w:val="header"/>
    <w:basedOn w:val="a"/>
    <w:link w:val="a5"/>
    <w:uiPriority w:val="99"/>
    <w:unhideWhenUsed/>
    <w:rsid w:val="00FA1E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1E4E"/>
  </w:style>
  <w:style w:type="character" w:customStyle="1" w:styleId="a6">
    <w:name w:val="Нижний колонтитул Знак"/>
    <w:basedOn w:val="a0"/>
    <w:link w:val="a7"/>
    <w:uiPriority w:val="99"/>
    <w:semiHidden/>
    <w:rsid w:val="00FA1E4E"/>
  </w:style>
  <w:style w:type="paragraph" w:styleId="a7">
    <w:name w:val="footer"/>
    <w:basedOn w:val="a"/>
    <w:link w:val="a6"/>
    <w:uiPriority w:val="99"/>
    <w:semiHidden/>
    <w:unhideWhenUsed/>
    <w:rsid w:val="00FA1E4E"/>
    <w:pPr>
      <w:tabs>
        <w:tab w:val="center" w:pos="4677"/>
        <w:tab w:val="right" w:pos="9355"/>
      </w:tabs>
      <w:spacing w:after="0" w:line="240" w:lineRule="auto"/>
    </w:pPr>
  </w:style>
  <w:style w:type="paragraph" w:styleId="a8">
    <w:name w:val="Title"/>
    <w:basedOn w:val="a"/>
    <w:link w:val="a9"/>
    <w:uiPriority w:val="99"/>
    <w:qFormat/>
    <w:rsid w:val="00FA1E4E"/>
    <w:pPr>
      <w:spacing w:after="0" w:line="240" w:lineRule="auto"/>
      <w:ind w:right="-5"/>
      <w:jc w:val="center"/>
    </w:pPr>
    <w:rPr>
      <w:rFonts w:ascii="Times New Roman" w:eastAsia="Times New Roman" w:hAnsi="Times New Roman" w:cs="Times New Roman"/>
      <w:b/>
      <w:sz w:val="24"/>
      <w:szCs w:val="24"/>
      <w:lang w:eastAsia="ru-RU"/>
    </w:rPr>
  </w:style>
  <w:style w:type="character" w:customStyle="1" w:styleId="a9">
    <w:name w:val="Заголовок Знак"/>
    <w:basedOn w:val="a0"/>
    <w:link w:val="a8"/>
    <w:uiPriority w:val="99"/>
    <w:rsid w:val="00FA1E4E"/>
    <w:rPr>
      <w:rFonts w:ascii="Times New Roman" w:eastAsia="Times New Roman" w:hAnsi="Times New Roman" w:cs="Times New Roman"/>
      <w:b/>
      <w:sz w:val="24"/>
      <w:szCs w:val="24"/>
      <w:lang w:eastAsia="ru-RU"/>
    </w:rPr>
  </w:style>
  <w:style w:type="character" w:customStyle="1" w:styleId="aa">
    <w:name w:val="Основной текст Знак"/>
    <w:aliases w:val="Основной текст1 Знак,Основной текст Знак Знак Знак,bt Знак,body text Знак,contents Знак"/>
    <w:basedOn w:val="a0"/>
    <w:link w:val="ab"/>
    <w:locked/>
    <w:rsid w:val="00FA1E4E"/>
    <w:rPr>
      <w:rFonts w:ascii="Times New Roman" w:eastAsia="Times New Roman" w:hAnsi="Times New Roman" w:cs="Times New Roman"/>
      <w:sz w:val="28"/>
      <w:szCs w:val="24"/>
    </w:rPr>
  </w:style>
  <w:style w:type="paragraph" w:styleId="ab">
    <w:name w:val="Body Text"/>
    <w:aliases w:val="Основной текст1,Основной текст Знак Знак,bt,body text,contents"/>
    <w:basedOn w:val="a"/>
    <w:link w:val="aa"/>
    <w:unhideWhenUsed/>
    <w:rsid w:val="00FA1E4E"/>
    <w:pPr>
      <w:spacing w:after="0" w:line="240" w:lineRule="auto"/>
      <w:jc w:val="center"/>
    </w:pPr>
    <w:rPr>
      <w:rFonts w:ascii="Times New Roman" w:eastAsia="Times New Roman" w:hAnsi="Times New Roman" w:cs="Times New Roman"/>
      <w:sz w:val="28"/>
      <w:szCs w:val="24"/>
    </w:rPr>
  </w:style>
  <w:style w:type="character" w:customStyle="1" w:styleId="1">
    <w:name w:val="Основной текст Знак1"/>
    <w:aliases w:val="Основной текст1 Знак1,Основной текст Знак Знак Знак1,bt Знак1,body text Знак1,contents Знак1"/>
    <w:basedOn w:val="a0"/>
    <w:uiPriority w:val="99"/>
    <w:semiHidden/>
    <w:rsid w:val="00FA1E4E"/>
  </w:style>
  <w:style w:type="paragraph" w:styleId="ac">
    <w:name w:val="Body Text Indent"/>
    <w:basedOn w:val="a"/>
    <w:link w:val="ad"/>
    <w:uiPriority w:val="99"/>
    <w:semiHidden/>
    <w:unhideWhenUsed/>
    <w:rsid w:val="00FA1E4E"/>
    <w:pPr>
      <w:spacing w:after="120"/>
      <w:ind w:left="283"/>
    </w:pPr>
  </w:style>
  <w:style w:type="character" w:customStyle="1" w:styleId="ad">
    <w:name w:val="Основной текст с отступом Знак"/>
    <w:basedOn w:val="a0"/>
    <w:link w:val="ac"/>
    <w:uiPriority w:val="99"/>
    <w:semiHidden/>
    <w:rsid w:val="00FA1E4E"/>
  </w:style>
  <w:style w:type="paragraph" w:styleId="2">
    <w:name w:val="Body Text Indent 2"/>
    <w:basedOn w:val="a"/>
    <w:link w:val="20"/>
    <w:uiPriority w:val="99"/>
    <w:unhideWhenUsed/>
    <w:rsid w:val="00FA1E4E"/>
    <w:pPr>
      <w:spacing w:after="120" w:line="480" w:lineRule="auto"/>
      <w:ind w:left="283"/>
    </w:pPr>
  </w:style>
  <w:style w:type="character" w:customStyle="1" w:styleId="20">
    <w:name w:val="Основной текст с отступом 2 Знак"/>
    <w:basedOn w:val="a0"/>
    <w:link w:val="2"/>
    <w:uiPriority w:val="99"/>
    <w:rsid w:val="00FA1E4E"/>
  </w:style>
  <w:style w:type="character" w:customStyle="1" w:styleId="ae">
    <w:name w:val="Текст выноски Знак"/>
    <w:basedOn w:val="a0"/>
    <w:link w:val="af"/>
    <w:uiPriority w:val="99"/>
    <w:semiHidden/>
    <w:rsid w:val="00FA1E4E"/>
    <w:rPr>
      <w:rFonts w:ascii="Tahoma" w:hAnsi="Tahoma" w:cs="Tahoma"/>
      <w:sz w:val="16"/>
      <w:szCs w:val="16"/>
    </w:rPr>
  </w:style>
  <w:style w:type="paragraph" w:styleId="af">
    <w:name w:val="Balloon Text"/>
    <w:basedOn w:val="a"/>
    <w:link w:val="ae"/>
    <w:uiPriority w:val="99"/>
    <w:semiHidden/>
    <w:unhideWhenUsed/>
    <w:rsid w:val="00FA1E4E"/>
    <w:pPr>
      <w:spacing w:after="0" w:line="240" w:lineRule="auto"/>
    </w:pPr>
    <w:rPr>
      <w:rFonts w:ascii="Tahoma" w:hAnsi="Tahoma" w:cs="Tahoma"/>
      <w:sz w:val="16"/>
      <w:szCs w:val="16"/>
    </w:rPr>
  </w:style>
  <w:style w:type="paragraph" w:styleId="af0">
    <w:name w:val="List Paragraph"/>
    <w:basedOn w:val="a"/>
    <w:uiPriority w:val="34"/>
    <w:qFormat/>
    <w:rsid w:val="00FA1E4E"/>
    <w:pPr>
      <w:ind w:left="720"/>
      <w:contextualSpacing/>
    </w:pPr>
  </w:style>
  <w:style w:type="paragraph" w:customStyle="1" w:styleId="ConsNormal">
    <w:name w:val="ConsNormal"/>
    <w:uiPriority w:val="99"/>
    <w:semiHidden/>
    <w:rsid w:val="00FA1E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FA1E4E"/>
    <w:pPr>
      <w:autoSpaceDE w:val="0"/>
      <w:autoSpaceDN w:val="0"/>
      <w:adjustRightInd w:val="0"/>
      <w:spacing w:after="0" w:line="240" w:lineRule="auto"/>
    </w:pPr>
    <w:rPr>
      <w:rFonts w:ascii="Times New Roman" w:hAnsi="Times New Roman" w:cs="Times New Roman"/>
      <w:sz w:val="28"/>
      <w:szCs w:val="28"/>
    </w:rPr>
  </w:style>
  <w:style w:type="paragraph" w:customStyle="1" w:styleId="Default">
    <w:name w:val="Default"/>
    <w:uiPriority w:val="99"/>
    <w:semiHidden/>
    <w:rsid w:val="00FA1E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1">
    <w:name w:val="Table Grid"/>
    <w:basedOn w:val="a1"/>
    <w:rsid w:val="00FA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29419">
      <w:bodyDiv w:val="1"/>
      <w:marLeft w:val="0"/>
      <w:marRight w:val="0"/>
      <w:marTop w:val="0"/>
      <w:marBottom w:val="0"/>
      <w:divBdr>
        <w:top w:val="none" w:sz="0" w:space="0" w:color="auto"/>
        <w:left w:val="none" w:sz="0" w:space="0" w:color="auto"/>
        <w:bottom w:val="none" w:sz="0" w:space="0" w:color="auto"/>
        <w:right w:val="none" w:sz="0" w:space="0" w:color="auto"/>
      </w:divBdr>
    </w:div>
    <w:div w:id="1056050025">
      <w:bodyDiv w:val="1"/>
      <w:marLeft w:val="0"/>
      <w:marRight w:val="0"/>
      <w:marTop w:val="0"/>
      <w:marBottom w:val="0"/>
      <w:divBdr>
        <w:top w:val="none" w:sz="0" w:space="0" w:color="auto"/>
        <w:left w:val="none" w:sz="0" w:space="0" w:color="auto"/>
        <w:bottom w:val="none" w:sz="0" w:space="0" w:color="auto"/>
        <w:right w:val="none" w:sz="0" w:space="0" w:color="auto"/>
      </w:divBdr>
    </w:div>
    <w:div w:id="1246843485">
      <w:bodyDiv w:val="1"/>
      <w:marLeft w:val="0"/>
      <w:marRight w:val="0"/>
      <w:marTop w:val="0"/>
      <w:marBottom w:val="0"/>
      <w:divBdr>
        <w:top w:val="none" w:sz="0" w:space="0" w:color="auto"/>
        <w:left w:val="none" w:sz="0" w:space="0" w:color="auto"/>
        <w:bottom w:val="none" w:sz="0" w:space="0" w:color="auto"/>
        <w:right w:val="none" w:sz="0" w:space="0" w:color="auto"/>
      </w:divBdr>
    </w:div>
    <w:div w:id="14018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0340470BDDE8E7797AA234255E52C807F0280D615E1F62452D32D79D540ABF9624E0253F9351CAE528F9D80F07FFE5DCE852B611AFD3FvBp7J" TargetMode="External"/><Relationship Id="rId18" Type="http://schemas.openxmlformats.org/officeDocument/2006/relationships/hyperlink" Target="consultantplus://offline/ref=CA4AFA0BED4AE605F5861FCEE1DEBD46F112B35DC8CEADF08DE05C9B34CF598C772BB9B129DD51B715F4411A58E9R6H" TargetMode="External"/><Relationship Id="rId26" Type="http://schemas.openxmlformats.org/officeDocument/2006/relationships/hyperlink" Target="consultantplus://offline/ref=C0340470BDDE8E7797AA234255E52C807F0280D615E1F62452D32D79D540ABF9624E0253F93715AA528F9D80F07FFE5DCE852B611AFD3FvBp7J" TargetMode="External"/><Relationship Id="rId3" Type="http://schemas.openxmlformats.org/officeDocument/2006/relationships/styles" Target="styles.xml"/><Relationship Id="rId21" Type="http://schemas.openxmlformats.org/officeDocument/2006/relationships/hyperlink" Target="consultantplus://offline/ref=0D259327E16B6E667D210CA287D9256E31FDDD49A235AAF2EDF8BCCA538A6906308881F2F3C52499VEZ5M" TargetMode="External"/><Relationship Id="rId7" Type="http://schemas.openxmlformats.org/officeDocument/2006/relationships/endnotes" Target="endnotes.xml"/><Relationship Id="rId12" Type="http://schemas.openxmlformats.org/officeDocument/2006/relationships/hyperlink" Target="https://bble.ru/%D0%BF.55-57?rus" TargetMode="External"/><Relationship Id="rId17" Type="http://schemas.openxmlformats.org/officeDocument/2006/relationships/hyperlink" Target="consultantplus://offline/ref=CA4AFA0BED4AE605F5861FCEE1DEBD46F113B65CC1CDADF08DE05C9B34CF598C652BE1BB2EDF4DBC45BB074F5795948067393B6842F6E3REH" TargetMode="External"/><Relationship Id="rId25" Type="http://schemas.openxmlformats.org/officeDocument/2006/relationships/hyperlink" Target="consultantplus://offline/ref=C0340470BDDE8E7797AA234255E52C807F0280D615E1F62452D32D79D540ABF9624E0253F9351CAE528F9D80F07FFE5DCE852B611AFD3FvBp7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A4AFA0BED4AE605F5861FCEE1DEBD46F113B158C8CBADF08DE05C9B34CF598C652BE1BE22D34EBC45BB074F5795948067393B6842F6E3REH" TargetMode="External"/><Relationship Id="rId20" Type="http://schemas.openxmlformats.org/officeDocument/2006/relationships/hyperlink" Target="consultantplus://offline/ref=0D259327E16B6E667D210CA287D9256E31FDDD49A235AAF2EDF8BCCA538A6906308881F2F3C52499VEZ4M" TargetMode="External"/><Relationship Id="rId29" Type="http://schemas.openxmlformats.org/officeDocument/2006/relationships/hyperlink" Target="consultantplus://offline/ref=CA4AFA0BED4AE605F5861FCEE1DEBD46F113B65CC1CDADF08DE05C9B34CF598C652BE1BB2EDF4DBC45BB074F5795948067393B6842F6E3R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4AFA0BED4AE605F5861FCEE1DEBD46F112B35DC8CEADF08DE05C9B34CF598C772BB9B129DD51B715F4411A58E9R6H" TargetMode="External"/><Relationship Id="rId24" Type="http://schemas.openxmlformats.org/officeDocument/2006/relationships/hyperlink" Target="https://bble.ru/%D0%BF.55-57?ru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0340470BDDE8E7797AA234255E52C807F0280D615E1F62452D32D79D540ABF9624E0253F93318AF528F9D80F07FFE5DCE852B611AFD3FvBp7J" TargetMode="External"/><Relationship Id="rId23" Type="http://schemas.openxmlformats.org/officeDocument/2006/relationships/hyperlink" Target="consultantplus://offline/ref=CA4AFA0BED4AE605F5861FCEE1DEBD46F112B35DC8CEADF08DE05C9B34CF598C772BB9B129DD51B715F4411A58E9R6H" TargetMode="External"/><Relationship Id="rId28" Type="http://schemas.openxmlformats.org/officeDocument/2006/relationships/hyperlink" Target="consultantplus://offline/ref=CA4AFA0BED4AE605F5861FCEE1DEBD46F113B158C8CBADF08DE05C9B34CF598C652BE1BE22D34EBC45BB074F5795948067393B6842F6E3REH" TargetMode="External"/><Relationship Id="rId10" Type="http://schemas.openxmlformats.org/officeDocument/2006/relationships/hyperlink" Target="consultantplus://offline/ref=CA4AFA0BED4AE605F5861FCEE1DEBD46F113B65CC1CDADF08DE05C9B34CF598C652BE1BB2EDF4DBC45BB074F5795948067393B6842F6E3REH" TargetMode="External"/><Relationship Id="rId19" Type="http://schemas.openxmlformats.org/officeDocument/2006/relationships/hyperlink" Target="consultantplus://offline/ref=0D259327E16B6E667D210CA287D9256E31FDDD49A235AAF2EDF8BCCA538A6906308881F2F3C52499VEZ6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0340470BDDE8E7797AA234255E52C807F0280D615E1F62452D32D79D540ABF9624E0253F93715AA528F9D80F07FFE5DCE852B611AFD3FvBp7J" TargetMode="External"/><Relationship Id="rId22" Type="http://schemas.openxmlformats.org/officeDocument/2006/relationships/hyperlink" Target="consultantplus://offline/ref=CA4AFA0BED4AE605F5861FCEE1DEBD46F113B65CC1CDADF08DE05C9B34CF598C652BE1BB2EDF4DBC45BB074F5795948067393B6842F6E3REH" TargetMode="External"/><Relationship Id="rId27" Type="http://schemas.openxmlformats.org/officeDocument/2006/relationships/hyperlink" Target="consultantplus://offline/ref=C0340470BDDE8E7797AA234255E52C807F0280D615E1F62452D32D79D540ABF9624E0253F93318AF528F9D80F07FFE5DCE852B611AFD3FvBp7J" TargetMode="External"/><Relationship Id="rId30" Type="http://schemas.openxmlformats.org/officeDocument/2006/relationships/hyperlink" Target="consultantplus://offline/ref=CA4AFA0BED4AE605F5861FCEE1DEBD46F112B35DC8CEADF08DE05C9B34CF598C772BB9B129DD51B715F4411A58E9R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A772A-80D6-47CE-BC07-93B89A00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28</Pages>
  <Words>9799</Words>
  <Characters>55857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760</cp:revision>
  <cp:lastPrinted>2021-05-12T06:01:00Z</cp:lastPrinted>
  <dcterms:created xsi:type="dcterms:W3CDTF">2020-03-11T09:36:00Z</dcterms:created>
  <dcterms:modified xsi:type="dcterms:W3CDTF">2021-05-13T12:03:00Z</dcterms:modified>
</cp:coreProperties>
</file>