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100080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Пеклинского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3CF8238F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1781C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2357FC5B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D33045">
        <w:rPr>
          <w:rFonts w:ascii="Times New Roman" w:hAnsi="Times New Roman" w:cs="Times New Roman"/>
          <w:b/>
          <w:sz w:val="28"/>
          <w:szCs w:val="28"/>
        </w:rPr>
        <w:t>1</w:t>
      </w:r>
    </w:p>
    <w:p w14:paraId="2F3C3F6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9D8E5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52E287AE" w14:textId="732D313B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273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7C0AC8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CB67C10" w14:textId="2556D06E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68C3E9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Показатели бюджета на 2021 год первоначально утверждены решением Пеклинского сельского Совета народных депутатов от 15.12.2020 года № 32 «О бюджете Пеклинского сельского поселения Дубровского муниципального района Брянской области на 2021 год и на плановый период 2022 и 2023 годов», по доходам в объеме 1877,7 тыс. рублей, по расходам – 1877,7 тыс. рублей, сбалансированным.</w:t>
      </w:r>
    </w:p>
    <w:p w14:paraId="00309EA2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решение 1 раз вносились изменения, объем дефицита изменялся один раз.</w:t>
      </w:r>
    </w:p>
    <w:p w14:paraId="64427049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С учетом изменений бюджет на 2021 год утвержден по доходам в объеме 1878,4 тыс. рублей, по расходам в объеме 3 499,6 тыс. рублей, дефицит бюджета утвержден в сумме 1 621,1 тыс. рублей.</w:t>
      </w:r>
    </w:p>
    <w:p w14:paraId="0FC250C0" w14:textId="2EB2EA68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BC3BC7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</w:t>
      </w:r>
      <w:r w:rsidR="00BC3BC7">
        <w:rPr>
          <w:rFonts w:ascii="Times New Roman" w:hAnsi="Times New Roman" w:cs="Times New Roman"/>
          <w:sz w:val="28"/>
          <w:szCs w:val="28"/>
        </w:rPr>
        <w:t xml:space="preserve">409,4 </w:t>
      </w:r>
      <w:r w:rsidRPr="000D46BF"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BC3BC7">
        <w:rPr>
          <w:rFonts w:ascii="Times New Roman" w:hAnsi="Times New Roman" w:cs="Times New Roman"/>
          <w:sz w:val="28"/>
          <w:szCs w:val="28"/>
        </w:rPr>
        <w:t>21,8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BC3BC7">
        <w:rPr>
          <w:rFonts w:ascii="Times New Roman" w:hAnsi="Times New Roman" w:cs="Times New Roman"/>
          <w:sz w:val="28"/>
          <w:szCs w:val="28"/>
        </w:rPr>
        <w:t>581,4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</w:t>
      </w:r>
      <w:r w:rsidR="00BC3BC7">
        <w:rPr>
          <w:rFonts w:ascii="Times New Roman" w:hAnsi="Times New Roman" w:cs="Times New Roman"/>
          <w:sz w:val="28"/>
          <w:szCs w:val="28"/>
        </w:rPr>
        <w:t>16,6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2735B0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C3BC7">
        <w:rPr>
          <w:rFonts w:ascii="Times New Roman" w:hAnsi="Times New Roman" w:cs="Times New Roman"/>
          <w:sz w:val="28"/>
          <w:szCs w:val="28"/>
        </w:rPr>
        <w:t>172,0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A08E8C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895E90" w14:textId="29E6E401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8A1EE3">
        <w:rPr>
          <w:rFonts w:ascii="Times New Roman" w:hAnsi="Times New Roman" w:cs="Times New Roman"/>
          <w:sz w:val="28"/>
          <w:szCs w:val="28"/>
        </w:rPr>
        <w:t>2</w:t>
      </w:r>
      <w:r w:rsidR="00E50E98">
        <w:rPr>
          <w:rFonts w:ascii="Times New Roman" w:hAnsi="Times New Roman" w:cs="Times New Roman"/>
          <w:sz w:val="28"/>
          <w:szCs w:val="28"/>
        </w:rPr>
        <w:t>1</w:t>
      </w:r>
      <w:r w:rsidR="008A1EE3">
        <w:rPr>
          <w:rFonts w:ascii="Times New Roman" w:hAnsi="Times New Roman" w:cs="Times New Roman"/>
          <w:sz w:val="28"/>
          <w:szCs w:val="28"/>
        </w:rPr>
        <w:t>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8A1EE3">
        <w:rPr>
          <w:rFonts w:ascii="Times New Roman" w:hAnsi="Times New Roman" w:cs="Times New Roman"/>
          <w:sz w:val="28"/>
          <w:szCs w:val="28"/>
        </w:rPr>
        <w:t>4</w:t>
      </w:r>
      <w:r w:rsidR="00E50E98">
        <w:rPr>
          <w:rFonts w:ascii="Times New Roman" w:hAnsi="Times New Roman" w:cs="Times New Roman"/>
          <w:sz w:val="28"/>
          <w:szCs w:val="28"/>
        </w:rPr>
        <w:t>0</w:t>
      </w:r>
      <w:r w:rsidR="008A1EE3">
        <w:rPr>
          <w:rFonts w:ascii="Times New Roman" w:hAnsi="Times New Roman" w:cs="Times New Roman"/>
          <w:sz w:val="28"/>
          <w:szCs w:val="28"/>
        </w:rPr>
        <w:t>9,</w:t>
      </w:r>
      <w:r w:rsidR="00E50E98">
        <w:rPr>
          <w:rFonts w:ascii="Times New Roman" w:hAnsi="Times New Roman" w:cs="Times New Roman"/>
          <w:sz w:val="28"/>
          <w:szCs w:val="28"/>
        </w:rPr>
        <w:t>4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E50E98">
        <w:rPr>
          <w:rFonts w:ascii="Times New Roman" w:hAnsi="Times New Roman" w:cs="Times New Roman"/>
          <w:sz w:val="28"/>
          <w:szCs w:val="28"/>
        </w:rPr>
        <w:t>21,8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14:paraId="7EFD7BA5" w14:textId="0D866224"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E50E98">
        <w:rPr>
          <w:rFonts w:ascii="Times New Roman" w:hAnsi="Times New Roman" w:cs="Times New Roman"/>
          <w:sz w:val="28"/>
          <w:szCs w:val="28"/>
        </w:rPr>
        <w:t>40,5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E50E98">
        <w:rPr>
          <w:rFonts w:ascii="Times New Roman" w:hAnsi="Times New Roman" w:cs="Times New Roman"/>
          <w:sz w:val="28"/>
          <w:szCs w:val="28"/>
        </w:rPr>
        <w:t>91,5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E50E98">
        <w:rPr>
          <w:rFonts w:ascii="Times New Roman" w:hAnsi="Times New Roman" w:cs="Times New Roman"/>
          <w:sz w:val="28"/>
          <w:szCs w:val="28"/>
        </w:rPr>
        <w:t>2,9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F42973">
        <w:rPr>
          <w:rFonts w:ascii="Times New Roman" w:hAnsi="Times New Roman" w:cs="Times New Roman"/>
          <w:sz w:val="28"/>
          <w:szCs w:val="28"/>
        </w:rPr>
        <w:t>8,5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с  аналогичным  отчетным периодом 20</w:t>
      </w:r>
      <w:r w:rsidR="00F4297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F42973">
        <w:rPr>
          <w:rFonts w:ascii="Times New Roman" w:hAnsi="Times New Roman" w:cs="Times New Roman"/>
          <w:sz w:val="28"/>
          <w:szCs w:val="28"/>
        </w:rPr>
        <w:t>6,0</w:t>
      </w:r>
      <w:r w:rsidR="008A1EE3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 xml:space="preserve">на </w:t>
      </w:r>
      <w:r w:rsidR="00F42973">
        <w:rPr>
          <w:rFonts w:ascii="Times New Roman" w:hAnsi="Times New Roman" w:cs="Times New Roman"/>
          <w:sz w:val="28"/>
          <w:szCs w:val="28"/>
        </w:rPr>
        <w:t>31,3</w:t>
      </w:r>
      <w:r w:rsidR="000B08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14:paraId="5D7D7821" w14:textId="77777777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14:paraId="31766853" w14:textId="74CF59A1" w:rsidR="00EE509A" w:rsidRPr="00EE509A" w:rsidRDefault="00CD3186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374,5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22,9</w:t>
      </w:r>
      <w:r w:rsidR="00EE509A"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268D05EE" w14:textId="702CFF7B"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 составили </w:t>
      </w:r>
      <w:r w:rsidR="00CD3186">
        <w:rPr>
          <w:rFonts w:ascii="Times New Roman" w:hAnsi="Times New Roman" w:cs="Times New Roman"/>
          <w:sz w:val="28"/>
          <w:szCs w:val="28"/>
        </w:rPr>
        <w:t>34,9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186">
        <w:rPr>
          <w:rFonts w:ascii="Times New Roman" w:hAnsi="Times New Roman" w:cs="Times New Roman"/>
          <w:sz w:val="28"/>
          <w:szCs w:val="28"/>
        </w:rPr>
        <w:t>14,3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0B2943C5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49199AE8" w14:textId="416FB813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DF7975">
        <w:rPr>
          <w:rFonts w:ascii="Times New Roman" w:hAnsi="Times New Roman" w:cs="Times New Roman"/>
          <w:sz w:val="28"/>
          <w:szCs w:val="28"/>
        </w:rPr>
        <w:t>2</w:t>
      </w:r>
      <w:r w:rsidR="00415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415448">
        <w:rPr>
          <w:rFonts w:ascii="Times New Roman" w:hAnsi="Times New Roman" w:cs="Times New Roman"/>
          <w:sz w:val="28"/>
          <w:szCs w:val="28"/>
        </w:rPr>
        <w:t>374,5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5448">
        <w:rPr>
          <w:rFonts w:ascii="Times New Roman" w:hAnsi="Times New Roman" w:cs="Times New Roman"/>
          <w:sz w:val="28"/>
          <w:szCs w:val="28"/>
        </w:rPr>
        <w:t>25,4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</w:t>
      </w:r>
      <w:r w:rsidR="004154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5448">
        <w:rPr>
          <w:rFonts w:ascii="Times New Roman" w:hAnsi="Times New Roman" w:cs="Times New Roman"/>
          <w:sz w:val="28"/>
          <w:szCs w:val="28"/>
        </w:rPr>
        <w:t>снижение</w:t>
      </w:r>
      <w:r w:rsidR="00D652B8">
        <w:rPr>
          <w:rFonts w:ascii="Times New Roman" w:hAnsi="Times New Roman" w:cs="Times New Roman"/>
          <w:sz w:val="28"/>
          <w:szCs w:val="28"/>
        </w:rPr>
        <w:t xml:space="preserve">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48">
        <w:rPr>
          <w:rFonts w:ascii="Times New Roman" w:hAnsi="Times New Roman" w:cs="Times New Roman"/>
          <w:sz w:val="28"/>
          <w:szCs w:val="28"/>
        </w:rPr>
        <w:t>6,0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D652B8">
        <w:rPr>
          <w:rFonts w:ascii="Times New Roman" w:hAnsi="Times New Roman" w:cs="Times New Roman"/>
          <w:sz w:val="28"/>
          <w:szCs w:val="28"/>
        </w:rPr>
        <w:t>2</w:t>
      </w:r>
      <w:r w:rsidR="00415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41544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765894EA" w14:textId="4BC21D7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CA645A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A645A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CA645A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CA64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A645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645A">
        <w:rPr>
          <w:rFonts w:ascii="Times New Roman" w:hAnsi="Times New Roman" w:cs="Times New Roman"/>
          <w:sz w:val="28"/>
          <w:szCs w:val="28"/>
        </w:rPr>
        <w:t xml:space="preserve">15,1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A645A">
        <w:rPr>
          <w:rFonts w:ascii="Times New Roman" w:hAnsi="Times New Roman" w:cs="Times New Roman"/>
          <w:sz w:val="28"/>
          <w:szCs w:val="28"/>
        </w:rPr>
        <w:t>или на 44,0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14:paraId="3F55BEA8" w14:textId="2490D96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7F4CBE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7F4CBE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7F4CBE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5780115D" w14:textId="00DEF33E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7F4CB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7F4CBE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F4CB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4A30D0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 </w:t>
      </w:r>
      <w:r w:rsidR="004A30D0">
        <w:rPr>
          <w:rFonts w:ascii="Times New Roman" w:hAnsi="Times New Roman" w:cs="Times New Roman"/>
          <w:sz w:val="28"/>
          <w:szCs w:val="28"/>
        </w:rPr>
        <w:t>составляет 70,5 процента.</w:t>
      </w:r>
    </w:p>
    <w:p w14:paraId="672710EC" w14:textId="1A4AA33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4A30D0">
        <w:rPr>
          <w:rFonts w:ascii="Times New Roman" w:hAnsi="Times New Roman" w:cs="Times New Roman"/>
          <w:sz w:val="28"/>
          <w:szCs w:val="28"/>
        </w:rPr>
        <w:t>314,5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4A30D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4A30D0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4A30D0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0C11C67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61F03E6" w14:textId="09AB875E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672C46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7A712C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712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712C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</w:t>
      </w:r>
      <w:r w:rsidR="007A712C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 занимают  </w:t>
      </w:r>
      <w:r w:rsidR="007A712C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672C46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2</w:t>
      </w:r>
      <w:r w:rsidR="00672C46">
        <w:rPr>
          <w:rFonts w:ascii="Times New Roman" w:hAnsi="Times New Roman" w:cs="Times New Roman"/>
          <w:sz w:val="28"/>
          <w:szCs w:val="28"/>
        </w:rPr>
        <w:t>,</w:t>
      </w:r>
      <w:r w:rsidR="007A71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7A712C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7A712C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 аналогичного периода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E551EA" w14:textId="502E6529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672C46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E53D43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7A712C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уровню поступлений за 1 квартал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846328" w14:textId="68BF9772" w:rsidR="001E1CE2" w:rsidRDefault="007A712C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сумме 4,7 тыс. рублей, или 24,7% утвержденных назначений. </w:t>
      </w:r>
    </w:p>
    <w:p w14:paraId="37DCFDFA" w14:textId="43558EE2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 1 квартал  20</w:t>
      </w:r>
      <w:r w:rsidR="00353957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r w:rsidR="001E1CE2">
        <w:rPr>
          <w:rFonts w:ascii="Times New Roman" w:hAnsi="Times New Roman" w:cs="Times New Roman"/>
          <w:sz w:val="28"/>
          <w:szCs w:val="28"/>
        </w:rPr>
        <w:t xml:space="preserve">Пеклинская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14:paraId="340830D2" w14:textId="66B74CCE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 1 квартал  20</w:t>
      </w:r>
      <w:r w:rsidR="00353957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14:paraId="3945A954" w14:textId="77777777"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14:paraId="2AFF923B" w14:textId="77777777" w:rsidTr="00F61244">
        <w:tc>
          <w:tcPr>
            <w:tcW w:w="2836" w:type="dxa"/>
            <w:vAlign w:val="center"/>
          </w:tcPr>
          <w:p w14:paraId="407DC878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34806BFA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3DBB1B21" w14:textId="5D4E75BC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B73112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E0C9B80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4B66786" w14:textId="729FF031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</w:t>
            </w:r>
            <w:r w:rsidR="00617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4AE5A57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5FCCB390" w14:textId="1A4CFFCD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</w:t>
            </w:r>
            <w:r w:rsidR="00617D75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11942C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7C6E354C" w14:textId="77777777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353957">
              <w:rPr>
                <w:rFonts w:ascii="Times New Roman" w:hAnsi="Times New Roman" w:cs="Times New Roman"/>
              </w:rPr>
              <w:t>9</w:t>
            </w:r>
          </w:p>
        </w:tc>
      </w:tr>
      <w:tr w:rsidR="00617D75" w:rsidRPr="00CF543D" w14:paraId="40AA1DB2" w14:textId="77777777" w:rsidTr="00F61244">
        <w:tc>
          <w:tcPr>
            <w:tcW w:w="2836" w:type="dxa"/>
            <w:vAlign w:val="center"/>
          </w:tcPr>
          <w:p w14:paraId="2999B162" w14:textId="77777777" w:rsidR="00617D75" w:rsidRPr="00F829C0" w:rsidRDefault="00617D75" w:rsidP="00617D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0836CF2D" w14:textId="7544B751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525" w:type="dxa"/>
            <w:vAlign w:val="center"/>
          </w:tcPr>
          <w:p w14:paraId="39B6AB45" w14:textId="260DC91C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276" w:type="dxa"/>
            <w:vAlign w:val="center"/>
          </w:tcPr>
          <w:p w14:paraId="2FD53934" w14:textId="47ACB4E6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374,5</w:t>
            </w:r>
          </w:p>
        </w:tc>
        <w:tc>
          <w:tcPr>
            <w:tcW w:w="1417" w:type="dxa"/>
            <w:vAlign w:val="center"/>
          </w:tcPr>
          <w:p w14:paraId="22005024" w14:textId="7B99F436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22,9</w:t>
            </w:r>
          </w:p>
        </w:tc>
        <w:tc>
          <w:tcPr>
            <w:tcW w:w="1382" w:type="dxa"/>
            <w:vAlign w:val="center"/>
          </w:tcPr>
          <w:p w14:paraId="010F3D2A" w14:textId="44D673FC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617D75" w:rsidRPr="00CF543D" w14:paraId="1F11ECD2" w14:textId="77777777" w:rsidTr="00F61244">
        <w:tc>
          <w:tcPr>
            <w:tcW w:w="2836" w:type="dxa"/>
          </w:tcPr>
          <w:p w14:paraId="5941FA4C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532C2999" w14:textId="68398C58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525" w:type="dxa"/>
            <w:vAlign w:val="center"/>
          </w:tcPr>
          <w:p w14:paraId="6044B350" w14:textId="129C37A1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1474,0</w:t>
            </w:r>
          </w:p>
        </w:tc>
        <w:tc>
          <w:tcPr>
            <w:tcW w:w="1276" w:type="dxa"/>
            <w:vAlign w:val="center"/>
          </w:tcPr>
          <w:p w14:paraId="469FF102" w14:textId="50E501CA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374,5</w:t>
            </w:r>
          </w:p>
        </w:tc>
        <w:tc>
          <w:tcPr>
            <w:tcW w:w="1417" w:type="dxa"/>
            <w:vAlign w:val="center"/>
          </w:tcPr>
          <w:p w14:paraId="00EDB79E" w14:textId="6E387ABD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25,4</w:t>
            </w:r>
          </w:p>
        </w:tc>
        <w:tc>
          <w:tcPr>
            <w:tcW w:w="1382" w:type="dxa"/>
            <w:vAlign w:val="center"/>
          </w:tcPr>
          <w:p w14:paraId="3AA9CC5D" w14:textId="1C0CC4F6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617D75" w:rsidRPr="00CF543D" w14:paraId="118C13C9" w14:textId="77777777" w:rsidTr="00F61244">
        <w:tc>
          <w:tcPr>
            <w:tcW w:w="2836" w:type="dxa"/>
          </w:tcPr>
          <w:p w14:paraId="0DB6FBD9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3FE87937" w14:textId="02C9F7CB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34,3</w:t>
            </w:r>
          </w:p>
        </w:tc>
        <w:tc>
          <w:tcPr>
            <w:tcW w:w="1525" w:type="dxa"/>
            <w:vAlign w:val="center"/>
          </w:tcPr>
          <w:p w14:paraId="547F1476" w14:textId="6B112D29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141,0</w:t>
            </w:r>
          </w:p>
        </w:tc>
        <w:tc>
          <w:tcPr>
            <w:tcW w:w="1276" w:type="dxa"/>
            <w:vAlign w:val="center"/>
          </w:tcPr>
          <w:p w14:paraId="2A40D8C5" w14:textId="7ABE903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19,2</w:t>
            </w:r>
          </w:p>
        </w:tc>
        <w:tc>
          <w:tcPr>
            <w:tcW w:w="1417" w:type="dxa"/>
            <w:vAlign w:val="center"/>
          </w:tcPr>
          <w:p w14:paraId="14C8D89B" w14:textId="7E9FA0EF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13,6</w:t>
            </w:r>
          </w:p>
        </w:tc>
        <w:tc>
          <w:tcPr>
            <w:tcW w:w="1382" w:type="dxa"/>
            <w:vAlign w:val="center"/>
          </w:tcPr>
          <w:p w14:paraId="782A8061" w14:textId="6575FE63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56,0</w:t>
            </w:r>
          </w:p>
        </w:tc>
      </w:tr>
      <w:tr w:rsidR="00617D75" w:rsidRPr="00CF543D" w14:paraId="445ECA38" w14:textId="77777777" w:rsidTr="00F61244">
        <w:tc>
          <w:tcPr>
            <w:tcW w:w="2836" w:type="dxa"/>
          </w:tcPr>
          <w:p w14:paraId="45DFB3F3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2075861" w14:textId="1933E8D6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525" w:type="dxa"/>
            <w:vAlign w:val="center"/>
          </w:tcPr>
          <w:p w14:paraId="5ED658AE" w14:textId="35FAE98C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  <w:tc>
          <w:tcPr>
            <w:tcW w:w="1276" w:type="dxa"/>
            <w:vAlign w:val="center"/>
          </w:tcPr>
          <w:p w14:paraId="6014E413" w14:textId="4262067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35,9</w:t>
            </w:r>
          </w:p>
        </w:tc>
        <w:tc>
          <w:tcPr>
            <w:tcW w:w="1417" w:type="dxa"/>
            <w:vAlign w:val="center"/>
          </w:tcPr>
          <w:p w14:paraId="1C7E9714" w14:textId="1E40C4B4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67,7</w:t>
            </w:r>
          </w:p>
        </w:tc>
        <w:tc>
          <w:tcPr>
            <w:tcW w:w="1382" w:type="dxa"/>
            <w:vAlign w:val="center"/>
          </w:tcPr>
          <w:p w14:paraId="3F769C81" w14:textId="5DC98F2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106,9</w:t>
            </w:r>
          </w:p>
        </w:tc>
      </w:tr>
      <w:tr w:rsidR="00617D75" w:rsidRPr="00CF543D" w14:paraId="67C2CEE7" w14:textId="77777777" w:rsidTr="00F61244">
        <w:tc>
          <w:tcPr>
            <w:tcW w:w="2836" w:type="dxa"/>
          </w:tcPr>
          <w:p w14:paraId="03809985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778E2841" w14:textId="77781529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16,6</w:t>
            </w:r>
          </w:p>
        </w:tc>
        <w:tc>
          <w:tcPr>
            <w:tcW w:w="1525" w:type="dxa"/>
            <w:vAlign w:val="center"/>
          </w:tcPr>
          <w:p w14:paraId="23AB3482" w14:textId="3010EC6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276" w:type="dxa"/>
            <w:vAlign w:val="center"/>
          </w:tcPr>
          <w:p w14:paraId="7A0A3278" w14:textId="01B6AA4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417" w:type="dxa"/>
            <w:vAlign w:val="center"/>
          </w:tcPr>
          <w:p w14:paraId="743F1E3A" w14:textId="63DBBB7B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1,9</w:t>
            </w:r>
          </w:p>
        </w:tc>
        <w:tc>
          <w:tcPr>
            <w:tcW w:w="1382" w:type="dxa"/>
            <w:vAlign w:val="center"/>
          </w:tcPr>
          <w:p w14:paraId="347781FE" w14:textId="54D11295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29,5</w:t>
            </w:r>
          </w:p>
        </w:tc>
      </w:tr>
      <w:tr w:rsidR="00617D75" w:rsidRPr="00CF543D" w14:paraId="2A3AB5CA" w14:textId="77777777" w:rsidTr="00F61244">
        <w:tc>
          <w:tcPr>
            <w:tcW w:w="2836" w:type="dxa"/>
          </w:tcPr>
          <w:p w14:paraId="378867C2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07015047" w14:textId="54D0B84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297,2</w:t>
            </w:r>
          </w:p>
        </w:tc>
        <w:tc>
          <w:tcPr>
            <w:tcW w:w="1525" w:type="dxa"/>
            <w:vAlign w:val="center"/>
          </w:tcPr>
          <w:p w14:paraId="58715C41" w14:textId="77524BFD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1020,0</w:t>
            </w:r>
          </w:p>
        </w:tc>
        <w:tc>
          <w:tcPr>
            <w:tcW w:w="1276" w:type="dxa"/>
            <w:vAlign w:val="center"/>
          </w:tcPr>
          <w:p w14:paraId="0FED06C1" w14:textId="1696C2B4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314,5</w:t>
            </w:r>
          </w:p>
        </w:tc>
        <w:tc>
          <w:tcPr>
            <w:tcW w:w="1417" w:type="dxa"/>
            <w:vAlign w:val="center"/>
          </w:tcPr>
          <w:p w14:paraId="1328C520" w14:textId="499F77B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30,8</w:t>
            </w:r>
          </w:p>
        </w:tc>
        <w:tc>
          <w:tcPr>
            <w:tcW w:w="1382" w:type="dxa"/>
            <w:vAlign w:val="center"/>
          </w:tcPr>
          <w:p w14:paraId="1E1F1A25" w14:textId="7BEE2452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105,8</w:t>
            </w:r>
          </w:p>
        </w:tc>
      </w:tr>
      <w:tr w:rsidR="00617D75" w:rsidRPr="00CF543D" w14:paraId="14D42927" w14:textId="77777777" w:rsidTr="00F61244">
        <w:tc>
          <w:tcPr>
            <w:tcW w:w="2836" w:type="dxa"/>
          </w:tcPr>
          <w:p w14:paraId="295CD0A3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68BCD747" w14:textId="663B969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2F9BA55F" w14:textId="39EBC115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276" w:type="dxa"/>
            <w:vAlign w:val="center"/>
          </w:tcPr>
          <w:p w14:paraId="0123FA8B" w14:textId="60E020E8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5C4F4F7B" w14:textId="73EF6252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69A9093C" w14:textId="55C4FE7C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17D75" w:rsidRPr="00CF543D" w14:paraId="67E981E1" w14:textId="77777777" w:rsidTr="00F61244">
        <w:tc>
          <w:tcPr>
            <w:tcW w:w="2836" w:type="dxa"/>
          </w:tcPr>
          <w:p w14:paraId="2A3B754A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продажи земельных участков 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14:paraId="460F7398" w14:textId="170E4F7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59D274A5" w14:textId="7C2B7445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160,0</w:t>
            </w:r>
          </w:p>
        </w:tc>
        <w:tc>
          <w:tcPr>
            <w:tcW w:w="1276" w:type="dxa"/>
            <w:vAlign w:val="center"/>
          </w:tcPr>
          <w:p w14:paraId="79D1C364" w14:textId="00A6CE7D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7F41D147" w14:textId="46ACAE61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1B069E09" w14:textId="519E7CE5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17D75" w:rsidRPr="00CF543D" w14:paraId="1B5DFA8B" w14:textId="77777777" w:rsidTr="00F61244">
        <w:tc>
          <w:tcPr>
            <w:tcW w:w="2836" w:type="dxa"/>
          </w:tcPr>
          <w:p w14:paraId="042880F0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0E735C1" w14:textId="1B0C66AC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525" w:type="dxa"/>
            <w:vAlign w:val="center"/>
          </w:tcPr>
          <w:p w14:paraId="6105FA4A" w14:textId="018A0A8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244,04</w:t>
            </w:r>
          </w:p>
        </w:tc>
        <w:tc>
          <w:tcPr>
            <w:tcW w:w="1276" w:type="dxa"/>
            <w:vAlign w:val="center"/>
          </w:tcPr>
          <w:p w14:paraId="3D5FC62B" w14:textId="3C130293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1417" w:type="dxa"/>
            <w:vAlign w:val="center"/>
          </w:tcPr>
          <w:p w14:paraId="1E423EEF" w14:textId="50F2B543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14,3</w:t>
            </w:r>
          </w:p>
        </w:tc>
        <w:tc>
          <w:tcPr>
            <w:tcW w:w="1382" w:type="dxa"/>
            <w:vAlign w:val="center"/>
          </w:tcPr>
          <w:p w14:paraId="6E750C19" w14:textId="00DB0791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</w:t>
            </w:r>
          </w:p>
        </w:tc>
      </w:tr>
      <w:tr w:rsidR="00617D75" w:rsidRPr="00CF543D" w14:paraId="5A3FD0EA" w14:textId="77777777" w:rsidTr="00F61244">
        <w:tc>
          <w:tcPr>
            <w:tcW w:w="2836" w:type="dxa"/>
          </w:tcPr>
          <w:p w14:paraId="7F6169DA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5726DBB6" w14:textId="45CB9C6A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25" w:type="dxa"/>
            <w:vAlign w:val="center"/>
          </w:tcPr>
          <w:p w14:paraId="08C7B75A" w14:textId="40EB10F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70D1B030" w14:textId="58EBB7AA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14:paraId="37611FFE" w14:textId="6DDBA763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1382" w:type="dxa"/>
            <w:vAlign w:val="center"/>
          </w:tcPr>
          <w:p w14:paraId="2415252C" w14:textId="1FA844F4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1D5AA8" w:rsidRPr="00CF543D" w14:paraId="190A753F" w14:textId="77777777" w:rsidTr="00F61244">
        <w:tc>
          <w:tcPr>
            <w:tcW w:w="2836" w:type="dxa"/>
          </w:tcPr>
          <w:p w14:paraId="5D3E893B" w14:textId="77777777" w:rsidR="001D5AA8" w:rsidRPr="00F829C0" w:rsidRDefault="001D5AA8" w:rsidP="001D5A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43238FAC" w14:textId="2F3C76BC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23,3</w:t>
            </w:r>
          </w:p>
        </w:tc>
        <w:tc>
          <w:tcPr>
            <w:tcW w:w="1525" w:type="dxa"/>
            <w:vAlign w:val="center"/>
          </w:tcPr>
          <w:p w14:paraId="464BA143" w14:textId="33B33513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5E7650C5" w14:textId="7D07DE15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14:paraId="7C056FB4" w14:textId="31DFD712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1382" w:type="dxa"/>
            <w:vAlign w:val="center"/>
          </w:tcPr>
          <w:p w14:paraId="779B39EF" w14:textId="734AA8B9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617D75" w:rsidRPr="00CF543D" w14:paraId="1709A63C" w14:textId="77777777" w:rsidTr="00F61244">
        <w:tc>
          <w:tcPr>
            <w:tcW w:w="2836" w:type="dxa"/>
          </w:tcPr>
          <w:p w14:paraId="4140A942" w14:textId="77777777" w:rsidR="00617D75" w:rsidRPr="000E122A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68AA2BBB" w14:textId="3DA3D72C" w:rsidR="00617D75" w:rsidRPr="0078249B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635C8E35" w14:textId="758E2088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65,9</w:t>
            </w:r>
          </w:p>
        </w:tc>
        <w:tc>
          <w:tcPr>
            <w:tcW w:w="1276" w:type="dxa"/>
            <w:vAlign w:val="center"/>
          </w:tcPr>
          <w:p w14:paraId="70C868F5" w14:textId="0E206AFD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536F79CF" w14:textId="4BC2B0EB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A0EF4F" w14:textId="3CE56478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17D75" w:rsidRPr="00CF543D" w14:paraId="43D5AD4D" w14:textId="77777777" w:rsidTr="00F61244">
        <w:tc>
          <w:tcPr>
            <w:tcW w:w="2836" w:type="dxa"/>
          </w:tcPr>
          <w:p w14:paraId="683AFB13" w14:textId="77777777" w:rsidR="00617D75" w:rsidRPr="0078249B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14:paraId="39BEF958" w14:textId="51829AC2" w:rsidR="00617D75" w:rsidRPr="0078249B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6E707EF5" w14:textId="5C5F382B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65,9</w:t>
            </w:r>
          </w:p>
        </w:tc>
        <w:tc>
          <w:tcPr>
            <w:tcW w:w="1276" w:type="dxa"/>
            <w:vAlign w:val="center"/>
          </w:tcPr>
          <w:p w14:paraId="6CC35C9C" w14:textId="0C2B5773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DC4C42F" w14:textId="4DCBA2A1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20A70E20" w14:textId="3B544343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7D75" w:rsidRPr="00CF543D" w14:paraId="3F427C92" w14:textId="77777777" w:rsidTr="00F61244">
        <w:tc>
          <w:tcPr>
            <w:tcW w:w="2836" w:type="dxa"/>
          </w:tcPr>
          <w:p w14:paraId="77664E58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2AD86AF9" w14:textId="1A77F446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4B8CA69A" w14:textId="2E0C73DE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6DE03B1C" w14:textId="0E33DA41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4E4880DB" w14:textId="05F2851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4E8429C0" w14:textId="0AF4B7DF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1D5AA8" w:rsidRPr="00CF543D" w14:paraId="39840EC2" w14:textId="77777777" w:rsidTr="00F61244">
        <w:tc>
          <w:tcPr>
            <w:tcW w:w="2836" w:type="dxa"/>
          </w:tcPr>
          <w:p w14:paraId="74B1D45D" w14:textId="77777777" w:rsidR="001D5AA8" w:rsidRPr="00F829C0" w:rsidRDefault="001D5AA8" w:rsidP="001D5A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52CE021" w14:textId="06E2D535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059F4502" w14:textId="0C36FAAD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4A270A3C" w14:textId="343B8821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56C07597" w14:textId="6AE22630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306BFADF" w14:textId="00DFF53B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617D75" w:rsidRPr="00CF543D" w14:paraId="01365FAC" w14:textId="77777777" w:rsidTr="00F61244">
        <w:tc>
          <w:tcPr>
            <w:tcW w:w="2836" w:type="dxa"/>
          </w:tcPr>
          <w:p w14:paraId="1A3708D6" w14:textId="77777777" w:rsidR="00617D75" w:rsidRPr="00E36B65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4C5AC3D9" w14:textId="471A1970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25" w:type="dxa"/>
            <w:vAlign w:val="center"/>
          </w:tcPr>
          <w:p w14:paraId="511827F5" w14:textId="05F34B90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14:paraId="26C1D0D3" w14:textId="0D5AE2E3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vAlign w:val="center"/>
          </w:tcPr>
          <w:p w14:paraId="7474FAED" w14:textId="32F6B85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382" w:type="dxa"/>
            <w:vAlign w:val="center"/>
          </w:tcPr>
          <w:p w14:paraId="46CB52DA" w14:textId="7C034406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7D75" w:rsidRPr="00CF543D" w14:paraId="414C24F4" w14:textId="77777777" w:rsidTr="00F61244">
        <w:tc>
          <w:tcPr>
            <w:tcW w:w="2836" w:type="dxa"/>
          </w:tcPr>
          <w:p w14:paraId="3D167239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2128D97D" w14:textId="1759E4F2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449,3</w:t>
            </w:r>
          </w:p>
        </w:tc>
        <w:tc>
          <w:tcPr>
            <w:tcW w:w="1525" w:type="dxa"/>
            <w:vAlign w:val="center"/>
          </w:tcPr>
          <w:p w14:paraId="372C4FA7" w14:textId="6195D4D7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1878,4</w:t>
            </w:r>
          </w:p>
        </w:tc>
        <w:tc>
          <w:tcPr>
            <w:tcW w:w="1276" w:type="dxa"/>
            <w:vAlign w:val="center"/>
          </w:tcPr>
          <w:p w14:paraId="39F878D5" w14:textId="0AB91AB3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409,4</w:t>
            </w:r>
          </w:p>
        </w:tc>
        <w:tc>
          <w:tcPr>
            <w:tcW w:w="1417" w:type="dxa"/>
            <w:vAlign w:val="center"/>
          </w:tcPr>
          <w:p w14:paraId="0C4061F1" w14:textId="07D9E8E2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21,8</w:t>
            </w:r>
          </w:p>
        </w:tc>
        <w:tc>
          <w:tcPr>
            <w:tcW w:w="1382" w:type="dxa"/>
            <w:vAlign w:val="center"/>
          </w:tcPr>
          <w:p w14:paraId="1CFA16DF" w14:textId="0542CF5E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</w:tr>
    </w:tbl>
    <w:p w14:paraId="21328A78" w14:textId="7777777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1D8F4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20CEC73" w14:textId="48F3670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на 20</w:t>
      </w:r>
      <w:r w:rsidR="002120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9E24B7">
        <w:rPr>
          <w:rFonts w:ascii="Times New Roman" w:hAnsi="Times New Roman" w:cs="Times New Roman"/>
          <w:sz w:val="28"/>
          <w:szCs w:val="28"/>
        </w:rPr>
        <w:t>Пеклинского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 w:rsidR="0021203C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21203C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21203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818FA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 w:rsidR="00212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20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12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21203C">
        <w:rPr>
          <w:rFonts w:ascii="Times New Roman" w:hAnsi="Times New Roman" w:cs="Times New Roman"/>
          <w:sz w:val="28"/>
          <w:szCs w:val="28"/>
        </w:rPr>
        <w:t>3499,6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квартал 20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 w:rsidR="00212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1203C">
        <w:rPr>
          <w:rFonts w:ascii="Times New Roman" w:hAnsi="Times New Roman" w:cs="Times New Roman"/>
          <w:sz w:val="28"/>
          <w:szCs w:val="28"/>
        </w:rPr>
        <w:t>581,4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 соответствует </w:t>
      </w:r>
      <w:r w:rsidR="0021203C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21203C">
        <w:rPr>
          <w:rFonts w:ascii="Times New Roman" w:hAnsi="Times New Roman" w:cs="Times New Roman"/>
          <w:sz w:val="28"/>
          <w:szCs w:val="28"/>
        </w:rPr>
        <w:t>83,4</w:t>
      </w:r>
      <w:r w:rsidR="00A818F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A3BAE" w14:textId="77777777" w:rsidR="0021203C" w:rsidRDefault="0021203C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7A928" w14:textId="5E40493E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08131E9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10CB2FCF" w14:textId="77777777" w:rsidTr="00F61244">
        <w:tc>
          <w:tcPr>
            <w:tcW w:w="1951" w:type="dxa"/>
            <w:vAlign w:val="center"/>
          </w:tcPr>
          <w:p w14:paraId="176481FA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0E7E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FC7B3DE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6B4C190C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6169D38C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3E59B2B" w14:textId="1DA9DD44"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212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36688D7F" w14:textId="77777777"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14:paraId="64091342" w14:textId="701CD45A"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203C">
              <w:rPr>
                <w:rFonts w:ascii="Times New Roman" w:hAnsi="Times New Roman" w:cs="Times New Roman"/>
              </w:rPr>
              <w:t>1</w:t>
            </w:r>
          </w:p>
          <w:p w14:paraId="4B34A7D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16B26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Уточнено</w:t>
            </w:r>
          </w:p>
          <w:p w14:paraId="07C7CD9A" w14:textId="77777777"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172743CC" w14:textId="5AB38806"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203C">
              <w:rPr>
                <w:rFonts w:ascii="Times New Roman" w:hAnsi="Times New Roman" w:cs="Times New Roman"/>
              </w:rPr>
              <w:t>1</w:t>
            </w:r>
          </w:p>
          <w:p w14:paraId="58609B16" w14:textId="77777777"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2A7AC1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Сводная бюджетная роспись</w:t>
            </w:r>
          </w:p>
          <w:p w14:paraId="31B3F6D6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011367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lastRenderedPageBreak/>
              <w:t>Исполнено</w:t>
            </w:r>
          </w:p>
          <w:p w14:paraId="0F63ABC8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7DC1D9BD" w14:textId="456DC718"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</w:t>
            </w:r>
            <w:r w:rsidR="00314839">
              <w:rPr>
                <w:rFonts w:ascii="Times New Roman" w:hAnsi="Times New Roman" w:cs="Times New Roman"/>
              </w:rPr>
              <w:t>1</w:t>
            </w:r>
          </w:p>
        </w:tc>
      </w:tr>
      <w:tr w:rsidR="00314839" w:rsidRPr="0000360B" w14:paraId="56138BCC" w14:textId="77777777" w:rsidTr="00F61244">
        <w:tc>
          <w:tcPr>
            <w:tcW w:w="1951" w:type="dxa"/>
          </w:tcPr>
          <w:p w14:paraId="5DF5CD52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9D2BAAD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64504A4C" w14:textId="6EE761E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1417" w:type="dxa"/>
            <w:vAlign w:val="center"/>
          </w:tcPr>
          <w:p w14:paraId="773F4270" w14:textId="1AD7792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1468,5</w:t>
            </w:r>
          </w:p>
        </w:tc>
        <w:tc>
          <w:tcPr>
            <w:tcW w:w="1418" w:type="dxa"/>
            <w:vAlign w:val="center"/>
          </w:tcPr>
          <w:p w14:paraId="50E4B40E" w14:textId="23E129B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7" w:type="dxa"/>
            <w:vAlign w:val="center"/>
          </w:tcPr>
          <w:p w14:paraId="70DC502E" w14:textId="61A7B54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8" w:type="dxa"/>
            <w:vAlign w:val="center"/>
          </w:tcPr>
          <w:p w14:paraId="4EFCDF69" w14:textId="1C666D1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</w:tr>
      <w:tr w:rsidR="00314839" w:rsidRPr="0000360B" w14:paraId="7EC35895" w14:textId="77777777" w:rsidTr="00F61244">
        <w:tc>
          <w:tcPr>
            <w:tcW w:w="1951" w:type="dxa"/>
          </w:tcPr>
          <w:p w14:paraId="46E6E3FB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22C4E9FB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7750F4D5" w14:textId="3DA431E3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77CD877C" w14:textId="3222FD69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22D3A6D8" w14:textId="2A364CC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2CB47D9E" w14:textId="58F05B1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  <w:vAlign w:val="center"/>
          </w:tcPr>
          <w:p w14:paraId="2343E560" w14:textId="08984175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14839" w:rsidRPr="0000360B" w14:paraId="02CF0988" w14:textId="77777777" w:rsidTr="00F61244">
        <w:tc>
          <w:tcPr>
            <w:tcW w:w="1951" w:type="dxa"/>
          </w:tcPr>
          <w:p w14:paraId="272A3BA0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A3E2765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5D79FEFE" w14:textId="5F1AB03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C38440B" w14:textId="69EA0B8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059737CF" w14:textId="6DCE8F8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1544C390" w14:textId="4F64393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14:paraId="0A0F2A1B" w14:textId="0EA4950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2DAF21CF" w14:textId="77777777" w:rsidTr="00F61244">
        <w:tc>
          <w:tcPr>
            <w:tcW w:w="1951" w:type="dxa"/>
          </w:tcPr>
          <w:p w14:paraId="5BAD50F7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2307F42B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032ED756" w14:textId="1DE8587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417" w:type="dxa"/>
            <w:vAlign w:val="center"/>
          </w:tcPr>
          <w:p w14:paraId="3707BD2F" w14:textId="442483E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3EF17DBB" w14:textId="3FE6306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51714E9E" w14:textId="1A6E17F2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02E1DB85" w14:textId="0BADB57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18FD7029" w14:textId="77777777" w:rsidTr="00F61244">
        <w:tc>
          <w:tcPr>
            <w:tcW w:w="1951" w:type="dxa"/>
          </w:tcPr>
          <w:p w14:paraId="32B0C749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42DA1822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43DC974F" w14:textId="7596EFE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572,7</w:t>
            </w:r>
          </w:p>
        </w:tc>
        <w:tc>
          <w:tcPr>
            <w:tcW w:w="1417" w:type="dxa"/>
            <w:vAlign w:val="center"/>
          </w:tcPr>
          <w:p w14:paraId="00A58C11" w14:textId="1783439D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18" w:type="dxa"/>
            <w:vAlign w:val="center"/>
          </w:tcPr>
          <w:p w14:paraId="69FB1DE6" w14:textId="219F900D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1417" w:type="dxa"/>
            <w:vAlign w:val="center"/>
          </w:tcPr>
          <w:p w14:paraId="61B6E376" w14:textId="6D18727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1418" w:type="dxa"/>
            <w:vAlign w:val="center"/>
          </w:tcPr>
          <w:p w14:paraId="4041022E" w14:textId="52C44AD9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314839" w:rsidRPr="0000360B" w14:paraId="568B03BE" w14:textId="77777777" w:rsidTr="00F61244">
        <w:tc>
          <w:tcPr>
            <w:tcW w:w="1951" w:type="dxa"/>
          </w:tcPr>
          <w:p w14:paraId="4DC49961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A3CF8D5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022A7A4" w14:textId="3A7E3182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2C863B7C" w14:textId="46550A0E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34A4D605" w14:textId="6FFA6986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32B34CB8" w14:textId="379EF81C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2392EC96" w14:textId="7CF4AB72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4839" w:rsidRPr="0000360B" w14:paraId="302A440D" w14:textId="77777777" w:rsidTr="00F61244">
        <w:tc>
          <w:tcPr>
            <w:tcW w:w="1951" w:type="dxa"/>
          </w:tcPr>
          <w:p w14:paraId="2E1B7447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E48A2FA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3A15331" w14:textId="163E11E2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F01811B" w14:textId="4B0666D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7C2977D" w14:textId="54ADBDB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0F3A7679" w14:textId="6029F38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50DFAE30" w14:textId="122FC9A5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2FCDF0AC" w14:textId="77777777" w:rsidTr="00F61244">
        <w:tc>
          <w:tcPr>
            <w:tcW w:w="1951" w:type="dxa"/>
          </w:tcPr>
          <w:p w14:paraId="60816DAE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0598693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58C917D" w14:textId="6640D3C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7" w:type="dxa"/>
            <w:vAlign w:val="center"/>
          </w:tcPr>
          <w:p w14:paraId="5CB64B50" w14:textId="251E4A0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58743346" w14:textId="6634AB5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7CDFDDE4" w14:textId="609FB90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33506F63" w14:textId="03A0461E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314839" w:rsidRPr="0000360B" w14:paraId="34C51D0E" w14:textId="77777777" w:rsidTr="00F61244">
        <w:tc>
          <w:tcPr>
            <w:tcW w:w="1951" w:type="dxa"/>
          </w:tcPr>
          <w:p w14:paraId="0A96C9CF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5C8BD13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10A688F" w14:textId="600980D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5759E394" w14:textId="5C40BEB3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2E7C965C" w14:textId="06915B6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7CA108FB" w14:textId="375889C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48E282EA" w14:textId="21F7A0E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4839" w:rsidRPr="0000360B" w14:paraId="25D1ADED" w14:textId="77777777" w:rsidTr="00F61244">
        <w:tc>
          <w:tcPr>
            <w:tcW w:w="1951" w:type="dxa"/>
          </w:tcPr>
          <w:p w14:paraId="08F877F5" w14:textId="77777777" w:rsidR="00314839" w:rsidRPr="00AF37EC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3F1EABA0" w14:textId="77777777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AE6C1" w14:textId="67A08222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1065,2</w:t>
            </w:r>
          </w:p>
        </w:tc>
        <w:tc>
          <w:tcPr>
            <w:tcW w:w="1417" w:type="dxa"/>
            <w:vAlign w:val="center"/>
          </w:tcPr>
          <w:p w14:paraId="3563347C" w14:textId="593E75FF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14:paraId="39E13FA1" w14:textId="6E6C888C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3499,6</w:t>
            </w:r>
          </w:p>
        </w:tc>
        <w:tc>
          <w:tcPr>
            <w:tcW w:w="1417" w:type="dxa"/>
            <w:vAlign w:val="center"/>
          </w:tcPr>
          <w:p w14:paraId="1152E160" w14:textId="1ABA9CFD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3499,6</w:t>
            </w:r>
          </w:p>
        </w:tc>
        <w:tc>
          <w:tcPr>
            <w:tcW w:w="1418" w:type="dxa"/>
            <w:vAlign w:val="center"/>
          </w:tcPr>
          <w:p w14:paraId="339CEA34" w14:textId="28DF3737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581,4</w:t>
            </w:r>
          </w:p>
        </w:tc>
      </w:tr>
    </w:tbl>
    <w:p w14:paraId="780A1930" w14:textId="77777777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7ABBE" w14:textId="3E6846FD" w:rsidR="00AF7D74" w:rsidRDefault="002340FD" w:rsidP="00AF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</w:t>
      </w:r>
      <w:r w:rsidR="0095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54A17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4A17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 –  </w:t>
      </w:r>
      <w:r w:rsidR="00954A17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%, или  </w:t>
      </w:r>
      <w:r w:rsidR="00954A17">
        <w:rPr>
          <w:rFonts w:ascii="Times New Roman" w:hAnsi="Times New Roman" w:cs="Times New Roman"/>
          <w:sz w:val="28"/>
          <w:szCs w:val="28"/>
        </w:rPr>
        <w:t>378,5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AF7D74">
        <w:rPr>
          <w:rFonts w:ascii="Times New Roman" w:hAnsi="Times New Roman" w:cs="Times New Roman"/>
          <w:sz w:val="28"/>
          <w:szCs w:val="28"/>
        </w:rPr>
        <w:t>К соответствующему периоду 2020 года расходы увеличились на 12,5 процента.</w:t>
      </w:r>
    </w:p>
    <w:p w14:paraId="4A46A8CB" w14:textId="5EC04AF3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954A17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разделам: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54A17"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5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51FC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99E2509" w14:textId="21BA376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1E51FC">
        <w:rPr>
          <w:rFonts w:ascii="Times New Roman" w:hAnsi="Times New Roman" w:cs="Times New Roman"/>
          <w:sz w:val="28"/>
          <w:szCs w:val="28"/>
        </w:rPr>
        <w:t>2</w:t>
      </w:r>
      <w:r w:rsidR="00AF7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AF7D74">
        <w:rPr>
          <w:rFonts w:ascii="Times New Roman" w:hAnsi="Times New Roman" w:cs="Times New Roman"/>
          <w:sz w:val="28"/>
          <w:szCs w:val="28"/>
        </w:rPr>
        <w:t xml:space="preserve">15,5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AF7D74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AF7D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F7D7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16E88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216E88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3983FBC" w14:textId="71B1B3CF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16E88">
        <w:rPr>
          <w:rFonts w:ascii="Times New Roman" w:hAnsi="Times New Roman" w:cs="Times New Roman"/>
          <w:sz w:val="28"/>
          <w:szCs w:val="28"/>
        </w:rPr>
        <w:t>145,3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16E88">
        <w:rPr>
          <w:rFonts w:ascii="Times New Roman" w:hAnsi="Times New Roman" w:cs="Times New Roman"/>
          <w:sz w:val="28"/>
          <w:szCs w:val="28"/>
        </w:rPr>
        <w:t>11,1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lastRenderedPageBreak/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216E88">
        <w:rPr>
          <w:rFonts w:ascii="Times New Roman" w:hAnsi="Times New Roman" w:cs="Times New Roman"/>
          <w:sz w:val="28"/>
          <w:szCs w:val="28"/>
        </w:rPr>
        <w:t>20</w:t>
      </w:r>
      <w:r w:rsidR="00D15112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51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6E88">
        <w:rPr>
          <w:rFonts w:ascii="Times New Roman" w:hAnsi="Times New Roman" w:cs="Times New Roman"/>
          <w:sz w:val="28"/>
          <w:szCs w:val="28"/>
        </w:rPr>
        <w:t>25,4</w:t>
      </w:r>
      <w:r w:rsidR="00D1511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 xml:space="preserve">– </w:t>
      </w:r>
      <w:r w:rsidR="00216E88">
        <w:rPr>
          <w:rFonts w:ascii="Times New Roman" w:hAnsi="Times New Roman" w:cs="Times New Roman"/>
          <w:sz w:val="28"/>
          <w:szCs w:val="28"/>
        </w:rPr>
        <w:t>25,0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D1D788" w14:textId="1B68660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D15112"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6E88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64AC7" w14:textId="714D1294"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216E88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25,0% утвержденных расходов.</w:t>
      </w:r>
    </w:p>
    <w:p w14:paraId="0EAFB459" w14:textId="108B286A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B29E9">
        <w:rPr>
          <w:rFonts w:ascii="Times New Roman" w:hAnsi="Times New Roman" w:cs="Times New Roman"/>
          <w:sz w:val="28"/>
          <w:szCs w:val="28"/>
        </w:rPr>
        <w:t>2</w:t>
      </w:r>
      <w:r w:rsidR="00D92E2E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D92E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B29E9">
        <w:rPr>
          <w:rFonts w:ascii="Times New Roman" w:hAnsi="Times New Roman" w:cs="Times New Roman"/>
          <w:sz w:val="28"/>
          <w:szCs w:val="28"/>
        </w:rPr>
        <w:t>2</w:t>
      </w:r>
      <w:r w:rsidR="00D92E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92E2E">
        <w:rPr>
          <w:rFonts w:ascii="Times New Roman" w:hAnsi="Times New Roman" w:cs="Times New Roman"/>
          <w:sz w:val="28"/>
          <w:szCs w:val="28"/>
        </w:rPr>
        <w:t>5</w:t>
      </w:r>
      <w:r w:rsidR="002F2232">
        <w:rPr>
          <w:rFonts w:ascii="Times New Roman" w:hAnsi="Times New Roman" w:cs="Times New Roman"/>
          <w:sz w:val="28"/>
          <w:szCs w:val="28"/>
        </w:rPr>
        <w:t>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99163" w14:textId="77777777" w:rsidR="00B21113" w:rsidRPr="00E43425" w:rsidRDefault="00B21113" w:rsidP="00B2111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49E8848" w14:textId="77777777" w:rsidR="00B21113" w:rsidRPr="00CA6F74" w:rsidRDefault="00B21113" w:rsidP="00B21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Пеклинского сельского поселения Дубровского муниципального района Брянской области на 2021 – 2023 годы»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15.12.2020 года № 34 с объемом финансирования на 2021 год в сумме 1867,7 тыс. рублей, в том числе 1713,0 тыс. рублей средства местного бюджета, 154,7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20DEDC91" w14:textId="77777777" w:rsidR="00B21113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14:paraId="20C0792D" w14:textId="77777777" w:rsidR="00B21113" w:rsidRPr="00CA6F74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2021 год утвержден в сумме 3489,6 тыс. рублей, в том числе 3334,2 тыс. рублей средства местного бюджета, 155,4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6B625F3A" w14:textId="77777777" w:rsidR="00B21113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1 квартал 2021 года расходы муниципальной программы исполнены на 581,4 тыс. рублей, что составляет 16,6 процентов годового плана.</w:t>
      </w:r>
    </w:p>
    <w:p w14:paraId="5F3F33CE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16B359AE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98414A4" w14:textId="78B000AA" w:rsidR="002340FD" w:rsidRDefault="008549D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</w:t>
      </w:r>
      <w:r>
        <w:rPr>
          <w:rFonts w:ascii="Times New Roman" w:hAnsi="Times New Roman" w:cs="Times New Roman"/>
          <w:sz w:val="28"/>
          <w:szCs w:val="28"/>
        </w:rPr>
        <w:t xml:space="preserve">1877,7 </w:t>
      </w:r>
      <w:r w:rsidR="002340F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1621,1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5B18CCC4" w14:textId="21D1861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8549D9">
        <w:rPr>
          <w:rFonts w:ascii="Times New Roman" w:hAnsi="Times New Roman" w:cs="Times New Roman"/>
          <w:sz w:val="28"/>
          <w:szCs w:val="28"/>
        </w:rPr>
        <w:t>1621,1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 w:rsidR="008549D9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549D9">
        <w:rPr>
          <w:rFonts w:ascii="Times New Roman" w:hAnsi="Times New Roman" w:cs="Times New Roman"/>
          <w:sz w:val="28"/>
          <w:szCs w:val="28"/>
        </w:rPr>
        <w:t xml:space="preserve">1441,8 </w:t>
      </w:r>
      <w:r w:rsidRPr="00A0251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1745856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476DD2FA" w14:textId="1F59AA4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 w:rsidR="00EC2EAF"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5B43A4B3" w14:textId="77777777"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1245BC" w14:textId="77777777" w:rsidR="00263FD3" w:rsidRPr="00A833F5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lastRenderedPageBreak/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510A2DEA" w14:textId="77777777"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528D4FA5"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263FD3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>
        <w:rPr>
          <w:rFonts w:ascii="Times New Roman" w:hAnsi="Times New Roman" w:cs="Times New Roman"/>
          <w:sz w:val="28"/>
          <w:szCs w:val="28"/>
        </w:rPr>
        <w:t>2</w:t>
      </w:r>
      <w:r w:rsidR="00EC2EAF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14:paraId="4F904D1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DEB44EC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5C00772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2EA880A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71C99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4E82A9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0F77613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7960D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85CD56" w14:textId="77777777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7CF5" w14:textId="77777777" w:rsidR="005667C6" w:rsidRDefault="005667C6" w:rsidP="00891B2F">
      <w:pPr>
        <w:spacing w:after="0" w:line="240" w:lineRule="auto"/>
      </w:pPr>
      <w:r>
        <w:separator/>
      </w:r>
    </w:p>
  </w:endnote>
  <w:endnote w:type="continuationSeparator" w:id="0">
    <w:p w14:paraId="068C5AA6" w14:textId="77777777" w:rsidR="005667C6" w:rsidRDefault="005667C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9D0A" w14:textId="77777777" w:rsidR="005667C6" w:rsidRDefault="005667C6" w:rsidP="00891B2F">
      <w:pPr>
        <w:spacing w:after="0" w:line="240" w:lineRule="auto"/>
      </w:pPr>
      <w:r>
        <w:separator/>
      </w:r>
    </w:p>
  </w:footnote>
  <w:footnote w:type="continuationSeparator" w:id="0">
    <w:p w14:paraId="51E09B22" w14:textId="77777777" w:rsidR="005667C6" w:rsidRDefault="005667C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3356E707" w14:textId="77777777" w:rsidR="008A1EE3" w:rsidRDefault="002C73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8A1EE3" w:rsidRDefault="008A1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29BD"/>
    <w:rsid w:val="00030D84"/>
    <w:rsid w:val="00034634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D2A7E"/>
    <w:rsid w:val="0061781C"/>
    <w:rsid w:val="00617D75"/>
    <w:rsid w:val="006229A0"/>
    <w:rsid w:val="00634297"/>
    <w:rsid w:val="006460CD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A049C7"/>
    <w:rsid w:val="00A12309"/>
    <w:rsid w:val="00A32F81"/>
    <w:rsid w:val="00A466DD"/>
    <w:rsid w:val="00A623D3"/>
    <w:rsid w:val="00A818FA"/>
    <w:rsid w:val="00AB1D72"/>
    <w:rsid w:val="00AC4F91"/>
    <w:rsid w:val="00AD7B10"/>
    <w:rsid w:val="00AF7D74"/>
    <w:rsid w:val="00B07072"/>
    <w:rsid w:val="00B17DE3"/>
    <w:rsid w:val="00B20AB0"/>
    <w:rsid w:val="00B21113"/>
    <w:rsid w:val="00B2481B"/>
    <w:rsid w:val="00B41869"/>
    <w:rsid w:val="00B4404C"/>
    <w:rsid w:val="00B47717"/>
    <w:rsid w:val="00B53A29"/>
    <w:rsid w:val="00B54842"/>
    <w:rsid w:val="00B56A52"/>
    <w:rsid w:val="00B73112"/>
    <w:rsid w:val="00BA10E7"/>
    <w:rsid w:val="00BC3BC7"/>
    <w:rsid w:val="00BD3068"/>
    <w:rsid w:val="00BD5564"/>
    <w:rsid w:val="00BE0162"/>
    <w:rsid w:val="00C0393B"/>
    <w:rsid w:val="00C27CB0"/>
    <w:rsid w:val="00C40C0B"/>
    <w:rsid w:val="00C51806"/>
    <w:rsid w:val="00C63A2B"/>
    <w:rsid w:val="00C74CEA"/>
    <w:rsid w:val="00CA645A"/>
    <w:rsid w:val="00CB29E9"/>
    <w:rsid w:val="00CB55B0"/>
    <w:rsid w:val="00CC6A25"/>
    <w:rsid w:val="00CC70AC"/>
    <w:rsid w:val="00CD3186"/>
    <w:rsid w:val="00CE4893"/>
    <w:rsid w:val="00D11719"/>
    <w:rsid w:val="00D14292"/>
    <w:rsid w:val="00D1511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F7975"/>
    <w:rsid w:val="00E0291E"/>
    <w:rsid w:val="00E268A6"/>
    <w:rsid w:val="00E36B65"/>
    <w:rsid w:val="00E40DF8"/>
    <w:rsid w:val="00E50E98"/>
    <w:rsid w:val="00E53D43"/>
    <w:rsid w:val="00E64B05"/>
    <w:rsid w:val="00E66FA5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67D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179</cp:revision>
  <dcterms:created xsi:type="dcterms:W3CDTF">2019-04-26T12:44:00Z</dcterms:created>
  <dcterms:modified xsi:type="dcterms:W3CDTF">2021-05-21T08:02:00Z</dcterms:modified>
</cp:coreProperties>
</file>