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EA9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140" w:dyaOrig="13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95pt;height:65.45pt" o:ole="" fillcolor="window">
            <v:imagedata r:id="rId8" o:title="" gain="192753f" blacklevel="-3932f"/>
          </v:shape>
          <o:OLEObject Type="Embed" ProgID="Photoshop.Image.6" ShapeID="_x0000_i1025" DrawAspect="Content" ObjectID="_1657971056" r:id="rId9">
            <o:FieldCodes>\s</o:FieldCodes>
          </o:OLEObject>
        </w:object>
      </w: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Контрольно-счётной палаты Дубровского района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отчет об исполнении бюджета 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Дубровского муниципального района Брянской области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945F4E">
        <w:rPr>
          <w:rFonts w:ascii="Times New Roman" w:hAnsi="Times New Roman" w:cs="Times New Roman"/>
          <w:b/>
          <w:sz w:val="28"/>
          <w:szCs w:val="28"/>
        </w:rPr>
        <w:t>полугодие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Дубровка </w:t>
      </w:r>
    </w:p>
    <w:p w:rsidR="00872DBA" w:rsidRDefault="00872DBA" w:rsidP="00872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</w:p>
    <w:p w:rsidR="00872DBA" w:rsidRDefault="00872DBA" w:rsidP="00872DB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Дубровского района на отчет об исполнении бюджета Дубровского муниципального района Брянской области  за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года, подготовлено в соответствии со статьей 264.2 Бюджетного кодекса Российской Федерации, Положением о Контрольно-счётной палате Дубровского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«Дубровский район» на текущий финансовый год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период», пунктом 1.</w:t>
      </w:r>
      <w:r w:rsidR="00945F4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Плана работ Контрольно-счётной палаты Дубровского района на 2020 год.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Контрольно-счетной палаты оформлено по результатам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оперативного анализа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исполнения бюджета в 2020  году, отчетности об исполнении бюджета за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 1 </w:t>
      </w:r>
      <w:r w:rsidR="00945F4E">
        <w:rPr>
          <w:rFonts w:ascii="Times New Roman" w:hAnsi="Times New Roman" w:cs="Times New Roman"/>
          <w:sz w:val="28"/>
          <w:szCs w:val="28"/>
        </w:rPr>
        <w:t>полугодия</w:t>
      </w:r>
      <w:r>
        <w:rPr>
          <w:rFonts w:ascii="Times New Roman" w:hAnsi="Times New Roman" w:cs="Times New Roman"/>
          <w:sz w:val="28"/>
          <w:szCs w:val="28"/>
        </w:rPr>
        <w:t xml:space="preserve">  2020  года бюджет исполнен по доходам в сумме  </w:t>
      </w:r>
      <w:r w:rsidR="00845141">
        <w:rPr>
          <w:rFonts w:ascii="Times New Roman" w:hAnsi="Times New Roman" w:cs="Times New Roman"/>
          <w:sz w:val="28"/>
          <w:szCs w:val="28"/>
        </w:rPr>
        <w:t>142223,5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 </w:t>
      </w:r>
      <w:r w:rsidR="00845141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% к  утвержденным назначениям и к сводной бюджетной росписи, по расходам  –  </w:t>
      </w:r>
      <w:r w:rsidR="00845141">
        <w:rPr>
          <w:rFonts w:ascii="Times New Roman" w:hAnsi="Times New Roman" w:cs="Times New Roman"/>
          <w:sz w:val="28"/>
          <w:szCs w:val="28"/>
        </w:rPr>
        <w:t>142679,3</w:t>
      </w:r>
      <w:r>
        <w:rPr>
          <w:rFonts w:ascii="Times New Roman" w:hAnsi="Times New Roman" w:cs="Times New Roman"/>
          <w:sz w:val="28"/>
          <w:szCs w:val="28"/>
        </w:rPr>
        <w:t xml:space="preserve"> тыс.  рублей,  или  </w:t>
      </w:r>
      <w:r w:rsidR="00845141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расходам и  к годовым назначениям  сводной  бюджетной росписи, с </w:t>
      </w:r>
      <w:r w:rsidR="00845141">
        <w:rPr>
          <w:rFonts w:ascii="Times New Roman" w:hAnsi="Times New Roman" w:cs="Times New Roman"/>
          <w:sz w:val="28"/>
          <w:szCs w:val="28"/>
        </w:rPr>
        <w:t>превышением расходов над доходами на сумму 4558,4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Анализ исполнения доходов бюджета.</w:t>
      </w:r>
    </w:p>
    <w:p w:rsidR="00787F08" w:rsidRDefault="00787F08" w:rsidP="00787F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Доходная часть бюджета за 1 полугодие 2020 года исполнена в сумме 142223,5  тысяч рублей, на 46,7 процента к уточненным годовым назначениям. </w:t>
      </w:r>
    </w:p>
    <w:p w:rsidR="00787F08" w:rsidRDefault="00787F08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По сравнению с соответствующим уровнем прошлого года доходы увеличились на 6512,5 тысяч рублей, или на  104,8 процента. В структуре доходов бюджета удельный вес собственных доходов составил 27</w:t>
      </w:r>
      <w:r>
        <w:rPr>
          <w:rFonts w:ascii="Times New Roman" w:hAnsi="Times New Roman"/>
          <w:sz w:val="28"/>
          <w:szCs w:val="28"/>
        </w:rPr>
        <w:t>,0%</w:t>
      </w:r>
      <w:r w:rsidRPr="00267AAF">
        <w:rPr>
          <w:rFonts w:ascii="Times New Roman" w:hAnsi="Times New Roman"/>
          <w:sz w:val="28"/>
          <w:szCs w:val="28"/>
        </w:rPr>
        <w:t>, что меньше соответствующего периода прошлого года на 2,3 процентных пункта. На долю безвозмездных поступлений приходится 73</w:t>
      </w:r>
      <w:r>
        <w:rPr>
          <w:rFonts w:ascii="Times New Roman" w:hAnsi="Times New Roman"/>
          <w:sz w:val="28"/>
          <w:szCs w:val="28"/>
        </w:rPr>
        <w:t>,0</w:t>
      </w:r>
      <w:r w:rsidRPr="00267AAF">
        <w:rPr>
          <w:rFonts w:ascii="Times New Roman" w:hAnsi="Times New Roman"/>
          <w:sz w:val="28"/>
          <w:szCs w:val="28"/>
        </w:rPr>
        <w:t xml:space="preserve"> процента.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7AAF">
        <w:rPr>
          <w:rFonts w:ascii="Times New Roman" w:hAnsi="Times New Roman"/>
          <w:sz w:val="28"/>
          <w:szCs w:val="28"/>
        </w:rPr>
        <w:t>Налоговые и неналоговые доходы бюджета в сравнении с отчетным периодом 2019 года снизились на 3,5</w:t>
      </w:r>
      <w:r>
        <w:rPr>
          <w:rFonts w:ascii="Times New Roman" w:hAnsi="Times New Roman"/>
          <w:sz w:val="28"/>
          <w:szCs w:val="28"/>
        </w:rPr>
        <w:t>%</w:t>
      </w:r>
      <w:r w:rsidRPr="00267AAF">
        <w:rPr>
          <w:rFonts w:ascii="Times New Roman" w:hAnsi="Times New Roman"/>
          <w:sz w:val="28"/>
          <w:szCs w:val="28"/>
        </w:rPr>
        <w:t>, объем безвозмездных поступлений увеличился на 8,2 процента. Поступления налоговых и неналоговых доходов (далее – собственных доходов) сложились в сумме 38376,5 тысяч рублей, или 41,2 процента к утвержденному годовому плану.</w:t>
      </w:r>
      <w:r w:rsidR="00872DBA">
        <w:rPr>
          <w:rFonts w:ascii="Times New Roman" w:hAnsi="Times New Roman" w:cs="Times New Roman"/>
          <w:sz w:val="28"/>
          <w:szCs w:val="28"/>
        </w:rPr>
        <w:tab/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Администрирование налоговых и неналоговых доходов, безвозмездных поступлений бюджета Дубровского муниципального района Брянской области осуществляли 4 администратора доходов: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администрация Дубровского района (налоговые и неналоговые доходы);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комитет имущественных отношений Дубровского района (</w:t>
      </w:r>
      <w:proofErr w:type="gramStart"/>
      <w:r w:rsidRPr="00267AAF">
        <w:rPr>
          <w:rFonts w:ascii="Times New Roman" w:hAnsi="Times New Roman"/>
          <w:sz w:val="28"/>
          <w:szCs w:val="28"/>
        </w:rPr>
        <w:t>неналоговые</w:t>
      </w:r>
      <w:proofErr w:type="gramEnd"/>
      <w:r w:rsidRPr="00267AAF">
        <w:rPr>
          <w:rFonts w:ascii="Times New Roman" w:hAnsi="Times New Roman"/>
          <w:sz w:val="28"/>
          <w:szCs w:val="28"/>
        </w:rPr>
        <w:t>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- финансовое управление администрации Дубровского района (безвозмездные поступления);</w:t>
      </w:r>
    </w:p>
    <w:p w:rsidR="00F201A8" w:rsidRPr="00267AAF" w:rsidRDefault="00F201A8" w:rsidP="00F201A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lastRenderedPageBreak/>
        <w:t>- отдел образования администрации Дубровского района (безвозмездные).</w:t>
      </w:r>
    </w:p>
    <w:p w:rsidR="00310887" w:rsidRDefault="00310887" w:rsidP="003108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поступлении доходов за  1 полугодие 2020 года представлены в  таблице.</w:t>
      </w:r>
    </w:p>
    <w:p w:rsidR="00310887" w:rsidRDefault="00310887" w:rsidP="0031088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418"/>
        <w:gridCol w:w="1525"/>
        <w:gridCol w:w="1276"/>
        <w:gridCol w:w="1417"/>
        <w:gridCol w:w="1382"/>
      </w:tblGrid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полугодие 2019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 2020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8D0" w:rsidRDefault="00FE48D0" w:rsidP="00FE4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310887" w:rsidRDefault="00FE48D0" w:rsidP="00FE48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 2020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Собственные  доходы,  всего.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39779,0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91792,0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93072,0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93072,0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38376,5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34745,0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82117,0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82117,0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35919,6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НДФЛ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27809,0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69018,0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FE48D0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69018,0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30608,5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акцизы по подакцизным товарам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2105,0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4775,0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4775,0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1942,1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налог на вмененный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2491,0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4905,0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4905,0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2167,9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единый с/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1538,0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1780,0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1780,0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487,0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i/>
              </w:rPr>
              <w:t>налог</w:t>
            </w:r>
            <w:proofErr w:type="gramEnd"/>
            <w:r>
              <w:rPr>
                <w:rFonts w:ascii="Times New Roman" w:hAnsi="Times New Roman" w:cs="Times New Roman"/>
                <w:i/>
              </w:rPr>
              <w:t xml:space="preserve"> взимаемый в связи с применением патентной системы налогообложения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37,0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38,0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61,6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- Государственная пошлина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1600,0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652,5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задолженность и перерасчеты по отмененным налогам и сборам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0,0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неналоговые доходы: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002A10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5034,0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9675,0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10955,0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2456,9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1902,0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2730,0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766,4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сдачи в аренду имущества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338,0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697,0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235,7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Плата за негативное воздействие на окружающую среду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233,0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23,8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оказания платных услуг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604,0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730,0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384,1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1602,0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5250,0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6530,0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6530,0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756,8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 штрафные санкции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563,0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35,0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290,1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Безвозмездные поступления: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17F4">
              <w:rPr>
                <w:rFonts w:ascii="Times New Roman" w:hAnsi="Times New Roman" w:cs="Times New Roman"/>
                <w:b/>
              </w:rPr>
              <w:t>95932,2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208706,1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211151,9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211249,6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103847,0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дотации: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22425,2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42097,0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42097,0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42194,7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21146,2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- субсидии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7F4">
              <w:rPr>
                <w:rFonts w:ascii="Times New Roman" w:hAnsi="Times New Roman" w:cs="Times New Roman"/>
              </w:rPr>
              <w:t>2057,4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16013,4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17510,7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17510,7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3961,3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субвенции: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7F4">
              <w:rPr>
                <w:rFonts w:ascii="Times New Roman" w:hAnsi="Times New Roman" w:cs="Times New Roman"/>
              </w:rPr>
              <w:t>68240,6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144716,7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144965,2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144965,2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74985,5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887" w:rsidRDefault="00310887" w:rsidP="00377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 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17F4">
              <w:rPr>
                <w:rFonts w:ascii="Times New Roman" w:hAnsi="Times New Roman" w:cs="Times New Roman"/>
              </w:rPr>
              <w:t>3209,0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5879,0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6579,0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5817F4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3754,0</w:t>
            </w:r>
          </w:p>
        </w:tc>
      </w:tr>
      <w:tr w:rsidR="00310887" w:rsidTr="0037793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693B22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10887" w:rsidRPr="00693B22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B2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693B22" w:rsidRDefault="00310887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93B22">
              <w:rPr>
                <w:rFonts w:ascii="Times New Roman" w:hAnsi="Times New Roman" w:cs="Times New Roman"/>
                <w:b/>
              </w:rPr>
              <w:t>135711,0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693B22" w:rsidRDefault="00310887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93B22">
              <w:rPr>
                <w:rFonts w:ascii="Times New Roman" w:eastAsia="Calibri" w:hAnsi="Times New Roman" w:cs="Times New Roman"/>
                <w:b/>
              </w:rPr>
              <w:t>300498,1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693B22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304223,9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693B22" w:rsidRDefault="00FE48D0" w:rsidP="0037793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304321,6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887" w:rsidRPr="00693B22" w:rsidRDefault="00FE48D0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142223,5</w:t>
            </w:r>
          </w:p>
        </w:tc>
      </w:tr>
    </w:tbl>
    <w:p w:rsidR="00310887" w:rsidRDefault="00310887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2661" w:rsidRDefault="00632661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2661" w:rsidRDefault="00632661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787F0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Налоговые доходы бюджета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в структуре  собственных доходов бюджета на долю  налоговых доходов  приходится </w:t>
      </w:r>
      <w:r w:rsidR="00FE48D0">
        <w:rPr>
          <w:rFonts w:ascii="Times New Roman" w:hAnsi="Times New Roman" w:cs="Times New Roman"/>
          <w:sz w:val="28"/>
          <w:szCs w:val="28"/>
        </w:rPr>
        <w:t>93,6</w:t>
      </w:r>
      <w:r>
        <w:rPr>
          <w:rFonts w:ascii="Times New Roman" w:hAnsi="Times New Roman" w:cs="Times New Roman"/>
          <w:sz w:val="28"/>
          <w:szCs w:val="28"/>
        </w:rPr>
        <w:t xml:space="preserve"> процента. В абсолютном выражении поступления в бюджет составили </w:t>
      </w:r>
      <w:r w:rsidR="00FE48D0">
        <w:rPr>
          <w:rFonts w:ascii="Times New Roman" w:hAnsi="Times New Roman" w:cs="Times New Roman"/>
          <w:sz w:val="28"/>
          <w:szCs w:val="28"/>
        </w:rPr>
        <w:t>35919,6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E48D0">
        <w:rPr>
          <w:rFonts w:ascii="Times New Roman" w:hAnsi="Times New Roman" w:cs="Times New Roman"/>
          <w:sz w:val="28"/>
          <w:szCs w:val="28"/>
        </w:rPr>
        <w:t>43,7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соответствующему периоду 2019 года рост поступлений составил </w:t>
      </w:r>
      <w:r w:rsidR="001D159C">
        <w:rPr>
          <w:rFonts w:ascii="Times New Roman" w:hAnsi="Times New Roman" w:cs="Times New Roman"/>
          <w:sz w:val="28"/>
          <w:szCs w:val="28"/>
        </w:rPr>
        <w:t>3,4</w:t>
      </w:r>
      <w:r>
        <w:rPr>
          <w:rFonts w:ascii="Times New Roman" w:hAnsi="Times New Roman" w:cs="Times New Roman"/>
          <w:sz w:val="28"/>
          <w:szCs w:val="28"/>
        </w:rPr>
        <w:t xml:space="preserve"> процента. Основным налогом, сформировавшим доходную  часть бюджета  за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года,  как и в предыдущем отчетном периоде,  являются налог на доходы физических лиц. На его долю приходится 8</w:t>
      </w:r>
      <w:r w:rsidR="001D1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15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% поступивших налоговых доходов.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(НДФЛ) поступил в бюджет в сумме  </w:t>
      </w:r>
      <w:r w:rsidR="001D159C">
        <w:rPr>
          <w:rFonts w:ascii="Times New Roman" w:hAnsi="Times New Roman" w:cs="Times New Roman"/>
          <w:sz w:val="28"/>
          <w:szCs w:val="28"/>
        </w:rPr>
        <w:t>30608,5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годовые плановые назначения исполнены на </w:t>
      </w:r>
      <w:r w:rsidR="001D159C">
        <w:rPr>
          <w:rFonts w:ascii="Times New Roman" w:hAnsi="Times New Roman" w:cs="Times New Roman"/>
          <w:sz w:val="28"/>
          <w:szCs w:val="28"/>
        </w:rPr>
        <w:t>44,2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НДФЛ в налоговых доходах составила </w:t>
      </w:r>
      <w:r w:rsidR="001D159C">
        <w:rPr>
          <w:rFonts w:ascii="Times New Roman" w:hAnsi="Times New Roman" w:cs="Times New Roman"/>
          <w:sz w:val="28"/>
          <w:szCs w:val="28"/>
        </w:rPr>
        <w:t>85,2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поступления увеличились на </w:t>
      </w:r>
      <w:r w:rsidR="001D159C">
        <w:rPr>
          <w:rFonts w:ascii="Times New Roman" w:hAnsi="Times New Roman" w:cs="Times New Roman"/>
          <w:sz w:val="28"/>
          <w:szCs w:val="28"/>
        </w:rPr>
        <w:t>2799,5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темп роста составил </w:t>
      </w:r>
      <w:r w:rsidR="001D159C">
        <w:rPr>
          <w:rFonts w:ascii="Times New Roman" w:hAnsi="Times New Roman" w:cs="Times New Roman"/>
          <w:sz w:val="28"/>
          <w:szCs w:val="28"/>
        </w:rPr>
        <w:t>110,1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Акцизы по подакцизным товарам</w:t>
      </w:r>
      <w:r>
        <w:rPr>
          <w:rFonts w:ascii="Times New Roman" w:hAnsi="Times New Roman" w:cs="Times New Roman"/>
          <w:sz w:val="28"/>
          <w:szCs w:val="28"/>
        </w:rPr>
        <w:t xml:space="preserve"> (на нефтепродукты) за 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исполнены на </w:t>
      </w:r>
      <w:r w:rsidR="00010CF8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в структуре налоговых доходов их доля составляет </w:t>
      </w:r>
      <w:r w:rsidR="00010CF8">
        <w:rPr>
          <w:rFonts w:ascii="Times New Roman" w:hAnsi="Times New Roman" w:cs="Times New Roman"/>
          <w:sz w:val="28"/>
          <w:szCs w:val="28"/>
        </w:rPr>
        <w:t>5,4</w:t>
      </w:r>
      <w:r>
        <w:rPr>
          <w:rFonts w:ascii="Times New Roman" w:hAnsi="Times New Roman" w:cs="Times New Roman"/>
          <w:sz w:val="28"/>
          <w:szCs w:val="28"/>
        </w:rPr>
        <w:t xml:space="preserve"> процента. В целом поступления акцизов составили  </w:t>
      </w:r>
      <w:r w:rsidR="00010CF8">
        <w:rPr>
          <w:rFonts w:ascii="Times New Roman" w:hAnsi="Times New Roman" w:cs="Times New Roman"/>
          <w:sz w:val="28"/>
          <w:szCs w:val="28"/>
        </w:rPr>
        <w:t>1942,1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По сравнению с уровнем  аналогичного периода  2019 года  поступления акцизных платежей снизилось на </w:t>
      </w:r>
      <w:r w:rsidR="00010CF8">
        <w:rPr>
          <w:rFonts w:ascii="Times New Roman" w:hAnsi="Times New Roman" w:cs="Times New Roman"/>
          <w:sz w:val="28"/>
          <w:szCs w:val="28"/>
        </w:rPr>
        <w:t>7,7</w:t>
      </w:r>
      <w:r>
        <w:rPr>
          <w:rFonts w:ascii="Times New Roman" w:hAnsi="Times New Roman" w:cs="Times New Roman"/>
          <w:sz w:val="28"/>
          <w:szCs w:val="28"/>
        </w:rPr>
        <w:t xml:space="preserve"> %, или на </w:t>
      </w:r>
      <w:r w:rsidR="00010CF8">
        <w:rPr>
          <w:rFonts w:ascii="Times New Roman" w:hAnsi="Times New Roman" w:cs="Times New Roman"/>
          <w:sz w:val="28"/>
          <w:szCs w:val="28"/>
        </w:rPr>
        <w:t>162,9</w:t>
      </w:r>
      <w:r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Налог на совокупный доход</w:t>
      </w:r>
      <w:r>
        <w:rPr>
          <w:rFonts w:ascii="Times New Roman" w:hAnsi="Times New Roman" w:cs="Times New Roman"/>
          <w:sz w:val="28"/>
          <w:szCs w:val="28"/>
        </w:rPr>
        <w:t xml:space="preserve">   поступил в сумме </w:t>
      </w:r>
      <w:r w:rsidR="00814F3F">
        <w:rPr>
          <w:rFonts w:ascii="Times New Roman" w:hAnsi="Times New Roman" w:cs="Times New Roman"/>
          <w:sz w:val="28"/>
          <w:szCs w:val="28"/>
        </w:rPr>
        <w:t>2716,5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814F3F">
        <w:rPr>
          <w:rFonts w:ascii="Times New Roman" w:hAnsi="Times New Roman" w:cs="Times New Roman"/>
          <w:sz w:val="28"/>
          <w:szCs w:val="28"/>
        </w:rPr>
        <w:t>40,4</w:t>
      </w:r>
      <w:r>
        <w:rPr>
          <w:rFonts w:ascii="Times New Roman" w:hAnsi="Times New Roman" w:cs="Times New Roman"/>
          <w:sz w:val="28"/>
          <w:szCs w:val="28"/>
        </w:rPr>
        <w:t xml:space="preserve"> процента, из них: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налог на вмененный доход – </w:t>
      </w:r>
      <w:r w:rsidR="00010CF8">
        <w:rPr>
          <w:rFonts w:ascii="Times New Roman" w:hAnsi="Times New Roman" w:cs="Times New Roman"/>
          <w:sz w:val="28"/>
          <w:szCs w:val="28"/>
        </w:rPr>
        <w:t>2167,9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– </w:t>
      </w:r>
      <w:r w:rsidR="00010CF8">
        <w:rPr>
          <w:rFonts w:ascii="Times New Roman" w:hAnsi="Times New Roman" w:cs="Times New Roman"/>
          <w:sz w:val="28"/>
          <w:szCs w:val="28"/>
        </w:rPr>
        <w:t>487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налог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взимаемый с применением патентной системы налогообложения – </w:t>
      </w:r>
      <w:r w:rsidR="00010CF8">
        <w:rPr>
          <w:rFonts w:ascii="Times New Roman" w:hAnsi="Times New Roman" w:cs="Times New Roman"/>
          <w:sz w:val="28"/>
          <w:szCs w:val="28"/>
        </w:rPr>
        <w:t>61,6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Удельный вес данной подгруппы доходов в структуре налоговых доходов составляет </w:t>
      </w:r>
      <w:r w:rsidR="00814F3F">
        <w:rPr>
          <w:rFonts w:ascii="Times New Roman" w:hAnsi="Times New Roman" w:cs="Times New Roman"/>
          <w:sz w:val="28"/>
          <w:szCs w:val="28"/>
        </w:rPr>
        <w:t>7,6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Государственная пошлина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поступила в бюджет в сумме  </w:t>
      </w:r>
      <w:r w:rsidR="00814F3F">
        <w:rPr>
          <w:rFonts w:ascii="Times New Roman" w:hAnsi="Times New Roman" w:cs="Times New Roman"/>
          <w:sz w:val="28"/>
          <w:szCs w:val="28"/>
        </w:rPr>
        <w:t>652,5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814F3F">
        <w:rPr>
          <w:rFonts w:ascii="Times New Roman" w:hAnsi="Times New Roman" w:cs="Times New Roman"/>
          <w:sz w:val="28"/>
          <w:szCs w:val="28"/>
        </w:rPr>
        <w:t>40,8</w:t>
      </w:r>
      <w:r>
        <w:rPr>
          <w:rFonts w:ascii="Times New Roman" w:hAnsi="Times New Roman" w:cs="Times New Roman"/>
          <w:sz w:val="28"/>
          <w:szCs w:val="28"/>
        </w:rPr>
        <w:t xml:space="preserve">% утвержденного годового объема. По сравнению с соответствующим уровнем прошлого года поступления </w:t>
      </w:r>
      <w:r w:rsidR="00814F3F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14F3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4,</w:t>
      </w:r>
      <w:r w:rsidR="00814F3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в связи с у</w:t>
      </w:r>
      <w:r w:rsidR="00814F3F">
        <w:rPr>
          <w:rFonts w:ascii="Times New Roman" w:hAnsi="Times New Roman" w:cs="Times New Roman"/>
          <w:sz w:val="28"/>
          <w:szCs w:val="28"/>
        </w:rPr>
        <w:t>меньшение</w:t>
      </w:r>
      <w:r>
        <w:rPr>
          <w:rFonts w:ascii="Times New Roman" w:hAnsi="Times New Roman" w:cs="Times New Roman"/>
          <w:sz w:val="28"/>
          <w:szCs w:val="28"/>
        </w:rPr>
        <w:t xml:space="preserve">  количества обращений физических и юридических лиц для совершения юридически значимых действий.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Неналоговые доходы бюджета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 за 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исполнены в сумме </w:t>
      </w:r>
      <w:r w:rsidR="00C2520D">
        <w:rPr>
          <w:rFonts w:ascii="Times New Roman" w:hAnsi="Times New Roman" w:cs="Times New Roman"/>
          <w:sz w:val="28"/>
          <w:szCs w:val="28"/>
        </w:rPr>
        <w:t>2456,9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C2520D">
        <w:rPr>
          <w:rFonts w:ascii="Times New Roman" w:hAnsi="Times New Roman" w:cs="Times New Roman"/>
          <w:sz w:val="28"/>
          <w:szCs w:val="28"/>
        </w:rPr>
        <w:t>40,7</w:t>
      </w:r>
      <w:r>
        <w:rPr>
          <w:rFonts w:ascii="Times New Roman" w:hAnsi="Times New Roman" w:cs="Times New Roman"/>
          <w:sz w:val="28"/>
          <w:szCs w:val="28"/>
        </w:rPr>
        <w:t xml:space="preserve"> % годовых плановых назначений.  По сравнению с соответствующим уровнем прошлого года поступления снизились на </w:t>
      </w:r>
      <w:r w:rsidR="00C2520D">
        <w:rPr>
          <w:rFonts w:ascii="Times New Roman" w:hAnsi="Times New Roman" w:cs="Times New Roman"/>
          <w:sz w:val="28"/>
          <w:szCs w:val="28"/>
        </w:rPr>
        <w:t>51,2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Наибольший удельный вес в объеме  неналоговых доходов занимают </w:t>
      </w:r>
      <w:r>
        <w:rPr>
          <w:rFonts w:ascii="Times New Roman" w:hAnsi="Times New Roman" w:cs="Times New Roman"/>
          <w:b/>
          <w:i/>
          <w:sz w:val="28"/>
          <w:szCs w:val="28"/>
        </w:rPr>
        <w:t>доходы от продажи материальных и нематериальных активов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C2520D">
        <w:rPr>
          <w:rFonts w:ascii="Times New Roman" w:hAnsi="Times New Roman" w:cs="Times New Roman"/>
          <w:sz w:val="28"/>
          <w:szCs w:val="28"/>
        </w:rPr>
        <w:t>30,8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520D">
        <w:rPr>
          <w:rFonts w:ascii="Times New Roman" w:hAnsi="Times New Roman" w:cs="Times New Roman"/>
          <w:sz w:val="28"/>
          <w:szCs w:val="28"/>
        </w:rPr>
        <w:t>%</w:t>
      </w:r>
      <w:r w:rsidR="00F10B55">
        <w:rPr>
          <w:rFonts w:ascii="Times New Roman" w:hAnsi="Times New Roman" w:cs="Times New Roman"/>
          <w:sz w:val="28"/>
          <w:szCs w:val="28"/>
        </w:rPr>
        <w:t>, или 756,8 тыс. рублей</w:t>
      </w:r>
      <w:r w:rsidR="00C2520D">
        <w:rPr>
          <w:rFonts w:ascii="Times New Roman" w:hAnsi="Times New Roman" w:cs="Times New Roman"/>
          <w:sz w:val="28"/>
          <w:szCs w:val="28"/>
        </w:rPr>
        <w:t xml:space="preserve">, </w:t>
      </w:r>
      <w:r w:rsidR="00C2520D" w:rsidRPr="00C2520D">
        <w:rPr>
          <w:rFonts w:ascii="Times New Roman" w:hAnsi="Times New Roman" w:cs="Times New Roman"/>
          <w:b/>
          <w:i/>
          <w:sz w:val="28"/>
          <w:szCs w:val="28"/>
        </w:rPr>
        <w:t>доходы от сдачи в аренду земельных участков</w:t>
      </w:r>
      <w:r w:rsidR="00C2520D">
        <w:rPr>
          <w:rFonts w:ascii="Times New Roman" w:hAnsi="Times New Roman" w:cs="Times New Roman"/>
          <w:sz w:val="28"/>
          <w:szCs w:val="28"/>
        </w:rPr>
        <w:t xml:space="preserve"> – 31,2</w:t>
      </w:r>
      <w:r w:rsidR="00F10B55">
        <w:rPr>
          <w:rFonts w:ascii="Times New Roman" w:hAnsi="Times New Roman" w:cs="Times New Roman"/>
          <w:sz w:val="28"/>
          <w:szCs w:val="28"/>
        </w:rPr>
        <w:t>%, или 766,4 тыс. рублей.</w:t>
      </w:r>
      <w:r>
        <w:rPr>
          <w:rFonts w:ascii="Times New Roman" w:hAnsi="Times New Roman" w:cs="Times New Roman"/>
          <w:sz w:val="28"/>
          <w:szCs w:val="28"/>
        </w:rPr>
        <w:t xml:space="preserve"> К соответствующему уровню прошлого поступления снизились на 5</w:t>
      </w:r>
      <w:r w:rsidR="00F10B55">
        <w:rPr>
          <w:rFonts w:ascii="Times New Roman" w:hAnsi="Times New Roman" w:cs="Times New Roman"/>
          <w:sz w:val="28"/>
          <w:szCs w:val="28"/>
        </w:rPr>
        <w:t>2,8%, на 59,7% соответственно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Годовые плановые назначения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по доходам от сдачи в аренду имущества </w:t>
      </w:r>
      <w:r>
        <w:rPr>
          <w:rFonts w:ascii="Times New Roman" w:hAnsi="Times New Roman" w:cs="Times New Roman"/>
          <w:sz w:val="28"/>
          <w:szCs w:val="28"/>
        </w:rPr>
        <w:t xml:space="preserve"> выполнены на </w:t>
      </w:r>
      <w:r w:rsidR="00F10B55">
        <w:rPr>
          <w:rFonts w:ascii="Times New Roman" w:hAnsi="Times New Roman" w:cs="Times New Roman"/>
          <w:sz w:val="28"/>
          <w:szCs w:val="28"/>
        </w:rPr>
        <w:t>33,8</w:t>
      </w:r>
      <w:r>
        <w:rPr>
          <w:rFonts w:ascii="Times New Roman" w:hAnsi="Times New Roman" w:cs="Times New Roman"/>
          <w:sz w:val="28"/>
          <w:szCs w:val="28"/>
        </w:rPr>
        <w:t xml:space="preserve">%,  поступления сложились  в сумме  </w:t>
      </w:r>
      <w:r w:rsidR="00F10B55">
        <w:rPr>
          <w:rFonts w:ascii="Times New Roman" w:hAnsi="Times New Roman" w:cs="Times New Roman"/>
          <w:sz w:val="28"/>
          <w:szCs w:val="28"/>
        </w:rPr>
        <w:t>235,7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К аналогичному периоду прошлого года  поступления снизились на </w:t>
      </w:r>
      <w:r w:rsidR="00F10B55">
        <w:rPr>
          <w:rFonts w:ascii="Times New Roman" w:hAnsi="Times New Roman" w:cs="Times New Roman"/>
          <w:sz w:val="28"/>
          <w:szCs w:val="28"/>
        </w:rPr>
        <w:t>30,3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</w:t>
      </w:r>
      <w:r>
        <w:rPr>
          <w:rFonts w:ascii="Times New Roman" w:hAnsi="Times New Roman" w:cs="Times New Roman"/>
          <w:b/>
          <w:i/>
          <w:sz w:val="28"/>
          <w:szCs w:val="28"/>
        </w:rPr>
        <w:t>платы за негативное воздействие на окружающую среду</w:t>
      </w:r>
      <w:r>
        <w:rPr>
          <w:rFonts w:ascii="Times New Roman" w:hAnsi="Times New Roman" w:cs="Times New Roman"/>
          <w:sz w:val="28"/>
          <w:szCs w:val="28"/>
        </w:rPr>
        <w:t xml:space="preserve"> составили  </w:t>
      </w:r>
      <w:r w:rsidR="00F10B55">
        <w:rPr>
          <w:rFonts w:ascii="Times New Roman" w:hAnsi="Times New Roman" w:cs="Times New Roman"/>
          <w:sz w:val="28"/>
          <w:szCs w:val="28"/>
        </w:rPr>
        <w:t>23,8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 </w:t>
      </w:r>
      <w:r w:rsidR="00F10B55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% годового плана.  К уровню прошлого года поступления </w:t>
      </w:r>
      <w:r w:rsidR="00F10B55">
        <w:rPr>
          <w:rFonts w:ascii="Times New Roman" w:hAnsi="Times New Roman" w:cs="Times New Roman"/>
          <w:sz w:val="28"/>
          <w:szCs w:val="28"/>
        </w:rPr>
        <w:t>снизились на 8,5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Доходы от оказани</w:t>
      </w:r>
      <w:r w:rsidR="00943FAF">
        <w:rPr>
          <w:rFonts w:ascii="Times New Roman" w:hAnsi="Times New Roman" w:cs="Times New Roman"/>
          <w:b/>
          <w:i/>
          <w:sz w:val="28"/>
          <w:szCs w:val="28"/>
        </w:rPr>
        <w:t>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платных услуг</w:t>
      </w:r>
      <w:r>
        <w:rPr>
          <w:rFonts w:ascii="Times New Roman" w:hAnsi="Times New Roman" w:cs="Times New Roman"/>
          <w:sz w:val="28"/>
          <w:szCs w:val="28"/>
        </w:rPr>
        <w:t xml:space="preserve">  поступили в бюджет в сумме </w:t>
      </w:r>
      <w:r w:rsidR="00943FAF">
        <w:rPr>
          <w:rFonts w:ascii="Times New Roman" w:hAnsi="Times New Roman" w:cs="Times New Roman"/>
          <w:sz w:val="28"/>
          <w:szCs w:val="28"/>
        </w:rPr>
        <w:t>384,1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Годовой утвержденный план  выполнен на </w:t>
      </w:r>
      <w:r w:rsidR="00943FAF">
        <w:rPr>
          <w:rFonts w:ascii="Times New Roman" w:hAnsi="Times New Roman" w:cs="Times New Roman"/>
          <w:sz w:val="28"/>
          <w:szCs w:val="28"/>
        </w:rPr>
        <w:t>52,6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Годовые плановые назначения </w:t>
      </w:r>
      <w:r w:rsidR="00943FAF">
        <w:rPr>
          <w:rFonts w:ascii="Times New Roman" w:hAnsi="Times New Roman" w:cs="Times New Roman"/>
          <w:sz w:val="28"/>
          <w:szCs w:val="28"/>
        </w:rPr>
        <w:t xml:space="preserve">по </w:t>
      </w:r>
      <w:r w:rsidR="00943FAF">
        <w:rPr>
          <w:rFonts w:ascii="Times New Roman" w:hAnsi="Times New Roman" w:cs="Times New Roman"/>
          <w:b/>
          <w:i/>
          <w:sz w:val="28"/>
          <w:szCs w:val="28"/>
        </w:rPr>
        <w:t>штрафным санкциям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3FAF">
        <w:rPr>
          <w:rFonts w:ascii="Times New Roman" w:hAnsi="Times New Roman" w:cs="Times New Roman"/>
          <w:sz w:val="28"/>
          <w:szCs w:val="28"/>
        </w:rPr>
        <w:t>утверждены в сумме 35,0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 поступления сложились  в сумме  </w:t>
      </w:r>
      <w:r w:rsidR="00943FAF">
        <w:rPr>
          <w:rFonts w:ascii="Times New Roman" w:hAnsi="Times New Roman" w:cs="Times New Roman"/>
          <w:sz w:val="28"/>
          <w:szCs w:val="28"/>
        </w:rPr>
        <w:t>290,1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 К аналогичному периоду прошлого года  поступления снизились на </w:t>
      </w:r>
      <w:r w:rsidR="00943FAF">
        <w:rPr>
          <w:rFonts w:ascii="Times New Roman" w:hAnsi="Times New Roman" w:cs="Times New Roman"/>
          <w:sz w:val="28"/>
          <w:szCs w:val="28"/>
        </w:rPr>
        <w:t>48,5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87428" w:rsidRDefault="00587428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479A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кассовое исполнение безвозмездных поступлений составило  </w:t>
      </w:r>
      <w:r w:rsidR="00FC479A">
        <w:rPr>
          <w:rFonts w:ascii="Times New Roman" w:hAnsi="Times New Roman" w:cs="Times New Roman"/>
          <w:sz w:val="28"/>
          <w:szCs w:val="28"/>
        </w:rPr>
        <w:t>103847,0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FC479A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По сравнению с аналогичным периодом 2019 года общий объем   безвозмездных поступлений увеличился  на </w:t>
      </w:r>
      <w:r w:rsidR="00FC479A">
        <w:rPr>
          <w:rFonts w:ascii="Times New Roman" w:hAnsi="Times New Roman" w:cs="Times New Roman"/>
          <w:sz w:val="28"/>
          <w:szCs w:val="28"/>
        </w:rPr>
        <w:t>8,2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C479A">
        <w:rPr>
          <w:rFonts w:ascii="Times New Roman" w:hAnsi="Times New Roman" w:cs="Times New Roman"/>
          <w:sz w:val="28"/>
          <w:szCs w:val="28"/>
        </w:rPr>
        <w:t>7914,8</w:t>
      </w:r>
      <w:r>
        <w:rPr>
          <w:rFonts w:ascii="Times New Roman" w:hAnsi="Times New Roman" w:cs="Times New Roman"/>
          <w:sz w:val="28"/>
          <w:szCs w:val="28"/>
        </w:rPr>
        <w:t xml:space="preserve"> тыс.  рублей. Наибольший объем в структуре безвозмездных поступлений  – </w:t>
      </w:r>
      <w:r w:rsidR="00FC479A">
        <w:rPr>
          <w:rFonts w:ascii="Times New Roman" w:hAnsi="Times New Roman" w:cs="Times New Roman"/>
          <w:sz w:val="28"/>
          <w:szCs w:val="28"/>
        </w:rPr>
        <w:t>72,2</w:t>
      </w:r>
      <w:r>
        <w:rPr>
          <w:rFonts w:ascii="Times New Roman" w:hAnsi="Times New Roman" w:cs="Times New Roman"/>
          <w:sz w:val="28"/>
          <w:szCs w:val="28"/>
        </w:rPr>
        <w:t xml:space="preserve">% занимают  субвенции. Объем полученных субвенций за  1 </w:t>
      </w:r>
      <w:r w:rsidR="00945F4E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составляет </w:t>
      </w:r>
      <w:r w:rsidR="00FC479A">
        <w:rPr>
          <w:rFonts w:ascii="Times New Roman" w:hAnsi="Times New Roman" w:cs="Times New Roman"/>
          <w:sz w:val="28"/>
          <w:szCs w:val="28"/>
        </w:rPr>
        <w:t>74985,5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C479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1,</w:t>
      </w:r>
      <w:r w:rsidR="00FC47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 и </w:t>
      </w:r>
      <w:r w:rsidR="00FC479A">
        <w:rPr>
          <w:rFonts w:ascii="Times New Roman" w:hAnsi="Times New Roman" w:cs="Times New Roman"/>
          <w:sz w:val="28"/>
          <w:szCs w:val="28"/>
        </w:rPr>
        <w:t>109,9</w:t>
      </w:r>
      <w:r>
        <w:rPr>
          <w:rFonts w:ascii="Times New Roman" w:hAnsi="Times New Roman" w:cs="Times New Roman"/>
          <w:sz w:val="28"/>
          <w:szCs w:val="28"/>
        </w:rPr>
        <w:t>% к уровню аналогичного периода 2019 года.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 поступили в бюджет в сумме </w:t>
      </w:r>
      <w:r w:rsidR="00FC479A">
        <w:rPr>
          <w:rFonts w:ascii="Times New Roman" w:hAnsi="Times New Roman" w:cs="Times New Roman"/>
          <w:sz w:val="28"/>
          <w:szCs w:val="28"/>
        </w:rPr>
        <w:t>21146,2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FC479A">
        <w:rPr>
          <w:rFonts w:ascii="Times New Roman" w:hAnsi="Times New Roman" w:cs="Times New Roman"/>
          <w:sz w:val="28"/>
          <w:szCs w:val="28"/>
        </w:rPr>
        <w:t>50,1</w:t>
      </w:r>
      <w:r>
        <w:rPr>
          <w:rFonts w:ascii="Times New Roman" w:hAnsi="Times New Roman" w:cs="Times New Roman"/>
          <w:sz w:val="28"/>
          <w:szCs w:val="28"/>
        </w:rPr>
        <w:t xml:space="preserve"> % годового плана, что на </w:t>
      </w:r>
      <w:r w:rsidR="00FC479A">
        <w:rPr>
          <w:rFonts w:ascii="Times New Roman" w:hAnsi="Times New Roman" w:cs="Times New Roman"/>
          <w:sz w:val="28"/>
          <w:szCs w:val="28"/>
        </w:rPr>
        <w:t>5,7</w:t>
      </w:r>
      <w:r>
        <w:rPr>
          <w:rFonts w:ascii="Times New Roman" w:hAnsi="Times New Roman" w:cs="Times New Roman"/>
          <w:sz w:val="28"/>
          <w:szCs w:val="28"/>
        </w:rPr>
        <w:t xml:space="preserve">%, или на </w:t>
      </w:r>
      <w:r w:rsidR="00FC479A">
        <w:rPr>
          <w:rFonts w:ascii="Times New Roman" w:hAnsi="Times New Roman" w:cs="Times New Roman"/>
          <w:sz w:val="28"/>
          <w:szCs w:val="28"/>
        </w:rPr>
        <w:t>1279,0</w:t>
      </w:r>
      <w:r>
        <w:rPr>
          <w:rFonts w:ascii="Times New Roman" w:hAnsi="Times New Roman" w:cs="Times New Roman"/>
          <w:sz w:val="28"/>
          <w:szCs w:val="28"/>
        </w:rPr>
        <w:t xml:space="preserve">  тыс. рублей </w:t>
      </w:r>
      <w:r w:rsidR="00FC479A">
        <w:rPr>
          <w:rFonts w:ascii="Times New Roman" w:hAnsi="Times New Roman" w:cs="Times New Roman"/>
          <w:sz w:val="28"/>
          <w:szCs w:val="28"/>
        </w:rPr>
        <w:t>ниже</w:t>
      </w:r>
      <w:r>
        <w:rPr>
          <w:rFonts w:ascii="Times New Roman" w:hAnsi="Times New Roman" w:cs="Times New Roman"/>
          <w:sz w:val="28"/>
          <w:szCs w:val="28"/>
        </w:rPr>
        <w:t xml:space="preserve"> уров</w:t>
      </w:r>
      <w:r w:rsidR="00FC479A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года.</w:t>
      </w: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поступили в бюджет в сумме </w:t>
      </w:r>
      <w:r w:rsidR="00FC479A">
        <w:rPr>
          <w:rFonts w:ascii="Times New Roman" w:hAnsi="Times New Roman" w:cs="Times New Roman"/>
          <w:sz w:val="28"/>
          <w:szCs w:val="28"/>
        </w:rPr>
        <w:t>3961,3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FC479A">
        <w:rPr>
          <w:rFonts w:ascii="Times New Roman" w:hAnsi="Times New Roman" w:cs="Times New Roman"/>
          <w:sz w:val="28"/>
          <w:szCs w:val="28"/>
        </w:rPr>
        <w:t>22,6</w:t>
      </w:r>
      <w:r>
        <w:rPr>
          <w:rFonts w:ascii="Times New Roman" w:hAnsi="Times New Roman" w:cs="Times New Roman"/>
          <w:sz w:val="28"/>
          <w:szCs w:val="28"/>
        </w:rPr>
        <w:t>% утвержденных назначений.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Кассовое исполнение  межбюджетных трансфертов  сложилось в сумме  3</w:t>
      </w:r>
      <w:r w:rsidR="00FC479A">
        <w:rPr>
          <w:rFonts w:ascii="Times New Roman" w:hAnsi="Times New Roman" w:cs="Times New Roman"/>
          <w:sz w:val="28"/>
          <w:szCs w:val="28"/>
        </w:rPr>
        <w:t>754</w:t>
      </w:r>
      <w:r>
        <w:rPr>
          <w:rFonts w:ascii="Times New Roman" w:hAnsi="Times New Roman" w:cs="Times New Roman"/>
          <w:sz w:val="28"/>
          <w:szCs w:val="28"/>
        </w:rPr>
        <w:t>,0  тыс. рублей, что составляет  5</w:t>
      </w:r>
      <w:r w:rsidR="00FC479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</w:t>
      </w:r>
      <w:r w:rsidR="00FC479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 К аналогичному периоду прошлого года  поступления возросли на </w:t>
      </w:r>
      <w:r w:rsidR="00FC479A">
        <w:rPr>
          <w:rFonts w:ascii="Times New Roman" w:hAnsi="Times New Roman" w:cs="Times New Roman"/>
          <w:sz w:val="28"/>
          <w:szCs w:val="28"/>
        </w:rPr>
        <w:t>17,0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Анализ исполнения расходов бюджета.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 бюджета на 2020 год, утвержденный Решением Дубровского районного  Совета народных депутатов  от 17.12.2019 № 49-7 «О бюджете Дубровского муниципального района Брянской области на 2020 год и на плановый период 2021 и 2022 годов» (</w:t>
      </w:r>
      <w:r w:rsidRPr="00854880"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 xml:space="preserve">. от </w:t>
      </w:r>
      <w:r w:rsidR="008548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0.0</w:t>
      </w:r>
      <w:r w:rsidR="008548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.2020 №</w:t>
      </w:r>
      <w:r w:rsidR="00854880">
        <w:rPr>
          <w:rFonts w:ascii="Times New Roman" w:hAnsi="Times New Roman" w:cs="Times New Roman"/>
          <w:sz w:val="28"/>
          <w:szCs w:val="28"/>
        </w:rPr>
        <w:t>80</w:t>
      </w:r>
      <w:r>
        <w:rPr>
          <w:rFonts w:ascii="Times New Roman" w:hAnsi="Times New Roman" w:cs="Times New Roman"/>
          <w:sz w:val="28"/>
          <w:szCs w:val="28"/>
        </w:rPr>
        <w:t xml:space="preserve">-7), составляет </w:t>
      </w:r>
      <w:r w:rsidR="006373A4">
        <w:rPr>
          <w:rFonts w:ascii="Times New Roman" w:hAnsi="Times New Roman" w:cs="Times New Roman"/>
          <w:sz w:val="28"/>
          <w:szCs w:val="28"/>
        </w:rPr>
        <w:t>305274,9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Объем расходов, утвержденный уточненной бюджетной росписью на 1 </w:t>
      </w:r>
      <w:r w:rsidR="00051C19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2020 года </w:t>
      </w:r>
      <w:r w:rsidR="006373A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3A4">
        <w:rPr>
          <w:rFonts w:ascii="Times New Roman" w:hAnsi="Times New Roman" w:cs="Times New Roman"/>
          <w:sz w:val="28"/>
          <w:szCs w:val="28"/>
        </w:rPr>
        <w:t>305372,5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</w:t>
      </w:r>
      <w:r w:rsidR="006373A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% утвержденных решением о бюджете.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Исполнение расходов бюджета за 1 </w:t>
      </w:r>
      <w:r w:rsidR="00051C19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года составляет </w:t>
      </w:r>
      <w:r w:rsidR="006373A4">
        <w:rPr>
          <w:rFonts w:ascii="Times New Roman" w:hAnsi="Times New Roman" w:cs="Times New Roman"/>
          <w:sz w:val="28"/>
          <w:szCs w:val="28"/>
        </w:rPr>
        <w:t>142679,3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что  соответствует </w:t>
      </w:r>
      <w:r w:rsidR="006373A4">
        <w:rPr>
          <w:rFonts w:ascii="Times New Roman" w:hAnsi="Times New Roman" w:cs="Times New Roman"/>
          <w:sz w:val="28"/>
          <w:szCs w:val="28"/>
        </w:rPr>
        <w:t>46,7</w:t>
      </w:r>
      <w:r>
        <w:rPr>
          <w:rFonts w:ascii="Times New Roman" w:hAnsi="Times New Roman" w:cs="Times New Roman"/>
          <w:sz w:val="28"/>
          <w:szCs w:val="28"/>
        </w:rPr>
        <w:t xml:space="preserve"> % объемов уточненной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бюджетной росписи. К уровню расходов аналогичного периода прошлого года отмечено увеличение на </w:t>
      </w:r>
      <w:r w:rsidR="006373A4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6373A4" w:rsidRDefault="006373A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исполнении расходов бюджета в разрезе разделов бюджетной классификации расходов представлена в таблице.</w:t>
      </w:r>
    </w:p>
    <w:p w:rsidR="00872DBA" w:rsidRDefault="00872DBA" w:rsidP="00872DB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Тыс. рублей                                                                                                                                                                 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2"/>
        <w:gridCol w:w="567"/>
        <w:gridCol w:w="1275"/>
        <w:gridCol w:w="1418"/>
        <w:gridCol w:w="1418"/>
        <w:gridCol w:w="1417"/>
        <w:gridCol w:w="1418"/>
      </w:tblGrid>
      <w:tr w:rsidR="00872DBA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051C19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72DBA" w:rsidRDefault="00051C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Решением от 17.12.2019 №49-7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Уточнено</w:t>
            </w:r>
          </w:p>
          <w:p w:rsidR="00872DBA" w:rsidRPr="006373A4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Решением от </w:t>
            </w:r>
            <w:r w:rsidR="006373A4">
              <w:rPr>
                <w:rFonts w:ascii="Times New Roman" w:hAnsi="Times New Roman" w:cs="Times New Roman"/>
              </w:rPr>
              <w:t>3</w:t>
            </w:r>
            <w:r w:rsidRPr="006373A4">
              <w:rPr>
                <w:rFonts w:ascii="Times New Roman" w:hAnsi="Times New Roman" w:cs="Times New Roman"/>
              </w:rPr>
              <w:t>0.0</w:t>
            </w:r>
            <w:r w:rsidR="006373A4">
              <w:rPr>
                <w:rFonts w:ascii="Times New Roman" w:hAnsi="Times New Roman" w:cs="Times New Roman"/>
              </w:rPr>
              <w:t>6</w:t>
            </w:r>
            <w:r w:rsidRPr="006373A4">
              <w:rPr>
                <w:rFonts w:ascii="Times New Roman" w:hAnsi="Times New Roman" w:cs="Times New Roman"/>
              </w:rPr>
              <w:t>.2020</w:t>
            </w:r>
          </w:p>
          <w:p w:rsidR="00872DBA" w:rsidRDefault="00872DBA" w:rsidP="006373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73A4">
              <w:rPr>
                <w:rFonts w:ascii="Times New Roman" w:hAnsi="Times New Roman" w:cs="Times New Roman"/>
              </w:rPr>
              <w:t>№</w:t>
            </w:r>
            <w:r w:rsidR="006373A4">
              <w:rPr>
                <w:rFonts w:ascii="Times New Roman" w:hAnsi="Times New Roman" w:cs="Times New Roman"/>
              </w:rPr>
              <w:t>80</w:t>
            </w:r>
            <w:r w:rsidRPr="006373A4">
              <w:rPr>
                <w:rFonts w:ascii="Times New Roman" w:hAnsi="Times New Roman" w:cs="Times New Roman"/>
              </w:rPr>
              <w:t>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Сводная бюджетная роспись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 год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</w:t>
            </w:r>
          </w:p>
          <w:p w:rsidR="00007076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  <w:p w:rsidR="00872DBA" w:rsidRDefault="000070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полугодие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2020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12176,5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34319,4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34468,0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34565,6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14515,4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303,3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1438,2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7232,9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7646,5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1469,0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99083,8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202890,2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203655,1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203655,1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105186,5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23163,4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24719,5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10620,3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4898,2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3275,9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</w:tr>
      <w:tr w:rsidR="00C7604D" w:rsidTr="00051C19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04D" w:rsidRDefault="00C7604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 w:rsidP="003779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136108,3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C76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300498,1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305372,5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04D" w:rsidRDefault="006373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142679,3</w:t>
            </w:r>
          </w:p>
        </w:tc>
      </w:tr>
    </w:tbl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0681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расходов бюджета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осуществлялось по всем разделам бюджетной классификации. Наибольший удельный вес в расходах  бюджета занимают расходы по разделу 07 «Образование»  –  7</w:t>
      </w:r>
      <w:r w:rsidR="00B3068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06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%, или  </w:t>
      </w:r>
      <w:r w:rsidR="00B30681">
        <w:rPr>
          <w:rFonts w:ascii="Times New Roman" w:hAnsi="Times New Roman" w:cs="Times New Roman"/>
          <w:sz w:val="28"/>
          <w:szCs w:val="28"/>
        </w:rPr>
        <w:t>105186,5</w:t>
      </w:r>
      <w:r>
        <w:rPr>
          <w:rFonts w:ascii="Times New Roman" w:hAnsi="Times New Roman" w:cs="Times New Roman"/>
          <w:sz w:val="28"/>
          <w:szCs w:val="28"/>
        </w:rPr>
        <w:t xml:space="preserve">  тыс. рублей.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Минимальный показатель исполнения расходов отмечен по разделу 05 «Жилищно-коммунальное хозяйство» – </w:t>
      </w:r>
      <w:r w:rsidR="00053758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053758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рублей).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Максимальный показатель исполнения расходов отмечен по разделу 14 «Межбюджетные трансферты» – </w:t>
      </w:r>
      <w:r w:rsidR="00053758">
        <w:rPr>
          <w:rFonts w:ascii="Times New Roman" w:hAnsi="Times New Roman" w:cs="Times New Roman"/>
          <w:sz w:val="28"/>
          <w:szCs w:val="28"/>
        </w:rPr>
        <w:t>62,6</w:t>
      </w:r>
      <w:r>
        <w:rPr>
          <w:rFonts w:ascii="Times New Roman" w:hAnsi="Times New Roman" w:cs="Times New Roman"/>
          <w:sz w:val="28"/>
          <w:szCs w:val="28"/>
        </w:rPr>
        <w:t xml:space="preserve"> % (</w:t>
      </w:r>
      <w:r w:rsidR="00053758">
        <w:rPr>
          <w:rFonts w:ascii="Times New Roman" w:hAnsi="Times New Roman" w:cs="Times New Roman"/>
          <w:sz w:val="28"/>
          <w:szCs w:val="28"/>
        </w:rPr>
        <w:t xml:space="preserve">886,5 </w:t>
      </w:r>
      <w:r>
        <w:rPr>
          <w:rFonts w:ascii="Times New Roman" w:hAnsi="Times New Roman" w:cs="Times New Roman"/>
          <w:sz w:val="28"/>
          <w:szCs w:val="28"/>
        </w:rPr>
        <w:t xml:space="preserve">тыс. рублей).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01 «Общегосударственные вопросы»</w:t>
      </w:r>
      <w:r>
        <w:rPr>
          <w:rFonts w:ascii="Times New Roman" w:hAnsi="Times New Roman" w:cs="Times New Roman"/>
          <w:sz w:val="28"/>
          <w:szCs w:val="28"/>
        </w:rPr>
        <w:t xml:space="preserve"> 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исполнение расходов составило </w:t>
      </w:r>
      <w:r w:rsidR="00053758">
        <w:rPr>
          <w:rFonts w:ascii="Times New Roman" w:hAnsi="Times New Roman" w:cs="Times New Roman"/>
          <w:sz w:val="28"/>
          <w:szCs w:val="28"/>
        </w:rPr>
        <w:t>14515,4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53758">
        <w:rPr>
          <w:rFonts w:ascii="Times New Roman" w:hAnsi="Times New Roman" w:cs="Times New Roman"/>
          <w:sz w:val="28"/>
          <w:szCs w:val="28"/>
        </w:rPr>
        <w:t>42,0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сводной бюджетной росписью расходов. Доля расходов по разделу в общей структуре расходов бюджета составила </w:t>
      </w:r>
      <w:r w:rsidR="00053758">
        <w:rPr>
          <w:rFonts w:ascii="Times New Roman" w:hAnsi="Times New Roman" w:cs="Times New Roman"/>
          <w:sz w:val="28"/>
          <w:szCs w:val="28"/>
        </w:rPr>
        <w:t>10,2</w:t>
      </w:r>
      <w:r>
        <w:rPr>
          <w:rFonts w:ascii="Times New Roman" w:hAnsi="Times New Roman" w:cs="Times New Roman"/>
          <w:sz w:val="28"/>
          <w:szCs w:val="28"/>
        </w:rPr>
        <w:t xml:space="preserve"> процента. К соответствующему периоду 2019 года расходы увеличились на </w:t>
      </w:r>
      <w:r w:rsidR="00053758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951D4" w:rsidRDefault="008951D4" w:rsidP="008951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2 подразделами:</w:t>
      </w:r>
    </w:p>
    <w:p w:rsidR="008951D4" w:rsidRDefault="008951D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04 «</w:t>
      </w:r>
      <w:r w:rsidRPr="008951D4">
        <w:rPr>
          <w:rFonts w:ascii="Times New Roman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rFonts w:ascii="Times New Roman" w:hAnsi="Times New Roman" w:cs="Times New Roman"/>
          <w:sz w:val="28"/>
          <w:szCs w:val="28"/>
        </w:rPr>
        <w:t>» - 8601,1 тыс. рублей;</w:t>
      </w:r>
    </w:p>
    <w:p w:rsidR="008951D4" w:rsidRDefault="008951D4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13 «</w:t>
      </w:r>
      <w:r w:rsidRPr="008951D4">
        <w:rPr>
          <w:rFonts w:ascii="Times New Roman" w:hAnsi="Times New Roman" w:cs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>» - 2495,9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 2020  года сложились в сумме </w:t>
      </w:r>
      <w:r w:rsidR="00053758">
        <w:rPr>
          <w:rFonts w:ascii="Times New Roman" w:hAnsi="Times New Roman" w:cs="Times New Roman"/>
          <w:sz w:val="28"/>
          <w:szCs w:val="28"/>
        </w:rPr>
        <w:t>303,3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053758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,0% объема расходов, предусмотренных уточненной бюджетной росписью. К аналогичному периоду 2019 года расходы увеличились на 2,0 процента. Удельный вес расходов по разделу в общей структуре расходов бюджета составил 0,2 процента. Структура раздела представлена одним подразделом 02 03 «Мобилизационная и вневойсковая подготовка», средства направлены на осуществление полномочий сельскими поселениями по первичному воинскому учету на территориях, где отсутствуют военные комиссариаты.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03  «Национальная безопасность и правоохранительная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составили </w:t>
      </w:r>
      <w:r w:rsidR="00053758">
        <w:rPr>
          <w:rFonts w:ascii="Times New Roman" w:hAnsi="Times New Roman" w:cs="Times New Roman"/>
          <w:sz w:val="28"/>
          <w:szCs w:val="28"/>
        </w:rPr>
        <w:t>1438,2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53758">
        <w:rPr>
          <w:rFonts w:ascii="Times New Roman" w:hAnsi="Times New Roman" w:cs="Times New Roman"/>
          <w:sz w:val="28"/>
          <w:szCs w:val="28"/>
        </w:rPr>
        <w:t>40,9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росписью. К аналогичному периоду 2019 года расходы увеличились на 2</w:t>
      </w:r>
      <w:r w:rsidR="000537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</w:t>
      </w:r>
      <w:r w:rsidR="000537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 Удельный вес расходов по разделу в общей структуре расходов бюджета составил 1,0 процента.</w:t>
      </w:r>
    </w:p>
    <w:p w:rsidR="00B5201F" w:rsidRDefault="00053758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5201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труктура раздела представлена </w:t>
      </w:r>
      <w:r w:rsidR="00B5201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подраздел</w:t>
      </w:r>
      <w:r w:rsidR="00B5201F">
        <w:rPr>
          <w:rFonts w:ascii="Times New Roman" w:hAnsi="Times New Roman" w:cs="Times New Roman"/>
          <w:sz w:val="28"/>
          <w:szCs w:val="28"/>
        </w:rPr>
        <w:t>ами:</w:t>
      </w:r>
    </w:p>
    <w:p w:rsidR="003146EC" w:rsidRDefault="00053758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5201F">
        <w:rPr>
          <w:rFonts w:ascii="Times New Roman" w:hAnsi="Times New Roman" w:cs="Times New Roman"/>
          <w:sz w:val="28"/>
          <w:szCs w:val="28"/>
        </w:rPr>
        <w:t>3</w:t>
      </w:r>
      <w:r w:rsidR="003146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="00B520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3146EC" w:rsidRPr="003146EC">
        <w:rPr>
          <w:rFonts w:ascii="Times New Roman" w:hAnsi="Times New Roman" w:cs="Times New Roman"/>
          <w:sz w:val="28"/>
          <w:szCs w:val="28"/>
        </w:rPr>
        <w:t>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146EC">
        <w:rPr>
          <w:rFonts w:ascii="Times New Roman" w:hAnsi="Times New Roman" w:cs="Times New Roman"/>
          <w:sz w:val="28"/>
          <w:szCs w:val="28"/>
        </w:rPr>
        <w:t xml:space="preserve"> - 1434,2 тыс. рублей;</w:t>
      </w:r>
    </w:p>
    <w:p w:rsidR="00053758" w:rsidRDefault="003146EC" w:rsidP="00872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03 14 </w:t>
      </w:r>
      <w:r w:rsidR="00F2413C">
        <w:rPr>
          <w:rFonts w:ascii="Times New Roman" w:hAnsi="Times New Roman" w:cs="Times New Roman"/>
          <w:sz w:val="28"/>
          <w:szCs w:val="28"/>
        </w:rPr>
        <w:t>«</w:t>
      </w:r>
      <w:r w:rsidR="00F2413C" w:rsidRPr="00F2413C">
        <w:rPr>
          <w:rFonts w:ascii="Times New Roman" w:hAnsi="Times New Roman" w:cs="Times New Roman"/>
          <w:sz w:val="28"/>
          <w:szCs w:val="28"/>
        </w:rPr>
        <w:t>Другие вопросы в области национальной безопасности и правоохранительной деятельности</w:t>
      </w:r>
      <w:r w:rsidR="00F2413C">
        <w:rPr>
          <w:rFonts w:ascii="Times New Roman" w:hAnsi="Times New Roman" w:cs="Times New Roman"/>
          <w:sz w:val="28"/>
          <w:szCs w:val="28"/>
        </w:rPr>
        <w:t>» - 4,0 тыс. рублей.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 расходы исполнены в объеме </w:t>
      </w:r>
      <w:r w:rsidR="00E90503">
        <w:rPr>
          <w:rFonts w:ascii="Times New Roman" w:hAnsi="Times New Roman" w:cs="Times New Roman"/>
          <w:sz w:val="28"/>
          <w:szCs w:val="28"/>
        </w:rPr>
        <w:t>1469,0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или </w:t>
      </w:r>
      <w:r w:rsidR="00E90503">
        <w:rPr>
          <w:rFonts w:ascii="Times New Roman" w:hAnsi="Times New Roman" w:cs="Times New Roman"/>
          <w:sz w:val="28"/>
          <w:szCs w:val="28"/>
        </w:rPr>
        <w:t>19,2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по разделу в общей структуре расходов бюджета составила </w:t>
      </w:r>
      <w:r w:rsidR="00E9050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</w:t>
      </w:r>
      <w:r w:rsidR="00E905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процента. Объем кассовых расходов к аналогичному периоду 2019 года составляет </w:t>
      </w:r>
      <w:r w:rsidR="00E90503">
        <w:rPr>
          <w:rFonts w:ascii="Times New Roman" w:hAnsi="Times New Roman" w:cs="Times New Roman"/>
          <w:sz w:val="28"/>
          <w:szCs w:val="28"/>
        </w:rPr>
        <w:t>89,1</w:t>
      </w:r>
      <w:r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представлена подразделами: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0406 «Водное хозяйство» - </w:t>
      </w:r>
      <w:r w:rsidR="00FE11E5">
        <w:rPr>
          <w:rFonts w:ascii="Times New Roman" w:hAnsi="Times New Roman" w:cs="Times New Roman"/>
          <w:sz w:val="28"/>
          <w:szCs w:val="28"/>
        </w:rPr>
        <w:t>58,6</w:t>
      </w:r>
      <w:r>
        <w:rPr>
          <w:rFonts w:ascii="Times New Roman" w:hAnsi="Times New Roman" w:cs="Times New Roman"/>
          <w:sz w:val="28"/>
          <w:szCs w:val="28"/>
        </w:rPr>
        <w:t xml:space="preserve">3 тыс. рублей,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0408 «Транспорт» - </w:t>
      </w:r>
      <w:r w:rsidR="00FE11E5">
        <w:rPr>
          <w:rFonts w:ascii="Times New Roman" w:hAnsi="Times New Roman" w:cs="Times New Roman"/>
          <w:sz w:val="28"/>
          <w:szCs w:val="28"/>
        </w:rPr>
        <w:t>718,3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FE11E5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0409 «Дорожное хозяйство» - </w:t>
      </w:r>
      <w:r w:rsidR="00FE11E5">
        <w:rPr>
          <w:rFonts w:ascii="Times New Roman" w:hAnsi="Times New Roman" w:cs="Times New Roman"/>
          <w:sz w:val="28"/>
          <w:szCs w:val="28"/>
        </w:rPr>
        <w:t>604,4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0412 «Другие вопросы в области национальной экономики» - </w:t>
      </w:r>
      <w:r w:rsidR="00FE11E5">
        <w:rPr>
          <w:rFonts w:ascii="Times New Roman" w:hAnsi="Times New Roman" w:cs="Times New Roman"/>
          <w:sz w:val="28"/>
          <w:szCs w:val="28"/>
        </w:rPr>
        <w:t>87,7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253BFE" w:rsidRDefault="00253BFE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BFE" w:rsidRDefault="00253BFE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3BFE" w:rsidRDefault="00253BFE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5D03" w:rsidRDefault="00CA5D03" w:rsidP="00CA5D03">
      <w:pPr>
        <w:spacing w:after="0" w:line="240" w:lineRule="auto"/>
        <w:ind w:left="142" w:firstLine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1FF">
        <w:rPr>
          <w:rFonts w:ascii="Times New Roman" w:hAnsi="Times New Roman" w:cs="Times New Roman"/>
          <w:b/>
          <w:sz w:val="28"/>
          <w:szCs w:val="28"/>
        </w:rPr>
        <w:lastRenderedPageBreak/>
        <w:t>Анализ</w:t>
      </w:r>
      <w:r w:rsidRPr="00F14A43">
        <w:rPr>
          <w:rFonts w:ascii="Times New Roman" w:hAnsi="Times New Roman" w:cs="Times New Roman"/>
          <w:b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84C6E">
        <w:rPr>
          <w:rFonts w:ascii="Times New Roman" w:hAnsi="Times New Roman" w:cs="Times New Roman"/>
          <w:b/>
          <w:sz w:val="28"/>
          <w:szCs w:val="28"/>
        </w:rPr>
        <w:t xml:space="preserve"> средств  дорожного фонда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«Дубровский район»</w:t>
      </w:r>
    </w:p>
    <w:p w:rsidR="001548B7" w:rsidRDefault="001548B7" w:rsidP="001548B7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 w:rsidRPr="00831E8B">
        <w:rPr>
          <w:rFonts w:ascii="Times New Roman" w:hAnsi="Times New Roman" w:cs="Times New Roman"/>
          <w:sz w:val="28"/>
          <w:szCs w:val="28"/>
        </w:rPr>
        <w:t>Остаток денежных средств на счете по состоянию на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31E8B">
        <w:rPr>
          <w:rFonts w:ascii="Times New Roman" w:hAnsi="Times New Roman" w:cs="Times New Roman"/>
          <w:sz w:val="28"/>
          <w:szCs w:val="28"/>
        </w:rPr>
        <w:t xml:space="preserve"> года составляет 1050,9 тыс. рублей, в том числе средства дорожного фонда 613,6 тыс. рублей.</w:t>
      </w:r>
    </w:p>
    <w:p w:rsidR="00CA5D03" w:rsidRPr="005D4A1A" w:rsidRDefault="00CA5D03" w:rsidP="00CA5D0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42" w:type="dxa"/>
        <w:tblLook w:val="04A0"/>
      </w:tblPr>
      <w:tblGrid>
        <w:gridCol w:w="3148"/>
        <w:gridCol w:w="3142"/>
        <w:gridCol w:w="3138"/>
      </w:tblGrid>
      <w:tr w:rsidR="00CA5D03" w:rsidTr="0037793A">
        <w:tc>
          <w:tcPr>
            <w:tcW w:w="3148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42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3138" w:type="dxa"/>
            <w:vAlign w:val="center"/>
          </w:tcPr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</w:t>
            </w:r>
          </w:p>
          <w:p w:rsidR="00CA5D03" w:rsidRPr="00D54EB2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</w:tr>
      <w:tr w:rsidR="00CA5D03" w:rsidTr="0037793A">
        <w:tc>
          <w:tcPr>
            <w:tcW w:w="9428" w:type="dxa"/>
            <w:gridSpan w:val="3"/>
            <w:vAlign w:val="center"/>
          </w:tcPr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3" w:rsidRPr="00664AB9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01.01.20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</w:t>
            </w:r>
            <w:r w:rsidR="008820F4">
              <w:rPr>
                <w:rFonts w:ascii="Times New Roman" w:hAnsi="Times New Roman" w:cs="Times New Roman"/>
                <w:b/>
                <w:sz w:val="24"/>
                <w:szCs w:val="24"/>
              </w:rPr>
              <w:t>613,6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CA5D03" w:rsidRPr="00D84C6E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C5A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 том числе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CA5D03" w:rsidRPr="00331C5A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A5D03" w:rsidRPr="00331C5A" w:rsidRDefault="004235A1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331C5A" w:rsidRDefault="00D06978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1942,1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vAlign w:val="center"/>
          </w:tcPr>
          <w:p w:rsidR="00CA5D03" w:rsidRPr="00D84C6E" w:rsidRDefault="002058C9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Pr="00D84C6E" w:rsidRDefault="00D06978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1942,1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4EB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 том числе:</w:t>
            </w:r>
          </w:p>
          <w:p w:rsidR="00CA5D03" w:rsidRPr="00D54EB2" w:rsidRDefault="00CA5D03" w:rsidP="003779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CA5D03" w:rsidRPr="00D54EB2" w:rsidRDefault="005E6D9C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5388,6</w:t>
            </w:r>
          </w:p>
        </w:tc>
        <w:tc>
          <w:tcPr>
            <w:tcW w:w="3138" w:type="dxa"/>
            <w:vAlign w:val="center"/>
          </w:tcPr>
          <w:p w:rsidR="00CA5D03" w:rsidRPr="00D54EB2" w:rsidRDefault="005E6D9C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604,4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остатков средств</w:t>
            </w:r>
          </w:p>
        </w:tc>
        <w:tc>
          <w:tcPr>
            <w:tcW w:w="3142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613,6</w:t>
            </w:r>
          </w:p>
        </w:tc>
        <w:tc>
          <w:tcPr>
            <w:tcW w:w="3138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604,4</w:t>
            </w:r>
          </w:p>
        </w:tc>
      </w:tr>
      <w:tr w:rsidR="00CA5D03" w:rsidTr="0037793A">
        <w:tc>
          <w:tcPr>
            <w:tcW w:w="3148" w:type="dxa"/>
          </w:tcPr>
          <w:p w:rsidR="00CA5D03" w:rsidRDefault="00CA5D03" w:rsidP="003779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Акцизы на нефтепродукты</w:t>
            </w:r>
          </w:p>
        </w:tc>
        <w:tc>
          <w:tcPr>
            <w:tcW w:w="3142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4775,0</w:t>
            </w:r>
          </w:p>
        </w:tc>
        <w:tc>
          <w:tcPr>
            <w:tcW w:w="3138" w:type="dxa"/>
            <w:vAlign w:val="center"/>
          </w:tcPr>
          <w:p w:rsidR="00CA5D03" w:rsidRDefault="004235A1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A5D03" w:rsidTr="0037793A">
        <w:tc>
          <w:tcPr>
            <w:tcW w:w="9428" w:type="dxa"/>
            <w:gridSpan w:val="3"/>
          </w:tcPr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D03" w:rsidRPr="00664AB9" w:rsidRDefault="00CA5D03" w:rsidP="003779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Остаток на 01.0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  -   </w:t>
            </w:r>
            <w:r w:rsidR="004235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1951,3 </w:t>
            </w:r>
            <w:r w:rsidRPr="00664AB9"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  <w:p w:rsidR="00CA5D03" w:rsidRDefault="00CA5D03" w:rsidP="0037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5D03" w:rsidRDefault="00CA5D03" w:rsidP="00CA5D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4808">
        <w:rPr>
          <w:rFonts w:ascii="Times New Roman" w:hAnsi="Times New Roman" w:cs="Times New Roman"/>
          <w:sz w:val="28"/>
          <w:szCs w:val="28"/>
        </w:rPr>
        <w:t>По данным формы</w:t>
      </w:r>
      <w:r>
        <w:rPr>
          <w:rFonts w:ascii="Times New Roman" w:hAnsi="Times New Roman" w:cs="Times New Roman"/>
          <w:sz w:val="28"/>
          <w:szCs w:val="28"/>
        </w:rPr>
        <w:t xml:space="preserve"> 0503178 «Сведения об остатках денежных средств на счетах получателя бюджетных средств» на 01.07.2019 года составляет </w:t>
      </w:r>
      <w:r w:rsidR="00694808">
        <w:rPr>
          <w:rFonts w:ascii="Times New Roman" w:hAnsi="Times New Roman" w:cs="Times New Roman"/>
          <w:sz w:val="28"/>
          <w:szCs w:val="28"/>
        </w:rPr>
        <w:t>595,1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A5D03" w:rsidRPr="00195E60" w:rsidRDefault="00CA5D03" w:rsidP="00CA5D0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Анализируя  данные, представленные в таблице, сделан вывод об использовании средств дорожного фонда на другие цели в сумме </w:t>
      </w:r>
      <w:r w:rsidR="0025529C">
        <w:rPr>
          <w:rFonts w:ascii="Times New Roman" w:hAnsi="Times New Roman"/>
          <w:b/>
          <w:i/>
          <w:sz w:val="28"/>
          <w:szCs w:val="28"/>
        </w:rPr>
        <w:t>1356,2</w:t>
      </w:r>
      <w:r w:rsidRPr="00195E60">
        <w:rPr>
          <w:rFonts w:ascii="Times New Roman" w:hAnsi="Times New Roman"/>
          <w:b/>
          <w:i/>
          <w:sz w:val="28"/>
          <w:szCs w:val="28"/>
        </w:rPr>
        <w:t xml:space="preserve"> тыс. рублей. </w:t>
      </w:r>
    </w:p>
    <w:p w:rsidR="00CA5D03" w:rsidRDefault="00007200" w:rsidP="00CA5D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A5D03" w:rsidRPr="00A47590">
        <w:rPr>
          <w:rFonts w:ascii="Times New Roman" w:hAnsi="Times New Roman"/>
          <w:sz w:val="28"/>
          <w:szCs w:val="28"/>
        </w:rPr>
        <w:t xml:space="preserve"> связи с отсутствием потребности в 1 полугодии 20</w:t>
      </w:r>
      <w:r w:rsidR="00F90638">
        <w:rPr>
          <w:rFonts w:ascii="Times New Roman" w:hAnsi="Times New Roman"/>
          <w:sz w:val="28"/>
          <w:szCs w:val="28"/>
        </w:rPr>
        <w:t>20</w:t>
      </w:r>
      <w:r w:rsidR="00CA5D03" w:rsidRPr="00A47590">
        <w:rPr>
          <w:rFonts w:ascii="Times New Roman" w:hAnsi="Times New Roman"/>
          <w:sz w:val="28"/>
          <w:szCs w:val="28"/>
        </w:rPr>
        <w:t xml:space="preserve"> года средства дорожного фонда в сумме </w:t>
      </w:r>
      <w:r w:rsidR="0025529C">
        <w:rPr>
          <w:rFonts w:ascii="Times New Roman" w:hAnsi="Times New Roman"/>
          <w:sz w:val="28"/>
          <w:szCs w:val="28"/>
        </w:rPr>
        <w:t>1356,2</w:t>
      </w:r>
      <w:r w:rsidR="00CA5D03" w:rsidRPr="00A47590">
        <w:rPr>
          <w:rFonts w:ascii="Times New Roman" w:hAnsi="Times New Roman"/>
          <w:sz w:val="28"/>
          <w:szCs w:val="28"/>
        </w:rPr>
        <w:t xml:space="preserve"> тыс. рублей направлены на другие цели, в дальнейшем будут восстановлены и  направлены на дорожную деятельность по мере необходимости.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5F7">
        <w:rPr>
          <w:rFonts w:ascii="Times New Roman" w:hAnsi="Times New Roman" w:cs="Times New Roman"/>
          <w:sz w:val="28"/>
          <w:szCs w:val="28"/>
        </w:rPr>
        <w:t>По разделу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</w:rPr>
        <w:t>05 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за 1 </w:t>
      </w:r>
      <w:r w:rsidR="00944560">
        <w:rPr>
          <w:rFonts w:ascii="Times New Roman" w:hAnsi="Times New Roman" w:cs="Times New Roman"/>
          <w:sz w:val="28"/>
          <w:szCs w:val="28"/>
        </w:rPr>
        <w:t xml:space="preserve">полугодие </w:t>
      </w:r>
      <w:r>
        <w:rPr>
          <w:rFonts w:ascii="Times New Roman" w:hAnsi="Times New Roman" w:cs="Times New Roman"/>
          <w:sz w:val="28"/>
          <w:szCs w:val="28"/>
        </w:rPr>
        <w:t xml:space="preserve">2020 года составили </w:t>
      </w:r>
      <w:r w:rsidR="004705F7">
        <w:rPr>
          <w:rFonts w:ascii="Times New Roman" w:hAnsi="Times New Roman" w:cs="Times New Roman"/>
          <w:sz w:val="28"/>
          <w:szCs w:val="28"/>
        </w:rPr>
        <w:t>87,0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05F7">
        <w:rPr>
          <w:rFonts w:ascii="Times New Roman" w:hAnsi="Times New Roman" w:cs="Times New Roman"/>
          <w:sz w:val="28"/>
          <w:szCs w:val="28"/>
        </w:rPr>
        <w:t>1,9</w:t>
      </w:r>
      <w:r>
        <w:rPr>
          <w:rFonts w:ascii="Times New Roman" w:hAnsi="Times New Roman" w:cs="Times New Roman"/>
          <w:sz w:val="28"/>
          <w:szCs w:val="28"/>
        </w:rPr>
        <w:t xml:space="preserve"> % объема расходов, предусмотренных уточненной бюджетной росписью на год. Темп роста к аналогичному периоду 2019 года составил </w:t>
      </w:r>
      <w:r w:rsidR="004705F7">
        <w:rPr>
          <w:rFonts w:ascii="Times New Roman" w:hAnsi="Times New Roman" w:cs="Times New Roman"/>
          <w:sz w:val="28"/>
          <w:szCs w:val="28"/>
        </w:rPr>
        <w:t>19,5</w:t>
      </w:r>
      <w:r>
        <w:rPr>
          <w:rFonts w:ascii="Times New Roman" w:hAnsi="Times New Roman" w:cs="Times New Roman"/>
          <w:sz w:val="28"/>
          <w:szCs w:val="28"/>
        </w:rPr>
        <w:t xml:space="preserve"> процента. Доля расходов раздела в общей структуре расходов составила 0,0</w:t>
      </w:r>
      <w:r w:rsidR="004705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представлена подразделом 05 01 «Жилищное хозяйство».  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07 «Образование»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 расходы бюджета на 2020 год утверждены в сумме 203</w:t>
      </w:r>
      <w:r w:rsidR="004705F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55,1 тыс. рублей. Кассовое исполнение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4705F7">
        <w:rPr>
          <w:rFonts w:ascii="Times New Roman" w:hAnsi="Times New Roman" w:cs="Times New Roman"/>
          <w:sz w:val="28"/>
          <w:szCs w:val="28"/>
        </w:rPr>
        <w:t>105186,5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705F7">
        <w:rPr>
          <w:rFonts w:ascii="Times New Roman" w:hAnsi="Times New Roman" w:cs="Times New Roman"/>
          <w:sz w:val="28"/>
          <w:szCs w:val="28"/>
        </w:rPr>
        <w:t>51,6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Средства направлены на </w:t>
      </w:r>
      <w:r w:rsidR="00230B91">
        <w:rPr>
          <w:rFonts w:ascii="Times New Roman" w:hAnsi="Times New Roman" w:cs="Times New Roman"/>
          <w:sz w:val="28"/>
          <w:szCs w:val="28"/>
        </w:rPr>
        <w:t xml:space="preserve">дошкольное образование в сумме 24,7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– </w:t>
      </w:r>
      <w:r w:rsidR="00230B91">
        <w:rPr>
          <w:rFonts w:ascii="Times New Roman" w:hAnsi="Times New Roman" w:cs="Times New Roman"/>
          <w:sz w:val="28"/>
          <w:szCs w:val="28"/>
        </w:rPr>
        <w:t>4160,8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другие вопросы в области образования – </w:t>
      </w:r>
      <w:r w:rsidR="00230B91">
        <w:rPr>
          <w:rFonts w:ascii="Times New Roman" w:hAnsi="Times New Roman" w:cs="Times New Roman"/>
          <w:sz w:val="28"/>
          <w:szCs w:val="28"/>
        </w:rPr>
        <w:t>7470,9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Доля расходов раздела в общей структуре расходов составила 7</w:t>
      </w:r>
      <w:r w:rsidR="00230B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0B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24</w:t>
      </w:r>
      <w:r w:rsidR="00C7336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19,4 тыс. рублей. Кассовое исполнение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C7336A">
        <w:rPr>
          <w:rFonts w:ascii="Times New Roman" w:hAnsi="Times New Roman" w:cs="Times New Roman"/>
          <w:sz w:val="28"/>
          <w:szCs w:val="28"/>
        </w:rPr>
        <w:t>10620,3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7336A">
        <w:rPr>
          <w:rFonts w:ascii="Times New Roman" w:hAnsi="Times New Roman" w:cs="Times New Roman"/>
          <w:sz w:val="28"/>
          <w:szCs w:val="28"/>
        </w:rPr>
        <w:t>43,0</w:t>
      </w:r>
      <w:r>
        <w:rPr>
          <w:rFonts w:ascii="Times New Roman" w:hAnsi="Times New Roman" w:cs="Times New Roman"/>
          <w:sz w:val="28"/>
          <w:szCs w:val="28"/>
        </w:rPr>
        <w:t xml:space="preserve">% объема расходов, предусмотренных уточненной бюджетной росписью на год. Доля расходов раздела в общей структуре расходов составила </w:t>
      </w:r>
      <w:r w:rsidR="00C7336A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10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142</w:t>
      </w:r>
      <w:r w:rsidR="0096173F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,9  тыс. рублей. Кассовое исполнение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96173F">
        <w:rPr>
          <w:rFonts w:ascii="Times New Roman" w:hAnsi="Times New Roman" w:cs="Times New Roman"/>
          <w:sz w:val="28"/>
          <w:szCs w:val="28"/>
        </w:rPr>
        <w:t>4897,2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96173F">
        <w:rPr>
          <w:rFonts w:ascii="Times New Roman" w:hAnsi="Times New Roman" w:cs="Times New Roman"/>
          <w:sz w:val="28"/>
          <w:szCs w:val="28"/>
        </w:rPr>
        <w:t>34,3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</w:t>
      </w:r>
    </w:p>
    <w:p w:rsidR="0096173F" w:rsidRDefault="0096173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на пенсионное обеспечение в сумме 817,1 тыс. рублей, социальное обеспечение населения – 30,0 тыс. рублей, охрана семьи и детства – 2937,1 тыс. рублей, другие вопросы в области социальной политики – 616,7 тыс. р</w:t>
      </w:r>
      <w:r w:rsidR="0041348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11 «Физическая культура и спорт»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</w:t>
      </w:r>
      <w:r w:rsidR="00413485">
        <w:rPr>
          <w:rFonts w:ascii="Times New Roman" w:hAnsi="Times New Roman" w:cs="Times New Roman"/>
          <w:sz w:val="28"/>
          <w:szCs w:val="28"/>
        </w:rPr>
        <w:t>10458,9</w:t>
      </w:r>
      <w:r>
        <w:rPr>
          <w:rFonts w:ascii="Times New Roman" w:hAnsi="Times New Roman" w:cs="Times New Roman"/>
          <w:sz w:val="28"/>
          <w:szCs w:val="28"/>
        </w:rPr>
        <w:t xml:space="preserve"> тыс. рублей. Кассовое исполнение за 1 </w:t>
      </w:r>
      <w:r w:rsidR="00944560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составляет </w:t>
      </w:r>
      <w:r w:rsidR="00413485">
        <w:rPr>
          <w:rFonts w:ascii="Times New Roman" w:hAnsi="Times New Roman" w:cs="Times New Roman"/>
          <w:sz w:val="28"/>
          <w:szCs w:val="28"/>
        </w:rPr>
        <w:t>3275,9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13485">
        <w:rPr>
          <w:rFonts w:ascii="Times New Roman" w:hAnsi="Times New Roman" w:cs="Times New Roman"/>
          <w:sz w:val="28"/>
          <w:szCs w:val="28"/>
        </w:rPr>
        <w:t>31,3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 Доля расходов раздела в общей структуре расходов составила 2,</w:t>
      </w:r>
      <w:r w:rsidR="004134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E3B3D">
        <w:rPr>
          <w:rFonts w:ascii="Times New Roman" w:hAnsi="Times New Roman" w:cs="Times New Roman"/>
          <w:sz w:val="28"/>
          <w:szCs w:val="28"/>
        </w:rPr>
        <w:t>.</w:t>
      </w:r>
    </w:p>
    <w:p w:rsidR="004E3B3D" w:rsidRDefault="004E3B3D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по подразделу 11 01 «Физическая культура и спорт» в сумме 3046,9 тыс. рублей, массовый спорт – 229,1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 </w:t>
      </w:r>
      <w:r>
        <w:rPr>
          <w:rFonts w:ascii="Times New Roman" w:hAnsi="Times New Roman" w:cs="Times New Roman"/>
          <w:b/>
          <w:i/>
          <w:sz w:val="28"/>
          <w:szCs w:val="28"/>
        </w:rPr>
        <w:t>14 «Межбюджетные трансферты»</w:t>
      </w:r>
      <w:r>
        <w:rPr>
          <w:rFonts w:ascii="Times New Roman" w:hAnsi="Times New Roman" w:cs="Times New Roman"/>
          <w:sz w:val="28"/>
          <w:szCs w:val="28"/>
        </w:rPr>
        <w:t xml:space="preserve">  на 2020 год расходы бюджета утверждены уточненной бюджетной росписью в объеме 1417,0 тыс. рублей. Кассовое исполнение за 1 </w:t>
      </w:r>
      <w:r w:rsidR="00944560">
        <w:rPr>
          <w:rFonts w:ascii="Times New Roman" w:hAnsi="Times New Roman" w:cs="Times New Roman"/>
          <w:sz w:val="28"/>
          <w:szCs w:val="28"/>
        </w:rPr>
        <w:t xml:space="preserve">полугодие  </w:t>
      </w:r>
      <w:r>
        <w:rPr>
          <w:rFonts w:ascii="Times New Roman" w:hAnsi="Times New Roman" w:cs="Times New Roman"/>
          <w:sz w:val="28"/>
          <w:szCs w:val="28"/>
        </w:rPr>
        <w:t xml:space="preserve">2020 года составляет </w:t>
      </w:r>
      <w:r w:rsidR="004E3B3D">
        <w:rPr>
          <w:rFonts w:ascii="Times New Roman" w:hAnsi="Times New Roman" w:cs="Times New Roman"/>
          <w:sz w:val="28"/>
          <w:szCs w:val="28"/>
        </w:rPr>
        <w:t>886,5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3B3D">
        <w:rPr>
          <w:rFonts w:ascii="Times New Roman" w:hAnsi="Times New Roman" w:cs="Times New Roman"/>
          <w:sz w:val="28"/>
          <w:szCs w:val="28"/>
        </w:rPr>
        <w:t>62,6</w:t>
      </w:r>
      <w:r>
        <w:rPr>
          <w:rFonts w:ascii="Times New Roman" w:hAnsi="Times New Roman" w:cs="Times New Roman"/>
          <w:sz w:val="28"/>
          <w:szCs w:val="28"/>
        </w:rPr>
        <w:t>% объема расходов, предусмотренных уточненной бюджетной росписью на год.</w:t>
      </w:r>
    </w:p>
    <w:p w:rsidR="00677A1B" w:rsidRDefault="00677A1B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направлены в виде до</w:t>
      </w:r>
      <w:r w:rsidR="00F70294" w:rsidRPr="00F70294">
        <w:rPr>
          <w:rFonts w:ascii="Times New Roman" w:hAnsi="Times New Roman" w:cs="Times New Roman"/>
          <w:sz w:val="28"/>
          <w:szCs w:val="28"/>
        </w:rPr>
        <w:t>тации на выравнивание бюджетной обеспеченности субъектов Российской Федерации и 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 в сумме 358,5 тыс. рублей, на п</w:t>
      </w:r>
      <w:r w:rsidRPr="00677A1B">
        <w:rPr>
          <w:rFonts w:ascii="Times New Roman" w:hAnsi="Times New Roman" w:cs="Times New Roman"/>
          <w:sz w:val="28"/>
          <w:szCs w:val="28"/>
        </w:rPr>
        <w:t>оддержк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77A1B">
        <w:rPr>
          <w:rFonts w:ascii="Times New Roman" w:hAnsi="Times New Roman" w:cs="Times New Roman"/>
          <w:sz w:val="28"/>
          <w:szCs w:val="28"/>
        </w:rPr>
        <w:t xml:space="preserve"> мер по обеспечению сбалансированности бюджетов поселений </w:t>
      </w:r>
      <w:r>
        <w:rPr>
          <w:rFonts w:ascii="Times New Roman" w:hAnsi="Times New Roman" w:cs="Times New Roman"/>
          <w:sz w:val="28"/>
          <w:szCs w:val="28"/>
        </w:rPr>
        <w:t xml:space="preserve"> - 528,0 тыс. рублей.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Согласно приложению №9 решения от 17.12.2019 №49-7 «О бюджете Дубровского муниципального района Брянской области на 2020 год и на плановый период 2021 и 2022 годов», исполнение бюджета осуществлялось в рамках 4 муниципальных программ.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Общий уточненный объем финансирования муниципальных программ в соответствии со сводной бюджетной росписью на 2020 год утвержден в сумме </w:t>
      </w:r>
      <w:r w:rsidRPr="00267AAF">
        <w:rPr>
          <w:rFonts w:ascii="Times New Roman" w:eastAsia="Calibri" w:hAnsi="Times New Roman" w:cs="Times New Roman"/>
          <w:bCs/>
          <w:sz w:val="28"/>
          <w:szCs w:val="28"/>
        </w:rPr>
        <w:t xml:space="preserve">304226,8 </w:t>
      </w:r>
      <w:r w:rsidRPr="00267AAF">
        <w:rPr>
          <w:rFonts w:ascii="Times New Roman" w:eastAsia="Calibri" w:hAnsi="Times New Roman" w:cs="Times New Roman"/>
          <w:sz w:val="28"/>
          <w:szCs w:val="28"/>
        </w:rPr>
        <w:t>тысяч рублей, или 99,6 процента расходов бюджета: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- муниципальная программа «Реализация отдельных полномочий Дубровского муниципального района Брянской области (2020 - 2022 годы)» - 80162,5 тысячи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lastRenderedPageBreak/>
        <w:t>- муниципальная программа «Развитие образования Дубровского муниципального района Брянской области (2020-2022 годы)» – 192499,9 тысяч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>- муниципальная программа «Развитие культуры и сохранение культурного  наследия Дубровского муниципального района Брянской области (2020-2022 годы)»  - 24719,4 тысяч рублей;</w:t>
      </w:r>
    </w:p>
    <w:p w:rsidR="00A9150F" w:rsidRPr="00267AAF" w:rsidRDefault="00A9150F" w:rsidP="00A915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267AAF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proofErr w:type="gramEnd"/>
      <w:r w:rsidRPr="00267AAF">
        <w:rPr>
          <w:rFonts w:ascii="Times New Roman" w:eastAsia="Calibri" w:hAnsi="Times New Roman" w:cs="Times New Roman"/>
          <w:sz w:val="28"/>
          <w:szCs w:val="28"/>
        </w:rPr>
        <w:t xml:space="preserve"> «Управление муниципальными финансами Дубровского муниципального района Брянской области                                           (2020-2022 годы)» – 6845,0 тысяч рублей.</w:t>
      </w:r>
    </w:p>
    <w:p w:rsidR="00872DBA" w:rsidRDefault="00872DBA" w:rsidP="00872D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 об исполнении муниципальных программ представлена в таблице.</w:t>
      </w:r>
    </w:p>
    <w:p w:rsidR="00872DBA" w:rsidRDefault="00872DBA" w:rsidP="00872DB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60" w:type="dxa"/>
        <w:tblInd w:w="92" w:type="dxa"/>
        <w:tblLook w:val="04A0"/>
      </w:tblPr>
      <w:tblGrid>
        <w:gridCol w:w="2920"/>
        <w:gridCol w:w="1780"/>
        <w:gridCol w:w="1640"/>
        <w:gridCol w:w="1500"/>
        <w:gridCol w:w="1820"/>
      </w:tblGrid>
      <w:tr w:rsidR="00872DBA" w:rsidTr="00872DBA">
        <w:trPr>
          <w:trHeight w:val="12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Утверждено  Решением от 17.12.2019 г. №49-7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 решением на    2020 г.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Уточнено бюджетной росписью на   2020 г.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8C60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на 01.0</w:t>
            </w:r>
            <w:r w:rsidR="008C601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.2020 г.</w:t>
            </w:r>
          </w:p>
        </w:tc>
      </w:tr>
      <w:tr w:rsidR="00872DBA" w:rsidTr="00872DBA">
        <w:trPr>
          <w:trHeight w:val="156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"Реализация отдельных полномочий Дубровского муниципального района Брянской области                                               (2020 - 2022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77 506,6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99913,9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80162,5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28063,8</w:t>
            </w:r>
          </w:p>
        </w:tc>
      </w:tr>
      <w:tr w:rsidR="00872DBA" w:rsidTr="00872DBA">
        <w:trPr>
          <w:trHeight w:val="157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образования Дубровского муниципального района Брянской области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191 934,9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192499,9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192499,9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100190,1</w:t>
            </w:r>
          </w:p>
        </w:tc>
      </w:tr>
      <w:tr w:rsidR="00872DBA" w:rsidTr="00872DBA">
        <w:trPr>
          <w:trHeight w:val="187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"Развитие культуры и сохранение культурного  наследия Дубровского муниципального района Брянской области              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23 163,5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24519,4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24719,4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10620,3</w:t>
            </w:r>
          </w:p>
        </w:tc>
      </w:tr>
      <w:tr w:rsidR="00872DBA" w:rsidTr="00872DBA">
        <w:trPr>
          <w:trHeight w:val="222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"Управление муниципальными финансами Дубровского муниципального района Брянской области                                                                       (2020-2022 годы)"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6 845,0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6845,0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6845,0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3328,9</w:t>
            </w:r>
          </w:p>
        </w:tc>
      </w:tr>
      <w:tr w:rsidR="00872DBA" w:rsidTr="00872DB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по программам: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299 450,0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323778,2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304226,8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142203,1</w:t>
            </w:r>
          </w:p>
        </w:tc>
      </w:tr>
      <w:tr w:rsidR="00872DBA" w:rsidTr="00872DBA">
        <w:trPr>
          <w:trHeight w:val="62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1 048,1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476,2</w:t>
            </w:r>
          </w:p>
        </w:tc>
      </w:tr>
      <w:tr w:rsidR="00872DBA" w:rsidTr="00872DBA">
        <w:trPr>
          <w:trHeight w:val="312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300 498,1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324826,3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305372,5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A915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142679,3</w:t>
            </w:r>
          </w:p>
        </w:tc>
      </w:tr>
    </w:tbl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 xml:space="preserve">По итогам 1 полугодия 2020 года кассовое исполнение расходов по муниципальным программам сложилось в сумме 142203,1 тысячи рублей, </w:t>
      </w:r>
      <w:r w:rsidRPr="00267AAF">
        <w:rPr>
          <w:rFonts w:ascii="Times New Roman" w:hAnsi="Times New Roman"/>
          <w:sz w:val="28"/>
          <w:szCs w:val="28"/>
        </w:rPr>
        <w:lastRenderedPageBreak/>
        <w:t>что составляет 46,7 процента бюджетных ассигнований, утвержденных решением о бюджете и бюджетных ассигнований, утвержденных сводной бюджетной росписью с учетом изменений на отчетную дату.</w:t>
      </w:r>
    </w:p>
    <w:p w:rsidR="0046583F" w:rsidRPr="00267AAF" w:rsidRDefault="0046583F" w:rsidP="0046583F">
      <w:pPr>
        <w:spacing w:after="0" w:line="24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Ниже среднего уровня сложилось исполнение по  программе:</w:t>
      </w:r>
    </w:p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«Реализация отдельных полномочий Дубровского муниципального района Брянской области (2020 - 2022 годы)» - 35,0 процента.</w:t>
      </w:r>
    </w:p>
    <w:p w:rsidR="0046583F" w:rsidRPr="00267AAF" w:rsidRDefault="0046583F" w:rsidP="004658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Не программная часть бюджета исполнена в сумме 476,2 тысяч рублей. Расходы отнесены на обеспечение деятельности законодательного (представительного), контрольного органа муниципального образования и выплаты из</w:t>
      </w:r>
      <w:r w:rsidRPr="00267AAF">
        <w:t xml:space="preserve"> </w:t>
      </w:r>
      <w:r w:rsidRPr="00267AAF">
        <w:rPr>
          <w:rFonts w:ascii="Times New Roman" w:hAnsi="Times New Roman"/>
          <w:sz w:val="28"/>
          <w:szCs w:val="28"/>
        </w:rPr>
        <w:t>резервного фонда местной администрацией на оказание финансовой помощи населению в связи с утратой ими имущества первой необходимости при пожарах.</w:t>
      </w:r>
    </w:p>
    <w:p w:rsidR="0046583F" w:rsidRDefault="0046583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расходной части бюджета главными распорядителями приведен в таблице</w:t>
      </w:r>
    </w:p>
    <w:p w:rsidR="00872DBA" w:rsidRDefault="00872DBA" w:rsidP="00872DBA">
      <w:pPr>
        <w:spacing w:after="0" w:line="240" w:lineRule="auto"/>
        <w:ind w:firstLine="7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рублей)</w:t>
      </w:r>
    </w:p>
    <w:tbl>
      <w:tblPr>
        <w:tblW w:w="9372" w:type="dxa"/>
        <w:tblInd w:w="92" w:type="dxa"/>
        <w:tblLook w:val="04A0"/>
      </w:tblPr>
      <w:tblGrid>
        <w:gridCol w:w="2160"/>
        <w:gridCol w:w="1684"/>
        <w:gridCol w:w="1842"/>
        <w:gridCol w:w="1843"/>
        <w:gridCol w:w="1843"/>
      </w:tblGrid>
      <w:tr w:rsidR="00872DBA" w:rsidTr="00872DBA">
        <w:trPr>
          <w:trHeight w:val="124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Исполнено   на </w:t>
            </w:r>
          </w:p>
          <w:p w:rsidR="00872DBA" w:rsidRDefault="00872DBA" w:rsidP="0094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</w:t>
            </w:r>
            <w:r w:rsidR="0094456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.2019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 w:rsidP="00944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Исполнено на 1.0</w:t>
            </w:r>
            <w:r w:rsidR="00944560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% </w:t>
            </w:r>
          </w:p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исполнения</w:t>
            </w:r>
          </w:p>
        </w:tc>
      </w:tr>
      <w:tr w:rsidR="00872DBA" w:rsidTr="00872DB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</w:tr>
      <w:tr w:rsidR="00872DBA" w:rsidTr="00872DBA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Дубровского района       (900)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44432,2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117056,6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44348,2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</w:tr>
      <w:tr w:rsidR="00872DBA" w:rsidTr="00872DBA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Дубровский районный Совет народных депутатов                                                     (901)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41,8</w:t>
            </w:r>
          </w:p>
        </w:tc>
      </w:tr>
      <w:tr w:rsidR="00872DBA" w:rsidTr="00872DBA">
        <w:trPr>
          <w:trHeight w:val="187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Финансовое управление  администрации Дубровского района                                    (902)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2673,1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6945,0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</w:t>
            </w:r>
          </w:p>
        </w:tc>
      </w:tr>
      <w:tr w:rsidR="00872DBA" w:rsidTr="00872DBA">
        <w:trPr>
          <w:trHeight w:val="15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Контрольно-счетная палата Дубровского района                                                           (903)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42,8</w:t>
            </w:r>
          </w:p>
        </w:tc>
      </w:tr>
      <w:tr w:rsidR="00872DBA" w:rsidTr="00872DBA">
        <w:trPr>
          <w:trHeight w:val="936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Комитет правовых и имущественных отношений (904)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1887,4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  <w:tr w:rsidR="00872DBA" w:rsidTr="00872DBA">
        <w:trPr>
          <w:trHeight w:val="1248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Отдел образования администрации Дубровского района (905)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88072,9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178535,4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93951,3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</w:tr>
      <w:tr w:rsidR="00872DBA" w:rsidTr="00872DBA">
        <w:trPr>
          <w:trHeight w:val="312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872D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136108,3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305372,5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142679,3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DBA" w:rsidRDefault="00D012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</w:tr>
    </w:tbl>
    <w:p w:rsidR="00872DBA" w:rsidRDefault="00872DBA" w:rsidP="00872D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3055" w:rsidRPr="00267AAF" w:rsidRDefault="00872DBA" w:rsidP="001330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33055" w:rsidRPr="00267AAF">
        <w:rPr>
          <w:rFonts w:ascii="Times New Roman" w:hAnsi="Times New Roman"/>
          <w:sz w:val="28"/>
          <w:szCs w:val="28"/>
        </w:rPr>
        <w:t>С учетом изменений, внесенных в сводную бюджетную роспись, расходы утверждены в объеме 305372,5 тысяч рублей. По итогам за 1 полугодие 2020 года расходы  бюджета исполнены в объеме 142679,3 тысяч рублей, что составляет 46,7 процента утвержденных бюджетных назначений. К уровню 2019 года расходы исполнены на 104,8 процента: по администрации Дубровского района – 99,8 процентов, по районному Совету народных депутатов – 111,3 процента, по Финансовому управлению администрации Дубровского района – 127,3 процента,  по КСП -  130,0 процентов, по Комитету имущественных отношений – 96,3 процента, по отделу образования администрации Дубровского района – 106,7 процента.</w:t>
      </w:r>
    </w:p>
    <w:p w:rsidR="00133055" w:rsidRPr="00133055" w:rsidRDefault="00133055" w:rsidP="0013305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бюджета и источники внутреннего </w:t>
      </w:r>
    </w:p>
    <w:p w:rsidR="00872DBA" w:rsidRDefault="00872DBA" w:rsidP="00872D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финансирования дефицита бюджета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>Первоначально бюджет Дубровского муниципального района Брянской области на 2020 год и на плановый период 2021 и 2022 годов утвержден сбалансированным, по доходам и расходам в сумме 300498,1 тысяч рублей.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>Решением Дубровского районного Совета народных депутатов от 20.03.2020 года №73-7 «О внесении изменений в решение  «О бюджете Дубровского муниципального района Брянской области на 2020 год и на плановый период 2021 и 2022 годов» размер дефицита утвержден в сумме  1050,9 тыс. рублей.</w:t>
      </w:r>
      <w:r w:rsidRPr="00267AAF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являются остатки средств на начало года в сумме </w:t>
      </w:r>
      <w:r w:rsidRPr="00267AAF">
        <w:rPr>
          <w:rFonts w:ascii="Times New Roman" w:hAnsi="Times New Roman"/>
          <w:color w:val="000000"/>
          <w:sz w:val="28"/>
          <w:szCs w:val="28"/>
        </w:rPr>
        <w:t xml:space="preserve">1050,9 </w:t>
      </w:r>
      <w:r w:rsidRPr="00267AAF">
        <w:rPr>
          <w:rFonts w:ascii="Times New Roman" w:hAnsi="Times New Roman"/>
          <w:sz w:val="28"/>
          <w:szCs w:val="28"/>
        </w:rPr>
        <w:t xml:space="preserve">тыс. рублей. </w:t>
      </w:r>
    </w:p>
    <w:p w:rsidR="00681E19" w:rsidRPr="00267AAF" w:rsidRDefault="00681E19" w:rsidP="00681E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67AAF">
        <w:rPr>
          <w:rFonts w:ascii="Times New Roman" w:hAnsi="Times New Roman"/>
          <w:color w:val="000000"/>
          <w:sz w:val="28"/>
          <w:szCs w:val="28"/>
        </w:rPr>
        <w:t xml:space="preserve"> В течение анализируемого периода в сводную бюджетную роспись по источникам финансирования дефицита бюджета  1  раз вносились изменения в плановые назначения на общую сумму 1050,9 тыс. рублей.  Уточненной бюджетной росписью на 1  июля 2020 года источники внутреннего финансирования дефицита бюджета  утверждены в сумме (-) 1050,9 тыс. рублей в соответствии с фактическим исполнением за 2019 год. </w:t>
      </w:r>
    </w:p>
    <w:p w:rsidR="006E51E3" w:rsidRDefault="006E51E3" w:rsidP="00872D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ind w:hanging="3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резервного фонда </w:t>
      </w:r>
    </w:p>
    <w:p w:rsidR="00647B9A" w:rsidRPr="00267AAF" w:rsidRDefault="00872DB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47B9A" w:rsidRPr="00267AAF">
        <w:rPr>
          <w:rFonts w:ascii="Times New Roman" w:hAnsi="Times New Roman"/>
          <w:sz w:val="28"/>
          <w:szCs w:val="28"/>
        </w:rPr>
        <w:t xml:space="preserve">Порядок </w:t>
      </w:r>
      <w:proofErr w:type="gramStart"/>
      <w:r w:rsidR="00647B9A" w:rsidRPr="00267AAF">
        <w:rPr>
          <w:rFonts w:ascii="Times New Roman" w:hAnsi="Times New Roman"/>
          <w:sz w:val="28"/>
          <w:szCs w:val="28"/>
        </w:rPr>
        <w:t>использования бюджетных ассигнований резервного фонда администрации Дубровского района</w:t>
      </w:r>
      <w:proofErr w:type="gramEnd"/>
      <w:r w:rsidR="00647B9A" w:rsidRPr="00267AAF">
        <w:rPr>
          <w:rFonts w:ascii="Times New Roman" w:hAnsi="Times New Roman"/>
          <w:sz w:val="28"/>
          <w:szCs w:val="28"/>
        </w:rPr>
        <w:t xml:space="preserve"> установлен постановлением администрации Дубровского района от 25.06.2019 года №476 (в ред. от 26.12.2019г. №994).</w:t>
      </w:r>
    </w:p>
    <w:p w:rsidR="00647B9A" w:rsidRPr="00267AAF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ab/>
        <w:t>В соответствии с решением от 17.12.2019 года №49-7 «О бюджете Дубровского муниципального района Брянской области на 2020 год и на плановый период 2021 и 2022 годов» резервный фонд администрации утвержден в сумме 100,0 тыс. рублей.</w:t>
      </w:r>
    </w:p>
    <w:p w:rsidR="00647B9A" w:rsidRPr="00267AAF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lastRenderedPageBreak/>
        <w:t xml:space="preserve">     В отчетном периоде изменения в объем резервного фонда администрации Дубровского района не вносились.</w:t>
      </w:r>
    </w:p>
    <w:p w:rsidR="00872DBA" w:rsidRDefault="00647B9A" w:rsidP="00647B9A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7AAF">
        <w:rPr>
          <w:rFonts w:ascii="Times New Roman" w:hAnsi="Times New Roman"/>
          <w:sz w:val="28"/>
          <w:szCs w:val="28"/>
        </w:rPr>
        <w:t xml:space="preserve">В соответствии с Приказом Минфина России от 06.06.2019 года №85н (в ред. Приказов Минфина России от 17.09.2019 </w:t>
      </w:r>
      <w:hyperlink r:id="rId10" w:history="1">
        <w:r w:rsidRPr="00267AAF">
          <w:rPr>
            <w:rFonts w:ascii="Times New Roman" w:hAnsi="Times New Roman"/>
            <w:sz w:val="28"/>
            <w:szCs w:val="28"/>
          </w:rPr>
          <w:t>№148н</w:t>
        </w:r>
      </w:hyperlink>
      <w:r w:rsidRPr="00267AAF">
        <w:rPr>
          <w:rFonts w:ascii="Times New Roman" w:hAnsi="Times New Roman"/>
          <w:sz w:val="28"/>
          <w:szCs w:val="28"/>
        </w:rPr>
        <w:t xml:space="preserve">, от 29.11.2019 </w:t>
      </w:r>
      <w:hyperlink r:id="rId11" w:history="1">
        <w:r w:rsidRPr="00267AAF">
          <w:rPr>
            <w:rFonts w:ascii="Times New Roman" w:hAnsi="Times New Roman"/>
            <w:sz w:val="28"/>
            <w:szCs w:val="28"/>
          </w:rPr>
          <w:t>№ 206н</w:t>
        </w:r>
      </w:hyperlink>
      <w:r w:rsidRPr="00267AAF">
        <w:rPr>
          <w:rFonts w:ascii="Times New Roman" w:hAnsi="Times New Roman"/>
          <w:sz w:val="28"/>
          <w:szCs w:val="28"/>
        </w:rPr>
        <w:t xml:space="preserve">, от 10.03.2020 </w:t>
      </w:r>
      <w:hyperlink r:id="rId12" w:history="1">
        <w:r w:rsidRPr="00267AAF">
          <w:rPr>
            <w:rFonts w:ascii="Times New Roman" w:hAnsi="Times New Roman"/>
            <w:sz w:val="28"/>
            <w:szCs w:val="28"/>
          </w:rPr>
          <w:t>№37н</w:t>
        </w:r>
      </w:hyperlink>
      <w:r w:rsidRPr="00267AAF">
        <w:rPr>
          <w:rFonts w:ascii="Times New Roman" w:hAnsi="Times New Roman"/>
          <w:sz w:val="28"/>
          <w:szCs w:val="28"/>
        </w:rPr>
        <w:t xml:space="preserve">)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267AAF">
        <w:rPr>
          <w:rFonts w:ascii="Times New Roman" w:hAnsi="Times New Roman"/>
          <w:color w:val="000000"/>
          <w:sz w:val="28"/>
          <w:szCs w:val="28"/>
        </w:rPr>
        <w:t>расходование средств резервного фонда отражено по разделу «Социальная политика», подраздел 10 06  «Другие вопросы в области социальной политики».</w:t>
      </w:r>
      <w:proofErr w:type="gramEnd"/>
      <w:r w:rsidRPr="00267AAF">
        <w:rPr>
          <w:rFonts w:ascii="Times New Roman" w:hAnsi="Times New Roman"/>
          <w:color w:val="000000"/>
          <w:sz w:val="28"/>
          <w:szCs w:val="28"/>
        </w:rPr>
        <w:t xml:space="preserve"> В соответствии с</w:t>
      </w:r>
      <w:r w:rsidRPr="00267AAF">
        <w:rPr>
          <w:rFonts w:ascii="Times New Roman" w:hAnsi="Times New Roman"/>
          <w:sz w:val="28"/>
          <w:szCs w:val="28"/>
        </w:rPr>
        <w:t xml:space="preserve"> распоряжениями  администрации Дубровского района от 04.02.2020 г. №83р; от 05.02.2020г. №84р; от 19.03.2020г. №154р; от 13.04.2020г. №191р на расходование средств резервного фонда за 1 полугодие 2020 года выделено 75,0 тысяч рублей.  </w:t>
      </w:r>
      <w:r w:rsidRPr="00267AAF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267AAF">
        <w:rPr>
          <w:rFonts w:ascii="Times New Roman" w:hAnsi="Times New Roman"/>
          <w:sz w:val="28"/>
          <w:szCs w:val="28"/>
        </w:rPr>
        <w:t>Расходы направлены на  оказание материальной помощи населению пострадавшим в результате пожара.</w:t>
      </w:r>
    </w:p>
    <w:p w:rsidR="00CB3258" w:rsidRDefault="00CB3258" w:rsidP="00872D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392C69"/>
          <w:sz w:val="28"/>
          <w:szCs w:val="28"/>
        </w:rPr>
      </w:pPr>
    </w:p>
    <w:p w:rsidR="00872DBA" w:rsidRDefault="00872DBA" w:rsidP="00872DB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8A7F9F" w:rsidRDefault="008A7F9F" w:rsidP="008A7F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 1 полугодия  2020  года бюджет исполнен по доходам в сумме  142223,5 тыс. рублей,  или  46,7% к  утвержденным назначениям и к сводной бюджетной росписи, по расходам  –  142679,3 тыс.  рублей,  или  46,7% к утвержденным расходам и  к годовым назначениям  сводной  бюджетной росписи, с превышением расходов над доходами на сумму 4558,4 тыс. рублей.</w:t>
      </w:r>
      <w:proofErr w:type="gramEnd"/>
    </w:p>
    <w:p w:rsidR="008A7F9F" w:rsidRDefault="008749DF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7AAF">
        <w:rPr>
          <w:rFonts w:ascii="Times New Roman" w:hAnsi="Times New Roman"/>
          <w:sz w:val="28"/>
          <w:szCs w:val="28"/>
        </w:rPr>
        <w:t>По сравнению с соответствующим уровнем прошлого года доходы увеличились на 6512,5 тысяч рублей, или на  104,8 процента. В структуре доходов бюджета удельный вес собственных доходов составил 27</w:t>
      </w:r>
      <w:r>
        <w:rPr>
          <w:rFonts w:ascii="Times New Roman" w:hAnsi="Times New Roman"/>
          <w:sz w:val="28"/>
          <w:szCs w:val="28"/>
        </w:rPr>
        <w:t>,0%</w:t>
      </w:r>
      <w:r w:rsidRPr="00267AAF">
        <w:rPr>
          <w:rFonts w:ascii="Times New Roman" w:hAnsi="Times New Roman"/>
          <w:sz w:val="28"/>
          <w:szCs w:val="28"/>
        </w:rPr>
        <w:t>, что меньше соответствующего периода прошлого года на 2,3 процентных пункта. На долю безвозмездных поступлений приходится 73</w:t>
      </w:r>
      <w:r>
        <w:rPr>
          <w:rFonts w:ascii="Times New Roman" w:hAnsi="Times New Roman"/>
          <w:sz w:val="28"/>
          <w:szCs w:val="28"/>
        </w:rPr>
        <w:t>,0</w:t>
      </w:r>
      <w:r w:rsidRPr="00267AAF">
        <w:rPr>
          <w:rFonts w:ascii="Times New Roman" w:hAnsi="Times New Roman"/>
          <w:sz w:val="28"/>
          <w:szCs w:val="28"/>
        </w:rPr>
        <w:t xml:space="preserve"> процента.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67AAF">
        <w:rPr>
          <w:rFonts w:ascii="Times New Roman" w:hAnsi="Times New Roman"/>
          <w:sz w:val="28"/>
          <w:szCs w:val="28"/>
        </w:rPr>
        <w:t>Налоговые и неналоговые доходы бюджета в сравнении с отчетным периодом 2019 года снизились на 3,5</w:t>
      </w:r>
      <w:r>
        <w:rPr>
          <w:rFonts w:ascii="Times New Roman" w:hAnsi="Times New Roman"/>
          <w:sz w:val="28"/>
          <w:szCs w:val="28"/>
        </w:rPr>
        <w:t>%</w:t>
      </w:r>
      <w:r w:rsidRPr="00267AAF">
        <w:rPr>
          <w:rFonts w:ascii="Times New Roman" w:hAnsi="Times New Roman"/>
          <w:sz w:val="28"/>
          <w:szCs w:val="28"/>
        </w:rPr>
        <w:t>, объем безвозмездных поступлений увеличился на 8,2 процента. Поступления налоговых и неналоговых доходов (далее – собственных доходов) сложились в сумме 38376,5 тысяч рублей, или 41,2 процента к утвержденному годовому плану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в отчетном периоде осуществлялось  в рамках четырех муниципальных программ.</w:t>
      </w: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отчетном периоде расходы бюджета осуществляли  шесть главных распорядителей бюджетных средств.</w:t>
      </w:r>
    </w:p>
    <w:p w:rsidR="00872DBA" w:rsidRDefault="00872DBA" w:rsidP="00872D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Источниками финансирования дефицита бюджета являются остатки средств на начало года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1050,9 </w:t>
      </w:r>
      <w:r>
        <w:rPr>
          <w:rFonts w:ascii="Times New Roman" w:hAnsi="Times New Roman"/>
          <w:sz w:val="28"/>
          <w:szCs w:val="28"/>
        </w:rPr>
        <w:t xml:space="preserve">тыс. рублей. </w:t>
      </w:r>
    </w:p>
    <w:p w:rsidR="00CD18EC" w:rsidRDefault="00CD18EC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DBA" w:rsidRDefault="00872DBA" w:rsidP="00872DB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Предложения</w:t>
      </w:r>
    </w:p>
    <w:p w:rsidR="00872DBA" w:rsidRDefault="00872DBA" w:rsidP="00317516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заключение Контрольно-счетной палаты  Дубровского района  на отчет об исполнении бюджета Дубровского муниципального района Брянской области  за 1 </w:t>
      </w:r>
      <w:r w:rsidR="0031751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председателю Дубровского районного Совета народных депутатов.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142" w:firstLine="7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Направить заключение Контрольно-счетной палаты  Дубровского района  на отчет об исполнении бюджета Дубровского муниципального района Брянской области за 1 </w:t>
      </w:r>
      <w:r w:rsidR="00317516">
        <w:rPr>
          <w:rFonts w:ascii="Times New Roman" w:hAnsi="Times New Roman" w:cs="Times New Roman"/>
          <w:sz w:val="28"/>
          <w:szCs w:val="28"/>
        </w:rPr>
        <w:t>полугодие</w:t>
      </w:r>
      <w:r>
        <w:rPr>
          <w:rFonts w:ascii="Times New Roman" w:hAnsi="Times New Roman" w:cs="Times New Roman"/>
          <w:sz w:val="28"/>
          <w:szCs w:val="28"/>
        </w:rPr>
        <w:t xml:space="preserve"> 2020 года Главе администрации  Дубровского района с предложениями: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0" w:firstLine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администраторам доходов бюджета  принять меры по обеспечению зачисления 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доходов в запланированных объемах.</w:t>
      </w:r>
    </w:p>
    <w:p w:rsidR="00872DBA" w:rsidRDefault="00872DBA" w:rsidP="00FB073A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Главным распорядителям средств бюджета принять меры по своевременному и полному исполнению мероприятий, запланированных муниципальными программами.</w:t>
      </w: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</w:p>
    <w:p w:rsidR="00872DBA" w:rsidRDefault="00872DBA" w:rsidP="00872DBA">
      <w:pPr>
        <w:spacing w:after="0" w:line="240" w:lineRule="auto"/>
        <w:ind w:left="85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352" w:rsidRDefault="00FC2352"/>
    <w:sectPr w:rsidR="00FC2352" w:rsidSect="00794685">
      <w:headerReference w:type="default" r:id="rId13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A4F" w:rsidRDefault="00FF1A4F" w:rsidP="00794685">
      <w:pPr>
        <w:spacing w:after="0" w:line="240" w:lineRule="auto"/>
      </w:pPr>
      <w:r>
        <w:separator/>
      </w:r>
    </w:p>
  </w:endnote>
  <w:endnote w:type="continuationSeparator" w:id="0">
    <w:p w:rsidR="00FF1A4F" w:rsidRDefault="00FF1A4F" w:rsidP="00794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A4F" w:rsidRDefault="00FF1A4F" w:rsidP="00794685">
      <w:pPr>
        <w:spacing w:after="0" w:line="240" w:lineRule="auto"/>
      </w:pPr>
      <w:r>
        <w:separator/>
      </w:r>
    </w:p>
  </w:footnote>
  <w:footnote w:type="continuationSeparator" w:id="0">
    <w:p w:rsidR="00FF1A4F" w:rsidRDefault="00FF1A4F" w:rsidP="00794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36819"/>
      <w:docPartObj>
        <w:docPartGallery w:val="Page Numbers (Top of Page)"/>
        <w:docPartUnique/>
      </w:docPartObj>
    </w:sdtPr>
    <w:sdtContent>
      <w:p w:rsidR="0096173F" w:rsidRDefault="00231288">
        <w:pPr>
          <w:pStyle w:val="a5"/>
          <w:jc w:val="center"/>
        </w:pPr>
        <w:fldSimple w:instr=" PAGE   \* MERGEFORMAT ">
          <w:r w:rsidR="00253BFE">
            <w:rPr>
              <w:noProof/>
            </w:rPr>
            <w:t>13</w:t>
          </w:r>
        </w:fldSimple>
      </w:p>
    </w:sdtContent>
  </w:sdt>
  <w:p w:rsidR="0096173F" w:rsidRDefault="009617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7692A"/>
    <w:multiLevelType w:val="hybridMultilevel"/>
    <w:tmpl w:val="22FC89DA"/>
    <w:lvl w:ilvl="0" w:tplc="FA9A732E">
      <w:start w:val="4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6E3EAC"/>
    <w:multiLevelType w:val="hybridMultilevel"/>
    <w:tmpl w:val="E60AB17A"/>
    <w:lvl w:ilvl="0" w:tplc="2FB831E0">
      <w:start w:val="1"/>
      <w:numFmt w:val="decimal"/>
      <w:lvlText w:val="%1."/>
      <w:lvlJc w:val="left"/>
      <w:pPr>
        <w:ind w:left="12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72DBA"/>
    <w:rsid w:val="00003FD2"/>
    <w:rsid w:val="00007076"/>
    <w:rsid w:val="00007200"/>
    <w:rsid w:val="00010CF8"/>
    <w:rsid w:val="00036B7B"/>
    <w:rsid w:val="00051C19"/>
    <w:rsid w:val="00053758"/>
    <w:rsid w:val="00133055"/>
    <w:rsid w:val="001548B7"/>
    <w:rsid w:val="001C7A97"/>
    <w:rsid w:val="001D159C"/>
    <w:rsid w:val="002058C9"/>
    <w:rsid w:val="0022300E"/>
    <w:rsid w:val="00230B91"/>
    <w:rsid w:val="00231288"/>
    <w:rsid w:val="00253BFE"/>
    <w:rsid w:val="0025529C"/>
    <w:rsid w:val="002C7003"/>
    <w:rsid w:val="002D0E6B"/>
    <w:rsid w:val="002F34C2"/>
    <w:rsid w:val="00310887"/>
    <w:rsid w:val="003146EC"/>
    <w:rsid w:val="00317516"/>
    <w:rsid w:val="003224C4"/>
    <w:rsid w:val="003352B2"/>
    <w:rsid w:val="0037793A"/>
    <w:rsid w:val="00395D3A"/>
    <w:rsid w:val="003C0A66"/>
    <w:rsid w:val="003D73E6"/>
    <w:rsid w:val="003E762A"/>
    <w:rsid w:val="00413485"/>
    <w:rsid w:val="004235A1"/>
    <w:rsid w:val="00427D1B"/>
    <w:rsid w:val="00451408"/>
    <w:rsid w:val="0046583F"/>
    <w:rsid w:val="004705F7"/>
    <w:rsid w:val="004A3C58"/>
    <w:rsid w:val="004E3B3D"/>
    <w:rsid w:val="00503644"/>
    <w:rsid w:val="005817F4"/>
    <w:rsid w:val="00587428"/>
    <w:rsid w:val="005C0E82"/>
    <w:rsid w:val="005E6D9C"/>
    <w:rsid w:val="00632661"/>
    <w:rsid w:val="006373A4"/>
    <w:rsid w:val="00647B9A"/>
    <w:rsid w:val="00677A1B"/>
    <w:rsid w:val="00681E19"/>
    <w:rsid w:val="00693B22"/>
    <w:rsid w:val="00694808"/>
    <w:rsid w:val="006D2A75"/>
    <w:rsid w:val="006E51E3"/>
    <w:rsid w:val="00745830"/>
    <w:rsid w:val="00756FD6"/>
    <w:rsid w:val="007813B2"/>
    <w:rsid w:val="00787F08"/>
    <w:rsid w:val="00794685"/>
    <w:rsid w:val="007D386A"/>
    <w:rsid w:val="007E71C6"/>
    <w:rsid w:val="00814F3F"/>
    <w:rsid w:val="00845141"/>
    <w:rsid w:val="00854880"/>
    <w:rsid w:val="00872DBA"/>
    <w:rsid w:val="008749DF"/>
    <w:rsid w:val="008820F4"/>
    <w:rsid w:val="008951D4"/>
    <w:rsid w:val="008A7F9F"/>
    <w:rsid w:val="008B13BE"/>
    <w:rsid w:val="008C6010"/>
    <w:rsid w:val="008E234D"/>
    <w:rsid w:val="008F1E61"/>
    <w:rsid w:val="009049A3"/>
    <w:rsid w:val="00943FAF"/>
    <w:rsid w:val="00944560"/>
    <w:rsid w:val="00945F4E"/>
    <w:rsid w:val="0096173F"/>
    <w:rsid w:val="009D2238"/>
    <w:rsid w:val="00A728D6"/>
    <w:rsid w:val="00A9150F"/>
    <w:rsid w:val="00AC4CBF"/>
    <w:rsid w:val="00AD39AF"/>
    <w:rsid w:val="00B30681"/>
    <w:rsid w:val="00B5201F"/>
    <w:rsid w:val="00BA7161"/>
    <w:rsid w:val="00BB4EA9"/>
    <w:rsid w:val="00C229C0"/>
    <w:rsid w:val="00C2520D"/>
    <w:rsid w:val="00C7336A"/>
    <w:rsid w:val="00C7604D"/>
    <w:rsid w:val="00CA5D03"/>
    <w:rsid w:val="00CB3258"/>
    <w:rsid w:val="00CD18EC"/>
    <w:rsid w:val="00D01232"/>
    <w:rsid w:val="00D06978"/>
    <w:rsid w:val="00D4104B"/>
    <w:rsid w:val="00DB2250"/>
    <w:rsid w:val="00E90503"/>
    <w:rsid w:val="00EC0FB8"/>
    <w:rsid w:val="00F10B55"/>
    <w:rsid w:val="00F201A8"/>
    <w:rsid w:val="00F2413C"/>
    <w:rsid w:val="00F70294"/>
    <w:rsid w:val="00F90638"/>
    <w:rsid w:val="00FB073A"/>
    <w:rsid w:val="00FC2352"/>
    <w:rsid w:val="00FC479A"/>
    <w:rsid w:val="00FE11E5"/>
    <w:rsid w:val="00FE48D0"/>
    <w:rsid w:val="00FF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DBA"/>
    <w:pPr>
      <w:ind w:left="720"/>
      <w:contextualSpacing/>
    </w:pPr>
  </w:style>
  <w:style w:type="table" w:styleId="a4">
    <w:name w:val="Table Grid"/>
    <w:basedOn w:val="a1"/>
    <w:rsid w:val="00CA5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9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4685"/>
  </w:style>
  <w:style w:type="paragraph" w:styleId="a7">
    <w:name w:val="footer"/>
    <w:basedOn w:val="a"/>
    <w:link w:val="a8"/>
    <w:uiPriority w:val="99"/>
    <w:semiHidden/>
    <w:unhideWhenUsed/>
    <w:rsid w:val="007946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946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22549EFCE36D5D05F41FFCF514AE25675A11157DC100C6117709AE80F53325A7B56ACEA2CA6B12FB764A147885C4CA34C530A6EEE7A504UAt0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22549EFCE36D5D05F41FFCF514AE25675D1F1B70CE00C6117709AE80F53325A7B56ACEA2CA6B12FB764A147885C4CA34C530A6EEE7A504UAt0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D22549EFCE36D5D05F41FFCF514AE25675D12127CC100C6117709AE80F53325A7B56ACEA2CA6B12F9764A147885C4CA34C530A6EEE7A504UAt0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D60FA3-8E01-4A4B-8EF4-91C06104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14</Pages>
  <Words>4147</Words>
  <Characters>23640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dcterms:created xsi:type="dcterms:W3CDTF">2020-06-09T07:18:00Z</dcterms:created>
  <dcterms:modified xsi:type="dcterms:W3CDTF">2020-08-03T11:45:00Z</dcterms:modified>
</cp:coreProperties>
</file>