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harts/chart10.xml" ContentType="application/vnd.openxmlformats-officedocument.drawingml.chart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36D" w:rsidRPr="00981447" w:rsidRDefault="00981447" w:rsidP="009814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1447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981447" w:rsidRPr="00981447" w:rsidRDefault="008463C9" w:rsidP="009814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Контрольно-счетной палаты Дубровского района</w:t>
      </w:r>
    </w:p>
    <w:p w:rsidR="00981447" w:rsidRPr="00981447" w:rsidRDefault="00A67D45" w:rsidP="009814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981447" w:rsidRPr="00981447">
        <w:rPr>
          <w:rFonts w:ascii="Times New Roman" w:hAnsi="Times New Roman" w:cs="Times New Roman"/>
          <w:b/>
          <w:sz w:val="28"/>
          <w:szCs w:val="28"/>
        </w:rPr>
        <w:t>отчет об исполнении бюджета муниципального образования «Дубровский район» за 2014 год.</w:t>
      </w:r>
    </w:p>
    <w:p w:rsidR="00981447" w:rsidRDefault="00981447" w:rsidP="009814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0375" w:rsidRPr="008710A7" w:rsidRDefault="00E70375" w:rsidP="008710A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10A7">
        <w:rPr>
          <w:rFonts w:ascii="Times New Roman" w:hAnsi="Times New Roman" w:cs="Times New Roman"/>
          <w:b/>
          <w:sz w:val="28"/>
          <w:szCs w:val="28"/>
        </w:rPr>
        <w:t>Общие положения.</w:t>
      </w:r>
    </w:p>
    <w:p w:rsidR="00216D66" w:rsidRDefault="00216D66" w:rsidP="004B69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70375" w:rsidRDefault="00E70375" w:rsidP="004B69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Заключение Контрольно-счётной палаты Дубровского района на отчет об исполнении бюджета муниципального образования «Дубровский район» за 2014 год подготовлено в соответствии со статьей 264.4 Бюджетного кодекса Российской Федерации, </w:t>
      </w:r>
      <w:r w:rsidR="008C597E">
        <w:rPr>
          <w:rFonts w:ascii="Times New Roman" w:hAnsi="Times New Roman" w:cs="Times New Roman"/>
          <w:sz w:val="28"/>
          <w:szCs w:val="28"/>
        </w:rPr>
        <w:t xml:space="preserve">Положением о Контрольно-счётной палате Дубровского района, Стандартом внешнего муниципального финансового контроля 103 «Последующий контроль исполнения бюджета Дубровского района», </w:t>
      </w:r>
      <w:r w:rsidR="00146A4A">
        <w:rPr>
          <w:rFonts w:ascii="Times New Roman" w:hAnsi="Times New Roman" w:cs="Times New Roman"/>
          <w:sz w:val="28"/>
          <w:szCs w:val="28"/>
        </w:rPr>
        <w:t>Порядком составления, рассмотрения и утверждения проекта</w:t>
      </w:r>
      <w:proofErr w:type="gramEnd"/>
      <w:r w:rsidR="00146A4A">
        <w:rPr>
          <w:rFonts w:ascii="Times New Roman" w:hAnsi="Times New Roman" w:cs="Times New Roman"/>
          <w:sz w:val="28"/>
          <w:szCs w:val="28"/>
        </w:rPr>
        <w:t xml:space="preserve"> бюджета муниципального образования «Дубровский район», а также предоставления рассмотрения и утверждения отчетности об исполнении бюджета муниципального образования «Дубровский район» и его внешней проверке.</w:t>
      </w:r>
    </w:p>
    <w:p w:rsidR="004B69ED" w:rsidRPr="00DA7D90" w:rsidRDefault="004B69ED" w:rsidP="004B69ED">
      <w:pPr>
        <w:pStyle w:val="a5"/>
        <w:widowControl w:val="0"/>
        <w:ind w:firstLine="720"/>
        <w:jc w:val="both"/>
        <w:rPr>
          <w:szCs w:val="28"/>
        </w:rPr>
      </w:pPr>
      <w:r w:rsidRPr="00DA7D90">
        <w:rPr>
          <w:color w:val="000000"/>
          <w:szCs w:val="28"/>
        </w:rPr>
        <w:t xml:space="preserve">Бюджетная отчетность </w:t>
      </w:r>
      <w:r>
        <w:rPr>
          <w:szCs w:val="28"/>
        </w:rPr>
        <w:t xml:space="preserve">муниципального образования «Дубровский район» </w:t>
      </w:r>
      <w:r w:rsidRPr="00DA7D90">
        <w:rPr>
          <w:szCs w:val="28"/>
        </w:rPr>
        <w:t xml:space="preserve"> </w:t>
      </w:r>
      <w:r w:rsidRPr="00DA7D90">
        <w:rPr>
          <w:color w:val="000000"/>
          <w:szCs w:val="28"/>
        </w:rPr>
        <w:t>об исполнении бюджета (далее – бюджетная отчетность) за 201</w:t>
      </w:r>
      <w:r>
        <w:rPr>
          <w:color w:val="000000"/>
          <w:szCs w:val="28"/>
        </w:rPr>
        <w:t>4</w:t>
      </w:r>
      <w:r w:rsidRPr="00DA7D90">
        <w:rPr>
          <w:color w:val="000000"/>
          <w:szCs w:val="28"/>
        </w:rPr>
        <w:t xml:space="preserve"> год представлена до 1 апреля 201</w:t>
      </w:r>
      <w:r>
        <w:rPr>
          <w:color w:val="000000"/>
          <w:szCs w:val="28"/>
        </w:rPr>
        <w:t>5</w:t>
      </w:r>
      <w:r w:rsidRPr="00DA7D90">
        <w:rPr>
          <w:color w:val="000000"/>
          <w:szCs w:val="28"/>
        </w:rPr>
        <w:t xml:space="preserve"> года в Контрольно-счётную палату, что соответствует  сроку представления годовой бюджетной отчетности, установленному</w:t>
      </w:r>
      <w:r w:rsidRPr="00DA7D90">
        <w:rPr>
          <w:szCs w:val="28"/>
        </w:rPr>
        <w:t xml:space="preserve"> </w:t>
      </w:r>
      <w:proofErr w:type="gramStart"/>
      <w:r w:rsidR="00146A4A">
        <w:rPr>
          <w:szCs w:val="28"/>
        </w:rPr>
        <w:t>выше названным</w:t>
      </w:r>
      <w:proofErr w:type="gramEnd"/>
      <w:r w:rsidR="00146A4A">
        <w:rPr>
          <w:szCs w:val="28"/>
        </w:rPr>
        <w:t xml:space="preserve"> Порядком.</w:t>
      </w:r>
    </w:p>
    <w:p w:rsidR="00532A24" w:rsidRDefault="00532A24" w:rsidP="004B69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Контрольно-счётной палаты подготовлено по результатам</w:t>
      </w:r>
      <w:r w:rsidR="00471708">
        <w:rPr>
          <w:rFonts w:ascii="Times New Roman" w:hAnsi="Times New Roman" w:cs="Times New Roman"/>
          <w:sz w:val="28"/>
          <w:szCs w:val="28"/>
        </w:rPr>
        <w:t xml:space="preserve"> комплекса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1708">
        <w:rPr>
          <w:rFonts w:ascii="Times New Roman" w:hAnsi="Times New Roman" w:cs="Times New Roman"/>
          <w:sz w:val="28"/>
          <w:szCs w:val="28"/>
        </w:rPr>
        <w:t xml:space="preserve">внешних проверок годовой бюджетной отчетности главных администраторов и распорядителей средств бюджета муниципального образования «Дубровский район», </w:t>
      </w:r>
      <w:r>
        <w:rPr>
          <w:rFonts w:ascii="Times New Roman" w:hAnsi="Times New Roman" w:cs="Times New Roman"/>
          <w:sz w:val="28"/>
          <w:szCs w:val="28"/>
        </w:rPr>
        <w:t>а также проверки годового отчета об исполнении бюджета муниципального образования «Дубровский район» за 2014 год, представленного в Контрольно-счётную палату.</w:t>
      </w:r>
    </w:p>
    <w:p w:rsidR="00F73C1C" w:rsidRDefault="00F73C1C" w:rsidP="00F73C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Основные меры по исполнению бюджета за 2014 год определены постановлением администрации Дубровского </w:t>
      </w:r>
      <w:r w:rsidRPr="006F7AC9">
        <w:rPr>
          <w:rFonts w:ascii="Times New Roman" w:hAnsi="Times New Roman"/>
          <w:sz w:val="28"/>
          <w:szCs w:val="28"/>
        </w:rPr>
        <w:t xml:space="preserve">района от </w:t>
      </w:r>
      <w:r w:rsidR="00022BBF" w:rsidRPr="006F7AC9">
        <w:rPr>
          <w:rFonts w:ascii="Times New Roman" w:hAnsi="Times New Roman"/>
          <w:sz w:val="28"/>
          <w:szCs w:val="28"/>
        </w:rPr>
        <w:t>31</w:t>
      </w:r>
      <w:r w:rsidRPr="006F7AC9">
        <w:rPr>
          <w:rFonts w:ascii="Times New Roman" w:hAnsi="Times New Roman"/>
          <w:sz w:val="28"/>
          <w:szCs w:val="28"/>
        </w:rPr>
        <w:t>.12.201</w:t>
      </w:r>
      <w:r w:rsidR="00022BBF" w:rsidRPr="006F7AC9">
        <w:rPr>
          <w:rFonts w:ascii="Times New Roman" w:hAnsi="Times New Roman"/>
          <w:sz w:val="28"/>
          <w:szCs w:val="28"/>
        </w:rPr>
        <w:t>3</w:t>
      </w:r>
      <w:r w:rsidRPr="006F7AC9">
        <w:rPr>
          <w:rFonts w:ascii="Times New Roman" w:hAnsi="Times New Roman"/>
          <w:sz w:val="28"/>
          <w:szCs w:val="28"/>
        </w:rPr>
        <w:t xml:space="preserve"> №79</w:t>
      </w:r>
      <w:r w:rsidR="00022BBF" w:rsidRPr="006F7AC9">
        <w:rPr>
          <w:rFonts w:ascii="Times New Roman" w:hAnsi="Times New Roman"/>
          <w:sz w:val="28"/>
          <w:szCs w:val="28"/>
        </w:rPr>
        <w:t>4</w:t>
      </w:r>
      <w:r w:rsidRPr="006F7AC9">
        <w:rPr>
          <w:rFonts w:ascii="Times New Roman" w:hAnsi="Times New Roman"/>
          <w:sz w:val="28"/>
          <w:szCs w:val="28"/>
        </w:rPr>
        <w:t xml:space="preserve"> «О</w:t>
      </w:r>
      <w:r>
        <w:rPr>
          <w:rFonts w:ascii="Times New Roman" w:hAnsi="Times New Roman"/>
          <w:sz w:val="28"/>
          <w:szCs w:val="28"/>
        </w:rPr>
        <w:t xml:space="preserve"> бюджете муниципального образования «Дубровский район» на 2014 год и на плановый период 2015 и 2016 годов».</w:t>
      </w:r>
    </w:p>
    <w:p w:rsidR="00F73C1C" w:rsidRDefault="00F73C1C" w:rsidP="00F73C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Нормативным документом установлены основные требования по исполнению бюджета для главных администраторов доходов бюджета, главных администраторов источников финансирования дефицита бюджета, главных распорядителей средств бюджета:</w:t>
      </w:r>
    </w:p>
    <w:p w:rsidR="00F73C1C" w:rsidRDefault="00F73C1C" w:rsidP="00F73C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реализация мер по обеспечению поступления </w:t>
      </w:r>
      <w:proofErr w:type="spellStart"/>
      <w:r>
        <w:rPr>
          <w:rFonts w:ascii="Times New Roman" w:hAnsi="Times New Roman"/>
          <w:sz w:val="28"/>
          <w:szCs w:val="28"/>
        </w:rPr>
        <w:t>администрируемых</w:t>
      </w:r>
      <w:proofErr w:type="spellEnd"/>
      <w:r>
        <w:rPr>
          <w:rFonts w:ascii="Times New Roman" w:hAnsi="Times New Roman"/>
          <w:sz w:val="28"/>
          <w:szCs w:val="28"/>
        </w:rPr>
        <w:t xml:space="preserve"> налогов, сборов и других обязательных платежей, а также сокращению задолженности по их уплате;</w:t>
      </w:r>
    </w:p>
    <w:p w:rsidR="00F73C1C" w:rsidRDefault="00F73C1C" w:rsidP="00F73C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предоставление в финансовое управление сведений </w:t>
      </w:r>
      <w:proofErr w:type="gramStart"/>
      <w:r>
        <w:rPr>
          <w:rFonts w:ascii="Times New Roman" w:hAnsi="Times New Roman"/>
          <w:sz w:val="28"/>
          <w:szCs w:val="28"/>
        </w:rPr>
        <w:t>для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составление</w:t>
      </w:r>
      <w:proofErr w:type="gramEnd"/>
      <w:r>
        <w:rPr>
          <w:rFonts w:ascii="Times New Roman" w:hAnsi="Times New Roman"/>
          <w:sz w:val="28"/>
          <w:szCs w:val="28"/>
        </w:rPr>
        <w:t xml:space="preserve"> и ведения кассового плана (прогноз поступлений доходов бюджета, прогноз кассовых поступлений и кассовых выплат по источникам внутреннего финансирования дефицита бюджета) в соответствии с порядком, установленным финансовым управлением;</w:t>
      </w:r>
    </w:p>
    <w:p w:rsidR="00F73C1C" w:rsidRDefault="00F73C1C" w:rsidP="00F73C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обеспечение эффективного использования средств бюджета в течение текущего финансового года в соответствии с кассовым планом;</w:t>
      </w:r>
    </w:p>
    <w:p w:rsidR="00F73C1C" w:rsidRDefault="00F73C1C" w:rsidP="00F73C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своевременность доведения </w:t>
      </w:r>
      <w:proofErr w:type="gramStart"/>
      <w:r>
        <w:rPr>
          <w:rFonts w:ascii="Times New Roman" w:hAnsi="Times New Roman"/>
          <w:sz w:val="28"/>
          <w:szCs w:val="28"/>
        </w:rPr>
        <w:t>в установленном порядке уведомления по расчетам между бюджетами по межбюджетным трансфертам до администраторов</w:t>
      </w:r>
      <w:proofErr w:type="gramEnd"/>
      <w:r>
        <w:rPr>
          <w:rFonts w:ascii="Times New Roman" w:hAnsi="Times New Roman"/>
          <w:sz w:val="28"/>
          <w:szCs w:val="28"/>
        </w:rPr>
        <w:t xml:space="preserve"> доходов бюджета.</w:t>
      </w:r>
    </w:p>
    <w:p w:rsidR="00F73C1C" w:rsidRDefault="00F73C1C" w:rsidP="008414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Контрольно - счётная палата отмечает, что установленные требования не противоречат бюджетным полномочиям, определенным статьями 158, 160.1,  160.2, 162 Бюджетного кодекса РФ. Исполнение бюджета в отчетном периоде осуществлял</w:t>
      </w:r>
      <w:r w:rsidR="008414C6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сь администрацией Дубровского района</w:t>
      </w:r>
      <w:r w:rsidR="008414C6">
        <w:rPr>
          <w:rFonts w:ascii="Times New Roman" w:hAnsi="Times New Roman"/>
          <w:sz w:val="28"/>
          <w:szCs w:val="28"/>
        </w:rPr>
        <w:t>,</w:t>
      </w:r>
      <w:r w:rsidR="008414C6" w:rsidRPr="008414C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414C6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8414C6" w:rsidRPr="008414C6">
        <w:rPr>
          <w:rFonts w:ascii="Times New Roman" w:hAnsi="Times New Roman" w:cs="Times New Roman"/>
          <w:bCs/>
          <w:sz w:val="28"/>
          <w:szCs w:val="28"/>
        </w:rPr>
        <w:t>рганизация исполнения бюджета возлагается на финансов</w:t>
      </w:r>
      <w:r w:rsidR="008414C6">
        <w:rPr>
          <w:rFonts w:ascii="Times New Roman" w:hAnsi="Times New Roman" w:cs="Times New Roman"/>
          <w:bCs/>
          <w:sz w:val="28"/>
          <w:szCs w:val="28"/>
        </w:rPr>
        <w:t>ое управление администрации Дубровского района</w:t>
      </w:r>
      <w:r w:rsidR="008414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в соответствии со статьей 215.1  Бюджетного кодекса РФ на основании сводной бюджетной росписи бюджета муниципального образования «Дубровский район» и кассового плана на текущий финансовый год.     </w:t>
      </w:r>
    </w:p>
    <w:p w:rsidR="00532A24" w:rsidRPr="008710A7" w:rsidRDefault="008710A7" w:rsidP="008710A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10A7">
        <w:rPr>
          <w:rFonts w:ascii="Times New Roman" w:hAnsi="Times New Roman" w:cs="Times New Roman"/>
          <w:b/>
          <w:sz w:val="28"/>
          <w:szCs w:val="28"/>
        </w:rPr>
        <w:t>Анализ и основные показатели исполнения консолидированного бюджета муниципального образования «Дубровский район».</w:t>
      </w:r>
    </w:p>
    <w:p w:rsidR="00532A24" w:rsidRDefault="00532A24" w:rsidP="00216D66">
      <w:pPr>
        <w:spacing w:after="0" w:line="240" w:lineRule="auto"/>
        <w:ind w:left="142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10A7">
        <w:rPr>
          <w:rFonts w:ascii="Times New Roman" w:hAnsi="Times New Roman" w:cs="Times New Roman"/>
          <w:sz w:val="28"/>
          <w:szCs w:val="28"/>
        </w:rPr>
        <w:t>Консолидированный бюджет муниципального образования «Дубровский район» за 2014 год исполнен:</w:t>
      </w:r>
    </w:p>
    <w:p w:rsidR="008710A7" w:rsidRDefault="008710A7" w:rsidP="007E73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доходам в объеме  </w:t>
      </w:r>
      <w:r w:rsidR="0044414F">
        <w:rPr>
          <w:rFonts w:ascii="Times New Roman" w:hAnsi="Times New Roman" w:cs="Times New Roman"/>
          <w:sz w:val="28"/>
          <w:szCs w:val="28"/>
        </w:rPr>
        <w:t>306 272,6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 </w:t>
      </w:r>
      <w:r w:rsidR="0044414F">
        <w:rPr>
          <w:rFonts w:ascii="Times New Roman" w:hAnsi="Times New Roman" w:cs="Times New Roman"/>
          <w:sz w:val="28"/>
          <w:szCs w:val="28"/>
        </w:rPr>
        <w:t>97,1</w:t>
      </w:r>
      <w:r>
        <w:rPr>
          <w:rFonts w:ascii="Times New Roman" w:hAnsi="Times New Roman" w:cs="Times New Roman"/>
          <w:sz w:val="28"/>
          <w:szCs w:val="28"/>
        </w:rPr>
        <w:t xml:space="preserve">% плановых назначений, темп роста к уровню 2013 года составил  </w:t>
      </w:r>
      <w:r w:rsidR="0044414F">
        <w:rPr>
          <w:rFonts w:ascii="Times New Roman" w:hAnsi="Times New Roman" w:cs="Times New Roman"/>
          <w:sz w:val="28"/>
          <w:szCs w:val="28"/>
        </w:rPr>
        <w:t>104,8</w:t>
      </w:r>
      <w:r>
        <w:rPr>
          <w:rFonts w:ascii="Times New Roman" w:hAnsi="Times New Roman" w:cs="Times New Roman"/>
          <w:sz w:val="28"/>
          <w:szCs w:val="28"/>
        </w:rPr>
        <w:t>%;</w:t>
      </w:r>
    </w:p>
    <w:p w:rsidR="008710A7" w:rsidRDefault="008710A7" w:rsidP="007E73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расходам в объеме  </w:t>
      </w:r>
      <w:r w:rsidR="0044414F">
        <w:rPr>
          <w:rFonts w:ascii="Times New Roman" w:hAnsi="Times New Roman" w:cs="Times New Roman"/>
          <w:sz w:val="28"/>
          <w:szCs w:val="28"/>
        </w:rPr>
        <w:t>305 280,3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 </w:t>
      </w:r>
      <w:r w:rsidR="0044414F">
        <w:rPr>
          <w:rFonts w:ascii="Times New Roman" w:hAnsi="Times New Roman" w:cs="Times New Roman"/>
          <w:sz w:val="28"/>
          <w:szCs w:val="28"/>
        </w:rPr>
        <w:t>94,5</w:t>
      </w:r>
      <w:r>
        <w:rPr>
          <w:rFonts w:ascii="Times New Roman" w:hAnsi="Times New Roman" w:cs="Times New Roman"/>
          <w:sz w:val="28"/>
          <w:szCs w:val="28"/>
        </w:rPr>
        <w:t xml:space="preserve">% плановых назначений, темп роста к уровню 2013 года составил  </w:t>
      </w:r>
      <w:r w:rsidR="0044414F">
        <w:rPr>
          <w:rFonts w:ascii="Times New Roman" w:hAnsi="Times New Roman" w:cs="Times New Roman"/>
          <w:sz w:val="28"/>
          <w:szCs w:val="28"/>
        </w:rPr>
        <w:t>107,1</w:t>
      </w:r>
      <w:r>
        <w:rPr>
          <w:rFonts w:ascii="Times New Roman" w:hAnsi="Times New Roman" w:cs="Times New Roman"/>
          <w:sz w:val="28"/>
          <w:szCs w:val="28"/>
        </w:rPr>
        <w:t>%;</w:t>
      </w:r>
    </w:p>
    <w:p w:rsidR="008710A7" w:rsidRDefault="008710A7" w:rsidP="00E70375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proofErr w:type="spellStart"/>
      <w:r w:rsidR="0052247C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>фицитом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объеме    </w:t>
      </w:r>
      <w:r w:rsidR="0044414F">
        <w:rPr>
          <w:rFonts w:ascii="Times New Roman" w:hAnsi="Times New Roman" w:cs="Times New Roman"/>
          <w:sz w:val="28"/>
          <w:szCs w:val="28"/>
        </w:rPr>
        <w:t xml:space="preserve">992,3 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</w:p>
    <w:p w:rsidR="008710A7" w:rsidRDefault="008710A7" w:rsidP="007E73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показателей, характеризующих исполнение консолидированного бюджета  муниципального образования «Дубровский район» в период 2012-2014 годы, представлена в таблице.</w:t>
      </w:r>
    </w:p>
    <w:p w:rsidR="00A263B2" w:rsidRDefault="00A263B2" w:rsidP="007E73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360" w:type="dxa"/>
        <w:tblLook w:val="04A0"/>
      </w:tblPr>
      <w:tblGrid>
        <w:gridCol w:w="1689"/>
        <w:gridCol w:w="1286"/>
        <w:gridCol w:w="1287"/>
        <w:gridCol w:w="1212"/>
        <w:gridCol w:w="1212"/>
        <w:gridCol w:w="1198"/>
        <w:gridCol w:w="1326"/>
      </w:tblGrid>
      <w:tr w:rsidR="00410DD1" w:rsidTr="00840568">
        <w:trPr>
          <w:trHeight w:val="360"/>
        </w:trPr>
        <w:tc>
          <w:tcPr>
            <w:tcW w:w="1590" w:type="dxa"/>
            <w:vMerge w:val="restart"/>
          </w:tcPr>
          <w:p w:rsidR="00410DD1" w:rsidRPr="00410DD1" w:rsidRDefault="00410DD1" w:rsidP="00410D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0DD1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410DD1" w:rsidRPr="00410DD1" w:rsidRDefault="00410DD1" w:rsidP="00410D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0DD1">
              <w:rPr>
                <w:rFonts w:ascii="Times New Roman" w:hAnsi="Times New Roman" w:cs="Times New Roman"/>
                <w:b/>
              </w:rPr>
              <w:t>показателя</w:t>
            </w:r>
          </w:p>
        </w:tc>
        <w:tc>
          <w:tcPr>
            <w:tcW w:w="1304" w:type="dxa"/>
            <w:vMerge w:val="restart"/>
          </w:tcPr>
          <w:p w:rsidR="00410DD1" w:rsidRPr="00410DD1" w:rsidRDefault="00410DD1" w:rsidP="00410D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0DD1">
              <w:rPr>
                <w:rFonts w:ascii="Times New Roman" w:hAnsi="Times New Roman" w:cs="Times New Roman"/>
                <w:b/>
              </w:rPr>
              <w:t>2012</w:t>
            </w:r>
          </w:p>
          <w:p w:rsidR="00410DD1" w:rsidRPr="00410DD1" w:rsidRDefault="00410DD1" w:rsidP="00410D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0DD1">
              <w:rPr>
                <w:rFonts w:ascii="Times New Roman" w:hAnsi="Times New Roman" w:cs="Times New Roman"/>
                <w:b/>
              </w:rPr>
              <w:t>тыс. рублей</w:t>
            </w:r>
          </w:p>
        </w:tc>
        <w:tc>
          <w:tcPr>
            <w:tcW w:w="1305" w:type="dxa"/>
            <w:vMerge w:val="restart"/>
          </w:tcPr>
          <w:p w:rsidR="00410DD1" w:rsidRPr="00410DD1" w:rsidRDefault="00410DD1" w:rsidP="00410D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0DD1">
              <w:rPr>
                <w:rFonts w:ascii="Times New Roman" w:hAnsi="Times New Roman" w:cs="Times New Roman"/>
                <w:b/>
              </w:rPr>
              <w:t>2013</w:t>
            </w:r>
          </w:p>
          <w:p w:rsidR="00410DD1" w:rsidRPr="00410DD1" w:rsidRDefault="00410DD1" w:rsidP="00410D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0DD1">
              <w:rPr>
                <w:rFonts w:ascii="Times New Roman" w:hAnsi="Times New Roman" w:cs="Times New Roman"/>
                <w:b/>
              </w:rPr>
              <w:t>тыс. рублей</w:t>
            </w:r>
          </w:p>
        </w:tc>
        <w:tc>
          <w:tcPr>
            <w:tcW w:w="3670" w:type="dxa"/>
            <w:gridSpan w:val="3"/>
          </w:tcPr>
          <w:p w:rsidR="00410DD1" w:rsidRPr="00410DD1" w:rsidRDefault="00410DD1" w:rsidP="00410D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0DD1">
              <w:rPr>
                <w:rFonts w:ascii="Times New Roman" w:hAnsi="Times New Roman" w:cs="Times New Roman"/>
                <w:b/>
              </w:rPr>
              <w:t xml:space="preserve">2014 </w:t>
            </w:r>
          </w:p>
          <w:p w:rsidR="00410DD1" w:rsidRPr="00410DD1" w:rsidRDefault="00410DD1" w:rsidP="00410D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0DD1">
              <w:rPr>
                <w:rFonts w:ascii="Times New Roman" w:hAnsi="Times New Roman" w:cs="Times New Roman"/>
                <w:b/>
              </w:rPr>
              <w:t>тыс. рублей</w:t>
            </w:r>
          </w:p>
        </w:tc>
        <w:tc>
          <w:tcPr>
            <w:tcW w:w="1342" w:type="dxa"/>
            <w:vMerge w:val="restart"/>
          </w:tcPr>
          <w:p w:rsidR="00410DD1" w:rsidRPr="00410DD1" w:rsidRDefault="00410DD1" w:rsidP="00410D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0DD1">
              <w:rPr>
                <w:rFonts w:ascii="Times New Roman" w:hAnsi="Times New Roman" w:cs="Times New Roman"/>
                <w:b/>
              </w:rPr>
              <w:t>2014/2013</w:t>
            </w:r>
          </w:p>
          <w:p w:rsidR="00410DD1" w:rsidRPr="00410DD1" w:rsidRDefault="00410DD1" w:rsidP="00410D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0DD1"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410DD1" w:rsidTr="00410DD1">
        <w:trPr>
          <w:trHeight w:val="380"/>
        </w:trPr>
        <w:tc>
          <w:tcPr>
            <w:tcW w:w="1590" w:type="dxa"/>
            <w:vMerge/>
          </w:tcPr>
          <w:p w:rsidR="00410DD1" w:rsidRPr="008710A7" w:rsidRDefault="00410DD1" w:rsidP="00410D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</w:tcPr>
          <w:p w:rsidR="00410DD1" w:rsidRDefault="00410DD1" w:rsidP="00410D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vMerge/>
          </w:tcPr>
          <w:p w:rsidR="00410DD1" w:rsidRDefault="00410DD1" w:rsidP="00410D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410DD1" w:rsidRDefault="00410DD1" w:rsidP="00410DD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10DD1">
              <w:rPr>
                <w:rFonts w:ascii="Times New Roman" w:hAnsi="Times New Roman" w:cs="Times New Roman"/>
                <w:b/>
              </w:rPr>
              <w:t>Утверж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410DD1" w:rsidRPr="00410DD1" w:rsidRDefault="00410DD1" w:rsidP="00410DD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10DD1">
              <w:rPr>
                <w:rFonts w:ascii="Times New Roman" w:hAnsi="Times New Roman" w:cs="Times New Roman"/>
                <w:b/>
              </w:rPr>
              <w:t>дено</w:t>
            </w:r>
            <w:proofErr w:type="spellEnd"/>
          </w:p>
        </w:tc>
        <w:tc>
          <w:tcPr>
            <w:tcW w:w="1223" w:type="dxa"/>
          </w:tcPr>
          <w:p w:rsidR="00410DD1" w:rsidRDefault="00410DD1" w:rsidP="00410DD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10DD1">
              <w:rPr>
                <w:rFonts w:ascii="Times New Roman" w:hAnsi="Times New Roman" w:cs="Times New Roman"/>
                <w:b/>
              </w:rPr>
              <w:t>Испол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410DD1" w:rsidRPr="00410DD1" w:rsidRDefault="00410DD1" w:rsidP="00410DD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10DD1">
              <w:rPr>
                <w:rFonts w:ascii="Times New Roman" w:hAnsi="Times New Roman" w:cs="Times New Roman"/>
                <w:b/>
              </w:rPr>
              <w:t>нено</w:t>
            </w:r>
            <w:proofErr w:type="spellEnd"/>
          </w:p>
        </w:tc>
        <w:tc>
          <w:tcPr>
            <w:tcW w:w="1224" w:type="dxa"/>
          </w:tcPr>
          <w:p w:rsidR="00410DD1" w:rsidRPr="00410DD1" w:rsidRDefault="00410DD1" w:rsidP="00410D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0DD1">
              <w:rPr>
                <w:rFonts w:ascii="Times New Roman" w:hAnsi="Times New Roman" w:cs="Times New Roman"/>
                <w:b/>
              </w:rPr>
              <w:t>%</w:t>
            </w:r>
          </w:p>
          <w:p w:rsidR="00410DD1" w:rsidRDefault="00410DD1" w:rsidP="00410DD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10DD1">
              <w:rPr>
                <w:rFonts w:ascii="Times New Roman" w:hAnsi="Times New Roman" w:cs="Times New Roman"/>
                <w:b/>
              </w:rPr>
              <w:t>Испол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410DD1" w:rsidRPr="00410DD1" w:rsidRDefault="00410DD1" w:rsidP="00410D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0DD1">
              <w:rPr>
                <w:rFonts w:ascii="Times New Roman" w:hAnsi="Times New Roman" w:cs="Times New Roman"/>
                <w:b/>
              </w:rPr>
              <w:t>нения</w:t>
            </w:r>
          </w:p>
        </w:tc>
        <w:tc>
          <w:tcPr>
            <w:tcW w:w="1342" w:type="dxa"/>
            <w:vMerge/>
          </w:tcPr>
          <w:p w:rsidR="00410DD1" w:rsidRDefault="00410DD1" w:rsidP="00410D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0DD1" w:rsidTr="00410DD1">
        <w:tc>
          <w:tcPr>
            <w:tcW w:w="1590" w:type="dxa"/>
          </w:tcPr>
          <w:p w:rsidR="008710A7" w:rsidRDefault="00410DD1" w:rsidP="00410D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- Всего</w:t>
            </w:r>
          </w:p>
          <w:p w:rsidR="00410DD1" w:rsidRPr="008710A7" w:rsidRDefault="00410DD1" w:rsidP="00410D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304" w:type="dxa"/>
          </w:tcPr>
          <w:p w:rsidR="008710A7" w:rsidRPr="008710A7" w:rsidRDefault="00A263B2" w:rsidP="00410D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281 658,2</w:t>
            </w:r>
          </w:p>
        </w:tc>
        <w:tc>
          <w:tcPr>
            <w:tcW w:w="1305" w:type="dxa"/>
          </w:tcPr>
          <w:p w:rsidR="008710A7" w:rsidRPr="008710A7" w:rsidRDefault="00A263B2" w:rsidP="00881A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292 181,7</w:t>
            </w:r>
          </w:p>
        </w:tc>
        <w:tc>
          <w:tcPr>
            <w:tcW w:w="1223" w:type="dxa"/>
          </w:tcPr>
          <w:p w:rsidR="008710A7" w:rsidRPr="008710A7" w:rsidRDefault="00D05BD9" w:rsidP="00A263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315 233,</w:t>
            </w:r>
            <w:r w:rsidR="00A263B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3" w:type="dxa"/>
          </w:tcPr>
          <w:p w:rsidR="008710A7" w:rsidRPr="008710A7" w:rsidRDefault="00D05BD9" w:rsidP="00410D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306 272,6</w:t>
            </w:r>
          </w:p>
        </w:tc>
        <w:tc>
          <w:tcPr>
            <w:tcW w:w="1224" w:type="dxa"/>
          </w:tcPr>
          <w:p w:rsidR="008710A7" w:rsidRPr="008710A7" w:rsidRDefault="00A263B2" w:rsidP="00410D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97,1</w:t>
            </w:r>
          </w:p>
        </w:tc>
        <w:tc>
          <w:tcPr>
            <w:tcW w:w="1342" w:type="dxa"/>
          </w:tcPr>
          <w:p w:rsidR="008710A7" w:rsidRPr="008710A7" w:rsidRDefault="001011C9" w:rsidP="00410D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104,8</w:t>
            </w:r>
          </w:p>
        </w:tc>
      </w:tr>
      <w:tr w:rsidR="00410DD1" w:rsidTr="00410DD1">
        <w:tc>
          <w:tcPr>
            <w:tcW w:w="1590" w:type="dxa"/>
          </w:tcPr>
          <w:p w:rsidR="008710A7" w:rsidRPr="008710A7" w:rsidRDefault="00410DD1" w:rsidP="00410D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Налоговые и неналоговые доходы</w:t>
            </w:r>
          </w:p>
        </w:tc>
        <w:tc>
          <w:tcPr>
            <w:tcW w:w="1304" w:type="dxa"/>
          </w:tcPr>
          <w:p w:rsidR="00D05BD9" w:rsidRDefault="00D05BD9" w:rsidP="00410DD1">
            <w:pPr>
              <w:jc w:val="center"/>
              <w:rPr>
                <w:rFonts w:ascii="Times New Roman" w:hAnsi="Times New Roman" w:cs="Times New Roman"/>
              </w:rPr>
            </w:pPr>
          </w:p>
          <w:p w:rsidR="00A263B2" w:rsidRPr="008710A7" w:rsidRDefault="00AF19D8" w:rsidP="00410D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109 918,6</w:t>
            </w:r>
          </w:p>
        </w:tc>
        <w:tc>
          <w:tcPr>
            <w:tcW w:w="1305" w:type="dxa"/>
          </w:tcPr>
          <w:p w:rsidR="00D05BD9" w:rsidRDefault="00D05BD9" w:rsidP="00410DD1">
            <w:pPr>
              <w:jc w:val="center"/>
              <w:rPr>
                <w:rFonts w:ascii="Times New Roman" w:hAnsi="Times New Roman" w:cs="Times New Roman"/>
              </w:rPr>
            </w:pPr>
          </w:p>
          <w:p w:rsidR="00AF19D8" w:rsidRPr="008710A7" w:rsidRDefault="00AF19D8" w:rsidP="00410D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112 484,0</w:t>
            </w:r>
          </w:p>
        </w:tc>
        <w:tc>
          <w:tcPr>
            <w:tcW w:w="1223" w:type="dxa"/>
          </w:tcPr>
          <w:p w:rsidR="008710A7" w:rsidRDefault="008710A7" w:rsidP="00410DD1">
            <w:pPr>
              <w:jc w:val="center"/>
              <w:rPr>
                <w:rFonts w:ascii="Times New Roman" w:hAnsi="Times New Roman" w:cs="Times New Roman"/>
              </w:rPr>
            </w:pPr>
          </w:p>
          <w:p w:rsidR="00D05BD9" w:rsidRPr="008710A7" w:rsidRDefault="00D05BD9" w:rsidP="00410D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89 255,3</w:t>
            </w:r>
          </w:p>
        </w:tc>
        <w:tc>
          <w:tcPr>
            <w:tcW w:w="1223" w:type="dxa"/>
          </w:tcPr>
          <w:p w:rsidR="008710A7" w:rsidRDefault="008710A7" w:rsidP="00410DD1">
            <w:pPr>
              <w:jc w:val="center"/>
              <w:rPr>
                <w:rFonts w:ascii="Times New Roman" w:hAnsi="Times New Roman" w:cs="Times New Roman"/>
              </w:rPr>
            </w:pPr>
          </w:p>
          <w:p w:rsidR="00D05BD9" w:rsidRPr="008710A7" w:rsidRDefault="00D05BD9" w:rsidP="00410D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87 712,2</w:t>
            </w:r>
          </w:p>
        </w:tc>
        <w:tc>
          <w:tcPr>
            <w:tcW w:w="1224" w:type="dxa"/>
          </w:tcPr>
          <w:p w:rsidR="008710A7" w:rsidRDefault="008710A7" w:rsidP="00410DD1">
            <w:pPr>
              <w:jc w:val="center"/>
              <w:rPr>
                <w:rFonts w:ascii="Times New Roman" w:hAnsi="Times New Roman" w:cs="Times New Roman"/>
              </w:rPr>
            </w:pPr>
          </w:p>
          <w:p w:rsidR="00A263B2" w:rsidRPr="008710A7" w:rsidRDefault="001011C9" w:rsidP="00410D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342" w:type="dxa"/>
          </w:tcPr>
          <w:p w:rsidR="008710A7" w:rsidRDefault="008710A7" w:rsidP="00410DD1">
            <w:pPr>
              <w:jc w:val="center"/>
              <w:rPr>
                <w:rFonts w:ascii="Times New Roman" w:hAnsi="Times New Roman" w:cs="Times New Roman"/>
              </w:rPr>
            </w:pPr>
          </w:p>
          <w:p w:rsidR="001011C9" w:rsidRPr="008710A7" w:rsidRDefault="00AF19D8" w:rsidP="00410D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78,0</w:t>
            </w:r>
          </w:p>
        </w:tc>
      </w:tr>
      <w:tr w:rsidR="00410DD1" w:rsidTr="00410DD1">
        <w:tc>
          <w:tcPr>
            <w:tcW w:w="1590" w:type="dxa"/>
          </w:tcPr>
          <w:p w:rsidR="008710A7" w:rsidRPr="008710A7" w:rsidRDefault="00410DD1" w:rsidP="00410D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Безвозмездные поступления</w:t>
            </w:r>
          </w:p>
        </w:tc>
        <w:tc>
          <w:tcPr>
            <w:tcW w:w="1304" w:type="dxa"/>
          </w:tcPr>
          <w:p w:rsidR="008710A7" w:rsidRPr="008710A7" w:rsidRDefault="00AF19D8" w:rsidP="00410D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171 739,6</w:t>
            </w:r>
          </w:p>
        </w:tc>
        <w:tc>
          <w:tcPr>
            <w:tcW w:w="1305" w:type="dxa"/>
          </w:tcPr>
          <w:p w:rsidR="008710A7" w:rsidRPr="008710A7" w:rsidRDefault="00AF19D8" w:rsidP="00410D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179 697,7</w:t>
            </w:r>
          </w:p>
        </w:tc>
        <w:tc>
          <w:tcPr>
            <w:tcW w:w="1223" w:type="dxa"/>
          </w:tcPr>
          <w:p w:rsidR="008710A7" w:rsidRPr="008710A7" w:rsidRDefault="00D05BD9" w:rsidP="00410D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225 977,7</w:t>
            </w:r>
          </w:p>
        </w:tc>
        <w:tc>
          <w:tcPr>
            <w:tcW w:w="1223" w:type="dxa"/>
          </w:tcPr>
          <w:p w:rsidR="008710A7" w:rsidRPr="008710A7" w:rsidRDefault="00D05BD9" w:rsidP="00410D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218 560,4</w:t>
            </w:r>
          </w:p>
        </w:tc>
        <w:tc>
          <w:tcPr>
            <w:tcW w:w="1224" w:type="dxa"/>
          </w:tcPr>
          <w:p w:rsidR="008710A7" w:rsidRPr="008710A7" w:rsidRDefault="001011C9" w:rsidP="00410D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96,7</w:t>
            </w:r>
          </w:p>
        </w:tc>
        <w:tc>
          <w:tcPr>
            <w:tcW w:w="1342" w:type="dxa"/>
          </w:tcPr>
          <w:p w:rsidR="008710A7" w:rsidRPr="008710A7" w:rsidRDefault="00AF19D8" w:rsidP="00410D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121,6</w:t>
            </w:r>
          </w:p>
        </w:tc>
      </w:tr>
      <w:tr w:rsidR="00410DD1" w:rsidTr="00410DD1">
        <w:tc>
          <w:tcPr>
            <w:tcW w:w="1590" w:type="dxa"/>
          </w:tcPr>
          <w:p w:rsidR="008710A7" w:rsidRPr="008710A7" w:rsidRDefault="00410DD1" w:rsidP="00410D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</w:t>
            </w:r>
          </w:p>
        </w:tc>
        <w:tc>
          <w:tcPr>
            <w:tcW w:w="1304" w:type="dxa"/>
          </w:tcPr>
          <w:p w:rsidR="008710A7" w:rsidRPr="008710A7" w:rsidRDefault="00A263B2" w:rsidP="00410D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273 914,5</w:t>
            </w:r>
          </w:p>
        </w:tc>
        <w:tc>
          <w:tcPr>
            <w:tcW w:w="1305" w:type="dxa"/>
          </w:tcPr>
          <w:p w:rsidR="008710A7" w:rsidRPr="008710A7" w:rsidRDefault="00A263B2" w:rsidP="00410D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284 996,7</w:t>
            </w:r>
          </w:p>
        </w:tc>
        <w:tc>
          <w:tcPr>
            <w:tcW w:w="1223" w:type="dxa"/>
          </w:tcPr>
          <w:p w:rsidR="008710A7" w:rsidRPr="008710A7" w:rsidRDefault="00D05BD9" w:rsidP="00410D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322 987,0</w:t>
            </w:r>
          </w:p>
        </w:tc>
        <w:tc>
          <w:tcPr>
            <w:tcW w:w="1223" w:type="dxa"/>
          </w:tcPr>
          <w:p w:rsidR="008710A7" w:rsidRPr="008710A7" w:rsidRDefault="00D05BD9" w:rsidP="00410D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305 280,3</w:t>
            </w:r>
          </w:p>
        </w:tc>
        <w:tc>
          <w:tcPr>
            <w:tcW w:w="1224" w:type="dxa"/>
          </w:tcPr>
          <w:p w:rsidR="008710A7" w:rsidRPr="008710A7" w:rsidRDefault="001011C9" w:rsidP="00410D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94,5</w:t>
            </w:r>
          </w:p>
        </w:tc>
        <w:tc>
          <w:tcPr>
            <w:tcW w:w="1342" w:type="dxa"/>
          </w:tcPr>
          <w:p w:rsidR="008710A7" w:rsidRPr="008710A7" w:rsidRDefault="001011C9" w:rsidP="00410D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107,1</w:t>
            </w:r>
          </w:p>
        </w:tc>
      </w:tr>
      <w:tr w:rsidR="00410DD1" w:rsidTr="00410DD1">
        <w:tc>
          <w:tcPr>
            <w:tcW w:w="1590" w:type="dxa"/>
          </w:tcPr>
          <w:p w:rsidR="00410DD1" w:rsidRDefault="00410DD1" w:rsidP="00410D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 исполнения:</w:t>
            </w:r>
          </w:p>
          <w:p w:rsidR="00410DD1" w:rsidRDefault="00410DD1" w:rsidP="00410D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дефицит «</w:t>
            </w:r>
            <w:proofErr w:type="gramStart"/>
            <w:r>
              <w:rPr>
                <w:rFonts w:ascii="Times New Roman" w:hAnsi="Times New Roman" w:cs="Times New Roman"/>
              </w:rPr>
              <w:t>-»</w:t>
            </w:r>
            <w:proofErr w:type="gramEnd"/>
            <w:r>
              <w:rPr>
                <w:rFonts w:ascii="Times New Roman" w:hAnsi="Times New Roman" w:cs="Times New Roman"/>
              </w:rPr>
              <w:t>,</w:t>
            </w:r>
          </w:p>
          <w:p w:rsidR="00410DD1" w:rsidRDefault="00410DD1" w:rsidP="00410DD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профицит</w:t>
            </w:r>
            <w:proofErr w:type="spellEnd"/>
            <w:r>
              <w:rPr>
                <w:rFonts w:ascii="Times New Roman" w:hAnsi="Times New Roman" w:cs="Times New Roman"/>
              </w:rPr>
              <w:t xml:space="preserve"> «+»</w:t>
            </w:r>
          </w:p>
        </w:tc>
        <w:tc>
          <w:tcPr>
            <w:tcW w:w="1304" w:type="dxa"/>
          </w:tcPr>
          <w:p w:rsidR="009537DA" w:rsidRDefault="009537DA" w:rsidP="00410DD1">
            <w:pPr>
              <w:jc w:val="center"/>
              <w:rPr>
                <w:rFonts w:ascii="Times New Roman" w:hAnsi="Times New Roman" w:cs="Times New Roman"/>
              </w:rPr>
            </w:pPr>
          </w:p>
          <w:p w:rsidR="00A263B2" w:rsidRPr="008710A7" w:rsidRDefault="00A263B2" w:rsidP="00410D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+ 7 743,7</w:t>
            </w:r>
          </w:p>
        </w:tc>
        <w:tc>
          <w:tcPr>
            <w:tcW w:w="1305" w:type="dxa"/>
          </w:tcPr>
          <w:p w:rsidR="009537DA" w:rsidRDefault="009537DA" w:rsidP="00410DD1">
            <w:pPr>
              <w:jc w:val="center"/>
              <w:rPr>
                <w:rFonts w:ascii="Times New Roman" w:hAnsi="Times New Roman" w:cs="Times New Roman"/>
              </w:rPr>
            </w:pPr>
          </w:p>
          <w:p w:rsidR="00A263B2" w:rsidRPr="008710A7" w:rsidRDefault="00A263B2" w:rsidP="00410D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+ 7 185,1</w:t>
            </w:r>
          </w:p>
        </w:tc>
        <w:tc>
          <w:tcPr>
            <w:tcW w:w="1223" w:type="dxa"/>
          </w:tcPr>
          <w:p w:rsidR="00410DD1" w:rsidRDefault="00410DD1" w:rsidP="00410DD1">
            <w:pPr>
              <w:jc w:val="center"/>
              <w:rPr>
                <w:rFonts w:ascii="Times New Roman" w:hAnsi="Times New Roman" w:cs="Times New Roman"/>
              </w:rPr>
            </w:pPr>
          </w:p>
          <w:p w:rsidR="00A263B2" w:rsidRDefault="00A263B2" w:rsidP="00410D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(-) 7 753,9</w:t>
            </w:r>
          </w:p>
          <w:p w:rsidR="009537DA" w:rsidRPr="008710A7" w:rsidRDefault="009537DA" w:rsidP="00410D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410DD1" w:rsidRDefault="00410DD1" w:rsidP="00410DD1">
            <w:pPr>
              <w:jc w:val="center"/>
              <w:rPr>
                <w:rFonts w:ascii="Times New Roman" w:hAnsi="Times New Roman" w:cs="Times New Roman"/>
              </w:rPr>
            </w:pPr>
          </w:p>
          <w:p w:rsidR="009537DA" w:rsidRPr="008710A7" w:rsidRDefault="009537DA" w:rsidP="005224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52247C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</w:rPr>
              <w:t>)</w:t>
            </w:r>
            <w:r w:rsidR="00A263B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992,3</w:t>
            </w:r>
          </w:p>
        </w:tc>
        <w:tc>
          <w:tcPr>
            <w:tcW w:w="1224" w:type="dxa"/>
          </w:tcPr>
          <w:p w:rsidR="00410DD1" w:rsidRDefault="00410DD1" w:rsidP="00410DD1">
            <w:pPr>
              <w:jc w:val="center"/>
              <w:rPr>
                <w:rFonts w:ascii="Times New Roman" w:hAnsi="Times New Roman" w:cs="Times New Roman"/>
              </w:rPr>
            </w:pPr>
          </w:p>
          <w:p w:rsidR="001011C9" w:rsidRPr="008710A7" w:rsidRDefault="001011C9" w:rsidP="001011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342" w:type="dxa"/>
          </w:tcPr>
          <w:p w:rsidR="00410DD1" w:rsidRDefault="00410DD1" w:rsidP="00410DD1">
            <w:pPr>
              <w:jc w:val="center"/>
              <w:rPr>
                <w:rFonts w:ascii="Times New Roman" w:hAnsi="Times New Roman" w:cs="Times New Roman"/>
              </w:rPr>
            </w:pPr>
          </w:p>
          <w:p w:rsidR="001011C9" w:rsidRPr="008710A7" w:rsidRDefault="001011C9" w:rsidP="00410D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</w:tbl>
    <w:p w:rsidR="008414C6" w:rsidRDefault="008414C6" w:rsidP="00E70375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48561B" w:rsidRDefault="008414C6" w:rsidP="007E73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общем объеме доходов консолидированного </w:t>
      </w:r>
      <w:r w:rsidR="0048561B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«Дубровский район»</w:t>
      </w:r>
      <w:r w:rsidR="008710A7">
        <w:rPr>
          <w:rFonts w:ascii="Times New Roman" w:hAnsi="Times New Roman" w:cs="Times New Roman"/>
          <w:sz w:val="28"/>
          <w:szCs w:val="28"/>
        </w:rPr>
        <w:t xml:space="preserve"> </w:t>
      </w:r>
      <w:r w:rsidR="00E16BA5">
        <w:rPr>
          <w:rFonts w:ascii="Times New Roman" w:hAnsi="Times New Roman" w:cs="Times New Roman"/>
          <w:sz w:val="28"/>
          <w:szCs w:val="28"/>
        </w:rPr>
        <w:t xml:space="preserve">налоговые и неналоговые </w:t>
      </w:r>
      <w:r w:rsidR="0048561B">
        <w:rPr>
          <w:rFonts w:ascii="Times New Roman" w:hAnsi="Times New Roman" w:cs="Times New Roman"/>
          <w:sz w:val="28"/>
          <w:szCs w:val="28"/>
        </w:rPr>
        <w:t xml:space="preserve">доходы бюджета занимают  </w:t>
      </w:r>
      <w:r w:rsidR="0044414F">
        <w:rPr>
          <w:rFonts w:ascii="Times New Roman" w:hAnsi="Times New Roman" w:cs="Times New Roman"/>
          <w:sz w:val="28"/>
          <w:szCs w:val="28"/>
        </w:rPr>
        <w:t>28,6 процента</w:t>
      </w:r>
      <w:r w:rsidR="0048561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947F1" w:rsidRDefault="0048561B" w:rsidP="006947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Консолидированный бюджет </w:t>
      </w:r>
      <w:r w:rsidR="006947F1">
        <w:rPr>
          <w:rFonts w:ascii="Times New Roman" w:hAnsi="Times New Roman" w:cs="Times New Roman"/>
          <w:sz w:val="28"/>
          <w:szCs w:val="28"/>
        </w:rPr>
        <w:t xml:space="preserve">в 2014 году </w:t>
      </w:r>
      <w:r>
        <w:rPr>
          <w:rFonts w:ascii="Times New Roman" w:hAnsi="Times New Roman" w:cs="Times New Roman"/>
          <w:sz w:val="28"/>
          <w:szCs w:val="28"/>
        </w:rPr>
        <w:t xml:space="preserve">исполнен с </w:t>
      </w:r>
      <w:proofErr w:type="spellStart"/>
      <w:r w:rsidR="0052247C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>фицитом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объеме  </w:t>
      </w:r>
      <w:r w:rsidR="006947F1">
        <w:rPr>
          <w:rFonts w:ascii="Times New Roman" w:hAnsi="Times New Roman" w:cs="Times New Roman"/>
          <w:sz w:val="28"/>
          <w:szCs w:val="28"/>
        </w:rPr>
        <w:t>992,3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6947F1">
        <w:rPr>
          <w:rFonts w:ascii="Times New Roman" w:hAnsi="Times New Roman" w:cs="Times New Roman"/>
          <w:sz w:val="28"/>
          <w:szCs w:val="28"/>
        </w:rPr>
        <w:t xml:space="preserve">в 2013 году с </w:t>
      </w:r>
      <w:proofErr w:type="spellStart"/>
      <w:r w:rsidR="006947F1">
        <w:rPr>
          <w:rFonts w:ascii="Times New Roman" w:hAnsi="Times New Roman" w:cs="Times New Roman"/>
          <w:sz w:val="28"/>
          <w:szCs w:val="28"/>
        </w:rPr>
        <w:t>профицитом</w:t>
      </w:r>
      <w:proofErr w:type="spellEnd"/>
      <w:r w:rsidR="006947F1">
        <w:rPr>
          <w:rFonts w:ascii="Times New Roman" w:hAnsi="Times New Roman" w:cs="Times New Roman"/>
          <w:sz w:val="28"/>
          <w:szCs w:val="28"/>
        </w:rPr>
        <w:t xml:space="preserve"> в объеме 7 185,1 тыс. рублей.</w:t>
      </w:r>
    </w:p>
    <w:p w:rsidR="008710A7" w:rsidRDefault="00E16BA5" w:rsidP="007E73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950BE7" w:rsidRPr="00E16BA5">
        <w:rPr>
          <w:rFonts w:ascii="Times New Roman" w:hAnsi="Times New Roman" w:cs="Times New Roman"/>
          <w:sz w:val="28"/>
          <w:szCs w:val="28"/>
        </w:rPr>
        <w:t>юдж</w:t>
      </w:r>
      <w:r w:rsidR="00950BE7">
        <w:rPr>
          <w:rFonts w:ascii="Times New Roman" w:hAnsi="Times New Roman" w:cs="Times New Roman"/>
          <w:sz w:val="28"/>
          <w:szCs w:val="28"/>
        </w:rPr>
        <w:t>ет муниципального образования «Дубровский район»</w:t>
      </w:r>
      <w:r w:rsidR="0048561B">
        <w:rPr>
          <w:rFonts w:ascii="Times New Roman" w:hAnsi="Times New Roman" w:cs="Times New Roman"/>
          <w:sz w:val="28"/>
          <w:szCs w:val="28"/>
        </w:rPr>
        <w:t xml:space="preserve">  </w:t>
      </w:r>
      <w:r w:rsidR="006947F1">
        <w:rPr>
          <w:rFonts w:ascii="Times New Roman" w:hAnsi="Times New Roman" w:cs="Times New Roman"/>
          <w:sz w:val="28"/>
          <w:szCs w:val="28"/>
        </w:rPr>
        <w:t xml:space="preserve">в 2014 году </w:t>
      </w:r>
      <w:r w:rsidR="00950BE7">
        <w:rPr>
          <w:rFonts w:ascii="Times New Roman" w:hAnsi="Times New Roman" w:cs="Times New Roman"/>
          <w:sz w:val="28"/>
          <w:szCs w:val="28"/>
        </w:rPr>
        <w:t xml:space="preserve">исполнен с дефицитом  </w:t>
      </w:r>
      <w:r w:rsidR="007451FF">
        <w:rPr>
          <w:rFonts w:ascii="Times New Roman" w:hAnsi="Times New Roman" w:cs="Times New Roman"/>
          <w:sz w:val="28"/>
          <w:szCs w:val="28"/>
        </w:rPr>
        <w:t>2 145,4</w:t>
      </w:r>
      <w:r w:rsidR="00950BE7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6947F1">
        <w:rPr>
          <w:rFonts w:ascii="Times New Roman" w:hAnsi="Times New Roman" w:cs="Times New Roman"/>
          <w:sz w:val="28"/>
          <w:szCs w:val="28"/>
        </w:rPr>
        <w:t xml:space="preserve">в 2013 году с </w:t>
      </w:r>
      <w:proofErr w:type="spellStart"/>
      <w:r w:rsidR="006947F1">
        <w:rPr>
          <w:rFonts w:ascii="Times New Roman" w:hAnsi="Times New Roman" w:cs="Times New Roman"/>
          <w:sz w:val="28"/>
          <w:szCs w:val="28"/>
        </w:rPr>
        <w:t>профицитом</w:t>
      </w:r>
      <w:proofErr w:type="spellEnd"/>
      <w:r w:rsidR="006947F1">
        <w:rPr>
          <w:rFonts w:ascii="Times New Roman" w:hAnsi="Times New Roman" w:cs="Times New Roman"/>
          <w:sz w:val="28"/>
          <w:szCs w:val="28"/>
        </w:rPr>
        <w:t xml:space="preserve"> в объеме 8 429,2 тыс. рублей.</w:t>
      </w:r>
    </w:p>
    <w:p w:rsidR="00C77BEE" w:rsidRDefault="00C77BEE" w:rsidP="007E73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1.01.2014 года совокупная задолженность по налогам и сборам, пеням и налоговым санкциям составила  </w:t>
      </w:r>
      <w:r w:rsidR="008302B0">
        <w:rPr>
          <w:rFonts w:ascii="Times New Roman" w:hAnsi="Times New Roman" w:cs="Times New Roman"/>
          <w:sz w:val="28"/>
          <w:szCs w:val="28"/>
        </w:rPr>
        <w:t>6 350,5</w:t>
      </w:r>
      <w:r>
        <w:rPr>
          <w:rFonts w:ascii="Times New Roman" w:hAnsi="Times New Roman" w:cs="Times New Roman"/>
          <w:sz w:val="28"/>
          <w:szCs w:val="28"/>
        </w:rPr>
        <w:t xml:space="preserve">  тыс. рублей. В течение отчетного периода задолженность </w:t>
      </w:r>
      <w:r w:rsidR="008302B0">
        <w:rPr>
          <w:rFonts w:ascii="Times New Roman" w:hAnsi="Times New Roman" w:cs="Times New Roman"/>
          <w:sz w:val="28"/>
          <w:szCs w:val="28"/>
        </w:rPr>
        <w:t>увеличилась</w:t>
      </w:r>
      <w:r>
        <w:rPr>
          <w:rFonts w:ascii="Times New Roman" w:hAnsi="Times New Roman" w:cs="Times New Roman"/>
          <w:sz w:val="28"/>
          <w:szCs w:val="28"/>
        </w:rPr>
        <w:t xml:space="preserve"> на  </w:t>
      </w:r>
      <w:r w:rsidR="008302B0">
        <w:rPr>
          <w:rFonts w:ascii="Times New Roman" w:hAnsi="Times New Roman" w:cs="Times New Roman"/>
          <w:sz w:val="28"/>
          <w:szCs w:val="28"/>
        </w:rPr>
        <w:t>4 887,8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 по состоянию на 1.01.2015 года составила </w:t>
      </w:r>
      <w:r w:rsidR="008302B0">
        <w:rPr>
          <w:rFonts w:ascii="Times New Roman" w:hAnsi="Times New Roman" w:cs="Times New Roman"/>
          <w:sz w:val="28"/>
          <w:szCs w:val="28"/>
        </w:rPr>
        <w:t>11 238,3</w:t>
      </w:r>
      <w:r>
        <w:rPr>
          <w:rFonts w:ascii="Times New Roman" w:hAnsi="Times New Roman" w:cs="Times New Roman"/>
          <w:sz w:val="28"/>
          <w:szCs w:val="28"/>
        </w:rPr>
        <w:t xml:space="preserve">  тыс. рублей.</w:t>
      </w:r>
    </w:p>
    <w:p w:rsidR="00794F19" w:rsidRDefault="00794F19" w:rsidP="00794F19">
      <w:pPr>
        <w:pStyle w:val="a5"/>
        <w:widowControl w:val="0"/>
        <w:ind w:firstLine="720"/>
        <w:jc w:val="both"/>
        <w:rPr>
          <w:szCs w:val="28"/>
        </w:rPr>
      </w:pPr>
      <w:r w:rsidRPr="00967BA0">
        <w:rPr>
          <w:szCs w:val="28"/>
        </w:rPr>
        <w:t>Согласно отчетным данным по состоянию на 01.01.2015 года остаток неисполненных</w:t>
      </w:r>
      <w:r>
        <w:rPr>
          <w:szCs w:val="28"/>
        </w:rPr>
        <w:t xml:space="preserve"> расходов по средствам областного бюджета отмечен в объеме  4 099,2 тыс. рублей.</w:t>
      </w:r>
    </w:p>
    <w:p w:rsidR="00794F19" w:rsidRDefault="00794F19" w:rsidP="00794F19">
      <w:pPr>
        <w:pStyle w:val="a5"/>
        <w:widowControl w:val="0"/>
        <w:ind w:firstLine="720"/>
        <w:jc w:val="both"/>
        <w:rPr>
          <w:szCs w:val="28"/>
        </w:rPr>
      </w:pPr>
      <w:r>
        <w:rPr>
          <w:szCs w:val="28"/>
        </w:rPr>
        <w:t>Причины неполного исполнения целевых областных средств и образования остатков представлены в бюджетной отчетности (форма 0503324), к ним относится:</w:t>
      </w:r>
    </w:p>
    <w:p w:rsidR="00794F19" w:rsidRDefault="00794F19" w:rsidP="00794F19">
      <w:pPr>
        <w:pStyle w:val="a5"/>
        <w:widowControl w:val="0"/>
        <w:ind w:firstLine="720"/>
        <w:jc w:val="both"/>
        <w:rPr>
          <w:szCs w:val="28"/>
        </w:rPr>
      </w:pPr>
      <w:r>
        <w:rPr>
          <w:szCs w:val="28"/>
        </w:rPr>
        <w:t>позднее поступление средств из областного бюджета 31.12.2015 года;</w:t>
      </w:r>
    </w:p>
    <w:p w:rsidR="00794F19" w:rsidRDefault="00794F19" w:rsidP="00794F19">
      <w:pPr>
        <w:pStyle w:val="a5"/>
        <w:widowControl w:val="0"/>
        <w:ind w:firstLine="720"/>
        <w:jc w:val="both"/>
        <w:rPr>
          <w:szCs w:val="28"/>
        </w:rPr>
      </w:pPr>
      <w:r>
        <w:rPr>
          <w:szCs w:val="28"/>
        </w:rPr>
        <w:t>заключение контракта 31.12.2014 года.</w:t>
      </w:r>
    </w:p>
    <w:p w:rsidR="004A393A" w:rsidRDefault="004A393A" w:rsidP="004A393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393A">
        <w:rPr>
          <w:rFonts w:ascii="Times New Roman" w:hAnsi="Times New Roman" w:cs="Times New Roman"/>
          <w:b/>
          <w:sz w:val="28"/>
          <w:szCs w:val="28"/>
        </w:rPr>
        <w:t xml:space="preserve">Характеристика основных показателей исполнения бюджета </w:t>
      </w:r>
      <w:r w:rsidRPr="008710A7">
        <w:rPr>
          <w:rFonts w:ascii="Times New Roman" w:hAnsi="Times New Roman" w:cs="Times New Roman"/>
          <w:b/>
          <w:sz w:val="28"/>
          <w:szCs w:val="28"/>
        </w:rPr>
        <w:t>муниципального образования «Дубровский район»</w:t>
      </w:r>
      <w:r>
        <w:rPr>
          <w:rFonts w:ascii="Times New Roman" w:hAnsi="Times New Roman" w:cs="Times New Roman"/>
          <w:b/>
          <w:sz w:val="28"/>
          <w:szCs w:val="28"/>
        </w:rPr>
        <w:t>: доходов</w:t>
      </w:r>
      <w:r w:rsidR="00EF7F82">
        <w:rPr>
          <w:rFonts w:ascii="Times New Roman" w:hAnsi="Times New Roman" w:cs="Times New Roman"/>
          <w:b/>
          <w:sz w:val="28"/>
          <w:szCs w:val="28"/>
        </w:rPr>
        <w:t>, расходов, дефицита (</w:t>
      </w:r>
      <w:proofErr w:type="spellStart"/>
      <w:r w:rsidR="00EF7F82">
        <w:rPr>
          <w:rFonts w:ascii="Times New Roman" w:hAnsi="Times New Roman" w:cs="Times New Roman"/>
          <w:b/>
          <w:sz w:val="28"/>
          <w:szCs w:val="28"/>
        </w:rPr>
        <w:t>профицита</w:t>
      </w:r>
      <w:proofErr w:type="spellEnd"/>
      <w:r w:rsidR="00EF7F82">
        <w:rPr>
          <w:rFonts w:ascii="Times New Roman" w:hAnsi="Times New Roman" w:cs="Times New Roman"/>
          <w:b/>
          <w:sz w:val="28"/>
          <w:szCs w:val="28"/>
        </w:rPr>
        <w:t>) бюджета.</w:t>
      </w:r>
    </w:p>
    <w:p w:rsidR="00EF7F82" w:rsidRDefault="00EF7F82" w:rsidP="00EF7F82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7F82" w:rsidRDefault="00EF7F82" w:rsidP="007E7355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Показатели бюджета на 2014 год первоначально утверждены решением Дубровского районного Совета народных депутатов от 23.12.2013 года №99 «О бюджет</w:t>
      </w:r>
      <w:r w:rsidR="007702F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«Дубровский район» на 2014 год и на плановый период 2015 и 2016 годов» по доходам в объеме 217 886,6 тыс. рублей, по расходам – 218 886,6 тыс. рублей, дефицит бюджета утвержден в объеме 1 000,0 тыс. рублей.</w:t>
      </w:r>
      <w:proofErr w:type="gramEnd"/>
    </w:p>
    <w:p w:rsidR="00EF7F82" w:rsidRDefault="00EF7F82" w:rsidP="007E7355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отчетного года в решение 12 раз вносились изменения,</w:t>
      </w:r>
      <w:r w:rsidR="006A7379">
        <w:rPr>
          <w:rFonts w:ascii="Times New Roman" w:hAnsi="Times New Roman" w:cs="Times New Roman"/>
          <w:sz w:val="28"/>
          <w:szCs w:val="28"/>
        </w:rPr>
        <w:t xml:space="preserve"> </w:t>
      </w:r>
      <w:r w:rsidR="007B0475">
        <w:rPr>
          <w:rFonts w:ascii="Times New Roman" w:hAnsi="Times New Roman" w:cs="Times New Roman"/>
          <w:sz w:val="28"/>
          <w:szCs w:val="28"/>
        </w:rPr>
        <w:t xml:space="preserve"> </w:t>
      </w:r>
      <w:r w:rsidR="006A7379">
        <w:rPr>
          <w:rFonts w:ascii="Times New Roman" w:hAnsi="Times New Roman" w:cs="Times New Roman"/>
          <w:sz w:val="28"/>
          <w:szCs w:val="28"/>
        </w:rPr>
        <w:t xml:space="preserve">объем  дефицита изменялся </w:t>
      </w:r>
      <w:r w:rsidR="006E54B4">
        <w:rPr>
          <w:rFonts w:ascii="Times New Roman" w:hAnsi="Times New Roman" w:cs="Times New Roman"/>
          <w:sz w:val="28"/>
          <w:szCs w:val="28"/>
        </w:rPr>
        <w:t>один раз</w:t>
      </w:r>
      <w:r w:rsidR="006A7379">
        <w:rPr>
          <w:rFonts w:ascii="Times New Roman" w:hAnsi="Times New Roman" w:cs="Times New Roman"/>
          <w:sz w:val="28"/>
          <w:szCs w:val="28"/>
        </w:rPr>
        <w:t>.</w:t>
      </w:r>
    </w:p>
    <w:p w:rsidR="006A7379" w:rsidRDefault="006A7379" w:rsidP="007E7355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учетом изменений бюджет на 2014 год в окончательной редакции утвержден по доходам в объеме  </w:t>
      </w:r>
      <w:r w:rsidR="00881AE3">
        <w:rPr>
          <w:rFonts w:ascii="Times New Roman" w:hAnsi="Times New Roman" w:cs="Times New Roman"/>
          <w:sz w:val="28"/>
          <w:szCs w:val="28"/>
        </w:rPr>
        <w:t>257 587,0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расходам в объеме  </w:t>
      </w:r>
      <w:r w:rsidR="00881AE3">
        <w:rPr>
          <w:rFonts w:ascii="Times New Roman" w:hAnsi="Times New Roman" w:cs="Times New Roman"/>
          <w:sz w:val="28"/>
          <w:szCs w:val="28"/>
        </w:rPr>
        <w:t xml:space="preserve">262 881,6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дефицит бюджета в размере  </w:t>
      </w:r>
      <w:r w:rsidR="00881AE3">
        <w:rPr>
          <w:rFonts w:ascii="Times New Roman" w:hAnsi="Times New Roman" w:cs="Times New Roman"/>
          <w:sz w:val="28"/>
          <w:szCs w:val="28"/>
        </w:rPr>
        <w:t xml:space="preserve">5 294,6 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</w:p>
    <w:p w:rsidR="006A7379" w:rsidRDefault="006A7379" w:rsidP="007E7355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Первоначально утвержденные доходы бюджета были увеличены на   </w:t>
      </w:r>
      <w:r w:rsidR="00881AE3">
        <w:rPr>
          <w:rFonts w:ascii="Times New Roman" w:hAnsi="Times New Roman" w:cs="Times New Roman"/>
          <w:sz w:val="28"/>
          <w:szCs w:val="28"/>
        </w:rPr>
        <w:t xml:space="preserve">39 700,4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или на </w:t>
      </w:r>
      <w:r w:rsidR="00881AE3">
        <w:rPr>
          <w:rFonts w:ascii="Times New Roman" w:hAnsi="Times New Roman" w:cs="Times New Roman"/>
          <w:sz w:val="28"/>
          <w:szCs w:val="28"/>
        </w:rPr>
        <w:t>18,2</w:t>
      </w:r>
      <w:r>
        <w:rPr>
          <w:rFonts w:ascii="Times New Roman" w:hAnsi="Times New Roman" w:cs="Times New Roman"/>
          <w:sz w:val="28"/>
          <w:szCs w:val="28"/>
        </w:rPr>
        <w:t xml:space="preserve">%, расходы – на   </w:t>
      </w:r>
      <w:r w:rsidR="0061180E">
        <w:rPr>
          <w:rFonts w:ascii="Times New Roman" w:hAnsi="Times New Roman" w:cs="Times New Roman"/>
          <w:sz w:val="28"/>
          <w:szCs w:val="28"/>
        </w:rPr>
        <w:t xml:space="preserve">43 995,0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или на </w:t>
      </w:r>
      <w:r w:rsidR="0061180E">
        <w:rPr>
          <w:rFonts w:ascii="Times New Roman" w:hAnsi="Times New Roman" w:cs="Times New Roman"/>
          <w:sz w:val="28"/>
          <w:szCs w:val="28"/>
        </w:rPr>
        <w:t>20,1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AD2033" w:rsidRDefault="00AD2033" w:rsidP="009F4D5E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2014 год доходная часть бюджета исполнена в сумме </w:t>
      </w:r>
      <w:r w:rsidR="00B36947">
        <w:rPr>
          <w:rFonts w:ascii="Times New Roman" w:hAnsi="Times New Roman" w:cs="Times New Roman"/>
          <w:sz w:val="28"/>
          <w:szCs w:val="28"/>
        </w:rPr>
        <w:t>251 019,3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</w:t>
      </w:r>
      <w:r w:rsidR="00B36947">
        <w:rPr>
          <w:rFonts w:ascii="Times New Roman" w:hAnsi="Times New Roman" w:cs="Times New Roman"/>
          <w:sz w:val="28"/>
          <w:szCs w:val="28"/>
        </w:rPr>
        <w:t>97,4</w:t>
      </w:r>
      <w:r>
        <w:rPr>
          <w:rFonts w:ascii="Times New Roman" w:hAnsi="Times New Roman" w:cs="Times New Roman"/>
          <w:sz w:val="28"/>
          <w:szCs w:val="28"/>
        </w:rPr>
        <w:t xml:space="preserve">% плановых назначений отчетного периода. К уровню 2013 года доходы </w:t>
      </w:r>
      <w:r w:rsidR="00545F95">
        <w:rPr>
          <w:rFonts w:ascii="Times New Roman" w:hAnsi="Times New Roman" w:cs="Times New Roman"/>
          <w:sz w:val="28"/>
          <w:szCs w:val="28"/>
        </w:rPr>
        <w:t>снизились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545F95">
        <w:rPr>
          <w:rFonts w:ascii="Times New Roman" w:hAnsi="Times New Roman" w:cs="Times New Roman"/>
          <w:sz w:val="28"/>
          <w:szCs w:val="28"/>
        </w:rPr>
        <w:t>14 390,4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темп роста составил </w:t>
      </w:r>
      <w:r w:rsidR="00545F95">
        <w:rPr>
          <w:rFonts w:ascii="Times New Roman" w:hAnsi="Times New Roman" w:cs="Times New Roman"/>
          <w:sz w:val="28"/>
          <w:szCs w:val="28"/>
        </w:rPr>
        <w:t>94,6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AD2033" w:rsidRDefault="00AD2033" w:rsidP="009F4D5E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бюджета в 2014 году составили </w:t>
      </w:r>
      <w:r w:rsidR="00545F95">
        <w:rPr>
          <w:rFonts w:ascii="Times New Roman" w:hAnsi="Times New Roman" w:cs="Times New Roman"/>
          <w:sz w:val="28"/>
          <w:szCs w:val="28"/>
        </w:rPr>
        <w:t>253 164,7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плановые назначения исполнены на 9</w:t>
      </w:r>
      <w:r w:rsidR="00545F95">
        <w:rPr>
          <w:rFonts w:ascii="Times New Roman" w:hAnsi="Times New Roman" w:cs="Times New Roman"/>
          <w:sz w:val="28"/>
          <w:szCs w:val="28"/>
        </w:rPr>
        <w:t>6,3</w:t>
      </w:r>
      <w:r>
        <w:rPr>
          <w:rFonts w:ascii="Times New Roman" w:hAnsi="Times New Roman" w:cs="Times New Roman"/>
          <w:sz w:val="28"/>
          <w:szCs w:val="28"/>
        </w:rPr>
        <w:t xml:space="preserve"> процента. К уровню 2013 года расходы </w:t>
      </w:r>
      <w:r w:rsidR="00545F95">
        <w:rPr>
          <w:rFonts w:ascii="Times New Roman" w:hAnsi="Times New Roman" w:cs="Times New Roman"/>
          <w:sz w:val="28"/>
          <w:szCs w:val="28"/>
        </w:rPr>
        <w:t>снизились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545F95">
        <w:rPr>
          <w:rFonts w:ascii="Times New Roman" w:hAnsi="Times New Roman" w:cs="Times New Roman"/>
          <w:sz w:val="28"/>
          <w:szCs w:val="28"/>
        </w:rPr>
        <w:t>3 815,6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темп роста составил </w:t>
      </w:r>
      <w:r w:rsidR="00545F95">
        <w:rPr>
          <w:rFonts w:ascii="Times New Roman" w:hAnsi="Times New Roman" w:cs="Times New Roman"/>
          <w:sz w:val="28"/>
          <w:szCs w:val="28"/>
        </w:rPr>
        <w:t>98,5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DF31BD" w:rsidRDefault="00AD2033" w:rsidP="00DF31BD">
      <w:pPr>
        <w:spacing w:after="0" w:line="240" w:lineRule="auto"/>
        <w:ind w:firstLine="64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 итогам исполнения бюджета в 2014 году  при уточненном плановом показателе</w:t>
      </w:r>
      <w:r w:rsidR="00E56E0B">
        <w:rPr>
          <w:rFonts w:ascii="Times New Roman" w:hAnsi="Times New Roman" w:cs="Times New Roman"/>
          <w:sz w:val="28"/>
          <w:szCs w:val="28"/>
        </w:rPr>
        <w:t xml:space="preserve"> дефицита бюджета  в объеме </w:t>
      </w:r>
      <w:r w:rsidR="00545F95">
        <w:rPr>
          <w:rFonts w:ascii="Times New Roman" w:hAnsi="Times New Roman" w:cs="Times New Roman"/>
          <w:sz w:val="28"/>
          <w:szCs w:val="28"/>
        </w:rPr>
        <w:t>5 294,6</w:t>
      </w:r>
      <w:r w:rsidR="00E56E0B">
        <w:rPr>
          <w:rFonts w:ascii="Times New Roman" w:hAnsi="Times New Roman" w:cs="Times New Roman"/>
          <w:sz w:val="28"/>
          <w:szCs w:val="28"/>
        </w:rPr>
        <w:t xml:space="preserve"> тыс. рублей, фактически  дефицит </w:t>
      </w:r>
      <w:r w:rsidR="00DF31BD">
        <w:rPr>
          <w:rFonts w:ascii="Times New Roman" w:hAnsi="Times New Roman" w:cs="Times New Roman"/>
          <w:sz w:val="28"/>
          <w:szCs w:val="28"/>
        </w:rPr>
        <w:t>составил</w:t>
      </w:r>
      <w:r w:rsidR="00E56E0B">
        <w:rPr>
          <w:rFonts w:ascii="Times New Roman" w:hAnsi="Times New Roman" w:cs="Times New Roman"/>
          <w:sz w:val="28"/>
          <w:szCs w:val="28"/>
        </w:rPr>
        <w:t xml:space="preserve"> </w:t>
      </w:r>
      <w:r w:rsidR="002624FA">
        <w:rPr>
          <w:rFonts w:ascii="Times New Roman" w:hAnsi="Times New Roman" w:cs="Times New Roman"/>
          <w:sz w:val="28"/>
          <w:szCs w:val="28"/>
        </w:rPr>
        <w:t>40</w:t>
      </w:r>
      <w:r w:rsidR="00E56E0B">
        <w:rPr>
          <w:rFonts w:ascii="Times New Roman" w:hAnsi="Times New Roman" w:cs="Times New Roman"/>
          <w:sz w:val="28"/>
          <w:szCs w:val="28"/>
        </w:rPr>
        <w:t xml:space="preserve">,5% запланированного объема. По сравнению с </w:t>
      </w:r>
      <w:proofErr w:type="spellStart"/>
      <w:r w:rsidR="002624FA">
        <w:rPr>
          <w:rFonts w:ascii="Times New Roman" w:hAnsi="Times New Roman" w:cs="Times New Roman"/>
          <w:sz w:val="28"/>
          <w:szCs w:val="28"/>
        </w:rPr>
        <w:t>профицитом</w:t>
      </w:r>
      <w:proofErr w:type="spellEnd"/>
      <w:r w:rsidR="002624FA">
        <w:rPr>
          <w:rFonts w:ascii="Times New Roman" w:hAnsi="Times New Roman" w:cs="Times New Roman"/>
          <w:sz w:val="28"/>
          <w:szCs w:val="28"/>
        </w:rPr>
        <w:t xml:space="preserve"> </w:t>
      </w:r>
      <w:r w:rsidR="00E56E0B">
        <w:rPr>
          <w:rFonts w:ascii="Times New Roman" w:hAnsi="Times New Roman" w:cs="Times New Roman"/>
          <w:sz w:val="28"/>
          <w:szCs w:val="28"/>
        </w:rPr>
        <w:t>2013</w:t>
      </w:r>
      <w:r w:rsidR="002624FA">
        <w:rPr>
          <w:rFonts w:ascii="Times New Roman" w:hAnsi="Times New Roman" w:cs="Times New Roman"/>
          <w:sz w:val="28"/>
          <w:szCs w:val="28"/>
        </w:rPr>
        <w:t xml:space="preserve"> </w:t>
      </w:r>
      <w:r w:rsidR="00E56E0B">
        <w:rPr>
          <w:rFonts w:ascii="Times New Roman" w:hAnsi="Times New Roman" w:cs="Times New Roman"/>
          <w:sz w:val="28"/>
          <w:szCs w:val="28"/>
        </w:rPr>
        <w:t>год</w:t>
      </w:r>
      <w:r w:rsidR="002624FA">
        <w:rPr>
          <w:rFonts w:ascii="Times New Roman" w:hAnsi="Times New Roman" w:cs="Times New Roman"/>
          <w:sz w:val="28"/>
          <w:szCs w:val="28"/>
        </w:rPr>
        <w:t>а (+)8 429,2</w:t>
      </w:r>
      <w:r w:rsidR="00E56E0B">
        <w:rPr>
          <w:rFonts w:ascii="Times New Roman" w:hAnsi="Times New Roman" w:cs="Times New Roman"/>
          <w:sz w:val="28"/>
          <w:szCs w:val="28"/>
        </w:rPr>
        <w:t xml:space="preserve"> </w:t>
      </w:r>
      <w:r w:rsidR="00DF31BD">
        <w:rPr>
          <w:rFonts w:ascii="Times New Roman" w:hAnsi="Times New Roman" w:cs="Times New Roman"/>
          <w:sz w:val="28"/>
          <w:szCs w:val="28"/>
        </w:rPr>
        <w:t>тыс. рублей,  дефицит сложился в сумме 2 145,4  тыс. рублей.</w:t>
      </w:r>
      <w:r w:rsidR="00DF31BD" w:rsidRPr="008710A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37CD0" w:rsidRDefault="00B37CD0" w:rsidP="00DF31BD">
      <w:pPr>
        <w:spacing w:after="0" w:line="240" w:lineRule="auto"/>
        <w:ind w:firstLine="64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7BEE" w:rsidRPr="008710A7" w:rsidRDefault="00C77BEE" w:rsidP="00DF31BD">
      <w:pPr>
        <w:spacing w:after="0" w:line="240" w:lineRule="auto"/>
        <w:ind w:firstLine="64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10A7">
        <w:rPr>
          <w:rFonts w:ascii="Times New Roman" w:hAnsi="Times New Roman" w:cs="Times New Roman"/>
          <w:b/>
          <w:sz w:val="28"/>
          <w:szCs w:val="28"/>
        </w:rPr>
        <w:t xml:space="preserve">Анализ исполнения </w:t>
      </w:r>
      <w:r w:rsidR="00B41464">
        <w:rPr>
          <w:rFonts w:ascii="Times New Roman" w:hAnsi="Times New Roman" w:cs="Times New Roman"/>
          <w:b/>
          <w:sz w:val="28"/>
          <w:szCs w:val="28"/>
        </w:rPr>
        <w:t>доходов</w:t>
      </w:r>
      <w:r w:rsidRPr="008710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6E0B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r w:rsidRPr="008710A7">
        <w:rPr>
          <w:rFonts w:ascii="Times New Roman" w:hAnsi="Times New Roman" w:cs="Times New Roman"/>
          <w:b/>
          <w:sz w:val="28"/>
          <w:szCs w:val="28"/>
        </w:rPr>
        <w:t>муниципального образования «Дубровский район».</w:t>
      </w:r>
    </w:p>
    <w:p w:rsidR="00C77BEE" w:rsidRDefault="00C77BEE" w:rsidP="00E70375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854E83" w:rsidRDefault="00854E83" w:rsidP="009F4D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Дубровского районного Совета народных депутатов от 23.12.2013 №99 «О бюджете муниципального образования «Дубровский район» на 2014 год и на плановый период 2015 и 2016 годов доходы бюджета на 2014 годы были утверждены в сумме 217 886,6 тыс. рублей.</w:t>
      </w:r>
    </w:p>
    <w:p w:rsidR="00854E83" w:rsidRDefault="00854E83" w:rsidP="009F4D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Решениями Дубровского районного Совета народных депутатов от </w:t>
      </w:r>
      <w:r>
        <w:rPr>
          <w:rFonts w:ascii="Times New Roman" w:hAnsi="Times New Roman"/>
          <w:bCs/>
          <w:sz w:val="28"/>
          <w:szCs w:val="28"/>
        </w:rPr>
        <w:t xml:space="preserve"> 30.01.2014 №5, от 11.02.2014 №11, от 17.03.2014 №23, от 30.04.2014 №23, от 27.05.2014 №28, от 20.06.2014 №34, от 22.07.2014 №39, от 21.08.2014 №44, от 11.09.2014 №50, от 8.10.2014 №20-6, от 21.11.2014 №31-6, от 23.12.2014 </w:t>
      </w:r>
      <w:r w:rsidRPr="00513087">
        <w:rPr>
          <w:rFonts w:ascii="Times New Roman" w:hAnsi="Times New Roman"/>
          <w:bCs/>
          <w:sz w:val="28"/>
          <w:szCs w:val="28"/>
        </w:rPr>
        <w:t>№4</w:t>
      </w:r>
      <w:r w:rsidR="007B0475" w:rsidRPr="00513087">
        <w:rPr>
          <w:rFonts w:ascii="Times New Roman" w:hAnsi="Times New Roman"/>
          <w:bCs/>
          <w:sz w:val="28"/>
          <w:szCs w:val="28"/>
        </w:rPr>
        <w:t>8</w:t>
      </w:r>
      <w:r w:rsidRPr="00513087">
        <w:rPr>
          <w:rFonts w:ascii="Times New Roman" w:hAnsi="Times New Roman"/>
          <w:bCs/>
          <w:sz w:val="28"/>
          <w:szCs w:val="28"/>
        </w:rPr>
        <w:t>-6</w:t>
      </w:r>
      <w:r w:rsidR="00F15297">
        <w:rPr>
          <w:rFonts w:ascii="Times New Roman" w:hAnsi="Times New Roman"/>
          <w:bCs/>
          <w:sz w:val="28"/>
          <w:szCs w:val="28"/>
        </w:rPr>
        <w:t xml:space="preserve">  «О внесении изменений и дополнений в решение Дубровского районного Совета народных депутатов «О бюджете </w:t>
      </w:r>
      <w:r w:rsidR="00F15297">
        <w:rPr>
          <w:rFonts w:ascii="Times New Roman" w:hAnsi="Times New Roman" w:cs="Times New Roman"/>
          <w:sz w:val="28"/>
          <w:szCs w:val="28"/>
        </w:rPr>
        <w:t>муниципального образования «Дубровский район</w:t>
      </w:r>
      <w:proofErr w:type="gramEnd"/>
      <w:r w:rsidR="00F15297">
        <w:rPr>
          <w:rFonts w:ascii="Times New Roman" w:hAnsi="Times New Roman" w:cs="Times New Roman"/>
          <w:sz w:val="28"/>
          <w:szCs w:val="28"/>
        </w:rPr>
        <w:t xml:space="preserve">» на 2014 год и на плановый период 2015 и 2016 годов» были внесены изменения, первоначально утвержденные параметры доходной части бюджета увеличены </w:t>
      </w:r>
      <w:r w:rsidR="00F15297" w:rsidRPr="0054405F">
        <w:rPr>
          <w:rFonts w:ascii="Times New Roman" w:hAnsi="Times New Roman" w:cs="Times New Roman"/>
          <w:sz w:val="28"/>
          <w:szCs w:val="28"/>
        </w:rPr>
        <w:t xml:space="preserve">на сумму   </w:t>
      </w:r>
      <w:r w:rsidR="0061180E" w:rsidRPr="0054405F">
        <w:rPr>
          <w:rFonts w:ascii="Times New Roman" w:hAnsi="Times New Roman" w:cs="Times New Roman"/>
          <w:sz w:val="28"/>
          <w:szCs w:val="28"/>
        </w:rPr>
        <w:t>39 700,4</w:t>
      </w:r>
      <w:r w:rsidR="00F15297">
        <w:rPr>
          <w:rFonts w:ascii="Times New Roman" w:hAnsi="Times New Roman" w:cs="Times New Roman"/>
          <w:sz w:val="28"/>
          <w:szCs w:val="28"/>
        </w:rPr>
        <w:t xml:space="preserve">  тыс. рублей, или на  </w:t>
      </w:r>
      <w:r w:rsidR="0061180E">
        <w:rPr>
          <w:rFonts w:ascii="Times New Roman" w:hAnsi="Times New Roman" w:cs="Times New Roman"/>
          <w:sz w:val="28"/>
          <w:szCs w:val="28"/>
        </w:rPr>
        <w:t>18,2%</w:t>
      </w:r>
      <w:r w:rsidR="00F15297">
        <w:rPr>
          <w:rFonts w:ascii="Times New Roman" w:hAnsi="Times New Roman" w:cs="Times New Roman"/>
          <w:sz w:val="28"/>
          <w:szCs w:val="28"/>
        </w:rPr>
        <w:t xml:space="preserve"> , и составили  </w:t>
      </w:r>
      <w:r w:rsidR="0061180E">
        <w:rPr>
          <w:rFonts w:ascii="Times New Roman" w:hAnsi="Times New Roman" w:cs="Times New Roman"/>
          <w:sz w:val="28"/>
          <w:szCs w:val="28"/>
        </w:rPr>
        <w:t>257 587,0</w:t>
      </w:r>
      <w:r w:rsidR="00F1529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15297" w:rsidRDefault="00F15297" w:rsidP="009F4D5E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связано с ростом безвозмездных поступлений</w:t>
      </w:r>
      <w:r w:rsidR="00BE67D6">
        <w:rPr>
          <w:rFonts w:ascii="Times New Roman" w:hAnsi="Times New Roman" w:cs="Times New Roman"/>
          <w:sz w:val="28"/>
          <w:szCs w:val="28"/>
        </w:rPr>
        <w:t xml:space="preserve"> на </w:t>
      </w:r>
      <w:r w:rsidR="00AF3355">
        <w:rPr>
          <w:rFonts w:ascii="Times New Roman" w:hAnsi="Times New Roman" w:cs="Times New Roman"/>
          <w:sz w:val="28"/>
          <w:szCs w:val="28"/>
        </w:rPr>
        <w:t>43 735,8</w:t>
      </w:r>
      <w:r w:rsidR="00BE67D6">
        <w:rPr>
          <w:rFonts w:ascii="Times New Roman" w:hAnsi="Times New Roman" w:cs="Times New Roman"/>
          <w:sz w:val="28"/>
          <w:szCs w:val="28"/>
        </w:rPr>
        <w:t xml:space="preserve">  тыс. рублей, или на </w:t>
      </w:r>
      <w:r w:rsidR="00AF3355">
        <w:rPr>
          <w:rFonts w:ascii="Times New Roman" w:hAnsi="Times New Roman" w:cs="Times New Roman"/>
          <w:sz w:val="28"/>
          <w:szCs w:val="28"/>
        </w:rPr>
        <w:t>28,1</w:t>
      </w:r>
      <w:r w:rsidR="00BE67D6">
        <w:rPr>
          <w:rFonts w:ascii="Times New Roman" w:hAnsi="Times New Roman" w:cs="Times New Roman"/>
          <w:sz w:val="28"/>
          <w:szCs w:val="28"/>
        </w:rPr>
        <w:t xml:space="preserve"> процента. При этом по налоговым и неналоговым доходам бюджета (далее собственным) прогноз поступлений уменьшен на </w:t>
      </w:r>
      <w:r w:rsidR="00AF3355">
        <w:rPr>
          <w:rFonts w:ascii="Times New Roman" w:hAnsi="Times New Roman" w:cs="Times New Roman"/>
          <w:sz w:val="28"/>
          <w:szCs w:val="28"/>
        </w:rPr>
        <w:t>4 035,4</w:t>
      </w:r>
      <w:r w:rsidR="00BE67D6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AF3355">
        <w:rPr>
          <w:rFonts w:ascii="Times New Roman" w:hAnsi="Times New Roman" w:cs="Times New Roman"/>
          <w:sz w:val="28"/>
          <w:szCs w:val="28"/>
        </w:rPr>
        <w:t>6,5</w:t>
      </w:r>
      <w:r w:rsidR="00BE67D6">
        <w:rPr>
          <w:rFonts w:ascii="Times New Roman" w:hAnsi="Times New Roman" w:cs="Times New Roman"/>
          <w:sz w:val="28"/>
          <w:szCs w:val="28"/>
        </w:rPr>
        <w:t xml:space="preserve"> процента. Из них плановые назначения по налоговым доходам уменьшены на </w:t>
      </w:r>
      <w:r w:rsidR="00AF3355">
        <w:rPr>
          <w:rFonts w:ascii="Times New Roman" w:hAnsi="Times New Roman" w:cs="Times New Roman"/>
          <w:sz w:val="28"/>
          <w:szCs w:val="28"/>
        </w:rPr>
        <w:t>4 578,1</w:t>
      </w:r>
      <w:r w:rsidR="00BE67D6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AF3355">
        <w:rPr>
          <w:rFonts w:ascii="Times New Roman" w:hAnsi="Times New Roman" w:cs="Times New Roman"/>
          <w:sz w:val="28"/>
          <w:szCs w:val="28"/>
        </w:rPr>
        <w:t>7,9</w:t>
      </w:r>
      <w:r w:rsidR="00BE67D6">
        <w:rPr>
          <w:rFonts w:ascii="Times New Roman" w:hAnsi="Times New Roman" w:cs="Times New Roman"/>
          <w:sz w:val="28"/>
          <w:szCs w:val="28"/>
        </w:rPr>
        <w:t xml:space="preserve">%, по неналоговым доходам увеличены на </w:t>
      </w:r>
      <w:r w:rsidR="00AF3355">
        <w:rPr>
          <w:rFonts w:ascii="Times New Roman" w:hAnsi="Times New Roman" w:cs="Times New Roman"/>
          <w:sz w:val="28"/>
          <w:szCs w:val="28"/>
        </w:rPr>
        <w:t>542,7</w:t>
      </w:r>
      <w:r w:rsidR="00BE67D6">
        <w:rPr>
          <w:rFonts w:ascii="Times New Roman" w:hAnsi="Times New Roman" w:cs="Times New Roman"/>
          <w:sz w:val="28"/>
          <w:szCs w:val="28"/>
        </w:rPr>
        <w:t xml:space="preserve">  тыс. рублей, или на </w:t>
      </w:r>
      <w:r w:rsidR="00AF3355">
        <w:rPr>
          <w:rFonts w:ascii="Times New Roman" w:hAnsi="Times New Roman" w:cs="Times New Roman"/>
          <w:sz w:val="28"/>
          <w:szCs w:val="28"/>
        </w:rPr>
        <w:t>12,1</w:t>
      </w:r>
      <w:r w:rsidR="00BE67D6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BE67D6" w:rsidRDefault="00BE67D6" w:rsidP="009F4D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2014 год доходная часть бюджета муниципального образования «Дубровский район»  исполнена в сумме  </w:t>
      </w:r>
      <w:r w:rsidR="00AF3355">
        <w:rPr>
          <w:rFonts w:ascii="Times New Roman" w:hAnsi="Times New Roman" w:cs="Times New Roman"/>
          <w:sz w:val="28"/>
          <w:szCs w:val="28"/>
        </w:rPr>
        <w:t>251 019,3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составило </w:t>
      </w:r>
      <w:r w:rsidR="00AF3355">
        <w:rPr>
          <w:rFonts w:ascii="Times New Roman" w:hAnsi="Times New Roman" w:cs="Times New Roman"/>
          <w:sz w:val="28"/>
          <w:szCs w:val="28"/>
        </w:rPr>
        <w:t>115,2</w:t>
      </w:r>
      <w:r>
        <w:rPr>
          <w:rFonts w:ascii="Times New Roman" w:hAnsi="Times New Roman" w:cs="Times New Roman"/>
          <w:sz w:val="28"/>
          <w:szCs w:val="28"/>
        </w:rPr>
        <w:t xml:space="preserve">% к первоначально утвержденным плановым назначениям и </w:t>
      </w:r>
      <w:r w:rsidR="00AF3355">
        <w:rPr>
          <w:rFonts w:ascii="Times New Roman" w:hAnsi="Times New Roman" w:cs="Times New Roman"/>
          <w:sz w:val="28"/>
          <w:szCs w:val="28"/>
        </w:rPr>
        <w:t>97,4</w:t>
      </w:r>
      <w:r>
        <w:rPr>
          <w:rFonts w:ascii="Times New Roman" w:hAnsi="Times New Roman" w:cs="Times New Roman"/>
          <w:sz w:val="28"/>
          <w:szCs w:val="28"/>
        </w:rPr>
        <w:t>% к утвержденному прогнозу.</w:t>
      </w:r>
      <w:r w:rsidR="00216D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Темп роста к уровню 2013 года составил </w:t>
      </w:r>
      <w:r w:rsidR="00AF3355">
        <w:rPr>
          <w:rFonts w:ascii="Times New Roman" w:hAnsi="Times New Roman" w:cs="Times New Roman"/>
          <w:sz w:val="28"/>
          <w:szCs w:val="28"/>
        </w:rPr>
        <w:t>94,</w:t>
      </w:r>
      <w:r w:rsidR="0052247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8B3770" w:rsidRDefault="008B3770" w:rsidP="009F4D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доходной части бюджета муниципального образования «Дубровский район» за 201</w:t>
      </w:r>
      <w:r w:rsidR="000531C6">
        <w:rPr>
          <w:rFonts w:ascii="Times New Roman" w:hAnsi="Times New Roman" w:cs="Times New Roman"/>
          <w:sz w:val="28"/>
          <w:szCs w:val="28"/>
        </w:rPr>
        <w:t>1</w:t>
      </w:r>
      <w:r w:rsidR="0052247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2014 годы представлена в таблице</w:t>
      </w:r>
    </w:p>
    <w:p w:rsidR="008B3770" w:rsidRDefault="008B3770" w:rsidP="00E70375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360" w:type="dxa"/>
        <w:tblLayout w:type="fixed"/>
        <w:tblLook w:val="04A0"/>
      </w:tblPr>
      <w:tblGrid>
        <w:gridCol w:w="1875"/>
        <w:gridCol w:w="992"/>
        <w:gridCol w:w="709"/>
        <w:gridCol w:w="1275"/>
        <w:gridCol w:w="709"/>
        <w:gridCol w:w="992"/>
        <w:gridCol w:w="709"/>
        <w:gridCol w:w="1134"/>
        <w:gridCol w:w="815"/>
      </w:tblGrid>
      <w:tr w:rsidR="005B4D90" w:rsidTr="00CA772A">
        <w:trPr>
          <w:trHeight w:val="240"/>
        </w:trPr>
        <w:tc>
          <w:tcPr>
            <w:tcW w:w="1875" w:type="dxa"/>
            <w:vMerge w:val="restart"/>
          </w:tcPr>
          <w:p w:rsidR="005B4D90" w:rsidRPr="008B3770" w:rsidRDefault="005B4D90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5B4D90" w:rsidRPr="008B3770" w:rsidRDefault="005B4D90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2011 год</w:t>
            </w:r>
          </w:p>
        </w:tc>
        <w:tc>
          <w:tcPr>
            <w:tcW w:w="1984" w:type="dxa"/>
            <w:gridSpan w:val="2"/>
          </w:tcPr>
          <w:p w:rsidR="005B4D90" w:rsidRPr="008B3770" w:rsidRDefault="005B4D90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2012 год</w:t>
            </w:r>
          </w:p>
        </w:tc>
        <w:tc>
          <w:tcPr>
            <w:tcW w:w="1701" w:type="dxa"/>
            <w:gridSpan w:val="2"/>
          </w:tcPr>
          <w:p w:rsidR="005B4D90" w:rsidRPr="008B3770" w:rsidRDefault="005B4D90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2013 год</w:t>
            </w:r>
          </w:p>
        </w:tc>
        <w:tc>
          <w:tcPr>
            <w:tcW w:w="1949" w:type="dxa"/>
            <w:gridSpan w:val="2"/>
          </w:tcPr>
          <w:p w:rsidR="005B4D90" w:rsidRPr="008B3770" w:rsidRDefault="005B4D90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2014 год</w:t>
            </w:r>
          </w:p>
        </w:tc>
      </w:tr>
      <w:tr w:rsidR="005B4D90" w:rsidTr="00CA772A">
        <w:trPr>
          <w:trHeight w:val="200"/>
        </w:trPr>
        <w:tc>
          <w:tcPr>
            <w:tcW w:w="1875" w:type="dxa"/>
            <w:vMerge/>
          </w:tcPr>
          <w:p w:rsidR="005B4D90" w:rsidRDefault="005B4D90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B4D90" w:rsidRPr="008B3770" w:rsidRDefault="005B4D90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709" w:type="dxa"/>
          </w:tcPr>
          <w:p w:rsidR="005B4D90" w:rsidRPr="008B3770" w:rsidRDefault="005B4D90" w:rsidP="005E1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предыд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5" w:type="dxa"/>
          </w:tcPr>
          <w:p w:rsidR="005B4D90" w:rsidRDefault="005B4D90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</w:p>
          <w:p w:rsidR="005B4D90" w:rsidRPr="008B3770" w:rsidRDefault="005B4D90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709" w:type="dxa"/>
          </w:tcPr>
          <w:p w:rsidR="005B4D90" w:rsidRPr="008B3770" w:rsidRDefault="005B4D90" w:rsidP="005E1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предыд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</w:tcPr>
          <w:p w:rsidR="005B4D90" w:rsidRDefault="005B4D90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</w:p>
          <w:p w:rsidR="005B4D90" w:rsidRPr="008B3770" w:rsidRDefault="005B4D90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709" w:type="dxa"/>
          </w:tcPr>
          <w:p w:rsidR="005B4D90" w:rsidRPr="008B3770" w:rsidRDefault="005B4D90" w:rsidP="005E1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предыд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</w:tcPr>
          <w:p w:rsidR="005B4D90" w:rsidRDefault="005B4D90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</w:p>
          <w:p w:rsidR="005B4D90" w:rsidRPr="008B3770" w:rsidRDefault="005B4D90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815" w:type="dxa"/>
          </w:tcPr>
          <w:p w:rsidR="005B4D90" w:rsidRPr="008B3770" w:rsidRDefault="005B4D90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предыд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году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5B4D90" w:rsidTr="00CA772A">
        <w:tc>
          <w:tcPr>
            <w:tcW w:w="1875" w:type="dxa"/>
          </w:tcPr>
          <w:p w:rsidR="005B4D90" w:rsidRPr="005E151B" w:rsidRDefault="005B4D90" w:rsidP="008B37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51B">
              <w:rPr>
                <w:rFonts w:ascii="Times New Roman" w:hAnsi="Times New Roman" w:cs="Times New Roman"/>
                <w:b/>
              </w:rPr>
              <w:t>Доходы всего, в том числе:</w:t>
            </w:r>
          </w:p>
        </w:tc>
        <w:tc>
          <w:tcPr>
            <w:tcW w:w="992" w:type="dxa"/>
          </w:tcPr>
          <w:p w:rsidR="005B4D90" w:rsidRPr="005E151B" w:rsidRDefault="005B4D90" w:rsidP="005E1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51B">
              <w:rPr>
                <w:rFonts w:ascii="Times New Roman" w:hAnsi="Times New Roman" w:cs="Times New Roman"/>
                <w:sz w:val="20"/>
                <w:szCs w:val="20"/>
              </w:rPr>
              <w:t>190465,0</w:t>
            </w:r>
          </w:p>
        </w:tc>
        <w:tc>
          <w:tcPr>
            <w:tcW w:w="709" w:type="dxa"/>
          </w:tcPr>
          <w:p w:rsidR="005B4D90" w:rsidRPr="005E151B" w:rsidRDefault="00CA772A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107,6</w:t>
            </w:r>
          </w:p>
        </w:tc>
        <w:tc>
          <w:tcPr>
            <w:tcW w:w="1275" w:type="dxa"/>
          </w:tcPr>
          <w:p w:rsidR="005B4D90" w:rsidRPr="005E151B" w:rsidRDefault="005B4D90" w:rsidP="005E1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51B">
              <w:rPr>
                <w:rFonts w:ascii="Times New Roman" w:hAnsi="Times New Roman" w:cs="Times New Roman"/>
                <w:sz w:val="20"/>
                <w:szCs w:val="20"/>
              </w:rPr>
              <w:t>261840,8</w:t>
            </w:r>
          </w:p>
        </w:tc>
        <w:tc>
          <w:tcPr>
            <w:tcW w:w="709" w:type="dxa"/>
          </w:tcPr>
          <w:p w:rsidR="005B4D90" w:rsidRPr="005E151B" w:rsidRDefault="005B4D90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137,5</w:t>
            </w:r>
          </w:p>
        </w:tc>
        <w:tc>
          <w:tcPr>
            <w:tcW w:w="992" w:type="dxa"/>
          </w:tcPr>
          <w:p w:rsidR="005B4D90" w:rsidRPr="005E151B" w:rsidRDefault="005B4D90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265409,7</w:t>
            </w:r>
          </w:p>
        </w:tc>
        <w:tc>
          <w:tcPr>
            <w:tcW w:w="709" w:type="dxa"/>
          </w:tcPr>
          <w:p w:rsidR="005B4D90" w:rsidRPr="005E151B" w:rsidRDefault="005B4D90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104,7</w:t>
            </w:r>
          </w:p>
        </w:tc>
        <w:tc>
          <w:tcPr>
            <w:tcW w:w="1134" w:type="dxa"/>
          </w:tcPr>
          <w:p w:rsidR="005B4D90" w:rsidRPr="005E151B" w:rsidRDefault="005B4D90" w:rsidP="005B4D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251019,3</w:t>
            </w:r>
          </w:p>
        </w:tc>
        <w:tc>
          <w:tcPr>
            <w:tcW w:w="815" w:type="dxa"/>
          </w:tcPr>
          <w:p w:rsidR="005B4D90" w:rsidRPr="005E151B" w:rsidRDefault="00892102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94,6</w:t>
            </w:r>
          </w:p>
        </w:tc>
      </w:tr>
      <w:tr w:rsidR="005B4D90" w:rsidTr="00CA772A">
        <w:tc>
          <w:tcPr>
            <w:tcW w:w="1875" w:type="dxa"/>
          </w:tcPr>
          <w:p w:rsidR="005B4D90" w:rsidRPr="008B3770" w:rsidRDefault="005B4D90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54A36">
              <w:rPr>
                <w:rFonts w:ascii="Times New Roman" w:hAnsi="Times New Roman" w:cs="Times New Roman"/>
              </w:rPr>
              <w:lastRenderedPageBreak/>
              <w:t>Собственные, из них</w:t>
            </w:r>
            <w:proofErr w:type="gramEnd"/>
          </w:p>
        </w:tc>
        <w:tc>
          <w:tcPr>
            <w:tcW w:w="992" w:type="dxa"/>
          </w:tcPr>
          <w:p w:rsidR="005B4D90" w:rsidRPr="008B3770" w:rsidRDefault="005B4D90" w:rsidP="005E1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62997,0</w:t>
            </w:r>
          </w:p>
        </w:tc>
        <w:tc>
          <w:tcPr>
            <w:tcW w:w="709" w:type="dxa"/>
          </w:tcPr>
          <w:p w:rsidR="005B4D90" w:rsidRPr="008B3770" w:rsidRDefault="00CA772A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108,6</w:t>
            </w:r>
          </w:p>
        </w:tc>
        <w:tc>
          <w:tcPr>
            <w:tcW w:w="1275" w:type="dxa"/>
          </w:tcPr>
          <w:p w:rsidR="005B4D90" w:rsidRPr="008B3770" w:rsidRDefault="005B4D90" w:rsidP="004E52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91498,6</w:t>
            </w:r>
          </w:p>
        </w:tc>
        <w:tc>
          <w:tcPr>
            <w:tcW w:w="709" w:type="dxa"/>
          </w:tcPr>
          <w:p w:rsidR="005B4D90" w:rsidRPr="008B3770" w:rsidRDefault="005B4D90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145,2</w:t>
            </w:r>
          </w:p>
        </w:tc>
        <w:tc>
          <w:tcPr>
            <w:tcW w:w="992" w:type="dxa"/>
          </w:tcPr>
          <w:p w:rsidR="005B4D90" w:rsidRPr="008B3770" w:rsidRDefault="005B4D90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90 679,8</w:t>
            </w:r>
          </w:p>
        </w:tc>
        <w:tc>
          <w:tcPr>
            <w:tcW w:w="709" w:type="dxa"/>
          </w:tcPr>
          <w:p w:rsidR="005B4D90" w:rsidRPr="008B3770" w:rsidRDefault="005B4D90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  <w:tc>
          <w:tcPr>
            <w:tcW w:w="1134" w:type="dxa"/>
          </w:tcPr>
          <w:p w:rsidR="005B4D90" w:rsidRPr="008B3770" w:rsidRDefault="005B4D90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56 069,0</w:t>
            </w:r>
          </w:p>
        </w:tc>
        <w:tc>
          <w:tcPr>
            <w:tcW w:w="815" w:type="dxa"/>
          </w:tcPr>
          <w:p w:rsidR="005B4D90" w:rsidRPr="008B3770" w:rsidRDefault="00892102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61,8</w:t>
            </w:r>
          </w:p>
        </w:tc>
      </w:tr>
      <w:tr w:rsidR="005B4D90" w:rsidTr="00CA772A">
        <w:tc>
          <w:tcPr>
            <w:tcW w:w="1875" w:type="dxa"/>
          </w:tcPr>
          <w:p w:rsidR="005B4D90" w:rsidRPr="008B3770" w:rsidRDefault="005B4D90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A36">
              <w:rPr>
                <w:rFonts w:ascii="Times New Roman" w:hAnsi="Times New Roman" w:cs="Times New Roman"/>
              </w:rPr>
              <w:t>налоговые</w:t>
            </w:r>
          </w:p>
        </w:tc>
        <w:tc>
          <w:tcPr>
            <w:tcW w:w="992" w:type="dxa"/>
          </w:tcPr>
          <w:p w:rsidR="005B4D90" w:rsidRPr="008B3770" w:rsidRDefault="005B4D90" w:rsidP="005E1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59047,0</w:t>
            </w:r>
          </w:p>
        </w:tc>
        <w:tc>
          <w:tcPr>
            <w:tcW w:w="709" w:type="dxa"/>
          </w:tcPr>
          <w:p w:rsidR="005B4D90" w:rsidRPr="008B3770" w:rsidRDefault="00CA772A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110,2</w:t>
            </w:r>
          </w:p>
        </w:tc>
        <w:tc>
          <w:tcPr>
            <w:tcW w:w="1275" w:type="dxa"/>
          </w:tcPr>
          <w:p w:rsidR="005B4D90" w:rsidRPr="008B3770" w:rsidRDefault="005B4D90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84641,2 </w:t>
            </w:r>
          </w:p>
        </w:tc>
        <w:tc>
          <w:tcPr>
            <w:tcW w:w="709" w:type="dxa"/>
          </w:tcPr>
          <w:p w:rsidR="005B4D90" w:rsidRPr="008B3770" w:rsidRDefault="005B4D90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143,4</w:t>
            </w:r>
          </w:p>
        </w:tc>
        <w:tc>
          <w:tcPr>
            <w:tcW w:w="992" w:type="dxa"/>
          </w:tcPr>
          <w:p w:rsidR="005B4D90" w:rsidRPr="008B3770" w:rsidRDefault="005B4D90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84556,8</w:t>
            </w:r>
          </w:p>
        </w:tc>
        <w:tc>
          <w:tcPr>
            <w:tcW w:w="709" w:type="dxa"/>
          </w:tcPr>
          <w:p w:rsidR="005B4D90" w:rsidRPr="008B3770" w:rsidRDefault="005B4D90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1134" w:type="dxa"/>
          </w:tcPr>
          <w:p w:rsidR="005B4D90" w:rsidRPr="008B3770" w:rsidRDefault="005B4D90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51 025,3</w:t>
            </w:r>
          </w:p>
        </w:tc>
        <w:tc>
          <w:tcPr>
            <w:tcW w:w="815" w:type="dxa"/>
          </w:tcPr>
          <w:p w:rsidR="005B4D90" w:rsidRPr="008B3770" w:rsidRDefault="00892102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60,3</w:t>
            </w:r>
          </w:p>
        </w:tc>
      </w:tr>
      <w:tr w:rsidR="005B4D90" w:rsidTr="00CA772A">
        <w:tc>
          <w:tcPr>
            <w:tcW w:w="1875" w:type="dxa"/>
          </w:tcPr>
          <w:p w:rsidR="005B4D90" w:rsidRPr="008B3770" w:rsidRDefault="005B4D90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A36">
              <w:rPr>
                <w:rFonts w:ascii="Times New Roman" w:hAnsi="Times New Roman" w:cs="Times New Roman"/>
              </w:rPr>
              <w:t>неналоговые</w:t>
            </w:r>
          </w:p>
        </w:tc>
        <w:tc>
          <w:tcPr>
            <w:tcW w:w="992" w:type="dxa"/>
          </w:tcPr>
          <w:p w:rsidR="005B4D90" w:rsidRPr="008B3770" w:rsidRDefault="005B4D90" w:rsidP="005E1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3950,0</w:t>
            </w:r>
          </w:p>
        </w:tc>
        <w:tc>
          <w:tcPr>
            <w:tcW w:w="709" w:type="dxa"/>
          </w:tcPr>
          <w:p w:rsidR="005B4D90" w:rsidRPr="008B3770" w:rsidRDefault="00892102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89,2</w:t>
            </w:r>
          </w:p>
        </w:tc>
        <w:tc>
          <w:tcPr>
            <w:tcW w:w="1275" w:type="dxa"/>
          </w:tcPr>
          <w:p w:rsidR="005B4D90" w:rsidRPr="008B3770" w:rsidRDefault="005B4D90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6857,4</w:t>
            </w:r>
          </w:p>
        </w:tc>
        <w:tc>
          <w:tcPr>
            <w:tcW w:w="709" w:type="dxa"/>
          </w:tcPr>
          <w:p w:rsidR="005B4D90" w:rsidRPr="008B3770" w:rsidRDefault="005B4D90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154,9</w:t>
            </w:r>
          </w:p>
        </w:tc>
        <w:tc>
          <w:tcPr>
            <w:tcW w:w="992" w:type="dxa"/>
          </w:tcPr>
          <w:p w:rsidR="005B4D90" w:rsidRPr="008B3770" w:rsidRDefault="005B4D90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6123,0</w:t>
            </w:r>
          </w:p>
        </w:tc>
        <w:tc>
          <w:tcPr>
            <w:tcW w:w="709" w:type="dxa"/>
          </w:tcPr>
          <w:p w:rsidR="005B4D90" w:rsidRPr="008B3770" w:rsidRDefault="005B4D90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89,3</w:t>
            </w:r>
          </w:p>
        </w:tc>
        <w:tc>
          <w:tcPr>
            <w:tcW w:w="1134" w:type="dxa"/>
          </w:tcPr>
          <w:p w:rsidR="005B4D90" w:rsidRPr="008B3770" w:rsidRDefault="005B4D90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5 043,7</w:t>
            </w:r>
          </w:p>
        </w:tc>
        <w:tc>
          <w:tcPr>
            <w:tcW w:w="815" w:type="dxa"/>
          </w:tcPr>
          <w:p w:rsidR="005B4D90" w:rsidRPr="008B3770" w:rsidRDefault="00892102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82,4</w:t>
            </w:r>
          </w:p>
        </w:tc>
      </w:tr>
      <w:tr w:rsidR="005B4D90" w:rsidTr="00CA772A">
        <w:tc>
          <w:tcPr>
            <w:tcW w:w="1875" w:type="dxa"/>
          </w:tcPr>
          <w:p w:rsidR="005B4D90" w:rsidRPr="008B3770" w:rsidRDefault="005B4D90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A36">
              <w:rPr>
                <w:rFonts w:ascii="Times New Roman" w:hAnsi="Times New Roman" w:cs="Times New Roman"/>
              </w:rPr>
              <w:t>Бе</w:t>
            </w:r>
            <w:r>
              <w:rPr>
                <w:rFonts w:ascii="Times New Roman" w:hAnsi="Times New Roman" w:cs="Times New Roman"/>
              </w:rPr>
              <w:t>з</w:t>
            </w:r>
            <w:r w:rsidRPr="00D54A36">
              <w:rPr>
                <w:rFonts w:ascii="Times New Roman" w:hAnsi="Times New Roman" w:cs="Times New Roman"/>
              </w:rPr>
              <w:t>возмездные поступления</w:t>
            </w:r>
          </w:p>
        </w:tc>
        <w:tc>
          <w:tcPr>
            <w:tcW w:w="992" w:type="dxa"/>
          </w:tcPr>
          <w:p w:rsidR="005B4D90" w:rsidRPr="008B3770" w:rsidRDefault="005B4D90" w:rsidP="005E1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127469,0</w:t>
            </w:r>
          </w:p>
        </w:tc>
        <w:tc>
          <w:tcPr>
            <w:tcW w:w="709" w:type="dxa"/>
          </w:tcPr>
          <w:p w:rsidR="005B4D90" w:rsidRPr="008B3770" w:rsidRDefault="00892102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107,2</w:t>
            </w:r>
          </w:p>
        </w:tc>
        <w:tc>
          <w:tcPr>
            <w:tcW w:w="1275" w:type="dxa"/>
          </w:tcPr>
          <w:p w:rsidR="005B4D90" w:rsidRPr="008B3770" w:rsidRDefault="005B4D90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170342,2</w:t>
            </w:r>
          </w:p>
        </w:tc>
        <w:tc>
          <w:tcPr>
            <w:tcW w:w="709" w:type="dxa"/>
          </w:tcPr>
          <w:p w:rsidR="005B4D90" w:rsidRPr="008B3770" w:rsidRDefault="005B4D90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133,6</w:t>
            </w:r>
          </w:p>
        </w:tc>
        <w:tc>
          <w:tcPr>
            <w:tcW w:w="992" w:type="dxa"/>
          </w:tcPr>
          <w:p w:rsidR="005B4D90" w:rsidRPr="008B3770" w:rsidRDefault="005B4D90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174729,9</w:t>
            </w:r>
          </w:p>
        </w:tc>
        <w:tc>
          <w:tcPr>
            <w:tcW w:w="709" w:type="dxa"/>
          </w:tcPr>
          <w:p w:rsidR="005B4D90" w:rsidRPr="008B3770" w:rsidRDefault="005B4D90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102,6</w:t>
            </w:r>
          </w:p>
        </w:tc>
        <w:tc>
          <w:tcPr>
            <w:tcW w:w="1134" w:type="dxa"/>
          </w:tcPr>
          <w:p w:rsidR="005B4D90" w:rsidRPr="008B3770" w:rsidRDefault="005B4D90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194 950,3</w:t>
            </w:r>
          </w:p>
        </w:tc>
        <w:tc>
          <w:tcPr>
            <w:tcW w:w="815" w:type="dxa"/>
          </w:tcPr>
          <w:p w:rsidR="005B4D90" w:rsidRPr="008B3770" w:rsidRDefault="00216D66" w:rsidP="008B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111,6</w:t>
            </w:r>
          </w:p>
        </w:tc>
      </w:tr>
    </w:tbl>
    <w:p w:rsidR="00D54A36" w:rsidRDefault="00D54A36" w:rsidP="009F4D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Приведенные данные свидетельствуют, что за 2014 год поступление доходов в бюджет муниципального образования «Дубровский район» по отношению к уровню предыдущего отчетного периода </w:t>
      </w:r>
      <w:r w:rsidR="00216D66">
        <w:rPr>
          <w:rFonts w:ascii="Times New Roman" w:hAnsi="Times New Roman" w:cs="Times New Roman"/>
          <w:sz w:val="28"/>
          <w:szCs w:val="28"/>
        </w:rPr>
        <w:t>снизилось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216D66">
        <w:rPr>
          <w:rFonts w:ascii="Times New Roman" w:hAnsi="Times New Roman" w:cs="Times New Roman"/>
          <w:sz w:val="28"/>
          <w:szCs w:val="28"/>
        </w:rPr>
        <w:t>5,4</w:t>
      </w:r>
      <w:r>
        <w:rPr>
          <w:rFonts w:ascii="Times New Roman" w:hAnsi="Times New Roman" w:cs="Times New Roman"/>
          <w:sz w:val="28"/>
          <w:szCs w:val="28"/>
        </w:rPr>
        <w:t xml:space="preserve"> процента. Темп роста собственных доходов по сравнению с уровнем 2013 снизился на </w:t>
      </w:r>
      <w:r w:rsidR="00216D66">
        <w:rPr>
          <w:rFonts w:ascii="Times New Roman" w:hAnsi="Times New Roman" w:cs="Times New Roman"/>
          <w:sz w:val="28"/>
          <w:szCs w:val="28"/>
        </w:rPr>
        <w:t>38,2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 и составил </w:t>
      </w:r>
      <w:r w:rsidR="00216D66">
        <w:rPr>
          <w:rFonts w:ascii="Times New Roman" w:hAnsi="Times New Roman" w:cs="Times New Roman"/>
          <w:sz w:val="28"/>
          <w:szCs w:val="28"/>
        </w:rPr>
        <w:t>61,8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  <w:r w:rsidR="00216D66" w:rsidRPr="00216D66">
        <w:rPr>
          <w:rFonts w:ascii="Times New Roman" w:hAnsi="Times New Roman" w:cs="Times New Roman"/>
          <w:sz w:val="28"/>
          <w:szCs w:val="28"/>
        </w:rPr>
        <w:t xml:space="preserve"> </w:t>
      </w:r>
      <w:r w:rsidR="00216D66">
        <w:rPr>
          <w:rFonts w:ascii="Times New Roman" w:hAnsi="Times New Roman" w:cs="Times New Roman"/>
          <w:sz w:val="28"/>
          <w:szCs w:val="28"/>
        </w:rPr>
        <w:t>Увеличение роста безвозмездных поступлений из областного бюджета составило 11,6 процента.</w:t>
      </w:r>
    </w:p>
    <w:p w:rsidR="00D54A36" w:rsidRDefault="00FA4B7B" w:rsidP="009F4D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D54A36">
        <w:rPr>
          <w:rFonts w:ascii="Times New Roman" w:hAnsi="Times New Roman" w:cs="Times New Roman"/>
          <w:sz w:val="28"/>
          <w:szCs w:val="28"/>
        </w:rPr>
        <w:t xml:space="preserve">енденция превышения темпов роста </w:t>
      </w:r>
      <w:r>
        <w:rPr>
          <w:rFonts w:ascii="Times New Roman" w:hAnsi="Times New Roman" w:cs="Times New Roman"/>
          <w:sz w:val="28"/>
          <w:szCs w:val="28"/>
        </w:rPr>
        <w:t>безвозмездных поступлений</w:t>
      </w:r>
      <w:r w:rsidR="00D54A36">
        <w:rPr>
          <w:rFonts w:ascii="Times New Roman" w:hAnsi="Times New Roman" w:cs="Times New Roman"/>
          <w:sz w:val="28"/>
          <w:szCs w:val="28"/>
        </w:rPr>
        <w:t xml:space="preserve"> над темпами роста </w:t>
      </w:r>
      <w:r>
        <w:rPr>
          <w:rFonts w:ascii="Times New Roman" w:hAnsi="Times New Roman" w:cs="Times New Roman"/>
          <w:sz w:val="28"/>
          <w:szCs w:val="28"/>
        </w:rPr>
        <w:t>собственных доходов</w:t>
      </w:r>
      <w:r w:rsidR="006300C6">
        <w:rPr>
          <w:rFonts w:ascii="Times New Roman" w:hAnsi="Times New Roman" w:cs="Times New Roman"/>
          <w:sz w:val="28"/>
          <w:szCs w:val="28"/>
        </w:rPr>
        <w:t xml:space="preserve">, сложившаяся за </w:t>
      </w:r>
      <w:proofErr w:type="gramStart"/>
      <w:r>
        <w:rPr>
          <w:rFonts w:ascii="Times New Roman" w:hAnsi="Times New Roman" w:cs="Times New Roman"/>
          <w:sz w:val="28"/>
          <w:szCs w:val="28"/>
        </w:rPr>
        <w:t>четыре</w:t>
      </w:r>
      <w:r w:rsidR="006300C6">
        <w:rPr>
          <w:rFonts w:ascii="Times New Roman" w:hAnsi="Times New Roman" w:cs="Times New Roman"/>
          <w:sz w:val="28"/>
          <w:szCs w:val="28"/>
        </w:rPr>
        <w:t xml:space="preserve"> последние </w:t>
      </w:r>
      <w:r w:rsidR="00D54A36">
        <w:rPr>
          <w:rFonts w:ascii="Times New Roman" w:hAnsi="Times New Roman" w:cs="Times New Roman"/>
          <w:sz w:val="28"/>
          <w:szCs w:val="28"/>
        </w:rPr>
        <w:t xml:space="preserve"> </w:t>
      </w:r>
      <w:r w:rsidR="006300C6">
        <w:rPr>
          <w:rFonts w:ascii="Times New Roman" w:hAnsi="Times New Roman" w:cs="Times New Roman"/>
          <w:sz w:val="28"/>
          <w:szCs w:val="28"/>
        </w:rPr>
        <w:t>года</w:t>
      </w:r>
      <w:proofErr w:type="gramEnd"/>
      <w:r w:rsidR="006300C6">
        <w:rPr>
          <w:rFonts w:ascii="Times New Roman" w:hAnsi="Times New Roman" w:cs="Times New Roman"/>
          <w:sz w:val="28"/>
          <w:szCs w:val="28"/>
        </w:rPr>
        <w:t>.</w:t>
      </w:r>
    </w:p>
    <w:p w:rsidR="006300C6" w:rsidRDefault="006300C6" w:rsidP="009F4D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по собственным доходам исполнен в объеме </w:t>
      </w:r>
      <w:r w:rsidR="00FA4B7B">
        <w:rPr>
          <w:rFonts w:ascii="Times New Roman" w:hAnsi="Times New Roman" w:cs="Times New Roman"/>
          <w:sz w:val="28"/>
          <w:szCs w:val="28"/>
        </w:rPr>
        <w:t>56 069,0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FA4B7B">
        <w:rPr>
          <w:rFonts w:ascii="Times New Roman" w:hAnsi="Times New Roman" w:cs="Times New Roman"/>
          <w:sz w:val="28"/>
          <w:szCs w:val="28"/>
        </w:rPr>
        <w:t>96,1</w:t>
      </w:r>
      <w:r>
        <w:rPr>
          <w:rFonts w:ascii="Times New Roman" w:hAnsi="Times New Roman" w:cs="Times New Roman"/>
          <w:sz w:val="28"/>
          <w:szCs w:val="28"/>
        </w:rPr>
        <w:t xml:space="preserve">%, в бюджет не поступило  </w:t>
      </w:r>
      <w:r w:rsidR="00FA4B7B">
        <w:rPr>
          <w:rFonts w:ascii="Times New Roman" w:hAnsi="Times New Roman" w:cs="Times New Roman"/>
          <w:sz w:val="28"/>
          <w:szCs w:val="28"/>
        </w:rPr>
        <w:t>2 263,0</w:t>
      </w:r>
      <w:r>
        <w:rPr>
          <w:rFonts w:ascii="Times New Roman" w:hAnsi="Times New Roman" w:cs="Times New Roman"/>
          <w:sz w:val="28"/>
          <w:szCs w:val="28"/>
        </w:rPr>
        <w:t xml:space="preserve">  тыс. рублей.</w:t>
      </w:r>
    </w:p>
    <w:p w:rsidR="006300C6" w:rsidRDefault="006300C6" w:rsidP="00895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структуры доходов бюджета муниципального образования «Дубровский район» показал, что удельный вес собственных доходов в 2014 году составил </w:t>
      </w:r>
      <w:r w:rsidR="00FA4B7B">
        <w:rPr>
          <w:rFonts w:ascii="Times New Roman" w:hAnsi="Times New Roman" w:cs="Times New Roman"/>
          <w:sz w:val="28"/>
          <w:szCs w:val="28"/>
        </w:rPr>
        <w:t>22,3</w:t>
      </w:r>
      <w:r>
        <w:rPr>
          <w:rFonts w:ascii="Times New Roman" w:hAnsi="Times New Roman" w:cs="Times New Roman"/>
          <w:sz w:val="28"/>
          <w:szCs w:val="28"/>
        </w:rPr>
        <w:t>%, что ниже уровня прошлого года на</w:t>
      </w:r>
      <w:r w:rsidR="00FA4B7B">
        <w:rPr>
          <w:rFonts w:ascii="Times New Roman" w:hAnsi="Times New Roman" w:cs="Times New Roman"/>
          <w:sz w:val="28"/>
          <w:szCs w:val="28"/>
        </w:rPr>
        <w:t xml:space="preserve"> 11,9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пункта, и является наименьшим показателем </w:t>
      </w:r>
      <w:r w:rsidRPr="000531C6">
        <w:rPr>
          <w:rFonts w:ascii="Times New Roman" w:hAnsi="Times New Roman" w:cs="Times New Roman"/>
          <w:sz w:val="28"/>
          <w:szCs w:val="28"/>
        </w:rPr>
        <w:t xml:space="preserve">за последние </w:t>
      </w:r>
      <w:r w:rsidR="000531C6">
        <w:rPr>
          <w:rFonts w:ascii="Times New Roman" w:hAnsi="Times New Roman" w:cs="Times New Roman"/>
          <w:sz w:val="28"/>
          <w:szCs w:val="28"/>
        </w:rPr>
        <w:t>пять лет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300C6" w:rsidRDefault="006300C6" w:rsidP="00FA4B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структуры доходов бюджета муниципального образования «Дубровский район» за 2010 - 2014 годы приведена в таблице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FA4B7B">
        <w:rPr>
          <w:rFonts w:ascii="Times New Roman" w:hAnsi="Times New Roman" w:cs="Times New Roman"/>
          <w:sz w:val="28"/>
          <w:szCs w:val="28"/>
        </w:rPr>
        <w:t xml:space="preserve"> </w:t>
      </w:r>
      <w:r w:rsidR="00D3109F">
        <w:rPr>
          <w:rFonts w:ascii="Times New Roman" w:hAnsi="Times New Roman" w:cs="Times New Roman"/>
          <w:sz w:val="28"/>
          <w:szCs w:val="28"/>
        </w:rPr>
        <w:t>(%)</w:t>
      </w:r>
      <w:proofErr w:type="gramEnd"/>
    </w:p>
    <w:tbl>
      <w:tblPr>
        <w:tblStyle w:val="a6"/>
        <w:tblW w:w="0" w:type="auto"/>
        <w:tblInd w:w="360" w:type="dxa"/>
        <w:tblLook w:val="04A0"/>
      </w:tblPr>
      <w:tblGrid>
        <w:gridCol w:w="1628"/>
        <w:gridCol w:w="1517"/>
        <w:gridCol w:w="1516"/>
        <w:gridCol w:w="1516"/>
        <w:gridCol w:w="1516"/>
        <w:gridCol w:w="1517"/>
      </w:tblGrid>
      <w:tr w:rsidR="00D3109F" w:rsidTr="006300C6">
        <w:tc>
          <w:tcPr>
            <w:tcW w:w="1595" w:type="dxa"/>
          </w:tcPr>
          <w:p w:rsidR="006300C6" w:rsidRPr="006300C6" w:rsidRDefault="006300C6" w:rsidP="006300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6300C6" w:rsidRPr="006300C6" w:rsidRDefault="00D3109F" w:rsidP="006300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 год</w:t>
            </w:r>
          </w:p>
        </w:tc>
        <w:tc>
          <w:tcPr>
            <w:tcW w:w="1595" w:type="dxa"/>
          </w:tcPr>
          <w:p w:rsidR="006300C6" w:rsidRPr="006300C6" w:rsidRDefault="00D3109F" w:rsidP="006300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 год</w:t>
            </w:r>
          </w:p>
        </w:tc>
        <w:tc>
          <w:tcPr>
            <w:tcW w:w="1595" w:type="dxa"/>
          </w:tcPr>
          <w:p w:rsidR="006300C6" w:rsidRPr="006300C6" w:rsidRDefault="00D3109F" w:rsidP="006300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 год</w:t>
            </w:r>
          </w:p>
        </w:tc>
        <w:tc>
          <w:tcPr>
            <w:tcW w:w="1595" w:type="dxa"/>
          </w:tcPr>
          <w:p w:rsidR="006300C6" w:rsidRPr="006300C6" w:rsidRDefault="00D3109F" w:rsidP="006300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 год</w:t>
            </w:r>
          </w:p>
        </w:tc>
        <w:tc>
          <w:tcPr>
            <w:tcW w:w="1596" w:type="dxa"/>
          </w:tcPr>
          <w:p w:rsidR="006300C6" w:rsidRPr="006300C6" w:rsidRDefault="00D3109F" w:rsidP="006300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 год</w:t>
            </w:r>
          </w:p>
        </w:tc>
      </w:tr>
      <w:tr w:rsidR="00D3109F" w:rsidTr="00D3109F">
        <w:tc>
          <w:tcPr>
            <w:tcW w:w="1595" w:type="dxa"/>
          </w:tcPr>
          <w:p w:rsidR="00D3109F" w:rsidRDefault="00D3109F" w:rsidP="006300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всего,</w:t>
            </w:r>
          </w:p>
          <w:p w:rsidR="006300C6" w:rsidRPr="006300C6" w:rsidRDefault="00D3109F" w:rsidP="006300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 том числе:</w:t>
            </w:r>
          </w:p>
        </w:tc>
        <w:tc>
          <w:tcPr>
            <w:tcW w:w="1595" w:type="dxa"/>
            <w:vAlign w:val="center"/>
          </w:tcPr>
          <w:p w:rsidR="006300C6" w:rsidRPr="006300C6" w:rsidRDefault="00D3109F" w:rsidP="00D310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95" w:type="dxa"/>
            <w:vAlign w:val="center"/>
          </w:tcPr>
          <w:p w:rsidR="006300C6" w:rsidRPr="006300C6" w:rsidRDefault="00D3109F" w:rsidP="00D310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95" w:type="dxa"/>
            <w:vAlign w:val="center"/>
          </w:tcPr>
          <w:p w:rsidR="006300C6" w:rsidRPr="006300C6" w:rsidRDefault="00D3109F" w:rsidP="00D310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95" w:type="dxa"/>
            <w:vAlign w:val="center"/>
          </w:tcPr>
          <w:p w:rsidR="006300C6" w:rsidRPr="006300C6" w:rsidRDefault="00D3109F" w:rsidP="00D310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96" w:type="dxa"/>
            <w:vAlign w:val="center"/>
          </w:tcPr>
          <w:p w:rsidR="006300C6" w:rsidRPr="006300C6" w:rsidRDefault="00D3109F" w:rsidP="00D310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D3109F" w:rsidTr="00D3109F">
        <w:tc>
          <w:tcPr>
            <w:tcW w:w="1595" w:type="dxa"/>
          </w:tcPr>
          <w:p w:rsidR="006300C6" w:rsidRPr="006300C6" w:rsidRDefault="00D3109F" w:rsidP="006300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доходы, из них</w:t>
            </w:r>
          </w:p>
        </w:tc>
        <w:tc>
          <w:tcPr>
            <w:tcW w:w="1595" w:type="dxa"/>
            <w:vAlign w:val="center"/>
          </w:tcPr>
          <w:p w:rsidR="006300C6" w:rsidRPr="006300C6" w:rsidRDefault="00FA4B7B" w:rsidP="00D310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32,8</w:t>
            </w:r>
          </w:p>
        </w:tc>
        <w:tc>
          <w:tcPr>
            <w:tcW w:w="1595" w:type="dxa"/>
            <w:vAlign w:val="center"/>
          </w:tcPr>
          <w:p w:rsidR="006300C6" w:rsidRPr="006300C6" w:rsidRDefault="004E524D" w:rsidP="00D310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33,1</w:t>
            </w:r>
          </w:p>
        </w:tc>
        <w:tc>
          <w:tcPr>
            <w:tcW w:w="1595" w:type="dxa"/>
            <w:vAlign w:val="center"/>
          </w:tcPr>
          <w:p w:rsidR="006300C6" w:rsidRPr="006300C6" w:rsidRDefault="004E524D" w:rsidP="00D310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34,9</w:t>
            </w:r>
          </w:p>
        </w:tc>
        <w:tc>
          <w:tcPr>
            <w:tcW w:w="1595" w:type="dxa"/>
            <w:vAlign w:val="center"/>
          </w:tcPr>
          <w:p w:rsidR="006300C6" w:rsidRPr="006300C6" w:rsidRDefault="004E524D" w:rsidP="00D310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34,2</w:t>
            </w:r>
          </w:p>
        </w:tc>
        <w:tc>
          <w:tcPr>
            <w:tcW w:w="1596" w:type="dxa"/>
            <w:vAlign w:val="center"/>
          </w:tcPr>
          <w:p w:rsidR="006300C6" w:rsidRPr="006300C6" w:rsidRDefault="000531C6" w:rsidP="00D310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22,3</w:t>
            </w:r>
          </w:p>
        </w:tc>
      </w:tr>
      <w:tr w:rsidR="00D3109F" w:rsidTr="00D3109F">
        <w:tc>
          <w:tcPr>
            <w:tcW w:w="1595" w:type="dxa"/>
          </w:tcPr>
          <w:p w:rsidR="006300C6" w:rsidRPr="006300C6" w:rsidRDefault="00D3109F" w:rsidP="006300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налоговые</w:t>
            </w:r>
          </w:p>
        </w:tc>
        <w:tc>
          <w:tcPr>
            <w:tcW w:w="1595" w:type="dxa"/>
            <w:vAlign w:val="center"/>
          </w:tcPr>
          <w:p w:rsidR="006300C6" w:rsidRPr="006300C6" w:rsidRDefault="00FA4B7B" w:rsidP="00D310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595" w:type="dxa"/>
            <w:vAlign w:val="center"/>
          </w:tcPr>
          <w:p w:rsidR="006300C6" w:rsidRPr="006300C6" w:rsidRDefault="004E524D" w:rsidP="00D310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1595" w:type="dxa"/>
            <w:vAlign w:val="center"/>
          </w:tcPr>
          <w:p w:rsidR="006300C6" w:rsidRPr="006300C6" w:rsidRDefault="004E524D" w:rsidP="00D310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32,3</w:t>
            </w:r>
          </w:p>
        </w:tc>
        <w:tc>
          <w:tcPr>
            <w:tcW w:w="1595" w:type="dxa"/>
            <w:vAlign w:val="center"/>
          </w:tcPr>
          <w:p w:rsidR="006300C6" w:rsidRPr="006300C6" w:rsidRDefault="004E524D" w:rsidP="00D310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31,9</w:t>
            </w:r>
          </w:p>
        </w:tc>
        <w:tc>
          <w:tcPr>
            <w:tcW w:w="1596" w:type="dxa"/>
            <w:vAlign w:val="center"/>
          </w:tcPr>
          <w:p w:rsidR="006300C6" w:rsidRPr="006300C6" w:rsidRDefault="000531C6" w:rsidP="00D310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20,3</w:t>
            </w:r>
          </w:p>
        </w:tc>
      </w:tr>
      <w:tr w:rsidR="00D3109F" w:rsidTr="00D3109F">
        <w:tc>
          <w:tcPr>
            <w:tcW w:w="1595" w:type="dxa"/>
          </w:tcPr>
          <w:p w:rsidR="006300C6" w:rsidRPr="006300C6" w:rsidRDefault="00D3109F" w:rsidP="006300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неналоговые</w:t>
            </w:r>
          </w:p>
        </w:tc>
        <w:tc>
          <w:tcPr>
            <w:tcW w:w="1595" w:type="dxa"/>
            <w:vAlign w:val="center"/>
          </w:tcPr>
          <w:p w:rsidR="006300C6" w:rsidRPr="006300C6" w:rsidRDefault="00FA4B7B" w:rsidP="00D310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595" w:type="dxa"/>
            <w:vAlign w:val="center"/>
          </w:tcPr>
          <w:p w:rsidR="006300C6" w:rsidRPr="006300C6" w:rsidRDefault="004E524D" w:rsidP="00D310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595" w:type="dxa"/>
            <w:vAlign w:val="center"/>
          </w:tcPr>
          <w:p w:rsidR="006300C6" w:rsidRPr="006300C6" w:rsidRDefault="004E524D" w:rsidP="00D310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95" w:type="dxa"/>
            <w:vAlign w:val="center"/>
          </w:tcPr>
          <w:p w:rsidR="006300C6" w:rsidRPr="006300C6" w:rsidRDefault="004E524D" w:rsidP="00D310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96" w:type="dxa"/>
            <w:vAlign w:val="center"/>
          </w:tcPr>
          <w:p w:rsidR="006300C6" w:rsidRPr="006300C6" w:rsidRDefault="000531C6" w:rsidP="00D310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D3109F" w:rsidTr="00D3109F">
        <w:tc>
          <w:tcPr>
            <w:tcW w:w="1595" w:type="dxa"/>
          </w:tcPr>
          <w:p w:rsidR="006300C6" w:rsidRPr="006300C6" w:rsidRDefault="00D3109F" w:rsidP="006300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Безвозмездные поступления</w:t>
            </w:r>
          </w:p>
        </w:tc>
        <w:tc>
          <w:tcPr>
            <w:tcW w:w="1595" w:type="dxa"/>
            <w:vAlign w:val="center"/>
          </w:tcPr>
          <w:p w:rsidR="006300C6" w:rsidRPr="006300C6" w:rsidRDefault="00FA4B7B" w:rsidP="00D310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67,2</w:t>
            </w:r>
          </w:p>
        </w:tc>
        <w:tc>
          <w:tcPr>
            <w:tcW w:w="1595" w:type="dxa"/>
            <w:vAlign w:val="center"/>
          </w:tcPr>
          <w:p w:rsidR="006300C6" w:rsidRPr="006300C6" w:rsidRDefault="004E524D" w:rsidP="00D310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66,9</w:t>
            </w:r>
          </w:p>
        </w:tc>
        <w:tc>
          <w:tcPr>
            <w:tcW w:w="1595" w:type="dxa"/>
            <w:vAlign w:val="center"/>
          </w:tcPr>
          <w:p w:rsidR="006300C6" w:rsidRPr="006300C6" w:rsidRDefault="004E524D" w:rsidP="00D310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65,1</w:t>
            </w:r>
          </w:p>
        </w:tc>
        <w:tc>
          <w:tcPr>
            <w:tcW w:w="1595" w:type="dxa"/>
            <w:vAlign w:val="center"/>
          </w:tcPr>
          <w:p w:rsidR="006300C6" w:rsidRPr="006300C6" w:rsidRDefault="004E524D" w:rsidP="00D310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65,8</w:t>
            </w:r>
          </w:p>
        </w:tc>
        <w:tc>
          <w:tcPr>
            <w:tcW w:w="1596" w:type="dxa"/>
            <w:vAlign w:val="center"/>
          </w:tcPr>
          <w:p w:rsidR="006300C6" w:rsidRPr="006300C6" w:rsidRDefault="000531C6" w:rsidP="00D310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77,7</w:t>
            </w:r>
          </w:p>
        </w:tc>
      </w:tr>
    </w:tbl>
    <w:p w:rsidR="00E5117A" w:rsidRDefault="00E5117A" w:rsidP="00895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таблицы свидетельствуют о снижении в 2014 году доли собственных доходов и соответственно увеличении доли безвозмездных поступлений из областного бюджета на </w:t>
      </w:r>
      <w:r w:rsidR="000531C6">
        <w:rPr>
          <w:rFonts w:ascii="Times New Roman" w:hAnsi="Times New Roman" w:cs="Times New Roman"/>
          <w:sz w:val="28"/>
          <w:szCs w:val="28"/>
        </w:rPr>
        <w:t>11,9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пункта, в абсолютном выражении  объем собственных доходов сократился на </w:t>
      </w:r>
      <w:r w:rsidR="000531C6">
        <w:rPr>
          <w:rFonts w:ascii="Times New Roman" w:hAnsi="Times New Roman" w:cs="Times New Roman"/>
          <w:sz w:val="28"/>
          <w:szCs w:val="28"/>
        </w:rPr>
        <w:t>34 610,8</w:t>
      </w:r>
      <w:r>
        <w:rPr>
          <w:rFonts w:ascii="Times New Roman" w:hAnsi="Times New Roman" w:cs="Times New Roman"/>
          <w:sz w:val="28"/>
          <w:szCs w:val="28"/>
        </w:rPr>
        <w:t xml:space="preserve">   тыс. рублей.</w:t>
      </w:r>
    </w:p>
    <w:p w:rsidR="001D37F8" w:rsidRDefault="00E5117A" w:rsidP="00895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Динамика поступления собственных доходов в структуре доходов бюджета муниципального образования «Дубровский район» представлена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7E2D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117A" w:rsidRDefault="00E5117A" w:rsidP="00895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ди</w:t>
      </w:r>
      <w:r w:rsidR="00F8052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грамме</w:t>
      </w:r>
      <w:r w:rsidR="00F8052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845050" cy="2552700"/>
            <wp:effectExtent l="19050" t="0" r="1270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F80525" w:rsidRPr="00AF3FEB" w:rsidRDefault="00816E36" w:rsidP="00F80525">
      <w:pPr>
        <w:spacing w:after="0" w:line="240" w:lineRule="auto"/>
        <w:ind w:left="360" w:firstLine="348"/>
        <w:rPr>
          <w:rFonts w:ascii="Times New Roman" w:hAnsi="Times New Roman" w:cs="Times New Roman"/>
          <w:sz w:val="20"/>
          <w:szCs w:val="20"/>
        </w:rPr>
      </w:pPr>
      <w:r w:rsidRPr="00AF3FEB">
        <w:rPr>
          <w:rFonts w:ascii="Times New Roman" w:hAnsi="Times New Roman" w:cs="Times New Roman"/>
          <w:sz w:val="20"/>
          <w:szCs w:val="20"/>
        </w:rPr>
        <w:t>Удельный вес собственных доходов бюджета</w:t>
      </w:r>
      <w:r w:rsidR="009A78CE" w:rsidRPr="00AF3FEB">
        <w:rPr>
          <w:rFonts w:ascii="Times New Roman" w:hAnsi="Times New Roman" w:cs="Times New Roman"/>
          <w:sz w:val="20"/>
          <w:szCs w:val="20"/>
        </w:rPr>
        <w:t>.</w:t>
      </w:r>
    </w:p>
    <w:p w:rsidR="000531C6" w:rsidRDefault="000531C6" w:rsidP="000531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A78CE" w:rsidRDefault="00CC6A29" w:rsidP="000531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Исполнение установленных заданий  по налоговым и неналоговым доходам обеспечено на </w:t>
      </w:r>
      <w:r w:rsidR="000531C6">
        <w:rPr>
          <w:rFonts w:ascii="Times New Roman" w:hAnsi="Times New Roman" w:cs="Times New Roman"/>
          <w:sz w:val="28"/>
          <w:szCs w:val="28"/>
        </w:rPr>
        <w:t>96,1</w:t>
      </w:r>
      <w:r>
        <w:rPr>
          <w:rFonts w:ascii="Times New Roman" w:hAnsi="Times New Roman" w:cs="Times New Roman"/>
          <w:sz w:val="28"/>
          <w:szCs w:val="28"/>
        </w:rPr>
        <w:t xml:space="preserve"> процента. В структуре собственных доходов наибольший удельный вес занимают налоговые доходы, на их долю приходится </w:t>
      </w:r>
      <w:r w:rsidR="000531C6">
        <w:rPr>
          <w:rFonts w:ascii="Times New Roman" w:hAnsi="Times New Roman" w:cs="Times New Roman"/>
          <w:sz w:val="28"/>
          <w:szCs w:val="28"/>
        </w:rPr>
        <w:t>91,0</w:t>
      </w:r>
      <w:r>
        <w:rPr>
          <w:rFonts w:ascii="Times New Roman" w:hAnsi="Times New Roman" w:cs="Times New Roman"/>
          <w:sz w:val="28"/>
          <w:szCs w:val="28"/>
        </w:rPr>
        <w:t xml:space="preserve">% процентов, неналоговые доходы составляют </w:t>
      </w:r>
      <w:r w:rsidR="000531C6">
        <w:rPr>
          <w:rFonts w:ascii="Times New Roman" w:hAnsi="Times New Roman" w:cs="Times New Roman"/>
          <w:sz w:val="28"/>
          <w:szCs w:val="28"/>
        </w:rPr>
        <w:t>9,0</w:t>
      </w:r>
      <w:r>
        <w:rPr>
          <w:rFonts w:ascii="Times New Roman" w:hAnsi="Times New Roman" w:cs="Times New Roman"/>
          <w:sz w:val="28"/>
          <w:szCs w:val="28"/>
        </w:rPr>
        <w:t>% собственных доходов бюджета.</w:t>
      </w:r>
    </w:p>
    <w:p w:rsidR="00CC6A29" w:rsidRDefault="00CC6A29" w:rsidP="00F80525">
      <w:pPr>
        <w:spacing w:after="0" w:line="240" w:lineRule="auto"/>
        <w:ind w:left="360" w:firstLine="348"/>
        <w:rPr>
          <w:rFonts w:ascii="Times New Roman" w:hAnsi="Times New Roman" w:cs="Times New Roman"/>
          <w:sz w:val="28"/>
          <w:szCs w:val="28"/>
        </w:rPr>
      </w:pPr>
    </w:p>
    <w:p w:rsidR="00CC6A29" w:rsidRDefault="00CC6A29" w:rsidP="00895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собственных доходов бюджета муниципального образования «Дубровский район» за 2012 -2014 годы представлена в таблице</w:t>
      </w:r>
    </w:p>
    <w:p w:rsidR="000531C6" w:rsidRDefault="000531C6" w:rsidP="00CC6A29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360" w:type="dxa"/>
        <w:tblLook w:val="04A0"/>
      </w:tblPr>
      <w:tblGrid>
        <w:gridCol w:w="2834"/>
        <w:gridCol w:w="1309"/>
        <w:gridCol w:w="817"/>
        <w:gridCol w:w="1309"/>
        <w:gridCol w:w="817"/>
        <w:gridCol w:w="1309"/>
        <w:gridCol w:w="815"/>
      </w:tblGrid>
      <w:tr w:rsidR="00840568" w:rsidTr="00840568">
        <w:tc>
          <w:tcPr>
            <w:tcW w:w="2834" w:type="dxa"/>
            <w:vMerge w:val="restart"/>
            <w:vAlign w:val="center"/>
          </w:tcPr>
          <w:p w:rsidR="00840568" w:rsidRPr="00CC6A29" w:rsidRDefault="00840568" w:rsidP="00CC6A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840568" w:rsidRPr="00CC6A29" w:rsidRDefault="00840568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 год</w:t>
            </w:r>
          </w:p>
        </w:tc>
        <w:tc>
          <w:tcPr>
            <w:tcW w:w="2126" w:type="dxa"/>
            <w:gridSpan w:val="2"/>
            <w:vAlign w:val="center"/>
          </w:tcPr>
          <w:p w:rsidR="00840568" w:rsidRPr="00CC6A29" w:rsidRDefault="00840568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 год</w:t>
            </w:r>
          </w:p>
        </w:tc>
        <w:tc>
          <w:tcPr>
            <w:tcW w:w="2124" w:type="dxa"/>
            <w:gridSpan w:val="2"/>
            <w:vAlign w:val="center"/>
          </w:tcPr>
          <w:p w:rsidR="00840568" w:rsidRPr="00CC6A29" w:rsidRDefault="00840568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 год</w:t>
            </w:r>
          </w:p>
        </w:tc>
      </w:tr>
      <w:tr w:rsidR="00840568" w:rsidTr="00840568">
        <w:tc>
          <w:tcPr>
            <w:tcW w:w="2834" w:type="dxa"/>
            <w:vMerge/>
            <w:vAlign w:val="center"/>
          </w:tcPr>
          <w:p w:rsidR="00840568" w:rsidRPr="00CC6A29" w:rsidRDefault="00840568" w:rsidP="00CC6A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840568" w:rsidRPr="00CC6A29" w:rsidRDefault="00840568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Исполнено, тыс. руб.</w:t>
            </w:r>
          </w:p>
        </w:tc>
        <w:tc>
          <w:tcPr>
            <w:tcW w:w="817" w:type="dxa"/>
            <w:vAlign w:val="center"/>
          </w:tcPr>
          <w:p w:rsidR="00840568" w:rsidRDefault="00840568" w:rsidP="0084056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Стр-ра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840568" w:rsidRPr="00CC6A29" w:rsidRDefault="00840568" w:rsidP="008405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09" w:type="dxa"/>
            <w:vAlign w:val="center"/>
          </w:tcPr>
          <w:p w:rsidR="00840568" w:rsidRPr="00CC6A29" w:rsidRDefault="00840568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Исполнено, тыс. руб.</w:t>
            </w:r>
          </w:p>
        </w:tc>
        <w:tc>
          <w:tcPr>
            <w:tcW w:w="817" w:type="dxa"/>
            <w:vAlign w:val="center"/>
          </w:tcPr>
          <w:p w:rsidR="00840568" w:rsidRDefault="00840568" w:rsidP="0084056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Стр-ра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840568" w:rsidRPr="00CC6A29" w:rsidRDefault="00840568" w:rsidP="008405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09" w:type="dxa"/>
            <w:vAlign w:val="center"/>
          </w:tcPr>
          <w:p w:rsidR="00840568" w:rsidRPr="00CC6A29" w:rsidRDefault="00840568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Исполнено, тыс. руб.</w:t>
            </w:r>
          </w:p>
        </w:tc>
        <w:tc>
          <w:tcPr>
            <w:tcW w:w="815" w:type="dxa"/>
            <w:vAlign w:val="center"/>
          </w:tcPr>
          <w:p w:rsidR="00840568" w:rsidRDefault="00840568" w:rsidP="0084056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Стр-ра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840568" w:rsidRPr="00CC6A29" w:rsidRDefault="00840568" w:rsidP="008405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</w:tr>
      <w:tr w:rsidR="00840568" w:rsidTr="00840568">
        <w:tc>
          <w:tcPr>
            <w:tcW w:w="2834" w:type="dxa"/>
            <w:vAlign w:val="center"/>
          </w:tcPr>
          <w:p w:rsidR="00CC6A29" w:rsidRPr="00840568" w:rsidRDefault="00840568" w:rsidP="00CC6A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568">
              <w:rPr>
                <w:rFonts w:ascii="Times New Roman" w:hAnsi="Times New Roman" w:cs="Times New Roman"/>
                <w:b/>
              </w:rPr>
              <w:t>Налоговые доходы</w:t>
            </w:r>
          </w:p>
        </w:tc>
        <w:tc>
          <w:tcPr>
            <w:tcW w:w="1309" w:type="dxa"/>
            <w:vAlign w:val="center"/>
          </w:tcPr>
          <w:p w:rsidR="00CC6A29" w:rsidRPr="00840568" w:rsidRDefault="005F2280" w:rsidP="00CC6A2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84 641,2</w:t>
            </w:r>
          </w:p>
        </w:tc>
        <w:tc>
          <w:tcPr>
            <w:tcW w:w="817" w:type="dxa"/>
            <w:vAlign w:val="center"/>
          </w:tcPr>
          <w:p w:rsidR="00CC6A29" w:rsidRPr="00840568" w:rsidRDefault="005F2280" w:rsidP="00CC6A2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92,5</w:t>
            </w:r>
          </w:p>
        </w:tc>
        <w:tc>
          <w:tcPr>
            <w:tcW w:w="1309" w:type="dxa"/>
            <w:vAlign w:val="center"/>
          </w:tcPr>
          <w:p w:rsidR="00CC6A29" w:rsidRPr="00840568" w:rsidRDefault="005F2280" w:rsidP="00CC6A2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84 556,8</w:t>
            </w:r>
          </w:p>
        </w:tc>
        <w:tc>
          <w:tcPr>
            <w:tcW w:w="817" w:type="dxa"/>
            <w:vAlign w:val="center"/>
          </w:tcPr>
          <w:p w:rsidR="00CC6A29" w:rsidRPr="00840568" w:rsidRDefault="005F2280" w:rsidP="00CC6A2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93,2</w:t>
            </w:r>
          </w:p>
        </w:tc>
        <w:tc>
          <w:tcPr>
            <w:tcW w:w="1309" w:type="dxa"/>
            <w:vAlign w:val="center"/>
          </w:tcPr>
          <w:p w:rsidR="00CC6A29" w:rsidRPr="00840568" w:rsidRDefault="000531C6" w:rsidP="000531C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51 025,2</w:t>
            </w:r>
          </w:p>
        </w:tc>
        <w:tc>
          <w:tcPr>
            <w:tcW w:w="815" w:type="dxa"/>
            <w:vAlign w:val="center"/>
          </w:tcPr>
          <w:p w:rsidR="00CC6A29" w:rsidRPr="00840568" w:rsidRDefault="00071DDE" w:rsidP="00CC6A2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91,0</w:t>
            </w:r>
          </w:p>
        </w:tc>
      </w:tr>
      <w:tr w:rsidR="00840568" w:rsidTr="00840568">
        <w:tc>
          <w:tcPr>
            <w:tcW w:w="2834" w:type="dxa"/>
            <w:vAlign w:val="center"/>
          </w:tcPr>
          <w:p w:rsidR="00CC6A29" w:rsidRPr="00CC6A29" w:rsidRDefault="00840568" w:rsidP="008405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309" w:type="dxa"/>
            <w:vAlign w:val="center"/>
          </w:tcPr>
          <w:p w:rsidR="00CC6A29" w:rsidRPr="00CC6A29" w:rsidRDefault="005F2280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70 016,5</w:t>
            </w:r>
          </w:p>
        </w:tc>
        <w:tc>
          <w:tcPr>
            <w:tcW w:w="817" w:type="dxa"/>
            <w:vAlign w:val="center"/>
          </w:tcPr>
          <w:p w:rsidR="00CC6A29" w:rsidRPr="00CC6A29" w:rsidRDefault="005F2280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82,7</w:t>
            </w:r>
          </w:p>
        </w:tc>
        <w:tc>
          <w:tcPr>
            <w:tcW w:w="1309" w:type="dxa"/>
            <w:vAlign w:val="center"/>
          </w:tcPr>
          <w:p w:rsidR="00CC6A29" w:rsidRPr="00CC6A29" w:rsidRDefault="005F2280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71 753,0</w:t>
            </w:r>
          </w:p>
        </w:tc>
        <w:tc>
          <w:tcPr>
            <w:tcW w:w="817" w:type="dxa"/>
            <w:vAlign w:val="center"/>
          </w:tcPr>
          <w:p w:rsidR="00CC6A29" w:rsidRPr="00CC6A29" w:rsidRDefault="005F2280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79,1</w:t>
            </w:r>
          </w:p>
        </w:tc>
        <w:tc>
          <w:tcPr>
            <w:tcW w:w="1309" w:type="dxa"/>
            <w:vAlign w:val="center"/>
          </w:tcPr>
          <w:p w:rsidR="00CC6A29" w:rsidRPr="00CC6A29" w:rsidRDefault="000531C6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45 111,7</w:t>
            </w:r>
          </w:p>
        </w:tc>
        <w:tc>
          <w:tcPr>
            <w:tcW w:w="815" w:type="dxa"/>
            <w:vAlign w:val="center"/>
          </w:tcPr>
          <w:p w:rsidR="00CC6A29" w:rsidRPr="00CC6A29" w:rsidRDefault="00071DDE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80,5</w:t>
            </w:r>
          </w:p>
        </w:tc>
      </w:tr>
      <w:tr w:rsidR="00840568" w:rsidTr="00840568">
        <w:tc>
          <w:tcPr>
            <w:tcW w:w="2834" w:type="dxa"/>
            <w:vAlign w:val="center"/>
          </w:tcPr>
          <w:p w:rsidR="00CC6A29" w:rsidRPr="00CC6A29" w:rsidRDefault="00840568" w:rsidP="008405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пошлина</w:t>
            </w:r>
          </w:p>
        </w:tc>
        <w:tc>
          <w:tcPr>
            <w:tcW w:w="1309" w:type="dxa"/>
            <w:vAlign w:val="center"/>
          </w:tcPr>
          <w:p w:rsidR="00CC6A29" w:rsidRPr="00CC6A29" w:rsidRDefault="00BB61A7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278,2</w:t>
            </w:r>
          </w:p>
        </w:tc>
        <w:tc>
          <w:tcPr>
            <w:tcW w:w="817" w:type="dxa"/>
            <w:vAlign w:val="center"/>
          </w:tcPr>
          <w:p w:rsidR="00CC6A29" w:rsidRPr="00CC6A29" w:rsidRDefault="00BB61A7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309" w:type="dxa"/>
            <w:vAlign w:val="center"/>
          </w:tcPr>
          <w:p w:rsidR="00CC6A29" w:rsidRPr="00CC6A29" w:rsidRDefault="00BB61A7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406,3</w:t>
            </w:r>
          </w:p>
        </w:tc>
        <w:tc>
          <w:tcPr>
            <w:tcW w:w="817" w:type="dxa"/>
            <w:vAlign w:val="center"/>
          </w:tcPr>
          <w:p w:rsidR="00CC6A29" w:rsidRPr="00CC6A29" w:rsidRDefault="00BB61A7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309" w:type="dxa"/>
            <w:vAlign w:val="center"/>
          </w:tcPr>
          <w:p w:rsidR="00CC6A29" w:rsidRPr="00CC6A29" w:rsidRDefault="000531C6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506,4</w:t>
            </w:r>
          </w:p>
        </w:tc>
        <w:tc>
          <w:tcPr>
            <w:tcW w:w="815" w:type="dxa"/>
            <w:vAlign w:val="center"/>
          </w:tcPr>
          <w:p w:rsidR="00CC6A29" w:rsidRPr="00CC6A29" w:rsidRDefault="00071DDE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</w:tr>
      <w:tr w:rsidR="00840568" w:rsidTr="00840568">
        <w:tc>
          <w:tcPr>
            <w:tcW w:w="2834" w:type="dxa"/>
            <w:vAlign w:val="center"/>
          </w:tcPr>
          <w:p w:rsidR="00CC6A29" w:rsidRPr="00CC6A29" w:rsidRDefault="00840568" w:rsidP="008405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Задолженность по отмененным налогам, сборам и иным обязательным платежам </w:t>
            </w:r>
          </w:p>
        </w:tc>
        <w:tc>
          <w:tcPr>
            <w:tcW w:w="1309" w:type="dxa"/>
            <w:vAlign w:val="center"/>
          </w:tcPr>
          <w:p w:rsidR="00CC6A29" w:rsidRPr="00CC6A29" w:rsidRDefault="005E151B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817" w:type="dxa"/>
            <w:vAlign w:val="center"/>
          </w:tcPr>
          <w:p w:rsidR="00CC6A29" w:rsidRPr="00CC6A29" w:rsidRDefault="005E151B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0,09</w:t>
            </w:r>
          </w:p>
        </w:tc>
        <w:tc>
          <w:tcPr>
            <w:tcW w:w="1309" w:type="dxa"/>
            <w:vAlign w:val="center"/>
          </w:tcPr>
          <w:p w:rsidR="00CC6A29" w:rsidRPr="00CC6A29" w:rsidRDefault="005E151B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28,9</w:t>
            </w:r>
          </w:p>
        </w:tc>
        <w:tc>
          <w:tcPr>
            <w:tcW w:w="817" w:type="dxa"/>
            <w:vAlign w:val="center"/>
          </w:tcPr>
          <w:p w:rsidR="00CC6A29" w:rsidRPr="00CC6A29" w:rsidRDefault="005E151B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309" w:type="dxa"/>
            <w:vAlign w:val="center"/>
          </w:tcPr>
          <w:p w:rsidR="00CC6A29" w:rsidRPr="00CC6A29" w:rsidRDefault="00E94382" w:rsidP="00E943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815" w:type="dxa"/>
            <w:vAlign w:val="center"/>
          </w:tcPr>
          <w:p w:rsidR="00CC6A29" w:rsidRPr="00CC6A29" w:rsidRDefault="00071DDE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</w:tr>
      <w:tr w:rsidR="00840568" w:rsidTr="00840568">
        <w:tc>
          <w:tcPr>
            <w:tcW w:w="2834" w:type="dxa"/>
            <w:vAlign w:val="center"/>
          </w:tcPr>
          <w:p w:rsidR="00CC6A29" w:rsidRPr="00CC6A29" w:rsidRDefault="00840568" w:rsidP="008405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совокупный доход</w:t>
            </w:r>
          </w:p>
        </w:tc>
        <w:tc>
          <w:tcPr>
            <w:tcW w:w="1309" w:type="dxa"/>
            <w:vAlign w:val="center"/>
          </w:tcPr>
          <w:p w:rsidR="00CC6A29" w:rsidRPr="00CC6A29" w:rsidRDefault="005E151B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14 332,0</w:t>
            </w:r>
          </w:p>
        </w:tc>
        <w:tc>
          <w:tcPr>
            <w:tcW w:w="817" w:type="dxa"/>
            <w:vAlign w:val="center"/>
          </w:tcPr>
          <w:p w:rsidR="00CC6A29" w:rsidRPr="00CC6A29" w:rsidRDefault="005E151B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16,9</w:t>
            </w:r>
          </w:p>
        </w:tc>
        <w:tc>
          <w:tcPr>
            <w:tcW w:w="1309" w:type="dxa"/>
            <w:vAlign w:val="center"/>
          </w:tcPr>
          <w:p w:rsidR="00CC6A29" w:rsidRPr="00CC6A29" w:rsidRDefault="005E151B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12 368,6</w:t>
            </w:r>
          </w:p>
        </w:tc>
        <w:tc>
          <w:tcPr>
            <w:tcW w:w="817" w:type="dxa"/>
            <w:vAlign w:val="center"/>
          </w:tcPr>
          <w:p w:rsidR="00CC6A29" w:rsidRPr="00CC6A29" w:rsidRDefault="005E151B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13,6</w:t>
            </w:r>
          </w:p>
        </w:tc>
        <w:tc>
          <w:tcPr>
            <w:tcW w:w="1309" w:type="dxa"/>
            <w:vAlign w:val="center"/>
          </w:tcPr>
          <w:p w:rsidR="00CC6A29" w:rsidRPr="00CC6A29" w:rsidRDefault="000531C6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5 403,4</w:t>
            </w:r>
          </w:p>
        </w:tc>
        <w:tc>
          <w:tcPr>
            <w:tcW w:w="815" w:type="dxa"/>
            <w:vAlign w:val="center"/>
          </w:tcPr>
          <w:p w:rsidR="00CC6A29" w:rsidRPr="00CC6A29" w:rsidRDefault="00071DDE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</w:tr>
      <w:tr w:rsidR="00840568" w:rsidTr="00840568">
        <w:tc>
          <w:tcPr>
            <w:tcW w:w="2834" w:type="dxa"/>
            <w:vAlign w:val="center"/>
          </w:tcPr>
          <w:p w:rsidR="00CC6A29" w:rsidRPr="00840568" w:rsidRDefault="00840568" w:rsidP="00840568">
            <w:pPr>
              <w:rPr>
                <w:rFonts w:ascii="Times New Roman" w:hAnsi="Times New Roman" w:cs="Times New Roman"/>
                <w:b/>
              </w:rPr>
            </w:pPr>
            <w:r w:rsidRPr="00840568">
              <w:rPr>
                <w:rFonts w:ascii="Times New Roman" w:hAnsi="Times New Roman" w:cs="Times New Roman"/>
                <w:b/>
              </w:rPr>
              <w:t>Неналоговые доходы</w:t>
            </w:r>
          </w:p>
        </w:tc>
        <w:tc>
          <w:tcPr>
            <w:tcW w:w="1309" w:type="dxa"/>
            <w:vAlign w:val="center"/>
          </w:tcPr>
          <w:p w:rsidR="00CC6A29" w:rsidRPr="00840568" w:rsidRDefault="005E151B" w:rsidP="00CC6A2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6 857,4</w:t>
            </w:r>
          </w:p>
        </w:tc>
        <w:tc>
          <w:tcPr>
            <w:tcW w:w="817" w:type="dxa"/>
            <w:vAlign w:val="center"/>
          </w:tcPr>
          <w:p w:rsidR="00CC6A29" w:rsidRPr="00840568" w:rsidRDefault="005E151B" w:rsidP="00CC6A2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7,5</w:t>
            </w:r>
          </w:p>
        </w:tc>
        <w:tc>
          <w:tcPr>
            <w:tcW w:w="1309" w:type="dxa"/>
            <w:vAlign w:val="center"/>
          </w:tcPr>
          <w:p w:rsidR="00CC6A29" w:rsidRPr="00840568" w:rsidRDefault="005E151B" w:rsidP="00CC6A2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6 123,0</w:t>
            </w:r>
          </w:p>
        </w:tc>
        <w:tc>
          <w:tcPr>
            <w:tcW w:w="817" w:type="dxa"/>
            <w:vAlign w:val="center"/>
          </w:tcPr>
          <w:p w:rsidR="00CC6A29" w:rsidRPr="00840568" w:rsidRDefault="005E151B" w:rsidP="00CC6A2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6,8</w:t>
            </w:r>
          </w:p>
        </w:tc>
        <w:tc>
          <w:tcPr>
            <w:tcW w:w="1309" w:type="dxa"/>
            <w:vAlign w:val="center"/>
          </w:tcPr>
          <w:p w:rsidR="00CC6A29" w:rsidRPr="00840568" w:rsidRDefault="00E94382" w:rsidP="00CC6A2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5 043,8</w:t>
            </w:r>
          </w:p>
        </w:tc>
        <w:tc>
          <w:tcPr>
            <w:tcW w:w="815" w:type="dxa"/>
            <w:vAlign w:val="center"/>
          </w:tcPr>
          <w:p w:rsidR="00CC6A29" w:rsidRPr="00840568" w:rsidRDefault="00071DDE" w:rsidP="00CC6A2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9,0</w:t>
            </w:r>
          </w:p>
        </w:tc>
      </w:tr>
      <w:tr w:rsidR="00840568" w:rsidTr="00840568">
        <w:trPr>
          <w:trHeight w:val="932"/>
        </w:trPr>
        <w:tc>
          <w:tcPr>
            <w:tcW w:w="2834" w:type="dxa"/>
            <w:vAlign w:val="center"/>
          </w:tcPr>
          <w:p w:rsidR="00CC6A29" w:rsidRPr="00CC6A29" w:rsidRDefault="00840568" w:rsidP="008405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использования муниципального имущества</w:t>
            </w:r>
          </w:p>
        </w:tc>
        <w:tc>
          <w:tcPr>
            <w:tcW w:w="1309" w:type="dxa"/>
            <w:vAlign w:val="center"/>
          </w:tcPr>
          <w:p w:rsidR="00CC6A29" w:rsidRPr="00CC6A29" w:rsidRDefault="005E151B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3 337,5</w:t>
            </w:r>
          </w:p>
        </w:tc>
        <w:tc>
          <w:tcPr>
            <w:tcW w:w="817" w:type="dxa"/>
            <w:vAlign w:val="center"/>
          </w:tcPr>
          <w:p w:rsidR="00CC6A29" w:rsidRPr="00CC6A29" w:rsidRDefault="005E151B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309" w:type="dxa"/>
            <w:vAlign w:val="center"/>
          </w:tcPr>
          <w:p w:rsidR="00CC6A29" w:rsidRPr="00CC6A29" w:rsidRDefault="005E151B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2 046,8</w:t>
            </w:r>
          </w:p>
        </w:tc>
        <w:tc>
          <w:tcPr>
            <w:tcW w:w="817" w:type="dxa"/>
            <w:vAlign w:val="center"/>
          </w:tcPr>
          <w:p w:rsidR="00CC6A29" w:rsidRPr="00CC6A29" w:rsidRDefault="005E151B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309" w:type="dxa"/>
            <w:vAlign w:val="center"/>
          </w:tcPr>
          <w:p w:rsidR="00CC6A29" w:rsidRPr="00CC6A29" w:rsidRDefault="00E94382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2 420,3</w:t>
            </w:r>
          </w:p>
        </w:tc>
        <w:tc>
          <w:tcPr>
            <w:tcW w:w="815" w:type="dxa"/>
            <w:vAlign w:val="center"/>
          </w:tcPr>
          <w:p w:rsidR="00CC6A29" w:rsidRPr="00CC6A29" w:rsidRDefault="00071DDE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</w:tr>
      <w:tr w:rsidR="00840568" w:rsidTr="00840568">
        <w:tc>
          <w:tcPr>
            <w:tcW w:w="2834" w:type="dxa"/>
            <w:vAlign w:val="center"/>
          </w:tcPr>
          <w:p w:rsidR="00CC6A29" w:rsidRPr="00CC6A29" w:rsidRDefault="00840568" w:rsidP="008405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Платежи при пользовании природными ресурсами</w:t>
            </w:r>
          </w:p>
        </w:tc>
        <w:tc>
          <w:tcPr>
            <w:tcW w:w="1309" w:type="dxa"/>
            <w:vAlign w:val="center"/>
          </w:tcPr>
          <w:p w:rsidR="00CC6A29" w:rsidRPr="00CC6A29" w:rsidRDefault="005E151B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405,6</w:t>
            </w:r>
          </w:p>
        </w:tc>
        <w:tc>
          <w:tcPr>
            <w:tcW w:w="817" w:type="dxa"/>
            <w:vAlign w:val="center"/>
          </w:tcPr>
          <w:p w:rsidR="00CC6A29" w:rsidRPr="00CC6A29" w:rsidRDefault="005E151B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309" w:type="dxa"/>
            <w:vAlign w:val="center"/>
          </w:tcPr>
          <w:p w:rsidR="00CC6A29" w:rsidRPr="00CC6A29" w:rsidRDefault="005E151B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579,2</w:t>
            </w:r>
          </w:p>
        </w:tc>
        <w:tc>
          <w:tcPr>
            <w:tcW w:w="817" w:type="dxa"/>
            <w:vAlign w:val="center"/>
          </w:tcPr>
          <w:p w:rsidR="00CC6A29" w:rsidRPr="00CC6A29" w:rsidRDefault="005E151B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309" w:type="dxa"/>
            <w:vAlign w:val="center"/>
          </w:tcPr>
          <w:p w:rsidR="00CC6A29" w:rsidRPr="00CC6A29" w:rsidRDefault="00E94382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485,5</w:t>
            </w:r>
          </w:p>
        </w:tc>
        <w:tc>
          <w:tcPr>
            <w:tcW w:w="815" w:type="dxa"/>
            <w:vAlign w:val="center"/>
          </w:tcPr>
          <w:p w:rsidR="00CC6A29" w:rsidRPr="00CC6A29" w:rsidRDefault="00071DDE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</w:tr>
      <w:tr w:rsidR="00840568" w:rsidTr="00840568">
        <w:tc>
          <w:tcPr>
            <w:tcW w:w="2834" w:type="dxa"/>
            <w:vAlign w:val="center"/>
          </w:tcPr>
          <w:p w:rsidR="00CC6A29" w:rsidRPr="00CC6A29" w:rsidRDefault="005F2280" w:rsidP="008405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продажи материальных и нематериальных активов</w:t>
            </w:r>
          </w:p>
        </w:tc>
        <w:tc>
          <w:tcPr>
            <w:tcW w:w="1309" w:type="dxa"/>
            <w:vAlign w:val="center"/>
          </w:tcPr>
          <w:p w:rsidR="00CC6A29" w:rsidRPr="00CC6A29" w:rsidRDefault="005E151B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808,0</w:t>
            </w:r>
          </w:p>
        </w:tc>
        <w:tc>
          <w:tcPr>
            <w:tcW w:w="817" w:type="dxa"/>
            <w:vAlign w:val="center"/>
          </w:tcPr>
          <w:p w:rsidR="00CC6A29" w:rsidRPr="00CC6A29" w:rsidRDefault="005E151B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11,8</w:t>
            </w:r>
          </w:p>
        </w:tc>
        <w:tc>
          <w:tcPr>
            <w:tcW w:w="1309" w:type="dxa"/>
            <w:vAlign w:val="center"/>
          </w:tcPr>
          <w:p w:rsidR="00CC6A29" w:rsidRPr="00CC6A29" w:rsidRDefault="005E151B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1 959,4</w:t>
            </w:r>
          </w:p>
        </w:tc>
        <w:tc>
          <w:tcPr>
            <w:tcW w:w="817" w:type="dxa"/>
            <w:vAlign w:val="center"/>
          </w:tcPr>
          <w:p w:rsidR="00CC6A29" w:rsidRPr="00CC6A29" w:rsidRDefault="005E151B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1309" w:type="dxa"/>
            <w:vAlign w:val="center"/>
          </w:tcPr>
          <w:p w:rsidR="00CC6A29" w:rsidRPr="00CC6A29" w:rsidRDefault="00E94382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752,2</w:t>
            </w:r>
          </w:p>
        </w:tc>
        <w:tc>
          <w:tcPr>
            <w:tcW w:w="815" w:type="dxa"/>
            <w:vAlign w:val="center"/>
          </w:tcPr>
          <w:p w:rsidR="00CC6A29" w:rsidRPr="00CC6A29" w:rsidRDefault="00071DDE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</w:tr>
      <w:tr w:rsidR="005F2280" w:rsidTr="00840568">
        <w:tc>
          <w:tcPr>
            <w:tcW w:w="2834" w:type="dxa"/>
            <w:vAlign w:val="center"/>
          </w:tcPr>
          <w:p w:rsidR="005F2280" w:rsidRDefault="005F2280" w:rsidP="008405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Доходы от оказания платных услуг и </w:t>
            </w:r>
            <w:r>
              <w:rPr>
                <w:rFonts w:ascii="Times New Roman" w:hAnsi="Times New Roman" w:cs="Times New Roman"/>
              </w:rPr>
              <w:lastRenderedPageBreak/>
              <w:t>компенсации затрат государства</w:t>
            </w:r>
          </w:p>
        </w:tc>
        <w:tc>
          <w:tcPr>
            <w:tcW w:w="1309" w:type="dxa"/>
            <w:vAlign w:val="center"/>
          </w:tcPr>
          <w:p w:rsidR="005F2280" w:rsidRPr="00CC6A29" w:rsidRDefault="005E151B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1 370,5</w:t>
            </w:r>
          </w:p>
        </w:tc>
        <w:tc>
          <w:tcPr>
            <w:tcW w:w="817" w:type="dxa"/>
            <w:vAlign w:val="center"/>
          </w:tcPr>
          <w:p w:rsidR="005F2280" w:rsidRPr="00CC6A29" w:rsidRDefault="005E151B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309" w:type="dxa"/>
            <w:vAlign w:val="center"/>
          </w:tcPr>
          <w:p w:rsidR="005F2280" w:rsidRPr="00CC6A29" w:rsidRDefault="005E151B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783,4</w:t>
            </w:r>
          </w:p>
        </w:tc>
        <w:tc>
          <w:tcPr>
            <w:tcW w:w="817" w:type="dxa"/>
            <w:vAlign w:val="center"/>
          </w:tcPr>
          <w:p w:rsidR="005F2280" w:rsidRPr="00CC6A29" w:rsidRDefault="005E151B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309" w:type="dxa"/>
            <w:vAlign w:val="center"/>
          </w:tcPr>
          <w:p w:rsidR="005F2280" w:rsidRPr="00CC6A29" w:rsidRDefault="00E94382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909,0</w:t>
            </w:r>
          </w:p>
        </w:tc>
        <w:tc>
          <w:tcPr>
            <w:tcW w:w="815" w:type="dxa"/>
            <w:vAlign w:val="center"/>
          </w:tcPr>
          <w:p w:rsidR="005F2280" w:rsidRPr="00CC6A29" w:rsidRDefault="00071DDE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</w:tr>
      <w:tr w:rsidR="005F2280" w:rsidTr="00840568">
        <w:tc>
          <w:tcPr>
            <w:tcW w:w="2834" w:type="dxa"/>
            <w:vAlign w:val="center"/>
          </w:tcPr>
          <w:p w:rsidR="005F2280" w:rsidRDefault="005F2280" w:rsidP="008405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Штрафы, санкции, возмещение ущерба</w:t>
            </w:r>
          </w:p>
        </w:tc>
        <w:tc>
          <w:tcPr>
            <w:tcW w:w="1309" w:type="dxa"/>
            <w:vAlign w:val="center"/>
          </w:tcPr>
          <w:p w:rsidR="005F2280" w:rsidRPr="00CC6A29" w:rsidRDefault="005E151B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935,8</w:t>
            </w:r>
          </w:p>
        </w:tc>
        <w:tc>
          <w:tcPr>
            <w:tcW w:w="817" w:type="dxa"/>
            <w:vAlign w:val="center"/>
          </w:tcPr>
          <w:p w:rsidR="005F2280" w:rsidRPr="00CC6A29" w:rsidRDefault="005E151B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13,6</w:t>
            </w:r>
          </w:p>
        </w:tc>
        <w:tc>
          <w:tcPr>
            <w:tcW w:w="1309" w:type="dxa"/>
            <w:vAlign w:val="center"/>
          </w:tcPr>
          <w:p w:rsidR="005F2280" w:rsidRPr="00CC6A29" w:rsidRDefault="005E151B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754,2</w:t>
            </w:r>
          </w:p>
        </w:tc>
        <w:tc>
          <w:tcPr>
            <w:tcW w:w="817" w:type="dxa"/>
            <w:vAlign w:val="center"/>
          </w:tcPr>
          <w:p w:rsidR="005F2280" w:rsidRPr="00CC6A29" w:rsidRDefault="005E151B" w:rsidP="00CC6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309" w:type="dxa"/>
            <w:vAlign w:val="center"/>
          </w:tcPr>
          <w:p w:rsidR="005F2280" w:rsidRPr="00CC6A29" w:rsidRDefault="00E94382" w:rsidP="00071D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476,</w:t>
            </w:r>
            <w:r w:rsidR="00071DD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15" w:type="dxa"/>
            <w:vAlign w:val="center"/>
          </w:tcPr>
          <w:p w:rsidR="005F2280" w:rsidRPr="00CC6A29" w:rsidRDefault="00071DDE" w:rsidP="00071D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</w:tr>
      <w:tr w:rsidR="005E151B" w:rsidTr="00840568">
        <w:tc>
          <w:tcPr>
            <w:tcW w:w="2834" w:type="dxa"/>
            <w:vAlign w:val="center"/>
          </w:tcPr>
          <w:p w:rsidR="005E151B" w:rsidRPr="005E151B" w:rsidRDefault="005E151B" w:rsidP="00840568">
            <w:pPr>
              <w:rPr>
                <w:rFonts w:ascii="Times New Roman" w:hAnsi="Times New Roman" w:cs="Times New Roman"/>
                <w:b/>
              </w:rPr>
            </w:pPr>
            <w:r w:rsidRPr="005E151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309" w:type="dxa"/>
            <w:vAlign w:val="center"/>
          </w:tcPr>
          <w:p w:rsidR="005E151B" w:rsidRPr="005E151B" w:rsidRDefault="005E151B" w:rsidP="00CC6A2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91 498,6</w:t>
            </w:r>
          </w:p>
        </w:tc>
        <w:tc>
          <w:tcPr>
            <w:tcW w:w="817" w:type="dxa"/>
            <w:vAlign w:val="center"/>
          </w:tcPr>
          <w:p w:rsidR="005E151B" w:rsidRPr="005E151B" w:rsidRDefault="005E151B" w:rsidP="00CC6A2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1309" w:type="dxa"/>
            <w:vAlign w:val="center"/>
          </w:tcPr>
          <w:p w:rsidR="005E151B" w:rsidRPr="005E151B" w:rsidRDefault="005E151B" w:rsidP="00CC6A2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90 679,8</w:t>
            </w:r>
          </w:p>
        </w:tc>
        <w:tc>
          <w:tcPr>
            <w:tcW w:w="817" w:type="dxa"/>
            <w:vAlign w:val="center"/>
          </w:tcPr>
          <w:p w:rsidR="005E151B" w:rsidRPr="005E151B" w:rsidRDefault="005E151B" w:rsidP="00CC6A2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1309" w:type="dxa"/>
            <w:vAlign w:val="center"/>
          </w:tcPr>
          <w:p w:rsidR="005E151B" w:rsidRPr="005E151B" w:rsidRDefault="000531C6" w:rsidP="00CC6A2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56 069,0</w:t>
            </w:r>
          </w:p>
        </w:tc>
        <w:tc>
          <w:tcPr>
            <w:tcW w:w="815" w:type="dxa"/>
            <w:vAlign w:val="center"/>
          </w:tcPr>
          <w:p w:rsidR="005E151B" w:rsidRPr="005E151B" w:rsidRDefault="00071DDE" w:rsidP="00CC6A2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</w:t>
            </w:r>
          </w:p>
        </w:tc>
      </w:tr>
    </w:tbl>
    <w:p w:rsidR="000E17A2" w:rsidRDefault="000E17A2" w:rsidP="00895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A78CE" w:rsidRDefault="002F1F3E" w:rsidP="00895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2014 году основным доходным источником, сформировавшим  </w:t>
      </w:r>
      <w:r w:rsidR="00E378B1">
        <w:rPr>
          <w:rFonts w:ascii="Times New Roman" w:hAnsi="Times New Roman" w:cs="Times New Roman"/>
          <w:sz w:val="28"/>
          <w:szCs w:val="28"/>
        </w:rPr>
        <w:t>80,5</w:t>
      </w:r>
      <w:r>
        <w:rPr>
          <w:rFonts w:ascii="Times New Roman" w:hAnsi="Times New Roman" w:cs="Times New Roman"/>
          <w:sz w:val="28"/>
          <w:szCs w:val="28"/>
        </w:rPr>
        <w:t>% объема собственных доходов бюджета муниципального образования «Дубровский район», является налог на доходы физических лиц</w:t>
      </w:r>
      <w:r w:rsidR="00D837CA">
        <w:rPr>
          <w:rFonts w:ascii="Times New Roman" w:hAnsi="Times New Roman" w:cs="Times New Roman"/>
          <w:sz w:val="28"/>
          <w:szCs w:val="28"/>
        </w:rPr>
        <w:t xml:space="preserve">, что выше уровня 2013 года на </w:t>
      </w:r>
      <w:r w:rsidR="00E378B1">
        <w:rPr>
          <w:rFonts w:ascii="Times New Roman" w:hAnsi="Times New Roman" w:cs="Times New Roman"/>
          <w:sz w:val="28"/>
          <w:szCs w:val="28"/>
        </w:rPr>
        <w:t>1,4</w:t>
      </w:r>
      <w:r w:rsidR="00D837CA">
        <w:rPr>
          <w:rFonts w:ascii="Times New Roman" w:hAnsi="Times New Roman" w:cs="Times New Roman"/>
          <w:sz w:val="28"/>
          <w:szCs w:val="28"/>
        </w:rPr>
        <w:t xml:space="preserve"> процентного пункта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837CA" w:rsidRDefault="00D837CA" w:rsidP="00CC6A29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D837CA" w:rsidRPr="00D837CA" w:rsidRDefault="00D837CA" w:rsidP="00D837CA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37CA">
        <w:rPr>
          <w:rFonts w:ascii="Times New Roman" w:hAnsi="Times New Roman" w:cs="Times New Roman"/>
          <w:b/>
          <w:sz w:val="28"/>
          <w:szCs w:val="28"/>
        </w:rPr>
        <w:t>Налоговые доходы бюджета муниципального образования «Дубровский район».</w:t>
      </w:r>
    </w:p>
    <w:p w:rsidR="000E17A2" w:rsidRDefault="000E17A2" w:rsidP="00895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A78CE" w:rsidRDefault="00D837CA" w:rsidP="00895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2014 год налоговые доходы в бюджет поступили в сумме </w:t>
      </w:r>
      <w:r w:rsidR="00704FD7">
        <w:rPr>
          <w:rFonts w:ascii="Times New Roman" w:hAnsi="Times New Roman" w:cs="Times New Roman"/>
          <w:sz w:val="28"/>
          <w:szCs w:val="28"/>
        </w:rPr>
        <w:t>51 025,3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</w:t>
      </w:r>
      <w:r w:rsidR="00704FD7">
        <w:rPr>
          <w:rFonts w:ascii="Times New Roman" w:hAnsi="Times New Roman" w:cs="Times New Roman"/>
          <w:sz w:val="28"/>
          <w:szCs w:val="28"/>
        </w:rPr>
        <w:t>95,7</w:t>
      </w:r>
      <w:r>
        <w:rPr>
          <w:rFonts w:ascii="Times New Roman" w:hAnsi="Times New Roman" w:cs="Times New Roman"/>
          <w:sz w:val="28"/>
          <w:szCs w:val="28"/>
        </w:rPr>
        <w:t>% уточненного плана. В бюджет  не</w:t>
      </w:r>
      <w:r w:rsidR="00704FD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r w:rsidR="00704F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поступило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04FD7">
        <w:rPr>
          <w:rFonts w:ascii="Times New Roman" w:hAnsi="Times New Roman" w:cs="Times New Roman"/>
          <w:sz w:val="28"/>
          <w:szCs w:val="28"/>
        </w:rPr>
        <w:t>2 263,0</w:t>
      </w:r>
      <w:r>
        <w:rPr>
          <w:rFonts w:ascii="Times New Roman" w:hAnsi="Times New Roman" w:cs="Times New Roman"/>
          <w:sz w:val="28"/>
          <w:szCs w:val="28"/>
        </w:rPr>
        <w:t xml:space="preserve"> тыс. рублей налоговых платежей.</w:t>
      </w:r>
    </w:p>
    <w:p w:rsidR="00704FD7" w:rsidRDefault="00D837CA" w:rsidP="00895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целом по группе налоговых </w:t>
      </w:r>
      <w:r w:rsidR="009A5975">
        <w:rPr>
          <w:rFonts w:ascii="Times New Roman" w:hAnsi="Times New Roman" w:cs="Times New Roman"/>
          <w:sz w:val="28"/>
          <w:szCs w:val="28"/>
        </w:rPr>
        <w:t>доходов выполнение плановых назначений  обеспечено по</w:t>
      </w:r>
      <w:r w:rsidR="00704FD7">
        <w:rPr>
          <w:rFonts w:ascii="Times New Roman" w:hAnsi="Times New Roman" w:cs="Times New Roman"/>
          <w:sz w:val="28"/>
          <w:szCs w:val="28"/>
        </w:rPr>
        <w:t xml:space="preserve"> всем</w:t>
      </w:r>
      <w:r w:rsidR="009A5975">
        <w:rPr>
          <w:rFonts w:ascii="Times New Roman" w:hAnsi="Times New Roman" w:cs="Times New Roman"/>
          <w:sz w:val="28"/>
          <w:szCs w:val="28"/>
        </w:rPr>
        <w:t xml:space="preserve"> источникам</w:t>
      </w:r>
      <w:r w:rsidR="00704FD7">
        <w:rPr>
          <w:rFonts w:ascii="Times New Roman" w:hAnsi="Times New Roman" w:cs="Times New Roman"/>
          <w:sz w:val="28"/>
          <w:szCs w:val="28"/>
        </w:rPr>
        <w:t>, кроме НДФЛ (95,2%)</w:t>
      </w:r>
      <w:r w:rsidR="009A59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A5975" w:rsidRDefault="009A5975" w:rsidP="00895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структуре налоговых доходов наибольший удельный вес занимает налог на доходы физических лиц, на его долю приходится </w:t>
      </w:r>
      <w:r w:rsidR="00704FD7">
        <w:rPr>
          <w:rFonts w:ascii="Times New Roman" w:hAnsi="Times New Roman" w:cs="Times New Roman"/>
          <w:sz w:val="28"/>
          <w:szCs w:val="28"/>
        </w:rPr>
        <w:t>88,4</w:t>
      </w:r>
      <w:r>
        <w:rPr>
          <w:rFonts w:ascii="Times New Roman" w:hAnsi="Times New Roman" w:cs="Times New Roman"/>
          <w:sz w:val="28"/>
          <w:szCs w:val="28"/>
        </w:rPr>
        <w:t>% налоговых доходов бюджета.</w:t>
      </w:r>
    </w:p>
    <w:p w:rsidR="000E17A2" w:rsidRDefault="000E17A2" w:rsidP="00352A8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2A8D" w:rsidRDefault="009227A5" w:rsidP="00352A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27A5">
        <w:rPr>
          <w:rFonts w:ascii="Times New Roman" w:hAnsi="Times New Roman" w:cs="Times New Roman"/>
          <w:b/>
          <w:sz w:val="28"/>
          <w:szCs w:val="28"/>
        </w:rPr>
        <w:t>Налог на доходы физических лиц</w:t>
      </w:r>
      <w:r>
        <w:rPr>
          <w:rFonts w:ascii="Times New Roman" w:hAnsi="Times New Roman" w:cs="Times New Roman"/>
          <w:sz w:val="28"/>
          <w:szCs w:val="28"/>
        </w:rPr>
        <w:t xml:space="preserve"> (НДФЛ) поступил в бюджет в сумме   </w:t>
      </w:r>
      <w:r w:rsidR="00704FD7">
        <w:rPr>
          <w:rFonts w:ascii="Times New Roman" w:hAnsi="Times New Roman" w:cs="Times New Roman"/>
          <w:sz w:val="28"/>
          <w:szCs w:val="28"/>
        </w:rPr>
        <w:t xml:space="preserve">45 111,7 </w:t>
      </w:r>
      <w:r>
        <w:rPr>
          <w:rFonts w:ascii="Times New Roman" w:hAnsi="Times New Roman" w:cs="Times New Roman"/>
          <w:sz w:val="28"/>
          <w:szCs w:val="28"/>
        </w:rPr>
        <w:t>тыс. рублей, или 9</w:t>
      </w:r>
      <w:r w:rsidR="00704FD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,2% плана, не</w:t>
      </w:r>
      <w:r w:rsidR="004447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</w:t>
      </w:r>
      <w:r w:rsidR="004447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поступления сост</w:t>
      </w:r>
      <w:r w:rsidR="0044479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вили</w:t>
      </w:r>
      <w:r w:rsidR="00704FD7">
        <w:rPr>
          <w:rFonts w:ascii="Times New Roman" w:hAnsi="Times New Roman" w:cs="Times New Roman"/>
          <w:sz w:val="28"/>
          <w:szCs w:val="28"/>
        </w:rPr>
        <w:t xml:space="preserve"> 2 263,0</w:t>
      </w:r>
      <w:r w:rsidR="0044479D">
        <w:rPr>
          <w:rFonts w:ascii="Times New Roman" w:hAnsi="Times New Roman" w:cs="Times New Roman"/>
          <w:sz w:val="28"/>
          <w:szCs w:val="28"/>
        </w:rPr>
        <w:t xml:space="preserve">   тыс. рублей. Первоначальный план по НДФЛ был </w:t>
      </w:r>
      <w:r w:rsidR="00704FD7">
        <w:rPr>
          <w:rFonts w:ascii="Times New Roman" w:hAnsi="Times New Roman" w:cs="Times New Roman"/>
          <w:sz w:val="28"/>
          <w:szCs w:val="28"/>
        </w:rPr>
        <w:t>снижен</w:t>
      </w:r>
      <w:r w:rsidR="0044479D">
        <w:rPr>
          <w:rFonts w:ascii="Times New Roman" w:hAnsi="Times New Roman" w:cs="Times New Roman"/>
          <w:sz w:val="28"/>
          <w:szCs w:val="28"/>
        </w:rPr>
        <w:t xml:space="preserve"> на </w:t>
      </w:r>
      <w:r w:rsidR="00352A8D">
        <w:rPr>
          <w:rFonts w:ascii="Times New Roman" w:hAnsi="Times New Roman" w:cs="Times New Roman"/>
          <w:sz w:val="28"/>
          <w:szCs w:val="28"/>
        </w:rPr>
        <w:t>4 070,3</w:t>
      </w:r>
      <w:r w:rsidR="0044479D">
        <w:rPr>
          <w:rFonts w:ascii="Times New Roman" w:hAnsi="Times New Roman" w:cs="Times New Roman"/>
          <w:sz w:val="28"/>
          <w:szCs w:val="28"/>
        </w:rPr>
        <w:t xml:space="preserve">  тыс. рублей, исполнение к первоначальным плановым показателям составило </w:t>
      </w:r>
      <w:r w:rsidR="00352A8D">
        <w:rPr>
          <w:rFonts w:ascii="Times New Roman" w:hAnsi="Times New Roman" w:cs="Times New Roman"/>
          <w:sz w:val="28"/>
          <w:szCs w:val="28"/>
        </w:rPr>
        <w:t>87,7</w:t>
      </w:r>
      <w:r w:rsidR="0044479D">
        <w:rPr>
          <w:rFonts w:ascii="Times New Roman" w:hAnsi="Times New Roman" w:cs="Times New Roman"/>
          <w:sz w:val="28"/>
          <w:szCs w:val="28"/>
        </w:rPr>
        <w:t xml:space="preserve"> процента. Темп роста поступления налога к уровню 2013 года составили </w:t>
      </w:r>
      <w:r w:rsidR="00352A8D">
        <w:rPr>
          <w:rFonts w:ascii="Times New Roman" w:hAnsi="Times New Roman" w:cs="Times New Roman"/>
          <w:sz w:val="28"/>
          <w:szCs w:val="28"/>
        </w:rPr>
        <w:t>62,9</w:t>
      </w:r>
      <w:r w:rsidR="0044479D">
        <w:rPr>
          <w:rFonts w:ascii="Times New Roman" w:hAnsi="Times New Roman" w:cs="Times New Roman"/>
          <w:sz w:val="28"/>
          <w:szCs w:val="28"/>
        </w:rPr>
        <w:t xml:space="preserve"> процента. Согласно пояснительной записке  причиной не исполнения плана является сокращение платежей  по ряду крупных налогоплательщиков</w:t>
      </w:r>
      <w:r w:rsidR="00352A8D">
        <w:rPr>
          <w:rFonts w:ascii="Times New Roman" w:hAnsi="Times New Roman" w:cs="Times New Roman"/>
          <w:sz w:val="28"/>
          <w:szCs w:val="28"/>
        </w:rPr>
        <w:t xml:space="preserve"> и снижения норматива отчислений на 18 процентов.</w:t>
      </w:r>
    </w:p>
    <w:p w:rsidR="000E17A2" w:rsidRDefault="000E17A2" w:rsidP="00352A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227A5" w:rsidRDefault="0044479D" w:rsidP="00352A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2D08" w:rsidRPr="00AC2D08">
        <w:rPr>
          <w:rFonts w:ascii="Times New Roman" w:hAnsi="Times New Roman" w:cs="Times New Roman"/>
          <w:b/>
          <w:sz w:val="28"/>
          <w:szCs w:val="28"/>
        </w:rPr>
        <w:t xml:space="preserve">Государственная пошлина </w:t>
      </w:r>
      <w:r w:rsidR="00AC2D08" w:rsidRPr="00AC2D08">
        <w:rPr>
          <w:rFonts w:ascii="Times New Roman" w:hAnsi="Times New Roman" w:cs="Times New Roman"/>
          <w:sz w:val="28"/>
          <w:szCs w:val="28"/>
        </w:rPr>
        <w:t>поступила в бюджет</w:t>
      </w:r>
      <w:r w:rsidR="00AC2D08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352A8D">
        <w:rPr>
          <w:rFonts w:ascii="Times New Roman" w:hAnsi="Times New Roman" w:cs="Times New Roman"/>
          <w:sz w:val="28"/>
          <w:szCs w:val="28"/>
        </w:rPr>
        <w:t>506,4</w:t>
      </w:r>
      <w:r w:rsidR="00AC2D08">
        <w:rPr>
          <w:rFonts w:ascii="Times New Roman" w:hAnsi="Times New Roman" w:cs="Times New Roman"/>
          <w:sz w:val="28"/>
          <w:szCs w:val="28"/>
        </w:rPr>
        <w:t xml:space="preserve">   тыс. рублей, что составляет </w:t>
      </w:r>
      <w:r w:rsidR="00352A8D">
        <w:rPr>
          <w:rFonts w:ascii="Times New Roman" w:hAnsi="Times New Roman" w:cs="Times New Roman"/>
          <w:sz w:val="28"/>
          <w:szCs w:val="28"/>
        </w:rPr>
        <w:t>100,0</w:t>
      </w:r>
      <w:r w:rsidR="00AC2D08">
        <w:rPr>
          <w:rFonts w:ascii="Times New Roman" w:hAnsi="Times New Roman" w:cs="Times New Roman"/>
          <w:sz w:val="28"/>
          <w:szCs w:val="28"/>
        </w:rPr>
        <w:t xml:space="preserve">% уточненных плановых назначений и </w:t>
      </w:r>
      <w:r w:rsidR="00352A8D">
        <w:rPr>
          <w:rFonts w:ascii="Times New Roman" w:hAnsi="Times New Roman" w:cs="Times New Roman"/>
          <w:sz w:val="28"/>
          <w:szCs w:val="28"/>
        </w:rPr>
        <w:t>144,7</w:t>
      </w:r>
      <w:r w:rsidR="00AC2D08">
        <w:rPr>
          <w:rFonts w:ascii="Times New Roman" w:hAnsi="Times New Roman" w:cs="Times New Roman"/>
          <w:sz w:val="28"/>
          <w:szCs w:val="28"/>
        </w:rPr>
        <w:t>% первоначально утвержденного плана</w:t>
      </w:r>
    </w:p>
    <w:p w:rsidR="000E17A2" w:rsidRDefault="000E17A2" w:rsidP="00895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C12CE" w:rsidRDefault="007C12CE" w:rsidP="00895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7C12CE">
        <w:rPr>
          <w:rFonts w:ascii="Times New Roman" w:hAnsi="Times New Roman" w:cs="Times New Roman"/>
          <w:b/>
          <w:sz w:val="28"/>
          <w:szCs w:val="28"/>
        </w:rPr>
        <w:t>отмененным налогам, сборам и иным обязательным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12CE">
        <w:rPr>
          <w:rFonts w:ascii="Times New Roman" w:hAnsi="Times New Roman" w:cs="Times New Roman"/>
          <w:b/>
          <w:sz w:val="28"/>
          <w:szCs w:val="28"/>
        </w:rPr>
        <w:t>платежам</w:t>
      </w:r>
      <w:r>
        <w:rPr>
          <w:rFonts w:ascii="Times New Roman" w:hAnsi="Times New Roman" w:cs="Times New Roman"/>
          <w:sz w:val="28"/>
          <w:szCs w:val="28"/>
        </w:rPr>
        <w:t xml:space="preserve"> плановые назначения исполнены в сумме  </w:t>
      </w:r>
      <w:r w:rsidR="00352A8D">
        <w:rPr>
          <w:rFonts w:ascii="Times New Roman" w:hAnsi="Times New Roman" w:cs="Times New Roman"/>
          <w:sz w:val="28"/>
          <w:szCs w:val="28"/>
        </w:rPr>
        <w:t xml:space="preserve">3,7 </w:t>
      </w:r>
      <w:r>
        <w:rPr>
          <w:rFonts w:ascii="Times New Roman" w:hAnsi="Times New Roman" w:cs="Times New Roman"/>
          <w:sz w:val="28"/>
          <w:szCs w:val="28"/>
        </w:rPr>
        <w:t>тыс. рублей, или 1</w:t>
      </w:r>
      <w:r w:rsidR="00352A8D">
        <w:rPr>
          <w:rFonts w:ascii="Times New Roman" w:hAnsi="Times New Roman" w:cs="Times New Roman"/>
          <w:sz w:val="28"/>
          <w:szCs w:val="28"/>
        </w:rPr>
        <w:t>00,0</w:t>
      </w:r>
      <w:r>
        <w:rPr>
          <w:rFonts w:ascii="Times New Roman" w:hAnsi="Times New Roman" w:cs="Times New Roman"/>
          <w:sz w:val="28"/>
          <w:szCs w:val="28"/>
        </w:rPr>
        <w:t xml:space="preserve">% к плану. Темп роста к аналогичному периоду прошлого года составил </w:t>
      </w:r>
      <w:r w:rsidR="00352A8D">
        <w:rPr>
          <w:rFonts w:ascii="Times New Roman" w:hAnsi="Times New Roman" w:cs="Times New Roman"/>
          <w:sz w:val="28"/>
          <w:szCs w:val="28"/>
        </w:rPr>
        <w:t>12,8</w:t>
      </w:r>
      <w:r>
        <w:rPr>
          <w:rFonts w:ascii="Times New Roman" w:hAnsi="Times New Roman" w:cs="Times New Roman"/>
          <w:sz w:val="28"/>
          <w:szCs w:val="28"/>
        </w:rPr>
        <w:t xml:space="preserve"> процента. Доходы от уплаты отмененных </w:t>
      </w:r>
      <w:r w:rsidR="00E13278">
        <w:rPr>
          <w:rFonts w:ascii="Times New Roman" w:hAnsi="Times New Roman" w:cs="Times New Roman"/>
          <w:sz w:val="28"/>
          <w:szCs w:val="28"/>
        </w:rPr>
        <w:t xml:space="preserve">налогов </w:t>
      </w:r>
      <w:r>
        <w:rPr>
          <w:rFonts w:ascii="Times New Roman" w:hAnsi="Times New Roman" w:cs="Times New Roman"/>
          <w:sz w:val="28"/>
          <w:szCs w:val="28"/>
        </w:rPr>
        <w:t xml:space="preserve">уменьшились в </w:t>
      </w:r>
      <w:r w:rsidR="00352A8D">
        <w:rPr>
          <w:rFonts w:ascii="Times New Roman" w:hAnsi="Times New Roman" w:cs="Times New Roman"/>
          <w:sz w:val="28"/>
          <w:szCs w:val="28"/>
        </w:rPr>
        <w:t>7,8</w:t>
      </w:r>
      <w:r>
        <w:rPr>
          <w:rFonts w:ascii="Times New Roman" w:hAnsi="Times New Roman" w:cs="Times New Roman"/>
          <w:sz w:val="28"/>
          <w:szCs w:val="28"/>
        </w:rPr>
        <w:t xml:space="preserve"> раза.</w:t>
      </w:r>
    </w:p>
    <w:p w:rsidR="000E17A2" w:rsidRDefault="000E17A2" w:rsidP="0089516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3278" w:rsidRDefault="00E13278" w:rsidP="00895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3B37">
        <w:rPr>
          <w:rFonts w:ascii="Times New Roman" w:hAnsi="Times New Roman" w:cs="Times New Roman"/>
          <w:b/>
          <w:sz w:val="28"/>
          <w:szCs w:val="28"/>
        </w:rPr>
        <w:t xml:space="preserve">Налог на совокупный доход </w:t>
      </w:r>
      <w:r w:rsidRPr="00F13B37">
        <w:rPr>
          <w:rFonts w:ascii="Times New Roman" w:hAnsi="Times New Roman" w:cs="Times New Roman"/>
          <w:sz w:val="28"/>
          <w:szCs w:val="28"/>
        </w:rPr>
        <w:t>(ЕДВ, единый сельскохозяйственный налог и налог, взимаемый</w:t>
      </w:r>
      <w:r>
        <w:rPr>
          <w:rFonts w:ascii="Times New Roman" w:hAnsi="Times New Roman" w:cs="Times New Roman"/>
          <w:sz w:val="28"/>
          <w:szCs w:val="28"/>
        </w:rPr>
        <w:t xml:space="preserve"> с применением патентной системы налогообложения) поступил в бюджет в сумме 5 403,4 тыс. рублей, или 100,0% плана. Первоначальный план был снижен на 658,0  тыс. рублей, </w:t>
      </w:r>
      <w:r>
        <w:rPr>
          <w:rFonts w:ascii="Times New Roman" w:hAnsi="Times New Roman" w:cs="Times New Roman"/>
          <w:sz w:val="28"/>
          <w:szCs w:val="28"/>
        </w:rPr>
        <w:lastRenderedPageBreak/>
        <w:t>исполнение к первоначальным плановым показателям составило 89,1 процента. Темп роста поступления налога к уровню 2013 года составили 93,7 процента.</w:t>
      </w:r>
    </w:p>
    <w:p w:rsidR="000E17A2" w:rsidRDefault="000E17A2" w:rsidP="000E17A2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налоговых доходов представлена на диаграмме.</w:t>
      </w:r>
    </w:p>
    <w:p w:rsidR="000E17A2" w:rsidRPr="00E13278" w:rsidRDefault="000E17A2" w:rsidP="00895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C12CE" w:rsidRDefault="00F13B37" w:rsidP="009A5975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13B37" w:rsidRDefault="00F13B37" w:rsidP="00F13B37">
      <w:pPr>
        <w:spacing w:after="0" w:line="240" w:lineRule="auto"/>
        <w:ind w:left="5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3B37" w:rsidRDefault="00F13B37" w:rsidP="00F13B37">
      <w:pPr>
        <w:spacing w:after="0" w:line="240" w:lineRule="auto"/>
        <w:ind w:left="5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3B37" w:rsidRPr="00F13B37" w:rsidRDefault="00F13B37" w:rsidP="00F13B37">
      <w:pPr>
        <w:spacing w:after="0" w:line="240" w:lineRule="auto"/>
        <w:ind w:left="5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12CE" w:rsidRPr="00D837CA" w:rsidRDefault="007C12CE" w:rsidP="007C12CE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Нен</w:t>
      </w:r>
      <w:r w:rsidRPr="00D837CA">
        <w:rPr>
          <w:rFonts w:ascii="Times New Roman" w:hAnsi="Times New Roman" w:cs="Times New Roman"/>
          <w:b/>
          <w:sz w:val="28"/>
          <w:szCs w:val="28"/>
        </w:rPr>
        <w:t>алоговые доходы бюджета муниципального образования «Дубровский район».</w:t>
      </w:r>
    </w:p>
    <w:p w:rsidR="007C12CE" w:rsidRDefault="007C12CE" w:rsidP="009A5975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7C12CE" w:rsidRDefault="007C12CE" w:rsidP="00895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2014 год в бюджет поступило </w:t>
      </w:r>
      <w:r w:rsidR="000E17A2">
        <w:rPr>
          <w:rFonts w:ascii="Times New Roman" w:hAnsi="Times New Roman" w:cs="Times New Roman"/>
          <w:sz w:val="28"/>
          <w:szCs w:val="28"/>
        </w:rPr>
        <w:t>5 043,7</w:t>
      </w:r>
      <w:r>
        <w:rPr>
          <w:rFonts w:ascii="Times New Roman" w:hAnsi="Times New Roman" w:cs="Times New Roman"/>
          <w:sz w:val="28"/>
          <w:szCs w:val="28"/>
        </w:rPr>
        <w:t xml:space="preserve"> тыс. рублей неналоговых доходов</w:t>
      </w:r>
      <w:r w:rsidR="00CA7C8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Уточненный годовой план исполнен на </w:t>
      </w:r>
      <w:r w:rsidR="000E17A2">
        <w:rPr>
          <w:rFonts w:ascii="Times New Roman" w:hAnsi="Times New Roman" w:cs="Times New Roman"/>
          <w:sz w:val="28"/>
          <w:szCs w:val="28"/>
        </w:rPr>
        <w:t xml:space="preserve">100 </w:t>
      </w:r>
      <w:r>
        <w:rPr>
          <w:rFonts w:ascii="Times New Roman" w:hAnsi="Times New Roman" w:cs="Times New Roman"/>
          <w:sz w:val="28"/>
          <w:szCs w:val="28"/>
        </w:rPr>
        <w:t>процент</w:t>
      </w:r>
      <w:r w:rsidR="000E17A2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.</w:t>
      </w:r>
      <w:r w:rsidR="00CA7C8E">
        <w:rPr>
          <w:rFonts w:ascii="Times New Roman" w:hAnsi="Times New Roman" w:cs="Times New Roman"/>
          <w:sz w:val="28"/>
          <w:szCs w:val="28"/>
        </w:rPr>
        <w:t xml:space="preserve"> К соответствующему периоду прошлого года объем неналоговых поступлений составил </w:t>
      </w:r>
      <w:r w:rsidR="000E17A2">
        <w:rPr>
          <w:rFonts w:ascii="Times New Roman" w:hAnsi="Times New Roman" w:cs="Times New Roman"/>
          <w:sz w:val="28"/>
          <w:szCs w:val="28"/>
        </w:rPr>
        <w:t>82,4</w:t>
      </w:r>
      <w:r w:rsidR="00CA7C8E">
        <w:rPr>
          <w:rFonts w:ascii="Times New Roman" w:hAnsi="Times New Roman" w:cs="Times New Roman"/>
          <w:sz w:val="28"/>
          <w:szCs w:val="28"/>
        </w:rPr>
        <w:t xml:space="preserve"> процента. В структуре собственных доходов неналоговые доходы составляют </w:t>
      </w:r>
      <w:r w:rsidR="000E17A2">
        <w:rPr>
          <w:rFonts w:ascii="Times New Roman" w:hAnsi="Times New Roman" w:cs="Times New Roman"/>
          <w:sz w:val="28"/>
          <w:szCs w:val="28"/>
        </w:rPr>
        <w:t>9</w:t>
      </w:r>
      <w:r w:rsidR="00CA7C8E">
        <w:rPr>
          <w:rFonts w:ascii="Times New Roman" w:hAnsi="Times New Roman" w:cs="Times New Roman"/>
          <w:sz w:val="28"/>
          <w:szCs w:val="28"/>
        </w:rPr>
        <w:t xml:space="preserve">,0%, что на </w:t>
      </w:r>
      <w:r w:rsidR="000E17A2">
        <w:rPr>
          <w:rFonts w:ascii="Times New Roman" w:hAnsi="Times New Roman" w:cs="Times New Roman"/>
          <w:sz w:val="28"/>
          <w:szCs w:val="28"/>
        </w:rPr>
        <w:t>2</w:t>
      </w:r>
      <w:r w:rsidR="00CA7C8E">
        <w:rPr>
          <w:rFonts w:ascii="Times New Roman" w:hAnsi="Times New Roman" w:cs="Times New Roman"/>
          <w:sz w:val="28"/>
          <w:szCs w:val="28"/>
        </w:rPr>
        <w:t xml:space="preserve">,2 процентного пункта </w:t>
      </w:r>
      <w:r w:rsidR="000E17A2">
        <w:rPr>
          <w:rFonts w:ascii="Times New Roman" w:hAnsi="Times New Roman" w:cs="Times New Roman"/>
          <w:sz w:val="28"/>
          <w:szCs w:val="28"/>
        </w:rPr>
        <w:t>выше</w:t>
      </w:r>
      <w:r w:rsidR="00CA7C8E">
        <w:rPr>
          <w:rFonts w:ascii="Times New Roman" w:hAnsi="Times New Roman" w:cs="Times New Roman"/>
          <w:sz w:val="28"/>
          <w:szCs w:val="28"/>
        </w:rPr>
        <w:t xml:space="preserve"> уровня 2013 года.</w:t>
      </w:r>
    </w:p>
    <w:p w:rsidR="00AF3FEB" w:rsidRDefault="00AF3FEB" w:rsidP="00895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Основными источниками, формирующими неналоговые доходы бюджета в 2014 году, являлись доходы от использования муниципального имущества – </w:t>
      </w:r>
      <w:r w:rsidR="000E17A2">
        <w:rPr>
          <w:rFonts w:ascii="Times New Roman" w:hAnsi="Times New Roman" w:cs="Times New Roman"/>
          <w:sz w:val="28"/>
          <w:szCs w:val="28"/>
        </w:rPr>
        <w:t>48,0</w:t>
      </w:r>
      <w:r>
        <w:rPr>
          <w:rFonts w:ascii="Times New Roman" w:hAnsi="Times New Roman" w:cs="Times New Roman"/>
          <w:sz w:val="28"/>
          <w:szCs w:val="28"/>
        </w:rPr>
        <w:t xml:space="preserve"> процента.  </w:t>
      </w:r>
    </w:p>
    <w:p w:rsidR="000E17A2" w:rsidRDefault="000E17A2" w:rsidP="009A5975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CA7C8E" w:rsidRDefault="00CA7C8E" w:rsidP="009A5975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неналоговых доходов представлена на диаграмме.</w:t>
      </w:r>
    </w:p>
    <w:p w:rsidR="009E5CF9" w:rsidRDefault="009E5CF9" w:rsidP="009A5975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175250" cy="3352800"/>
            <wp:effectExtent l="19050" t="0" r="2540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AF3FEB" w:rsidRDefault="00AF3FEB" w:rsidP="009A5975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BC3875" w:rsidRDefault="00AF3FEB" w:rsidP="00895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52F5">
        <w:rPr>
          <w:rFonts w:ascii="Times New Roman" w:hAnsi="Times New Roman" w:cs="Times New Roman"/>
          <w:b/>
          <w:sz w:val="28"/>
          <w:szCs w:val="28"/>
        </w:rPr>
        <w:t>Доходы от</w:t>
      </w:r>
      <w:r w:rsidRPr="00AF3FEB">
        <w:rPr>
          <w:rFonts w:ascii="Times New Roman" w:hAnsi="Times New Roman" w:cs="Times New Roman"/>
          <w:b/>
          <w:sz w:val="28"/>
          <w:szCs w:val="28"/>
        </w:rPr>
        <w:t xml:space="preserve"> использования муниципального имущества </w:t>
      </w:r>
      <w:r>
        <w:rPr>
          <w:rFonts w:ascii="Times New Roman" w:hAnsi="Times New Roman" w:cs="Times New Roman"/>
          <w:sz w:val="28"/>
          <w:szCs w:val="28"/>
        </w:rPr>
        <w:t xml:space="preserve">поступили в бюджет в сумме  </w:t>
      </w:r>
      <w:r w:rsidR="006652F5">
        <w:rPr>
          <w:rFonts w:ascii="Times New Roman" w:hAnsi="Times New Roman" w:cs="Times New Roman"/>
          <w:sz w:val="28"/>
          <w:szCs w:val="28"/>
        </w:rPr>
        <w:t>2 420,3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Плановые показатели исполнены на </w:t>
      </w:r>
      <w:r w:rsidR="006652F5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>%.</w:t>
      </w:r>
      <w:r w:rsidR="006652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При этом в ходе исполнения бюджета первоначально утвержденный план был у</w:t>
      </w:r>
      <w:r w:rsidR="006652F5">
        <w:rPr>
          <w:rFonts w:ascii="Times New Roman" w:hAnsi="Times New Roman" w:cs="Times New Roman"/>
          <w:sz w:val="28"/>
          <w:szCs w:val="28"/>
        </w:rPr>
        <w:t>величен</w:t>
      </w:r>
      <w:r>
        <w:rPr>
          <w:rFonts w:ascii="Times New Roman" w:hAnsi="Times New Roman" w:cs="Times New Roman"/>
          <w:sz w:val="28"/>
          <w:szCs w:val="28"/>
        </w:rPr>
        <w:t xml:space="preserve"> на 2</w:t>
      </w:r>
      <w:r w:rsidR="006652F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</w:t>
      </w:r>
      <w:r w:rsidR="006652F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%, или </w:t>
      </w:r>
      <w:r w:rsidR="00BC3875">
        <w:rPr>
          <w:rFonts w:ascii="Times New Roman" w:hAnsi="Times New Roman" w:cs="Times New Roman"/>
          <w:sz w:val="28"/>
          <w:szCs w:val="28"/>
        </w:rPr>
        <w:t xml:space="preserve">на </w:t>
      </w:r>
      <w:r w:rsidR="006652F5">
        <w:rPr>
          <w:rFonts w:ascii="Times New Roman" w:hAnsi="Times New Roman" w:cs="Times New Roman"/>
          <w:sz w:val="28"/>
          <w:szCs w:val="28"/>
        </w:rPr>
        <w:t>421,3</w:t>
      </w:r>
      <w:r w:rsidR="00BC3875">
        <w:rPr>
          <w:rFonts w:ascii="Times New Roman" w:hAnsi="Times New Roman" w:cs="Times New Roman"/>
          <w:sz w:val="28"/>
          <w:szCs w:val="28"/>
        </w:rPr>
        <w:t xml:space="preserve">  тыс. рублей. К первоначально утвержденному плану исполнение составило </w:t>
      </w:r>
      <w:r w:rsidR="006652F5">
        <w:rPr>
          <w:rFonts w:ascii="Times New Roman" w:hAnsi="Times New Roman" w:cs="Times New Roman"/>
          <w:sz w:val="28"/>
          <w:szCs w:val="28"/>
        </w:rPr>
        <w:t>121,1</w:t>
      </w:r>
      <w:r w:rsidR="00BC3875">
        <w:rPr>
          <w:rFonts w:ascii="Times New Roman" w:hAnsi="Times New Roman" w:cs="Times New Roman"/>
          <w:sz w:val="28"/>
          <w:szCs w:val="28"/>
        </w:rPr>
        <w:t xml:space="preserve">%, к уровню 2013 года доходы </w:t>
      </w:r>
      <w:r w:rsidR="006652F5">
        <w:rPr>
          <w:rFonts w:ascii="Times New Roman" w:hAnsi="Times New Roman" w:cs="Times New Roman"/>
          <w:sz w:val="28"/>
          <w:szCs w:val="28"/>
        </w:rPr>
        <w:t>увеличились</w:t>
      </w:r>
      <w:r w:rsidR="00BC3875">
        <w:rPr>
          <w:rFonts w:ascii="Times New Roman" w:hAnsi="Times New Roman" w:cs="Times New Roman"/>
          <w:sz w:val="28"/>
          <w:szCs w:val="28"/>
        </w:rPr>
        <w:t xml:space="preserve"> на </w:t>
      </w:r>
      <w:r w:rsidR="006652F5">
        <w:rPr>
          <w:rFonts w:ascii="Times New Roman" w:hAnsi="Times New Roman" w:cs="Times New Roman"/>
          <w:sz w:val="28"/>
          <w:szCs w:val="28"/>
        </w:rPr>
        <w:t>18,2</w:t>
      </w:r>
      <w:r w:rsidR="00BC3875">
        <w:rPr>
          <w:rFonts w:ascii="Times New Roman" w:hAnsi="Times New Roman" w:cs="Times New Roman"/>
          <w:sz w:val="28"/>
          <w:szCs w:val="28"/>
        </w:rPr>
        <w:t xml:space="preserve"> процентного пункта.</w:t>
      </w:r>
    </w:p>
    <w:p w:rsidR="00AF3FEB" w:rsidRDefault="00BC3875" w:rsidP="00895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Платежи при пользовании природными ресурсами </w:t>
      </w:r>
      <w:r w:rsidRPr="00BC3875">
        <w:rPr>
          <w:rFonts w:ascii="Times New Roman" w:hAnsi="Times New Roman" w:cs="Times New Roman"/>
          <w:sz w:val="28"/>
          <w:szCs w:val="28"/>
        </w:rPr>
        <w:t xml:space="preserve">поступили  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6652F5">
        <w:rPr>
          <w:rFonts w:ascii="Times New Roman" w:hAnsi="Times New Roman" w:cs="Times New Roman"/>
          <w:sz w:val="28"/>
          <w:szCs w:val="28"/>
        </w:rPr>
        <w:t>485,5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что составляет 10</w:t>
      </w:r>
      <w:r w:rsidR="006652F5">
        <w:rPr>
          <w:rFonts w:ascii="Times New Roman" w:hAnsi="Times New Roman" w:cs="Times New Roman"/>
          <w:sz w:val="28"/>
          <w:szCs w:val="28"/>
        </w:rPr>
        <w:t>0,0</w:t>
      </w:r>
      <w:r>
        <w:rPr>
          <w:rFonts w:ascii="Times New Roman" w:hAnsi="Times New Roman" w:cs="Times New Roman"/>
          <w:sz w:val="28"/>
          <w:szCs w:val="28"/>
        </w:rPr>
        <w:t xml:space="preserve">% уточненного годового плана и </w:t>
      </w:r>
      <w:r w:rsidR="006652F5">
        <w:rPr>
          <w:rFonts w:ascii="Times New Roman" w:hAnsi="Times New Roman" w:cs="Times New Roman"/>
          <w:sz w:val="28"/>
          <w:szCs w:val="28"/>
        </w:rPr>
        <w:t>83,3</w:t>
      </w:r>
      <w:r>
        <w:rPr>
          <w:rFonts w:ascii="Times New Roman" w:hAnsi="Times New Roman" w:cs="Times New Roman"/>
          <w:sz w:val="28"/>
          <w:szCs w:val="28"/>
        </w:rPr>
        <w:t>% к уровню 2013 года.</w:t>
      </w:r>
    </w:p>
    <w:p w:rsidR="00BC3875" w:rsidRDefault="00BC3875" w:rsidP="00895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Доходы от продажи материальных и нематериальных </w:t>
      </w:r>
      <w:r w:rsidRPr="00BC3875">
        <w:rPr>
          <w:rFonts w:ascii="Times New Roman" w:hAnsi="Times New Roman" w:cs="Times New Roman"/>
          <w:sz w:val="28"/>
          <w:szCs w:val="28"/>
        </w:rPr>
        <w:t>активов за 2014 год</w:t>
      </w:r>
      <w:r>
        <w:rPr>
          <w:rFonts w:ascii="Times New Roman" w:hAnsi="Times New Roman" w:cs="Times New Roman"/>
          <w:sz w:val="28"/>
          <w:szCs w:val="28"/>
        </w:rPr>
        <w:t xml:space="preserve"> поступили в сумме </w:t>
      </w:r>
      <w:r w:rsidR="006652F5">
        <w:rPr>
          <w:rFonts w:ascii="Times New Roman" w:hAnsi="Times New Roman" w:cs="Times New Roman"/>
          <w:sz w:val="28"/>
          <w:szCs w:val="28"/>
        </w:rPr>
        <w:t>752,2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6652F5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% годового плана, и </w:t>
      </w:r>
      <w:r w:rsidR="006652F5">
        <w:rPr>
          <w:rFonts w:ascii="Times New Roman" w:hAnsi="Times New Roman" w:cs="Times New Roman"/>
          <w:sz w:val="28"/>
          <w:szCs w:val="28"/>
        </w:rPr>
        <w:t>38,4</w:t>
      </w:r>
      <w:r>
        <w:rPr>
          <w:rFonts w:ascii="Times New Roman" w:hAnsi="Times New Roman" w:cs="Times New Roman"/>
          <w:sz w:val="28"/>
          <w:szCs w:val="28"/>
        </w:rPr>
        <w:t>% к уровню 2013 года.</w:t>
      </w:r>
      <w:r w:rsidR="006652F5" w:rsidRPr="006652F5">
        <w:rPr>
          <w:rFonts w:ascii="Times New Roman" w:hAnsi="Times New Roman" w:cs="Times New Roman"/>
          <w:sz w:val="28"/>
          <w:szCs w:val="28"/>
        </w:rPr>
        <w:t xml:space="preserve"> </w:t>
      </w:r>
      <w:r w:rsidR="006652F5">
        <w:rPr>
          <w:rFonts w:ascii="Times New Roman" w:hAnsi="Times New Roman" w:cs="Times New Roman"/>
          <w:sz w:val="28"/>
          <w:szCs w:val="28"/>
        </w:rPr>
        <w:t xml:space="preserve">При этом в ходе исполнения бюджета первоначально утвержденный план был увеличен на 41,9%, или на 222,2  тыс. рублей. К первоначально утвержденному плану исполнение составило 141,9 процента. </w:t>
      </w:r>
      <w:r w:rsidR="00FB43F5">
        <w:rPr>
          <w:rFonts w:ascii="Times New Roman" w:hAnsi="Times New Roman" w:cs="Times New Roman"/>
          <w:sz w:val="28"/>
          <w:szCs w:val="28"/>
        </w:rPr>
        <w:t>Данный вид сделок носит заявительный характер.</w:t>
      </w:r>
    </w:p>
    <w:p w:rsidR="006652F5" w:rsidRDefault="00FB43F5" w:rsidP="006652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43F5">
        <w:rPr>
          <w:rFonts w:ascii="Times New Roman" w:hAnsi="Times New Roman" w:cs="Times New Roman"/>
          <w:b/>
          <w:sz w:val="28"/>
          <w:szCs w:val="28"/>
        </w:rPr>
        <w:t>Доходы от оказания платных услуг и компенсации затрат</w:t>
      </w:r>
      <w:r>
        <w:rPr>
          <w:rFonts w:ascii="Times New Roman" w:hAnsi="Times New Roman" w:cs="Times New Roman"/>
          <w:sz w:val="28"/>
          <w:szCs w:val="28"/>
        </w:rPr>
        <w:t xml:space="preserve"> за 2014 год поступили в бюджет в сумме  </w:t>
      </w:r>
      <w:r w:rsidR="006652F5">
        <w:rPr>
          <w:rFonts w:ascii="Times New Roman" w:hAnsi="Times New Roman" w:cs="Times New Roman"/>
          <w:sz w:val="28"/>
          <w:szCs w:val="28"/>
        </w:rPr>
        <w:t>909,0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уточненные плановые назначения исполнены на </w:t>
      </w:r>
      <w:r w:rsidR="006652F5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6652F5">
        <w:rPr>
          <w:rFonts w:ascii="Times New Roman" w:hAnsi="Times New Roman" w:cs="Times New Roman"/>
          <w:sz w:val="28"/>
          <w:szCs w:val="28"/>
        </w:rPr>
        <w:t>,</w:t>
      </w:r>
      <w:r w:rsidR="006652F5" w:rsidRPr="006652F5">
        <w:rPr>
          <w:rFonts w:ascii="Times New Roman" w:hAnsi="Times New Roman" w:cs="Times New Roman"/>
          <w:sz w:val="28"/>
          <w:szCs w:val="28"/>
        </w:rPr>
        <w:t xml:space="preserve"> </w:t>
      </w:r>
      <w:r w:rsidR="006652F5">
        <w:rPr>
          <w:rFonts w:ascii="Times New Roman" w:hAnsi="Times New Roman" w:cs="Times New Roman"/>
          <w:sz w:val="28"/>
          <w:szCs w:val="28"/>
        </w:rPr>
        <w:t>к уровню 2013 года доходы увеличились на 16,0 процентного пункта или на 125,6 тыс. рублей.</w:t>
      </w:r>
    </w:p>
    <w:p w:rsidR="009C0B72" w:rsidRDefault="00FB43F5" w:rsidP="00895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43F5">
        <w:rPr>
          <w:rFonts w:ascii="Times New Roman" w:hAnsi="Times New Roman" w:cs="Times New Roman"/>
          <w:sz w:val="28"/>
          <w:szCs w:val="28"/>
        </w:rPr>
        <w:t>Доходы бюджета в виде</w:t>
      </w:r>
      <w:r>
        <w:rPr>
          <w:rFonts w:ascii="Times New Roman" w:hAnsi="Times New Roman" w:cs="Times New Roman"/>
          <w:b/>
          <w:sz w:val="28"/>
          <w:szCs w:val="28"/>
        </w:rPr>
        <w:t xml:space="preserve"> штрафов, санкций, возмещения ущерба </w:t>
      </w:r>
      <w:r w:rsidRPr="00FB43F5">
        <w:rPr>
          <w:rFonts w:ascii="Times New Roman" w:hAnsi="Times New Roman" w:cs="Times New Roman"/>
          <w:sz w:val="28"/>
          <w:szCs w:val="28"/>
        </w:rPr>
        <w:t>исполнены</w:t>
      </w:r>
      <w:r>
        <w:rPr>
          <w:rFonts w:ascii="Times New Roman" w:hAnsi="Times New Roman" w:cs="Times New Roman"/>
          <w:sz w:val="28"/>
          <w:szCs w:val="28"/>
        </w:rPr>
        <w:t xml:space="preserve"> на 10</w:t>
      </w:r>
      <w:r w:rsidR="006652F5">
        <w:rPr>
          <w:rFonts w:ascii="Times New Roman" w:hAnsi="Times New Roman" w:cs="Times New Roman"/>
          <w:sz w:val="28"/>
          <w:szCs w:val="28"/>
        </w:rPr>
        <w:t>0,0</w:t>
      </w:r>
      <w:r>
        <w:rPr>
          <w:rFonts w:ascii="Times New Roman" w:hAnsi="Times New Roman" w:cs="Times New Roman"/>
          <w:sz w:val="28"/>
          <w:szCs w:val="28"/>
        </w:rPr>
        <w:t xml:space="preserve">% уточненного плана и сложились в сумме  </w:t>
      </w:r>
      <w:r w:rsidR="00FC4CDA">
        <w:rPr>
          <w:rFonts w:ascii="Times New Roman" w:hAnsi="Times New Roman" w:cs="Times New Roman"/>
          <w:sz w:val="28"/>
          <w:szCs w:val="28"/>
        </w:rPr>
        <w:t>476,7</w:t>
      </w:r>
      <w:r>
        <w:rPr>
          <w:rFonts w:ascii="Times New Roman" w:hAnsi="Times New Roman" w:cs="Times New Roman"/>
          <w:sz w:val="28"/>
          <w:szCs w:val="28"/>
        </w:rPr>
        <w:t xml:space="preserve"> тыс. рублей. </w:t>
      </w:r>
      <w:r w:rsidR="00FC4CD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ыполнение плановых назначений обусловлено активизацией работы, проводимой контролирующими органами. К уровню 2013 года поступление штрафных санкций </w:t>
      </w:r>
      <w:r w:rsidR="00FC4CDA">
        <w:rPr>
          <w:rFonts w:ascii="Times New Roman" w:hAnsi="Times New Roman" w:cs="Times New Roman"/>
          <w:sz w:val="28"/>
          <w:szCs w:val="28"/>
        </w:rPr>
        <w:t>уменьшилось на 36,8</w:t>
      </w:r>
      <w:r>
        <w:rPr>
          <w:rFonts w:ascii="Times New Roman" w:hAnsi="Times New Roman" w:cs="Times New Roman"/>
          <w:sz w:val="28"/>
          <w:szCs w:val="28"/>
        </w:rPr>
        <w:t xml:space="preserve">. Наибольшие суммы поступлений сложились по штрафам </w:t>
      </w:r>
      <w:r w:rsidR="00FC4CDA">
        <w:rPr>
          <w:rFonts w:ascii="Times New Roman" w:hAnsi="Times New Roman" w:cs="Times New Roman"/>
          <w:sz w:val="28"/>
          <w:szCs w:val="28"/>
        </w:rPr>
        <w:t>налагаемые отделом внутренних дел в сумме 201,9</w:t>
      </w:r>
      <w:r w:rsidR="009C0B72">
        <w:rPr>
          <w:rFonts w:ascii="Times New Roman" w:hAnsi="Times New Roman" w:cs="Times New Roman"/>
          <w:sz w:val="28"/>
          <w:szCs w:val="28"/>
        </w:rPr>
        <w:t xml:space="preserve">   тыс. рублей, или </w:t>
      </w:r>
      <w:r w:rsidR="00FC4CDA">
        <w:rPr>
          <w:rFonts w:ascii="Times New Roman" w:hAnsi="Times New Roman" w:cs="Times New Roman"/>
          <w:sz w:val="28"/>
          <w:szCs w:val="28"/>
        </w:rPr>
        <w:t>42,4</w:t>
      </w:r>
      <w:r w:rsidR="009C0B72">
        <w:rPr>
          <w:rFonts w:ascii="Times New Roman" w:hAnsi="Times New Roman" w:cs="Times New Roman"/>
          <w:sz w:val="28"/>
          <w:szCs w:val="28"/>
        </w:rPr>
        <w:t>% общего объема.</w:t>
      </w:r>
    </w:p>
    <w:p w:rsidR="009C0B72" w:rsidRDefault="009C0B72" w:rsidP="009A5975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9C0B72" w:rsidRPr="00D837CA" w:rsidRDefault="009C0B72" w:rsidP="009C0B72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FB43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Безвозмездные поступления</w:t>
      </w:r>
    </w:p>
    <w:p w:rsidR="00FB43F5" w:rsidRDefault="00FB43F5" w:rsidP="009A5975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9C0B72" w:rsidRDefault="009C0B72" w:rsidP="00895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Безвозмездные поступления от других бюджетов бюджетной системы Российской Федерации в 2014 году первоначально были запланированы в доходной части бюджета в объеме  </w:t>
      </w:r>
      <w:r w:rsidR="00BE3511">
        <w:rPr>
          <w:rFonts w:ascii="Times New Roman" w:hAnsi="Times New Roman" w:cs="Times New Roman"/>
          <w:sz w:val="28"/>
          <w:szCs w:val="28"/>
        </w:rPr>
        <w:t>155 519,2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C0B72" w:rsidRDefault="009C0B72" w:rsidP="00895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исполнения бюджета безвозмездные поступления были увеличены в </w:t>
      </w:r>
      <w:r w:rsidR="00BE3511">
        <w:rPr>
          <w:rFonts w:ascii="Times New Roman" w:hAnsi="Times New Roman" w:cs="Times New Roman"/>
          <w:sz w:val="28"/>
          <w:szCs w:val="28"/>
        </w:rPr>
        <w:t>1,3</w:t>
      </w:r>
      <w:r>
        <w:rPr>
          <w:rFonts w:ascii="Times New Roman" w:hAnsi="Times New Roman" w:cs="Times New Roman"/>
          <w:sz w:val="28"/>
          <w:szCs w:val="28"/>
        </w:rPr>
        <w:t xml:space="preserve"> раза и утверждены решением о бюджете в окончательной редакции в сумме </w:t>
      </w:r>
      <w:r w:rsidR="00BE3511">
        <w:rPr>
          <w:rFonts w:ascii="Times New Roman" w:hAnsi="Times New Roman" w:cs="Times New Roman"/>
          <w:sz w:val="28"/>
          <w:szCs w:val="28"/>
        </w:rPr>
        <w:t>199 255,0</w:t>
      </w:r>
      <w:r>
        <w:rPr>
          <w:rFonts w:ascii="Times New Roman" w:hAnsi="Times New Roman" w:cs="Times New Roman"/>
          <w:sz w:val="28"/>
          <w:szCs w:val="28"/>
        </w:rPr>
        <w:t xml:space="preserve">  тыс. рублей. Фактический объем поступлений составил </w:t>
      </w:r>
      <w:r w:rsidR="00BE3511">
        <w:rPr>
          <w:rFonts w:ascii="Times New Roman" w:hAnsi="Times New Roman" w:cs="Times New Roman"/>
          <w:sz w:val="28"/>
          <w:szCs w:val="28"/>
        </w:rPr>
        <w:t xml:space="preserve">194 950,3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BE3511">
        <w:rPr>
          <w:rFonts w:ascii="Times New Roman" w:hAnsi="Times New Roman" w:cs="Times New Roman"/>
          <w:sz w:val="28"/>
          <w:szCs w:val="28"/>
        </w:rPr>
        <w:t>97,8</w:t>
      </w:r>
      <w:r>
        <w:rPr>
          <w:rFonts w:ascii="Times New Roman" w:hAnsi="Times New Roman" w:cs="Times New Roman"/>
          <w:sz w:val="28"/>
          <w:szCs w:val="28"/>
        </w:rPr>
        <w:t xml:space="preserve">% утвержденного плана. Отклонение от плана сложилось в связи с </w:t>
      </w:r>
      <w:r w:rsidR="00F54080">
        <w:rPr>
          <w:rFonts w:ascii="Times New Roman" w:hAnsi="Times New Roman" w:cs="Times New Roman"/>
          <w:sz w:val="28"/>
          <w:szCs w:val="28"/>
        </w:rPr>
        <w:t>отсутствием потребности в средствах.</w:t>
      </w:r>
    </w:p>
    <w:p w:rsidR="002A1EE5" w:rsidRDefault="002A1EE5" w:rsidP="00895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уровню 2013 года </w:t>
      </w:r>
      <w:r w:rsidR="00F21F82">
        <w:rPr>
          <w:rFonts w:ascii="Times New Roman" w:hAnsi="Times New Roman" w:cs="Times New Roman"/>
          <w:sz w:val="28"/>
          <w:szCs w:val="28"/>
        </w:rPr>
        <w:t xml:space="preserve">(174 729,9 тыс. рублей) </w:t>
      </w:r>
      <w:r>
        <w:rPr>
          <w:rFonts w:ascii="Times New Roman" w:hAnsi="Times New Roman" w:cs="Times New Roman"/>
          <w:sz w:val="28"/>
          <w:szCs w:val="28"/>
        </w:rPr>
        <w:t xml:space="preserve">общий объем безвозмездных поступлений увеличился на </w:t>
      </w:r>
      <w:r w:rsidR="00F54080">
        <w:rPr>
          <w:rFonts w:ascii="Times New Roman" w:hAnsi="Times New Roman" w:cs="Times New Roman"/>
          <w:sz w:val="28"/>
          <w:szCs w:val="28"/>
        </w:rPr>
        <w:t>20 220,4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на </w:t>
      </w:r>
      <w:r w:rsidR="00F54080">
        <w:rPr>
          <w:rFonts w:ascii="Times New Roman" w:hAnsi="Times New Roman" w:cs="Times New Roman"/>
          <w:sz w:val="28"/>
          <w:szCs w:val="28"/>
        </w:rPr>
        <w:t>11,6</w:t>
      </w:r>
      <w:r>
        <w:rPr>
          <w:rFonts w:ascii="Times New Roman" w:hAnsi="Times New Roman" w:cs="Times New Roman"/>
          <w:sz w:val="28"/>
          <w:szCs w:val="28"/>
        </w:rPr>
        <w:t xml:space="preserve"> % в основном в связи с </w:t>
      </w:r>
      <w:r w:rsidR="00463956">
        <w:rPr>
          <w:rFonts w:ascii="Times New Roman" w:hAnsi="Times New Roman" w:cs="Times New Roman"/>
          <w:sz w:val="28"/>
          <w:szCs w:val="28"/>
        </w:rPr>
        <w:t>увеличением субвенции.</w:t>
      </w:r>
    </w:p>
    <w:p w:rsidR="002A1EE5" w:rsidRDefault="002A1EE5" w:rsidP="00895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безвозмездных поступлений за 2013-2014 годы представлена на диаграмме</w:t>
      </w:r>
    </w:p>
    <w:p w:rsidR="002A1EE5" w:rsidRDefault="002A1EE5" w:rsidP="009A5975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2A1EE5" w:rsidRDefault="002A1EE5" w:rsidP="009A5975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175250" cy="2895600"/>
            <wp:effectExtent l="19050" t="0" r="2540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060E8B" w:rsidRDefault="00060E8B" w:rsidP="009A5975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060E8B" w:rsidRDefault="00060E8B" w:rsidP="00895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общем объеме безвозмездных поступлений на долю </w:t>
      </w:r>
      <w:r w:rsidRPr="00AC20C8">
        <w:rPr>
          <w:rFonts w:ascii="Times New Roman" w:hAnsi="Times New Roman" w:cs="Times New Roman"/>
          <w:b/>
          <w:sz w:val="28"/>
          <w:szCs w:val="28"/>
        </w:rPr>
        <w:t xml:space="preserve">дотаций </w:t>
      </w:r>
      <w:r>
        <w:rPr>
          <w:rFonts w:ascii="Times New Roman" w:hAnsi="Times New Roman" w:cs="Times New Roman"/>
          <w:sz w:val="28"/>
          <w:szCs w:val="28"/>
        </w:rPr>
        <w:t xml:space="preserve">приходится </w:t>
      </w:r>
      <w:r w:rsidR="00D93654">
        <w:rPr>
          <w:rFonts w:ascii="Times New Roman" w:hAnsi="Times New Roman" w:cs="Times New Roman"/>
          <w:sz w:val="28"/>
          <w:szCs w:val="28"/>
        </w:rPr>
        <w:t>20,6</w:t>
      </w:r>
      <w:r>
        <w:rPr>
          <w:rFonts w:ascii="Times New Roman" w:hAnsi="Times New Roman" w:cs="Times New Roman"/>
          <w:sz w:val="28"/>
          <w:szCs w:val="28"/>
        </w:rPr>
        <w:t xml:space="preserve"> процента. Утвержденный решением о бюджете объем  исполнен в сумме </w:t>
      </w:r>
      <w:r w:rsidR="00D93654">
        <w:rPr>
          <w:rFonts w:ascii="Times New Roman" w:hAnsi="Times New Roman" w:cs="Times New Roman"/>
          <w:sz w:val="28"/>
          <w:szCs w:val="28"/>
        </w:rPr>
        <w:t>40 209,4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100,0% плановых назначений, темп роста к уровню 2013 года составил </w:t>
      </w:r>
      <w:r w:rsidR="00D93654">
        <w:rPr>
          <w:rFonts w:ascii="Times New Roman" w:hAnsi="Times New Roman" w:cs="Times New Roman"/>
          <w:sz w:val="28"/>
          <w:szCs w:val="28"/>
        </w:rPr>
        <w:t>111,3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060E8B" w:rsidRDefault="00060E8B" w:rsidP="009A5975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A45105">
        <w:rPr>
          <w:rFonts w:ascii="Times New Roman" w:hAnsi="Times New Roman" w:cs="Times New Roman"/>
          <w:i/>
          <w:sz w:val="28"/>
          <w:szCs w:val="28"/>
        </w:rPr>
        <w:t>Дот</w:t>
      </w:r>
      <w:r w:rsidRPr="00060E8B">
        <w:rPr>
          <w:rFonts w:ascii="Times New Roman" w:hAnsi="Times New Roman" w:cs="Times New Roman"/>
          <w:i/>
          <w:sz w:val="28"/>
          <w:szCs w:val="28"/>
        </w:rPr>
        <w:t>ации на выравнивание уровня бюджетной обеспеченности</w:t>
      </w:r>
      <w:r>
        <w:rPr>
          <w:rFonts w:ascii="Times New Roman" w:hAnsi="Times New Roman" w:cs="Times New Roman"/>
          <w:sz w:val="28"/>
          <w:szCs w:val="28"/>
        </w:rPr>
        <w:t xml:space="preserve"> поступили в бюджет в объеме плановых назначений в сумме  </w:t>
      </w:r>
      <w:r w:rsidR="00A45105">
        <w:rPr>
          <w:rFonts w:ascii="Times New Roman" w:hAnsi="Times New Roman" w:cs="Times New Roman"/>
          <w:sz w:val="28"/>
          <w:szCs w:val="28"/>
        </w:rPr>
        <w:t>4 753,0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К уровню 2013 года поступления </w:t>
      </w:r>
      <w:r w:rsidR="00A45105">
        <w:rPr>
          <w:rFonts w:ascii="Times New Roman" w:hAnsi="Times New Roman" w:cs="Times New Roman"/>
          <w:sz w:val="28"/>
          <w:szCs w:val="28"/>
        </w:rPr>
        <w:t>увеличились в 1,7 раза или на 2 027,0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0E8B" w:rsidRDefault="00060E8B" w:rsidP="00895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0E8B">
        <w:rPr>
          <w:rFonts w:ascii="Times New Roman" w:hAnsi="Times New Roman" w:cs="Times New Roman"/>
          <w:i/>
          <w:sz w:val="28"/>
          <w:szCs w:val="28"/>
        </w:rPr>
        <w:t>Дотация на поддержку мер по обеспечению сбалансированности бюджетов</w:t>
      </w:r>
      <w:r>
        <w:rPr>
          <w:rFonts w:ascii="Times New Roman" w:hAnsi="Times New Roman" w:cs="Times New Roman"/>
          <w:sz w:val="28"/>
          <w:szCs w:val="28"/>
        </w:rPr>
        <w:t xml:space="preserve"> в бюджет поступила в сумме </w:t>
      </w:r>
      <w:r w:rsidR="00A45105">
        <w:rPr>
          <w:rFonts w:ascii="Times New Roman" w:hAnsi="Times New Roman" w:cs="Times New Roman"/>
          <w:sz w:val="28"/>
          <w:szCs w:val="28"/>
        </w:rPr>
        <w:t>35 456,4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годовой утвержденный план исполнен на </w:t>
      </w:r>
      <w:r w:rsidR="00A45105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% процента. К уровню 2013 года поступления увеличились </w:t>
      </w:r>
      <w:r w:rsidR="00A45105">
        <w:rPr>
          <w:rFonts w:ascii="Times New Roman" w:hAnsi="Times New Roman" w:cs="Times New Roman"/>
          <w:sz w:val="28"/>
          <w:szCs w:val="28"/>
        </w:rPr>
        <w:t>на 7,8%, или на 13 564,4 тыс. рублей.</w:t>
      </w:r>
    </w:p>
    <w:p w:rsidR="00060E8B" w:rsidRDefault="00AC20C8" w:rsidP="00895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20C8">
        <w:rPr>
          <w:rFonts w:ascii="Times New Roman" w:hAnsi="Times New Roman" w:cs="Times New Roman"/>
          <w:sz w:val="28"/>
          <w:szCs w:val="28"/>
        </w:rPr>
        <w:lastRenderedPageBreak/>
        <w:t xml:space="preserve">Доля </w:t>
      </w:r>
      <w:r w:rsidRPr="00AC20C8">
        <w:rPr>
          <w:rFonts w:ascii="Times New Roman" w:hAnsi="Times New Roman" w:cs="Times New Roman"/>
          <w:b/>
          <w:sz w:val="28"/>
          <w:szCs w:val="28"/>
        </w:rPr>
        <w:t>субсидий</w:t>
      </w:r>
      <w:r w:rsidRPr="00AC20C8">
        <w:rPr>
          <w:rFonts w:ascii="Times New Roman" w:hAnsi="Times New Roman" w:cs="Times New Roman"/>
          <w:sz w:val="28"/>
          <w:szCs w:val="28"/>
        </w:rPr>
        <w:t xml:space="preserve"> в структуре </w:t>
      </w:r>
      <w:proofErr w:type="gramStart"/>
      <w:r w:rsidRPr="00AC20C8">
        <w:rPr>
          <w:rFonts w:ascii="Times New Roman" w:hAnsi="Times New Roman" w:cs="Times New Roman"/>
          <w:sz w:val="28"/>
          <w:szCs w:val="28"/>
        </w:rPr>
        <w:t>безвозмездный</w:t>
      </w:r>
      <w:proofErr w:type="gramEnd"/>
      <w:r w:rsidRPr="00AC20C8">
        <w:rPr>
          <w:rFonts w:ascii="Times New Roman" w:hAnsi="Times New Roman" w:cs="Times New Roman"/>
          <w:sz w:val="28"/>
          <w:szCs w:val="28"/>
        </w:rPr>
        <w:t xml:space="preserve"> поступлений</w:t>
      </w:r>
      <w:r w:rsidR="00060E8B" w:rsidRPr="00AC20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BF5CF7">
        <w:rPr>
          <w:rFonts w:ascii="Times New Roman" w:hAnsi="Times New Roman" w:cs="Times New Roman"/>
          <w:sz w:val="28"/>
          <w:szCs w:val="28"/>
        </w:rPr>
        <w:t>8,9%</w:t>
      </w:r>
      <w:r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BF5CF7">
        <w:rPr>
          <w:rFonts w:ascii="Times New Roman" w:hAnsi="Times New Roman" w:cs="Times New Roman"/>
          <w:sz w:val="28"/>
          <w:szCs w:val="28"/>
        </w:rPr>
        <w:t>1,3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 выше уровня прошлого года. Поступления в бюджет составили </w:t>
      </w:r>
      <w:r w:rsidR="00BF5CF7">
        <w:rPr>
          <w:rFonts w:ascii="Times New Roman" w:hAnsi="Times New Roman" w:cs="Times New Roman"/>
          <w:sz w:val="28"/>
          <w:szCs w:val="28"/>
        </w:rPr>
        <w:t>17 299,1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1</w:t>
      </w:r>
      <w:r w:rsidR="00BF5CF7">
        <w:rPr>
          <w:rFonts w:ascii="Times New Roman" w:hAnsi="Times New Roman" w:cs="Times New Roman"/>
          <w:sz w:val="28"/>
          <w:szCs w:val="28"/>
        </w:rPr>
        <w:t>00,0</w:t>
      </w:r>
      <w:r>
        <w:rPr>
          <w:rFonts w:ascii="Times New Roman" w:hAnsi="Times New Roman" w:cs="Times New Roman"/>
          <w:sz w:val="28"/>
          <w:szCs w:val="28"/>
        </w:rPr>
        <w:t xml:space="preserve">% плановых назначений. По сравнению с 2013 годом объем субсидий из областного бюджета возрос на </w:t>
      </w:r>
      <w:r w:rsidR="00BF5CF7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,</w:t>
      </w:r>
      <w:r w:rsidR="00BF5CF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D644E0" w:rsidRDefault="00D644E0" w:rsidP="00895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44E0">
        <w:rPr>
          <w:rFonts w:ascii="Times New Roman" w:hAnsi="Times New Roman" w:cs="Times New Roman"/>
          <w:b/>
          <w:sz w:val="28"/>
          <w:szCs w:val="28"/>
        </w:rPr>
        <w:t>Субвенции</w:t>
      </w:r>
      <w:r>
        <w:rPr>
          <w:rFonts w:ascii="Times New Roman" w:hAnsi="Times New Roman" w:cs="Times New Roman"/>
          <w:sz w:val="28"/>
          <w:szCs w:val="28"/>
        </w:rPr>
        <w:t xml:space="preserve"> в структуре безвозмездных поступлений составили </w:t>
      </w:r>
      <w:r w:rsidR="00BF5CF7">
        <w:rPr>
          <w:rFonts w:ascii="Times New Roman" w:hAnsi="Times New Roman" w:cs="Times New Roman"/>
          <w:sz w:val="28"/>
          <w:szCs w:val="28"/>
        </w:rPr>
        <w:t>67,4</w:t>
      </w:r>
      <w:r>
        <w:rPr>
          <w:rFonts w:ascii="Times New Roman" w:hAnsi="Times New Roman" w:cs="Times New Roman"/>
          <w:sz w:val="28"/>
          <w:szCs w:val="28"/>
        </w:rPr>
        <w:t xml:space="preserve"> процента. Объем полученных из областного бюджета субвенций в 2014 году составил </w:t>
      </w:r>
      <w:r w:rsidR="00BF5CF7">
        <w:rPr>
          <w:rFonts w:ascii="Times New Roman" w:hAnsi="Times New Roman" w:cs="Times New Roman"/>
          <w:sz w:val="28"/>
          <w:szCs w:val="28"/>
        </w:rPr>
        <w:t>131 412,6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BF5CF7">
        <w:rPr>
          <w:rFonts w:ascii="Times New Roman" w:hAnsi="Times New Roman" w:cs="Times New Roman"/>
          <w:sz w:val="28"/>
          <w:szCs w:val="28"/>
        </w:rPr>
        <w:t>83,6</w:t>
      </w:r>
      <w:r>
        <w:rPr>
          <w:rFonts w:ascii="Times New Roman" w:hAnsi="Times New Roman" w:cs="Times New Roman"/>
          <w:sz w:val="28"/>
          <w:szCs w:val="28"/>
        </w:rPr>
        <w:t>% плановых назначений.</w:t>
      </w:r>
    </w:p>
    <w:p w:rsidR="008E3569" w:rsidRDefault="008E3569" w:rsidP="00895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Иные межбюджетные трансферты </w:t>
      </w:r>
      <w:r w:rsidRPr="008E3569">
        <w:rPr>
          <w:rFonts w:ascii="Times New Roman" w:hAnsi="Times New Roman" w:cs="Times New Roman"/>
          <w:sz w:val="28"/>
          <w:szCs w:val="28"/>
        </w:rPr>
        <w:t>в структуре</w:t>
      </w:r>
      <w:r>
        <w:rPr>
          <w:rFonts w:ascii="Times New Roman" w:hAnsi="Times New Roman" w:cs="Times New Roman"/>
          <w:sz w:val="28"/>
          <w:szCs w:val="28"/>
        </w:rPr>
        <w:t xml:space="preserve"> безвозмездных поступлений занимают </w:t>
      </w:r>
      <w:r w:rsidR="00BF5CF7">
        <w:rPr>
          <w:rFonts w:ascii="Times New Roman" w:hAnsi="Times New Roman" w:cs="Times New Roman"/>
          <w:sz w:val="28"/>
          <w:szCs w:val="28"/>
        </w:rPr>
        <w:t>3,1</w:t>
      </w:r>
      <w:r>
        <w:rPr>
          <w:rFonts w:ascii="Times New Roman" w:hAnsi="Times New Roman" w:cs="Times New Roman"/>
          <w:sz w:val="28"/>
          <w:szCs w:val="28"/>
        </w:rPr>
        <w:t xml:space="preserve"> процента. Поступления в бюджет составили  </w:t>
      </w:r>
      <w:r w:rsidR="00BF5CF7">
        <w:rPr>
          <w:rFonts w:ascii="Times New Roman" w:hAnsi="Times New Roman" w:cs="Times New Roman"/>
          <w:sz w:val="28"/>
          <w:szCs w:val="28"/>
        </w:rPr>
        <w:t xml:space="preserve">6 029,2 </w:t>
      </w:r>
      <w:r>
        <w:rPr>
          <w:rFonts w:ascii="Times New Roman" w:hAnsi="Times New Roman" w:cs="Times New Roman"/>
          <w:sz w:val="28"/>
          <w:szCs w:val="28"/>
        </w:rPr>
        <w:t xml:space="preserve">тыс. рублей, </w:t>
      </w:r>
      <w:r w:rsidR="00BF5CF7">
        <w:rPr>
          <w:rFonts w:ascii="Times New Roman" w:hAnsi="Times New Roman" w:cs="Times New Roman"/>
          <w:sz w:val="28"/>
          <w:szCs w:val="28"/>
        </w:rPr>
        <w:t xml:space="preserve">или 100,0% </w:t>
      </w:r>
      <w:r>
        <w:rPr>
          <w:rFonts w:ascii="Times New Roman" w:hAnsi="Times New Roman" w:cs="Times New Roman"/>
          <w:sz w:val="28"/>
          <w:szCs w:val="28"/>
        </w:rPr>
        <w:t>плановы</w:t>
      </w:r>
      <w:r w:rsidR="00BF5CF7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назначени</w:t>
      </w:r>
      <w:r w:rsidR="00BF5CF7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. По сравнению с уровнем 2013 года поступления снизились на </w:t>
      </w:r>
      <w:r w:rsidR="00BF5CF7">
        <w:rPr>
          <w:rFonts w:ascii="Times New Roman" w:hAnsi="Times New Roman" w:cs="Times New Roman"/>
          <w:sz w:val="28"/>
          <w:szCs w:val="28"/>
        </w:rPr>
        <w:t>29,4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8E3569" w:rsidRPr="008E3569" w:rsidRDefault="008E3569" w:rsidP="009A5975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3569" w:rsidRDefault="008E3569" w:rsidP="008E356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10A7">
        <w:rPr>
          <w:rFonts w:ascii="Times New Roman" w:hAnsi="Times New Roman" w:cs="Times New Roman"/>
          <w:b/>
          <w:sz w:val="28"/>
          <w:szCs w:val="28"/>
        </w:rPr>
        <w:t xml:space="preserve">Анализ исполнения </w:t>
      </w:r>
      <w:r>
        <w:rPr>
          <w:rFonts w:ascii="Times New Roman" w:hAnsi="Times New Roman" w:cs="Times New Roman"/>
          <w:b/>
          <w:sz w:val="28"/>
          <w:szCs w:val="28"/>
        </w:rPr>
        <w:t>расходов</w:t>
      </w:r>
      <w:r w:rsidRPr="008710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6E0B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r w:rsidRPr="008710A7">
        <w:rPr>
          <w:rFonts w:ascii="Times New Roman" w:hAnsi="Times New Roman" w:cs="Times New Roman"/>
          <w:b/>
          <w:sz w:val="28"/>
          <w:szCs w:val="28"/>
        </w:rPr>
        <w:t>муниципального образования «Дубровский район».</w:t>
      </w:r>
    </w:p>
    <w:p w:rsidR="008E3569" w:rsidRDefault="008E3569" w:rsidP="008E3569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3569" w:rsidRDefault="008E3569" w:rsidP="0089516B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 w:rsidRPr="008E3569">
        <w:rPr>
          <w:rFonts w:ascii="Times New Roman" w:hAnsi="Times New Roman" w:cs="Times New Roman"/>
          <w:sz w:val="28"/>
          <w:szCs w:val="28"/>
        </w:rPr>
        <w:t xml:space="preserve">Решением о бюджете </w:t>
      </w:r>
      <w:r>
        <w:rPr>
          <w:rFonts w:ascii="Times New Roman" w:hAnsi="Times New Roman" w:cs="Times New Roman"/>
          <w:sz w:val="28"/>
          <w:szCs w:val="28"/>
        </w:rPr>
        <w:t xml:space="preserve">в окончательной редакции от 23.12.2014 </w:t>
      </w:r>
      <w:r w:rsidRPr="00513087">
        <w:rPr>
          <w:rFonts w:ascii="Times New Roman" w:hAnsi="Times New Roman" w:cs="Times New Roman"/>
          <w:sz w:val="28"/>
          <w:szCs w:val="28"/>
        </w:rPr>
        <w:t>№ 4</w:t>
      </w:r>
      <w:r w:rsidR="00513087" w:rsidRPr="00513087">
        <w:rPr>
          <w:rFonts w:ascii="Times New Roman" w:hAnsi="Times New Roman" w:cs="Times New Roman"/>
          <w:sz w:val="28"/>
          <w:szCs w:val="28"/>
        </w:rPr>
        <w:t>8</w:t>
      </w:r>
      <w:r w:rsidRPr="00513087">
        <w:rPr>
          <w:rFonts w:ascii="Times New Roman" w:hAnsi="Times New Roman" w:cs="Times New Roman"/>
          <w:sz w:val="28"/>
          <w:szCs w:val="28"/>
        </w:rPr>
        <w:t>-6</w:t>
      </w:r>
      <w:r>
        <w:rPr>
          <w:rFonts w:ascii="Times New Roman" w:hAnsi="Times New Roman" w:cs="Times New Roman"/>
          <w:sz w:val="28"/>
          <w:szCs w:val="28"/>
        </w:rPr>
        <w:t xml:space="preserve"> расходы утверждены в сумме </w:t>
      </w:r>
      <w:r w:rsidR="004F60FC">
        <w:rPr>
          <w:rFonts w:ascii="Times New Roman" w:hAnsi="Times New Roman" w:cs="Times New Roman"/>
          <w:sz w:val="28"/>
          <w:szCs w:val="28"/>
        </w:rPr>
        <w:t xml:space="preserve">262 881,6 </w:t>
      </w:r>
      <w:r>
        <w:rPr>
          <w:rFonts w:ascii="Times New Roman" w:hAnsi="Times New Roman" w:cs="Times New Roman"/>
          <w:sz w:val="28"/>
          <w:szCs w:val="28"/>
        </w:rPr>
        <w:t>тыс. рублей, по сравнению с первоначально</w:t>
      </w:r>
      <w:r w:rsidR="00E374E5">
        <w:rPr>
          <w:rFonts w:ascii="Times New Roman" w:hAnsi="Times New Roman" w:cs="Times New Roman"/>
          <w:sz w:val="28"/>
          <w:szCs w:val="28"/>
        </w:rPr>
        <w:t xml:space="preserve"> утвержденными расходами увеличены на </w:t>
      </w:r>
      <w:r w:rsidR="004F60FC">
        <w:rPr>
          <w:rFonts w:ascii="Times New Roman" w:hAnsi="Times New Roman" w:cs="Times New Roman"/>
          <w:sz w:val="28"/>
          <w:szCs w:val="28"/>
        </w:rPr>
        <w:t>20,1</w:t>
      </w:r>
      <w:r w:rsidR="00E374E5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F12DA5" w:rsidRDefault="004F60FC" w:rsidP="0089516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12DA5">
        <w:rPr>
          <w:rFonts w:ascii="Times New Roman" w:hAnsi="Times New Roman" w:cs="Times New Roman"/>
          <w:sz w:val="28"/>
          <w:szCs w:val="28"/>
        </w:rPr>
        <w:t xml:space="preserve">Расходы бюджета исполнены в 2014 году в сумме  </w:t>
      </w:r>
      <w:r>
        <w:rPr>
          <w:rFonts w:ascii="Times New Roman" w:hAnsi="Times New Roman" w:cs="Times New Roman"/>
          <w:sz w:val="28"/>
          <w:szCs w:val="28"/>
        </w:rPr>
        <w:t>253 164,7</w:t>
      </w:r>
      <w:r w:rsidR="00F12DA5">
        <w:rPr>
          <w:rFonts w:ascii="Times New Roman" w:hAnsi="Times New Roman" w:cs="Times New Roman"/>
          <w:sz w:val="28"/>
          <w:szCs w:val="28"/>
        </w:rPr>
        <w:t xml:space="preserve"> тыс. рублей, что составляет 9</w:t>
      </w:r>
      <w:r>
        <w:rPr>
          <w:rFonts w:ascii="Times New Roman" w:hAnsi="Times New Roman" w:cs="Times New Roman"/>
          <w:sz w:val="28"/>
          <w:szCs w:val="28"/>
        </w:rPr>
        <w:t>6,3</w:t>
      </w:r>
      <w:r w:rsidR="00F12DA5">
        <w:rPr>
          <w:rFonts w:ascii="Times New Roman" w:hAnsi="Times New Roman" w:cs="Times New Roman"/>
          <w:sz w:val="28"/>
          <w:szCs w:val="28"/>
        </w:rPr>
        <w:t xml:space="preserve">% к уточненным бюджетным ассигнованиям на 2014 год. К уровню 2013 года расходы </w:t>
      </w:r>
      <w:r>
        <w:rPr>
          <w:rFonts w:ascii="Times New Roman" w:hAnsi="Times New Roman" w:cs="Times New Roman"/>
          <w:sz w:val="28"/>
          <w:szCs w:val="28"/>
        </w:rPr>
        <w:t>снизились</w:t>
      </w:r>
      <w:r w:rsidR="00F12DA5">
        <w:rPr>
          <w:rFonts w:ascii="Times New Roman" w:hAnsi="Times New Roman" w:cs="Times New Roman"/>
          <w:sz w:val="28"/>
          <w:szCs w:val="28"/>
        </w:rPr>
        <w:t xml:space="preserve"> на  </w:t>
      </w:r>
      <w:r>
        <w:rPr>
          <w:rFonts w:ascii="Times New Roman" w:hAnsi="Times New Roman" w:cs="Times New Roman"/>
          <w:sz w:val="28"/>
          <w:szCs w:val="28"/>
        </w:rPr>
        <w:t>3 815,8 тыс. рублей</w:t>
      </w:r>
      <w:r w:rsidR="00F12DA5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>
        <w:rPr>
          <w:rFonts w:ascii="Times New Roman" w:hAnsi="Times New Roman" w:cs="Times New Roman"/>
          <w:sz w:val="28"/>
          <w:szCs w:val="28"/>
        </w:rPr>
        <w:t>на 1,5</w:t>
      </w:r>
      <w:r w:rsidR="00F12DA5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F12DA5" w:rsidRDefault="00F12DA5" w:rsidP="008E3569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374E5" w:rsidRDefault="00F12DA5" w:rsidP="00510B3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исполнения расходной части бюджета  муниципального образования «Дубровский район» за 201</w:t>
      </w:r>
      <w:r w:rsidR="003E4F4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– 2014 годы представлена в таблице.</w:t>
      </w:r>
    </w:p>
    <w:p w:rsidR="00F12DA5" w:rsidRDefault="00F12DA5" w:rsidP="008E3569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284" w:type="dxa"/>
        <w:tblLook w:val="04A0"/>
      </w:tblPr>
      <w:tblGrid>
        <w:gridCol w:w="2303"/>
        <w:gridCol w:w="2331"/>
        <w:gridCol w:w="2348"/>
        <w:gridCol w:w="2304"/>
      </w:tblGrid>
      <w:tr w:rsidR="00F12DA5" w:rsidTr="00F12DA5">
        <w:tc>
          <w:tcPr>
            <w:tcW w:w="2303" w:type="dxa"/>
            <w:vAlign w:val="center"/>
          </w:tcPr>
          <w:p w:rsidR="00F12DA5" w:rsidRDefault="00F12DA5" w:rsidP="00F12D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2331" w:type="dxa"/>
            <w:vAlign w:val="center"/>
          </w:tcPr>
          <w:p w:rsidR="006E54B4" w:rsidRDefault="00F12DA5" w:rsidP="00F12D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Расходы,</w:t>
            </w:r>
          </w:p>
          <w:p w:rsidR="00F12DA5" w:rsidRDefault="00F12DA5" w:rsidP="00F12D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6E54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2348" w:type="dxa"/>
            <w:vAlign w:val="center"/>
          </w:tcPr>
          <w:p w:rsidR="00F12DA5" w:rsidRDefault="00F12DA5" w:rsidP="00F12D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  <w:tc>
          <w:tcPr>
            <w:tcW w:w="2304" w:type="dxa"/>
            <w:vAlign w:val="center"/>
          </w:tcPr>
          <w:p w:rsidR="00F12DA5" w:rsidRDefault="00F12DA5" w:rsidP="00F12D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Темп роста к 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оду</w:t>
            </w:r>
          </w:p>
        </w:tc>
      </w:tr>
      <w:tr w:rsidR="00F12DA5" w:rsidTr="00F12DA5">
        <w:tc>
          <w:tcPr>
            <w:tcW w:w="2303" w:type="dxa"/>
          </w:tcPr>
          <w:p w:rsidR="00F12DA5" w:rsidRDefault="00F12DA5" w:rsidP="00F12D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2331" w:type="dxa"/>
          </w:tcPr>
          <w:p w:rsidR="00F12DA5" w:rsidRDefault="004F60FC" w:rsidP="00F12D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253 164,7</w:t>
            </w:r>
          </w:p>
        </w:tc>
        <w:tc>
          <w:tcPr>
            <w:tcW w:w="2348" w:type="dxa"/>
          </w:tcPr>
          <w:p w:rsidR="00F12DA5" w:rsidRDefault="004F60FC" w:rsidP="00F12D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96,3</w:t>
            </w:r>
          </w:p>
        </w:tc>
        <w:tc>
          <w:tcPr>
            <w:tcW w:w="2304" w:type="dxa"/>
          </w:tcPr>
          <w:p w:rsidR="00F12DA5" w:rsidRDefault="004F60FC" w:rsidP="00F12D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98,5</w:t>
            </w:r>
          </w:p>
        </w:tc>
      </w:tr>
      <w:tr w:rsidR="00F12DA5" w:rsidTr="00F12DA5">
        <w:tc>
          <w:tcPr>
            <w:tcW w:w="2303" w:type="dxa"/>
          </w:tcPr>
          <w:p w:rsidR="00F12DA5" w:rsidRDefault="00F12DA5" w:rsidP="00F12D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2331" w:type="dxa"/>
          </w:tcPr>
          <w:p w:rsidR="00F12DA5" w:rsidRDefault="00F12DA5" w:rsidP="00F12D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256 980,5</w:t>
            </w:r>
          </w:p>
        </w:tc>
        <w:tc>
          <w:tcPr>
            <w:tcW w:w="2348" w:type="dxa"/>
          </w:tcPr>
          <w:p w:rsidR="00F12DA5" w:rsidRDefault="00F12DA5" w:rsidP="00F12D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99,1</w:t>
            </w:r>
          </w:p>
        </w:tc>
        <w:tc>
          <w:tcPr>
            <w:tcW w:w="2304" w:type="dxa"/>
          </w:tcPr>
          <w:p w:rsidR="00F12DA5" w:rsidRDefault="00F12DA5" w:rsidP="00F12D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101,0</w:t>
            </w:r>
          </w:p>
        </w:tc>
      </w:tr>
      <w:tr w:rsidR="00F12DA5" w:rsidTr="00F12DA5">
        <w:tc>
          <w:tcPr>
            <w:tcW w:w="2303" w:type="dxa"/>
          </w:tcPr>
          <w:p w:rsidR="00F12DA5" w:rsidRDefault="00F12DA5" w:rsidP="00F12D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2331" w:type="dxa"/>
          </w:tcPr>
          <w:p w:rsidR="00F12DA5" w:rsidRDefault="00F12DA5" w:rsidP="00F12D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254 400,9</w:t>
            </w:r>
          </w:p>
        </w:tc>
        <w:tc>
          <w:tcPr>
            <w:tcW w:w="2348" w:type="dxa"/>
          </w:tcPr>
          <w:p w:rsidR="00F12DA5" w:rsidRDefault="00F12DA5" w:rsidP="00F12D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99,99</w:t>
            </w:r>
          </w:p>
        </w:tc>
        <w:tc>
          <w:tcPr>
            <w:tcW w:w="2304" w:type="dxa"/>
          </w:tcPr>
          <w:p w:rsidR="00F12DA5" w:rsidRDefault="00F12DA5" w:rsidP="00F12D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134,7</w:t>
            </w:r>
          </w:p>
        </w:tc>
      </w:tr>
      <w:tr w:rsidR="00F12DA5" w:rsidTr="00F12DA5">
        <w:tc>
          <w:tcPr>
            <w:tcW w:w="2303" w:type="dxa"/>
          </w:tcPr>
          <w:p w:rsidR="00F12DA5" w:rsidRDefault="00F12DA5" w:rsidP="00F12D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</w:p>
        </w:tc>
        <w:tc>
          <w:tcPr>
            <w:tcW w:w="2331" w:type="dxa"/>
          </w:tcPr>
          <w:p w:rsidR="00F12DA5" w:rsidRDefault="00F12DA5" w:rsidP="00F12D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188 910,5</w:t>
            </w:r>
          </w:p>
        </w:tc>
        <w:tc>
          <w:tcPr>
            <w:tcW w:w="2348" w:type="dxa"/>
          </w:tcPr>
          <w:p w:rsidR="00F12DA5" w:rsidRDefault="00F12DA5" w:rsidP="00F12D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99,6</w:t>
            </w:r>
          </w:p>
        </w:tc>
        <w:tc>
          <w:tcPr>
            <w:tcW w:w="2304" w:type="dxa"/>
          </w:tcPr>
          <w:p w:rsidR="00F12DA5" w:rsidRDefault="00F12DA5" w:rsidP="00F12D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98,8</w:t>
            </w:r>
          </w:p>
        </w:tc>
      </w:tr>
    </w:tbl>
    <w:p w:rsidR="00D644E0" w:rsidRDefault="00D644E0" w:rsidP="009A5975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4A393A" w:rsidRDefault="003E4F4D" w:rsidP="00895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Предоставленные в таблице данные свидетельствуют, что расходы бюджета </w:t>
      </w:r>
      <w:r w:rsidR="004F60FC">
        <w:rPr>
          <w:rFonts w:ascii="Times New Roman" w:hAnsi="Times New Roman" w:cs="Times New Roman"/>
          <w:sz w:val="28"/>
          <w:szCs w:val="28"/>
        </w:rPr>
        <w:t xml:space="preserve">по сравнению с 2011 годом </w:t>
      </w:r>
      <w:r>
        <w:rPr>
          <w:rFonts w:ascii="Times New Roman" w:hAnsi="Times New Roman" w:cs="Times New Roman"/>
          <w:sz w:val="28"/>
          <w:szCs w:val="28"/>
        </w:rPr>
        <w:t>увеличились  на 3</w:t>
      </w:r>
      <w:r w:rsidR="004F60F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,</w:t>
      </w:r>
      <w:r w:rsidR="004F60F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процента. В 2011 и 201</w:t>
      </w:r>
      <w:r w:rsidR="001046A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годах отмечается снижение темпа роста расходной части бюджета 98,8% и </w:t>
      </w:r>
      <w:r w:rsidR="001046AE">
        <w:rPr>
          <w:rFonts w:ascii="Times New Roman" w:hAnsi="Times New Roman" w:cs="Times New Roman"/>
          <w:sz w:val="28"/>
          <w:szCs w:val="28"/>
        </w:rPr>
        <w:t>98,5</w:t>
      </w:r>
      <w:r>
        <w:rPr>
          <w:rFonts w:ascii="Times New Roman" w:hAnsi="Times New Roman" w:cs="Times New Roman"/>
          <w:sz w:val="28"/>
          <w:szCs w:val="28"/>
        </w:rPr>
        <w:t>% соответственно. В  2012 и 201</w:t>
      </w:r>
      <w:r w:rsidR="001046A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годах отмечается увеличение темпов роста расходной части  бюджета – 134,7% и 1</w:t>
      </w:r>
      <w:r w:rsidR="001046AE">
        <w:rPr>
          <w:rFonts w:ascii="Times New Roman" w:hAnsi="Times New Roman" w:cs="Times New Roman"/>
          <w:sz w:val="28"/>
          <w:szCs w:val="28"/>
        </w:rPr>
        <w:t>01,0</w:t>
      </w:r>
      <w:r>
        <w:rPr>
          <w:rFonts w:ascii="Times New Roman" w:hAnsi="Times New Roman" w:cs="Times New Roman"/>
          <w:sz w:val="28"/>
          <w:szCs w:val="28"/>
        </w:rPr>
        <w:t>% соответственно. При этом отмечено, что за отчетный период процент исполнения по кассовым расходам имеет самый низкий показатель</w:t>
      </w:r>
      <w:r w:rsidR="004A393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A393A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4A393A">
        <w:rPr>
          <w:rFonts w:ascii="Times New Roman" w:hAnsi="Times New Roman" w:cs="Times New Roman"/>
          <w:sz w:val="28"/>
          <w:szCs w:val="28"/>
        </w:rPr>
        <w:t xml:space="preserve"> последние 4 года.</w:t>
      </w:r>
    </w:p>
    <w:p w:rsidR="004A393A" w:rsidRDefault="004A393A" w:rsidP="009A5975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4A393A" w:rsidRPr="004A393A" w:rsidRDefault="004A393A" w:rsidP="004A393A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393A">
        <w:rPr>
          <w:rFonts w:ascii="Times New Roman" w:hAnsi="Times New Roman" w:cs="Times New Roman"/>
          <w:b/>
          <w:sz w:val="28"/>
          <w:szCs w:val="28"/>
        </w:rPr>
        <w:lastRenderedPageBreak/>
        <w:t>Расходы по разделам и подразделам  классификации расходов бюджета муниципального образования «Дубровский район».</w:t>
      </w:r>
    </w:p>
    <w:p w:rsidR="003E4F4D" w:rsidRDefault="003E4F4D" w:rsidP="00510B3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A393A">
        <w:rPr>
          <w:rFonts w:ascii="Times New Roman" w:hAnsi="Times New Roman" w:cs="Times New Roman"/>
          <w:sz w:val="28"/>
          <w:szCs w:val="28"/>
        </w:rPr>
        <w:t xml:space="preserve"> </w:t>
      </w:r>
      <w:r w:rsidR="00B37132">
        <w:rPr>
          <w:rFonts w:ascii="Times New Roman" w:hAnsi="Times New Roman" w:cs="Times New Roman"/>
          <w:sz w:val="28"/>
          <w:szCs w:val="28"/>
        </w:rPr>
        <w:tab/>
        <w:t>Исполнение расходов осуществлялось в 2014 году по всем разделам бюджетной классификации. Информация об исполнении расходов бюджета по разделам  классификации бюджета представлена в таблице.</w:t>
      </w:r>
    </w:p>
    <w:p w:rsidR="00B37132" w:rsidRDefault="00B37132" w:rsidP="00B37132">
      <w:pPr>
        <w:spacing w:after="0" w:line="240" w:lineRule="auto"/>
        <w:ind w:left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p w:rsidR="00E6432B" w:rsidRDefault="00E6432B" w:rsidP="00E6432B">
      <w:pPr>
        <w:spacing w:after="0" w:line="240" w:lineRule="auto"/>
        <w:ind w:firstLine="709"/>
        <w:jc w:val="right"/>
        <w:rPr>
          <w:rFonts w:ascii="Times New Roman" w:hAnsi="Times New Roman"/>
        </w:rPr>
      </w:pPr>
    </w:p>
    <w:tbl>
      <w:tblPr>
        <w:tblW w:w="9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569"/>
        <w:gridCol w:w="566"/>
        <w:gridCol w:w="1330"/>
        <w:gridCol w:w="1513"/>
        <w:gridCol w:w="1349"/>
        <w:gridCol w:w="1332"/>
        <w:gridCol w:w="1340"/>
      </w:tblGrid>
      <w:tr w:rsidR="00E6432B" w:rsidTr="00CC2F90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32B" w:rsidRPr="002D7D62" w:rsidRDefault="00E6432B" w:rsidP="00CC2F9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Наименование разделов</w:t>
            </w:r>
          </w:p>
          <w:p w:rsidR="00E6432B" w:rsidRPr="002D7D62" w:rsidRDefault="00E6432B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классификации</w:t>
            </w:r>
          </w:p>
          <w:p w:rsidR="00E6432B" w:rsidRPr="002D7D62" w:rsidRDefault="00E6432B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расходов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32B" w:rsidRPr="002D7D62" w:rsidRDefault="00E6432B" w:rsidP="00CC2F90">
            <w:pPr>
              <w:widowControl w:val="0"/>
              <w:spacing w:after="0" w:line="240" w:lineRule="auto"/>
              <w:ind w:left="-36" w:firstLine="18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2D7D62">
              <w:rPr>
                <w:rFonts w:ascii="Times New Roman" w:eastAsia="Times New Roman" w:hAnsi="Times New Roman"/>
                <w:lang w:eastAsia="ru-RU"/>
              </w:rPr>
              <w:t>рз</w:t>
            </w:r>
            <w:proofErr w:type="spellEnd"/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2B" w:rsidRPr="002D7D62" w:rsidRDefault="00E6432B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Исполнено 201</w:t>
            </w:r>
            <w:r w:rsidR="00EF0F8D" w:rsidRPr="002D7D62">
              <w:rPr>
                <w:rFonts w:ascii="Times New Roman" w:eastAsia="Times New Roman" w:hAnsi="Times New Roman"/>
                <w:lang w:eastAsia="ru-RU"/>
              </w:rPr>
              <w:t>3</w:t>
            </w:r>
            <w:r w:rsidRPr="002D7D62">
              <w:rPr>
                <w:rFonts w:ascii="Times New Roman" w:eastAsia="Times New Roman" w:hAnsi="Times New Roman"/>
                <w:lang w:eastAsia="ru-RU"/>
              </w:rPr>
              <w:t xml:space="preserve"> г</w:t>
            </w:r>
          </w:p>
          <w:p w:rsidR="00E6432B" w:rsidRPr="002D7D62" w:rsidRDefault="00E6432B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2B" w:rsidRPr="002D7D62" w:rsidRDefault="00E6432B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Уточненный план</w:t>
            </w:r>
          </w:p>
          <w:p w:rsidR="00E6432B" w:rsidRPr="002D7D62" w:rsidRDefault="00E6432B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 w:rsidR="00EF0F8D" w:rsidRPr="002D7D62">
              <w:rPr>
                <w:rFonts w:ascii="Times New Roman" w:eastAsia="Times New Roman" w:hAnsi="Times New Roman"/>
                <w:lang w:eastAsia="ru-RU"/>
              </w:rPr>
              <w:t>4</w:t>
            </w:r>
            <w:r w:rsidRPr="002D7D62">
              <w:rPr>
                <w:rFonts w:ascii="Times New Roman" w:eastAsia="Times New Roman" w:hAnsi="Times New Roman"/>
                <w:lang w:eastAsia="ru-RU"/>
              </w:rPr>
              <w:t xml:space="preserve"> г</w:t>
            </w:r>
          </w:p>
          <w:p w:rsidR="00E6432B" w:rsidRPr="002D7D62" w:rsidRDefault="00E6432B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2B" w:rsidRPr="002D7D62" w:rsidRDefault="00E6432B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Исполнено в</w:t>
            </w:r>
          </w:p>
          <w:p w:rsidR="00E6432B" w:rsidRPr="002D7D62" w:rsidRDefault="00E6432B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 xml:space="preserve">  201</w:t>
            </w:r>
            <w:r w:rsidR="00EF0F8D" w:rsidRPr="002D7D62">
              <w:rPr>
                <w:rFonts w:ascii="Times New Roman" w:eastAsia="Times New Roman" w:hAnsi="Times New Roman"/>
                <w:lang w:eastAsia="ru-RU"/>
              </w:rPr>
              <w:t>4</w:t>
            </w:r>
            <w:r w:rsidRPr="002D7D62">
              <w:rPr>
                <w:rFonts w:ascii="Times New Roman" w:eastAsia="Times New Roman" w:hAnsi="Times New Roman"/>
                <w:lang w:eastAsia="ru-RU"/>
              </w:rPr>
              <w:t xml:space="preserve"> г</w:t>
            </w:r>
          </w:p>
          <w:p w:rsidR="00E6432B" w:rsidRPr="002D7D62" w:rsidRDefault="00E6432B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2B" w:rsidRPr="002D7D62" w:rsidRDefault="00E6432B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% исполнения</w:t>
            </w:r>
          </w:p>
          <w:p w:rsidR="00E6432B" w:rsidRPr="002D7D62" w:rsidRDefault="00E6432B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32B" w:rsidRPr="002D7D62" w:rsidRDefault="00E6432B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 xml:space="preserve">Темп роста, </w:t>
            </w:r>
          </w:p>
          <w:p w:rsidR="006B59A7" w:rsidRPr="002D7D62" w:rsidRDefault="006B59A7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2014/2013</w:t>
            </w:r>
          </w:p>
          <w:p w:rsidR="00E6432B" w:rsidRPr="002D7D62" w:rsidRDefault="00E6432B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 xml:space="preserve"> % </w:t>
            </w:r>
          </w:p>
        </w:tc>
      </w:tr>
      <w:tr w:rsidR="00EF0F8D" w:rsidTr="00CC2F90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8D" w:rsidRPr="002D7D62" w:rsidRDefault="00EF0F8D" w:rsidP="00CC2F9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8D" w:rsidRPr="002D7D62" w:rsidRDefault="00EF0F8D" w:rsidP="00CC2F9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8D" w:rsidRPr="002D7D62" w:rsidRDefault="00EF0F8D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25 718,9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8D" w:rsidRPr="002D7D62" w:rsidRDefault="002D7D62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24 373,9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8D" w:rsidRPr="002D7D62" w:rsidRDefault="002D7D62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21 671,8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8D" w:rsidRPr="002D7D62" w:rsidRDefault="002D7D62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88,9</w:t>
            </w:r>
          </w:p>
          <w:p w:rsidR="002D7D62" w:rsidRPr="002D7D62" w:rsidRDefault="002D7D62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8D" w:rsidRPr="002D7D62" w:rsidRDefault="002D7D62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84,3</w:t>
            </w:r>
          </w:p>
        </w:tc>
      </w:tr>
      <w:tr w:rsidR="00EF0F8D" w:rsidTr="00CC2F90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8D" w:rsidRPr="002D7D62" w:rsidRDefault="00EF0F8D" w:rsidP="00CC2F9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Национальная оборона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8D" w:rsidRPr="002D7D62" w:rsidRDefault="00EF0F8D" w:rsidP="00CC2F9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8D" w:rsidRPr="002D7D62" w:rsidRDefault="00EF0F8D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381,1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8D" w:rsidRPr="002D7D62" w:rsidRDefault="002D7D62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393,8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8D" w:rsidRPr="002D7D62" w:rsidRDefault="002D7D62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393,8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8D" w:rsidRPr="002D7D62" w:rsidRDefault="002D7D62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8D" w:rsidRPr="002D7D62" w:rsidRDefault="002D7D62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103,3</w:t>
            </w:r>
          </w:p>
        </w:tc>
      </w:tr>
      <w:tr w:rsidR="00EF0F8D" w:rsidTr="00CC2F90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8D" w:rsidRPr="002D7D62" w:rsidRDefault="00EF0F8D" w:rsidP="006A45D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 xml:space="preserve">Национальная безопасность и </w:t>
            </w:r>
            <w:proofErr w:type="spellStart"/>
            <w:r w:rsidRPr="002D7D62">
              <w:rPr>
                <w:rFonts w:ascii="Times New Roman" w:eastAsia="Times New Roman" w:hAnsi="Times New Roman"/>
                <w:lang w:eastAsia="ru-RU"/>
              </w:rPr>
              <w:t>прав</w:t>
            </w:r>
            <w:r w:rsidR="006A45DC">
              <w:rPr>
                <w:rFonts w:ascii="Times New Roman" w:eastAsia="Times New Roman" w:hAnsi="Times New Roman"/>
                <w:lang w:eastAsia="ru-RU"/>
              </w:rPr>
              <w:t>о</w:t>
            </w:r>
            <w:r w:rsidRPr="002D7D62">
              <w:rPr>
                <w:rFonts w:ascii="Times New Roman" w:eastAsia="Times New Roman" w:hAnsi="Times New Roman"/>
                <w:lang w:eastAsia="ru-RU"/>
              </w:rPr>
              <w:t>охр</w:t>
            </w:r>
            <w:proofErr w:type="spellEnd"/>
            <w:r w:rsidRPr="002D7D62">
              <w:rPr>
                <w:rFonts w:ascii="Times New Roman" w:eastAsia="Times New Roman" w:hAnsi="Times New Roman"/>
                <w:lang w:eastAsia="ru-RU"/>
              </w:rPr>
              <w:t xml:space="preserve"> деятельность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F8D" w:rsidRPr="002D7D62" w:rsidRDefault="00EF0F8D" w:rsidP="00CC2F9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0F8D" w:rsidRPr="002D7D62" w:rsidRDefault="00EF0F8D" w:rsidP="00CC2F9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F8D" w:rsidRPr="002D7D62" w:rsidRDefault="00EF0F8D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0F8D" w:rsidRPr="002D7D62" w:rsidRDefault="00EF0F8D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1 626,9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F8D" w:rsidRPr="002D7D62" w:rsidRDefault="00EF0F8D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D7D62" w:rsidRPr="002D7D62" w:rsidRDefault="002D7D62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1 808,6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F8D" w:rsidRPr="002D7D62" w:rsidRDefault="00EF0F8D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D7D62" w:rsidRPr="002D7D62" w:rsidRDefault="002D7D62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1 808,6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F8D" w:rsidRPr="002D7D62" w:rsidRDefault="00EF0F8D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D7D62" w:rsidRPr="002D7D62" w:rsidRDefault="002D7D62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F8D" w:rsidRDefault="00EF0F8D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D7D62" w:rsidRPr="002D7D62" w:rsidRDefault="002D7D62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111,2</w:t>
            </w:r>
          </w:p>
        </w:tc>
      </w:tr>
      <w:tr w:rsidR="00EF0F8D" w:rsidTr="00CC2F90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8D" w:rsidRPr="002D7D62" w:rsidRDefault="00EF0F8D" w:rsidP="00CC2F9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8D" w:rsidRPr="002D7D62" w:rsidRDefault="00EF0F8D" w:rsidP="00CC2F9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8D" w:rsidRPr="002D7D62" w:rsidRDefault="00EF0F8D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3</w:t>
            </w:r>
            <w:r w:rsidR="004D6ADE" w:rsidRPr="002D7D62">
              <w:rPr>
                <w:rFonts w:ascii="Times New Roman" w:eastAsia="Times New Roman" w:hAnsi="Times New Roman"/>
                <w:lang w:eastAsia="ru-RU"/>
              </w:rPr>
              <w:t> </w:t>
            </w:r>
            <w:r w:rsidRPr="002D7D62">
              <w:rPr>
                <w:rFonts w:ascii="Times New Roman" w:eastAsia="Times New Roman" w:hAnsi="Times New Roman"/>
                <w:lang w:eastAsia="ru-RU"/>
              </w:rPr>
              <w:t>516</w:t>
            </w:r>
            <w:r w:rsidR="004D6ADE" w:rsidRPr="002D7D62">
              <w:rPr>
                <w:rFonts w:ascii="Times New Roman" w:eastAsia="Times New Roman" w:hAnsi="Times New Roman"/>
                <w:lang w:eastAsia="ru-RU"/>
              </w:rPr>
              <w:t>,</w:t>
            </w:r>
            <w:r w:rsidRPr="002D7D62">
              <w:rPr>
                <w:rFonts w:ascii="Times New Roman" w:eastAsia="Times New Roman" w:hAnsi="Times New Roman"/>
                <w:lang w:eastAsia="ru-RU"/>
              </w:rPr>
              <w:t xml:space="preserve"> 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8D" w:rsidRPr="002D7D62" w:rsidRDefault="002D7D62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5 507,5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8D" w:rsidRPr="002D7D62" w:rsidRDefault="002D7D62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5 507,5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8D" w:rsidRPr="002D7D62" w:rsidRDefault="002D7D62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8D" w:rsidRPr="002D7D62" w:rsidRDefault="002D7D62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156,6</w:t>
            </w:r>
          </w:p>
        </w:tc>
      </w:tr>
      <w:tr w:rsidR="00EF0F8D" w:rsidTr="00CC2F90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8D" w:rsidRPr="002D7D62" w:rsidRDefault="00EF0F8D" w:rsidP="00CC2F9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F8D" w:rsidRPr="002D7D62" w:rsidRDefault="00EF0F8D" w:rsidP="00CC2F9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0F8D" w:rsidRPr="002D7D62" w:rsidRDefault="00EF0F8D" w:rsidP="00CC2F9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F8D" w:rsidRPr="002D7D62" w:rsidRDefault="00EF0F8D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0F8D" w:rsidRPr="002D7D62" w:rsidRDefault="00EF0F8D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7 126,5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F8D" w:rsidRPr="002D7D62" w:rsidRDefault="00EF0F8D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D7D62" w:rsidRPr="002D7D62" w:rsidRDefault="002D7D62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1 037,7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F8D" w:rsidRPr="002D7D62" w:rsidRDefault="00EF0F8D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D7D62" w:rsidRPr="002D7D62" w:rsidRDefault="002D7D62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1 037,7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F8D" w:rsidRPr="002D7D62" w:rsidRDefault="00EF0F8D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D7D62" w:rsidRPr="002D7D62" w:rsidRDefault="002D7D62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F8D" w:rsidRDefault="00EF0F8D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D7D62" w:rsidRPr="002D7D62" w:rsidRDefault="002D7D62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14,6</w:t>
            </w:r>
          </w:p>
        </w:tc>
      </w:tr>
      <w:tr w:rsidR="00EF0F8D" w:rsidTr="00CC2F90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8D" w:rsidRPr="002D7D62" w:rsidRDefault="00EF0F8D" w:rsidP="00CC2F9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8D" w:rsidRPr="002D7D62" w:rsidRDefault="00EF0F8D" w:rsidP="00CC2F9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8D" w:rsidRPr="002D7D62" w:rsidRDefault="00EF0F8D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171 098,6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8D" w:rsidRPr="002D7D62" w:rsidRDefault="002D7D62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173 052,6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8D" w:rsidRPr="002D7D62" w:rsidRDefault="002D7D62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166 716,9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8D" w:rsidRPr="002D7D62" w:rsidRDefault="002D7D62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96,3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8D" w:rsidRPr="002D7D62" w:rsidRDefault="002D7D62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97,4</w:t>
            </w:r>
          </w:p>
        </w:tc>
      </w:tr>
      <w:tr w:rsidR="00EF0F8D" w:rsidTr="00CC2F90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8D" w:rsidRPr="002D7D62" w:rsidRDefault="00EF0F8D" w:rsidP="00CC2F9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 xml:space="preserve">Культура, кинематография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8D" w:rsidRPr="002D7D62" w:rsidRDefault="00EF0F8D" w:rsidP="00CC2F9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8D" w:rsidRPr="002D7D62" w:rsidRDefault="00EF0F8D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9 421,1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8D" w:rsidRPr="002D7D62" w:rsidRDefault="002D7D62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20 768,8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8D" w:rsidRPr="002D7D62" w:rsidRDefault="002D7D62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20 367,2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8D" w:rsidRPr="002D7D62" w:rsidRDefault="002D7D62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98,0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8D" w:rsidRPr="002D7D62" w:rsidRDefault="002D7D62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 2,2 раза</w:t>
            </w:r>
          </w:p>
        </w:tc>
      </w:tr>
      <w:tr w:rsidR="00EF0F8D" w:rsidTr="00CC2F90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8D" w:rsidRPr="002D7D62" w:rsidRDefault="00EF0F8D" w:rsidP="00CC2F9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Социальная политика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8D" w:rsidRPr="002D7D62" w:rsidRDefault="00EF0F8D" w:rsidP="00CC2F9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8D" w:rsidRPr="002D7D62" w:rsidRDefault="00EF0F8D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20 004,8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8D" w:rsidRPr="002D7D62" w:rsidRDefault="002D7D62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24 199,6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8D" w:rsidRPr="002D7D62" w:rsidRDefault="002D7D62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23 922,1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8D" w:rsidRPr="002D7D62" w:rsidRDefault="002D7D62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98,8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8D" w:rsidRPr="002D7D62" w:rsidRDefault="002D7D62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116,8</w:t>
            </w:r>
          </w:p>
        </w:tc>
      </w:tr>
      <w:tr w:rsidR="00EF0F8D" w:rsidTr="00CC2F90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8D" w:rsidRPr="002D7D62" w:rsidRDefault="00EF0F8D" w:rsidP="00CC2F9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 xml:space="preserve">Физическая культура и спорт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F8D" w:rsidRPr="002D7D62" w:rsidRDefault="00EF0F8D" w:rsidP="00CC2F9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0F8D" w:rsidRPr="002D7D62" w:rsidRDefault="00EF0F8D" w:rsidP="00CC2F9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F8D" w:rsidRPr="002D7D62" w:rsidRDefault="00EF0F8D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0F8D" w:rsidRPr="002D7D62" w:rsidRDefault="00EF0F8D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971,5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F8D" w:rsidRPr="002D7D62" w:rsidRDefault="00EF0F8D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D7D62" w:rsidRPr="002D7D62" w:rsidRDefault="002D7D62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810,5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F8D" w:rsidRPr="002D7D62" w:rsidRDefault="00EF0F8D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D7D62" w:rsidRPr="002D7D62" w:rsidRDefault="002D7D62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810,5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F8D" w:rsidRPr="002D7D62" w:rsidRDefault="00EF0F8D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D7D62" w:rsidRPr="002D7D62" w:rsidRDefault="002D7D62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F8D" w:rsidRDefault="00EF0F8D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D7D62" w:rsidRPr="002D7D62" w:rsidRDefault="002D7D62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83,4</w:t>
            </w:r>
          </w:p>
        </w:tc>
      </w:tr>
      <w:tr w:rsidR="00EF0F8D" w:rsidTr="00CC2F90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8D" w:rsidRPr="002D7D62" w:rsidRDefault="00EF0F8D" w:rsidP="00CC2F9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 xml:space="preserve">Обслуживание </w:t>
            </w:r>
            <w:proofErr w:type="gramStart"/>
            <w:r w:rsidRPr="002D7D62">
              <w:rPr>
                <w:rFonts w:ascii="Times New Roman" w:eastAsia="Times New Roman" w:hAnsi="Times New Roman"/>
                <w:lang w:eastAsia="ru-RU"/>
              </w:rPr>
              <w:t>государственного</w:t>
            </w:r>
            <w:proofErr w:type="gramEnd"/>
            <w:r w:rsidRPr="002D7D62">
              <w:rPr>
                <w:rFonts w:ascii="Times New Roman" w:eastAsia="Times New Roman" w:hAnsi="Times New Roman"/>
                <w:lang w:eastAsia="ru-RU"/>
              </w:rPr>
              <w:t xml:space="preserve"> и муниципального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F8D" w:rsidRPr="002D7D62" w:rsidRDefault="00EF0F8D" w:rsidP="00CC2F9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0F8D" w:rsidRPr="002D7D62" w:rsidRDefault="00EF0F8D" w:rsidP="00CC2F9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F8D" w:rsidRPr="002D7D62" w:rsidRDefault="00EF0F8D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0F8D" w:rsidRPr="002D7D62" w:rsidRDefault="00EF0F8D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357,0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F8D" w:rsidRPr="002D7D62" w:rsidRDefault="00EF0F8D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D7D62" w:rsidRPr="002D7D62" w:rsidRDefault="002D7D62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225,4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F8D" w:rsidRPr="002D7D62" w:rsidRDefault="00EF0F8D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D7D62" w:rsidRPr="002D7D62" w:rsidRDefault="002D7D62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225,4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F8D" w:rsidRPr="002D7D62" w:rsidRDefault="00EF0F8D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D7D62" w:rsidRPr="002D7D62" w:rsidRDefault="002D7D62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F8D" w:rsidRDefault="00EF0F8D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D7D62" w:rsidRPr="002D7D62" w:rsidRDefault="003900B4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63,1</w:t>
            </w:r>
          </w:p>
        </w:tc>
      </w:tr>
      <w:tr w:rsidR="00EF0F8D" w:rsidTr="00CC2F90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8D" w:rsidRPr="002D7D62" w:rsidRDefault="00EF0F8D" w:rsidP="00CC2F9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 xml:space="preserve">Межбюджетные трансферты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F8D" w:rsidRPr="002D7D62" w:rsidRDefault="00EF0F8D" w:rsidP="00CC2F9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0F8D" w:rsidRPr="002D7D62" w:rsidRDefault="00EF0F8D" w:rsidP="00CC2F9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F8D" w:rsidRPr="002D7D62" w:rsidRDefault="00EF0F8D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0F8D" w:rsidRPr="002D7D62" w:rsidRDefault="00EF0F8D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16 757,4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F8D" w:rsidRPr="002D7D62" w:rsidRDefault="00EF0F8D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D7D62" w:rsidRPr="002D7D62" w:rsidRDefault="002D7D62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10 703,2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F8D" w:rsidRPr="002D7D62" w:rsidRDefault="00EF0F8D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D7D62" w:rsidRPr="002D7D62" w:rsidRDefault="002D7D62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10 703,2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F8D" w:rsidRPr="002D7D62" w:rsidRDefault="00EF0F8D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D7D62" w:rsidRPr="002D7D62" w:rsidRDefault="002D7D62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F8D" w:rsidRDefault="00EF0F8D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3900B4" w:rsidRPr="002D7D62" w:rsidRDefault="003900B4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63,9</w:t>
            </w:r>
          </w:p>
        </w:tc>
      </w:tr>
      <w:tr w:rsidR="00EF0F8D" w:rsidTr="00CC2F90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8D" w:rsidRPr="002D7D62" w:rsidRDefault="00EF0F8D" w:rsidP="00CC2F9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b/>
                <w:lang w:eastAsia="ru-RU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F8D" w:rsidRPr="002D7D62" w:rsidRDefault="00EF0F8D" w:rsidP="00CC2F9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8D" w:rsidRPr="002D7D62" w:rsidRDefault="00EF0F8D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2D7D62">
              <w:rPr>
                <w:rFonts w:ascii="Times New Roman" w:eastAsia="Times New Roman" w:hAnsi="Times New Roman"/>
                <w:b/>
                <w:lang w:eastAsia="ru-RU"/>
              </w:rPr>
              <w:t>256 980,5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8D" w:rsidRPr="002D7D62" w:rsidRDefault="003900B4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262 881,6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8D" w:rsidRPr="002D7D62" w:rsidRDefault="003900B4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253 164,7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8D" w:rsidRPr="002D7D62" w:rsidRDefault="003900B4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96,3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8D" w:rsidRPr="002D7D62" w:rsidRDefault="003900B4" w:rsidP="00CC2F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98,5</w:t>
            </w:r>
          </w:p>
        </w:tc>
      </w:tr>
    </w:tbl>
    <w:p w:rsidR="00B37132" w:rsidRDefault="00B37132" w:rsidP="0089516B">
      <w:pPr>
        <w:spacing w:after="0" w:line="240" w:lineRule="auto"/>
        <w:ind w:left="142" w:firstLine="566"/>
        <w:rPr>
          <w:rFonts w:ascii="Times New Roman" w:hAnsi="Times New Roman" w:cs="Times New Roman"/>
          <w:sz w:val="28"/>
          <w:szCs w:val="28"/>
        </w:rPr>
      </w:pPr>
    </w:p>
    <w:p w:rsidR="00CC2F90" w:rsidRDefault="00CC2F90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3900B4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%  исполнены обязательства по </w:t>
      </w:r>
      <w:r w:rsidR="003900B4">
        <w:rPr>
          <w:rFonts w:ascii="Times New Roman" w:hAnsi="Times New Roman" w:cs="Times New Roman"/>
          <w:sz w:val="28"/>
          <w:szCs w:val="28"/>
        </w:rPr>
        <w:t>семи</w:t>
      </w:r>
      <w:r>
        <w:rPr>
          <w:rFonts w:ascii="Times New Roman" w:hAnsi="Times New Roman" w:cs="Times New Roman"/>
          <w:sz w:val="28"/>
          <w:szCs w:val="28"/>
        </w:rPr>
        <w:t xml:space="preserve"> разделам.</w:t>
      </w:r>
    </w:p>
    <w:p w:rsidR="00CC2F90" w:rsidRDefault="00CC2F90" w:rsidP="00D84F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Наименьший процент исполнения сложился  по разделу </w:t>
      </w:r>
      <w:r w:rsidR="001D37F8">
        <w:rPr>
          <w:rFonts w:ascii="Times New Roman" w:hAnsi="Times New Roman" w:cs="Times New Roman"/>
          <w:sz w:val="28"/>
          <w:szCs w:val="28"/>
        </w:rPr>
        <w:t>0</w:t>
      </w:r>
      <w:r w:rsidR="003900B4">
        <w:rPr>
          <w:rFonts w:ascii="Times New Roman" w:hAnsi="Times New Roman" w:cs="Times New Roman"/>
          <w:sz w:val="28"/>
          <w:szCs w:val="28"/>
        </w:rPr>
        <w:t>1</w:t>
      </w:r>
      <w:r w:rsidR="001D37F8">
        <w:rPr>
          <w:rFonts w:ascii="Times New Roman" w:hAnsi="Times New Roman" w:cs="Times New Roman"/>
          <w:sz w:val="28"/>
          <w:szCs w:val="28"/>
        </w:rPr>
        <w:t xml:space="preserve"> «О</w:t>
      </w:r>
      <w:r w:rsidR="003900B4">
        <w:rPr>
          <w:rFonts w:ascii="Times New Roman" w:hAnsi="Times New Roman" w:cs="Times New Roman"/>
          <w:sz w:val="28"/>
          <w:szCs w:val="28"/>
        </w:rPr>
        <w:t>бщегосударственные расходы</w:t>
      </w:r>
      <w:r w:rsidR="001D37F8">
        <w:rPr>
          <w:rFonts w:ascii="Times New Roman" w:hAnsi="Times New Roman" w:cs="Times New Roman"/>
          <w:sz w:val="28"/>
          <w:szCs w:val="28"/>
        </w:rPr>
        <w:t xml:space="preserve">» - </w:t>
      </w:r>
      <w:r w:rsidR="003900B4">
        <w:rPr>
          <w:rFonts w:ascii="Times New Roman" w:hAnsi="Times New Roman" w:cs="Times New Roman"/>
          <w:sz w:val="28"/>
          <w:szCs w:val="28"/>
        </w:rPr>
        <w:t>88,9 процента.</w:t>
      </w:r>
      <w:r w:rsidR="001D37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2F90" w:rsidRDefault="00CC2F90" w:rsidP="00D84F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сравнению с предшествующим  2013 годом отмечается значительный рост расходов бюджета по </w:t>
      </w:r>
      <w:r w:rsidR="003900B4">
        <w:rPr>
          <w:rFonts w:ascii="Times New Roman" w:hAnsi="Times New Roman" w:cs="Times New Roman"/>
          <w:sz w:val="28"/>
          <w:szCs w:val="28"/>
        </w:rPr>
        <w:t>двум</w:t>
      </w:r>
      <w:r>
        <w:rPr>
          <w:rFonts w:ascii="Times New Roman" w:hAnsi="Times New Roman" w:cs="Times New Roman"/>
          <w:sz w:val="28"/>
          <w:szCs w:val="28"/>
        </w:rPr>
        <w:t xml:space="preserve"> разделам:</w:t>
      </w:r>
    </w:p>
    <w:p w:rsidR="003900B4" w:rsidRDefault="003900B4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 «Национальная экономика» - 156,6%;</w:t>
      </w:r>
    </w:p>
    <w:p w:rsidR="003900B4" w:rsidRDefault="003900B4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 «Культура, кинематография» в 2,2 раза.</w:t>
      </w:r>
    </w:p>
    <w:p w:rsidR="00D84F44" w:rsidRDefault="00CC2F90" w:rsidP="00D84F44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Ниже уровня 2013 года расходы сложились по разделам</w:t>
      </w:r>
      <w:r w:rsidR="00D84F44">
        <w:rPr>
          <w:rFonts w:ascii="Times New Roman" w:hAnsi="Times New Roman" w:cs="Times New Roman"/>
          <w:sz w:val="28"/>
          <w:szCs w:val="28"/>
        </w:rPr>
        <w:t>:</w:t>
      </w:r>
    </w:p>
    <w:p w:rsidR="00D84F44" w:rsidRDefault="003900B4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 «Общегосударственные расходы</w:t>
      </w:r>
      <w:r w:rsidR="00D84F44">
        <w:rPr>
          <w:rFonts w:ascii="Times New Roman" w:hAnsi="Times New Roman" w:cs="Times New Roman"/>
          <w:sz w:val="28"/>
          <w:szCs w:val="28"/>
        </w:rPr>
        <w:t xml:space="preserve">» - 84,3%; </w:t>
      </w:r>
    </w:p>
    <w:p w:rsidR="00D84F44" w:rsidRDefault="00D84F44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 «Жилищно-коммунальное хозяйство» - 14,6%;</w:t>
      </w:r>
    </w:p>
    <w:p w:rsidR="00D84F44" w:rsidRDefault="00D84F44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 «Образование» - 97,4%;</w:t>
      </w:r>
    </w:p>
    <w:p w:rsidR="00D84F44" w:rsidRDefault="00D84F44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 «Физическая культура и спорт» - 83,4%;</w:t>
      </w:r>
    </w:p>
    <w:p w:rsidR="00D84F44" w:rsidRDefault="00D84F44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 «Обслуживание государственного и муниципального долга – 63,1%;</w:t>
      </w:r>
    </w:p>
    <w:p w:rsidR="00D84F44" w:rsidRDefault="00D84F44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 «Межбюджетные трансферты» - 63,9%.</w:t>
      </w:r>
    </w:p>
    <w:p w:rsidR="00CC2F90" w:rsidRDefault="00D84F44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2F90">
        <w:rPr>
          <w:rFonts w:ascii="Times New Roman" w:hAnsi="Times New Roman" w:cs="Times New Roman"/>
          <w:sz w:val="28"/>
          <w:szCs w:val="28"/>
        </w:rPr>
        <w:t xml:space="preserve">Наибольший удельный вес в расходах бюджета </w:t>
      </w:r>
      <w:r>
        <w:rPr>
          <w:rFonts w:ascii="Times New Roman" w:hAnsi="Times New Roman" w:cs="Times New Roman"/>
          <w:sz w:val="28"/>
          <w:szCs w:val="28"/>
        </w:rPr>
        <w:t>занимает</w:t>
      </w:r>
      <w:r w:rsidR="00CC2F90">
        <w:rPr>
          <w:rFonts w:ascii="Times New Roman" w:hAnsi="Times New Roman" w:cs="Times New Roman"/>
          <w:sz w:val="28"/>
          <w:szCs w:val="28"/>
        </w:rPr>
        <w:t xml:space="preserve">  раздел</w:t>
      </w:r>
      <w:r w:rsidR="001D37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«Образование»</w:t>
      </w:r>
      <w:r w:rsidR="001D37F8">
        <w:rPr>
          <w:rFonts w:ascii="Times New Roman" w:hAnsi="Times New Roman" w:cs="Times New Roman"/>
          <w:sz w:val="28"/>
          <w:szCs w:val="28"/>
        </w:rPr>
        <w:t xml:space="preserve"> охват</w:t>
      </w:r>
      <w:r>
        <w:rPr>
          <w:rFonts w:ascii="Times New Roman" w:hAnsi="Times New Roman" w:cs="Times New Roman"/>
          <w:sz w:val="28"/>
          <w:szCs w:val="28"/>
        </w:rPr>
        <w:t>ивший</w:t>
      </w:r>
      <w:r w:rsidR="001D37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65,9</w:t>
      </w:r>
      <w:r w:rsidR="001D37F8">
        <w:rPr>
          <w:rFonts w:ascii="Times New Roman" w:hAnsi="Times New Roman" w:cs="Times New Roman"/>
          <w:sz w:val="28"/>
          <w:szCs w:val="28"/>
        </w:rPr>
        <w:t>% общего объема</w:t>
      </w:r>
      <w:r w:rsidR="002D1ED6">
        <w:rPr>
          <w:rFonts w:ascii="Times New Roman" w:hAnsi="Times New Roman" w:cs="Times New Roman"/>
          <w:sz w:val="28"/>
          <w:szCs w:val="28"/>
        </w:rPr>
        <w:t xml:space="preserve"> </w:t>
      </w:r>
      <w:r w:rsidR="001D37F8">
        <w:rPr>
          <w:rFonts w:ascii="Times New Roman" w:hAnsi="Times New Roman" w:cs="Times New Roman"/>
          <w:sz w:val="28"/>
          <w:szCs w:val="28"/>
        </w:rPr>
        <w:t>расходов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92BB1" w:rsidRDefault="00C92BB1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Структура расходов бюджета за 2013-2014 годы в разрезе разделов бюджетной классификации расходов представлена диаграммой</w:t>
      </w:r>
    </w:p>
    <w:p w:rsidR="001D37F8" w:rsidRDefault="00C92BB1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CC2F90" w:rsidRDefault="00CC2F90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EC06E2">
        <w:rPr>
          <w:rFonts w:ascii="Times New Roman" w:hAnsi="Times New Roman" w:cs="Times New Roman"/>
          <w:sz w:val="28"/>
          <w:szCs w:val="28"/>
        </w:rPr>
        <w:t>Расходы  бюджета</w:t>
      </w:r>
      <w:r>
        <w:rPr>
          <w:rFonts w:ascii="Times New Roman" w:hAnsi="Times New Roman" w:cs="Times New Roman"/>
          <w:sz w:val="28"/>
          <w:szCs w:val="28"/>
        </w:rPr>
        <w:t xml:space="preserve"> по разделу </w:t>
      </w:r>
      <w:r w:rsidR="004F442B" w:rsidRPr="004F442B">
        <w:rPr>
          <w:rFonts w:ascii="Times New Roman" w:hAnsi="Times New Roman" w:cs="Times New Roman"/>
          <w:b/>
          <w:sz w:val="28"/>
          <w:szCs w:val="28"/>
        </w:rPr>
        <w:t>01 «Общегосударственные расходы»</w:t>
      </w:r>
      <w:r w:rsidR="004F442B">
        <w:rPr>
          <w:rFonts w:ascii="Times New Roman" w:hAnsi="Times New Roman" w:cs="Times New Roman"/>
          <w:sz w:val="28"/>
          <w:szCs w:val="28"/>
        </w:rPr>
        <w:t xml:space="preserve"> в проверяемом периоде исполнены в объеме </w:t>
      </w:r>
      <w:r w:rsidR="009C36F8">
        <w:rPr>
          <w:rFonts w:ascii="Times New Roman" w:hAnsi="Times New Roman" w:cs="Times New Roman"/>
          <w:sz w:val="28"/>
          <w:szCs w:val="28"/>
        </w:rPr>
        <w:t>21 671,8</w:t>
      </w:r>
      <w:r w:rsidR="004F442B">
        <w:rPr>
          <w:rFonts w:ascii="Times New Roman" w:hAnsi="Times New Roman" w:cs="Times New Roman"/>
          <w:sz w:val="28"/>
          <w:szCs w:val="28"/>
        </w:rPr>
        <w:t xml:space="preserve">   тыс. рублей, или </w:t>
      </w:r>
      <w:r w:rsidR="009C36F8">
        <w:rPr>
          <w:rFonts w:ascii="Times New Roman" w:hAnsi="Times New Roman" w:cs="Times New Roman"/>
          <w:sz w:val="28"/>
          <w:szCs w:val="28"/>
        </w:rPr>
        <w:t>88,9%</w:t>
      </w:r>
      <w:r w:rsidR="004F442B" w:rsidRPr="00F80DBF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4F442B" w:rsidRPr="009C36F8">
        <w:rPr>
          <w:rFonts w:ascii="Times New Roman" w:hAnsi="Times New Roman" w:cs="Times New Roman"/>
          <w:sz w:val="28"/>
          <w:szCs w:val="28"/>
        </w:rPr>
        <w:t>от утвержденных</w:t>
      </w:r>
      <w:r w:rsidR="004F442B">
        <w:rPr>
          <w:rFonts w:ascii="Times New Roman" w:hAnsi="Times New Roman" w:cs="Times New Roman"/>
          <w:sz w:val="28"/>
          <w:szCs w:val="28"/>
        </w:rPr>
        <w:t xml:space="preserve"> сводной бюджетной росписью назначений.</w:t>
      </w:r>
    </w:p>
    <w:p w:rsidR="00F76ADF" w:rsidRDefault="004F442B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сравнению с предшествующим периодом расходы по данному разделу </w:t>
      </w:r>
      <w:r w:rsidR="009C36F8">
        <w:rPr>
          <w:rFonts w:ascii="Times New Roman" w:hAnsi="Times New Roman" w:cs="Times New Roman"/>
          <w:sz w:val="28"/>
          <w:szCs w:val="28"/>
        </w:rPr>
        <w:t>снизились</w:t>
      </w:r>
      <w:r>
        <w:rPr>
          <w:rFonts w:ascii="Times New Roman" w:hAnsi="Times New Roman" w:cs="Times New Roman"/>
          <w:sz w:val="28"/>
          <w:szCs w:val="28"/>
        </w:rPr>
        <w:t xml:space="preserve"> на 1</w:t>
      </w:r>
      <w:r w:rsidR="009C36F8">
        <w:rPr>
          <w:rFonts w:ascii="Times New Roman" w:hAnsi="Times New Roman" w:cs="Times New Roman"/>
          <w:sz w:val="28"/>
          <w:szCs w:val="28"/>
        </w:rPr>
        <w:t>5,7</w:t>
      </w:r>
      <w:r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F76ADF">
        <w:rPr>
          <w:rFonts w:ascii="Times New Roman" w:hAnsi="Times New Roman" w:cs="Times New Roman"/>
          <w:sz w:val="28"/>
          <w:szCs w:val="28"/>
        </w:rPr>
        <w:t xml:space="preserve">. Доля расходов раздела в общем объеме составила </w:t>
      </w:r>
      <w:r w:rsidR="009C36F8">
        <w:rPr>
          <w:rFonts w:ascii="Times New Roman" w:hAnsi="Times New Roman" w:cs="Times New Roman"/>
          <w:sz w:val="28"/>
          <w:szCs w:val="28"/>
        </w:rPr>
        <w:t>8,6</w:t>
      </w:r>
      <w:r w:rsidR="00F76ADF">
        <w:rPr>
          <w:rFonts w:ascii="Times New Roman" w:hAnsi="Times New Roman" w:cs="Times New Roman"/>
          <w:sz w:val="28"/>
          <w:szCs w:val="28"/>
        </w:rPr>
        <w:t xml:space="preserve">%, что на </w:t>
      </w:r>
      <w:r w:rsidR="009C36F8">
        <w:rPr>
          <w:rFonts w:ascii="Times New Roman" w:hAnsi="Times New Roman" w:cs="Times New Roman"/>
          <w:sz w:val="28"/>
          <w:szCs w:val="28"/>
        </w:rPr>
        <w:t>1,4</w:t>
      </w:r>
      <w:r w:rsidR="00F76ADF">
        <w:rPr>
          <w:rFonts w:ascii="Times New Roman" w:hAnsi="Times New Roman" w:cs="Times New Roman"/>
          <w:sz w:val="28"/>
          <w:szCs w:val="28"/>
        </w:rPr>
        <w:t xml:space="preserve"> процентных пункта </w:t>
      </w:r>
      <w:r w:rsidR="009C36F8">
        <w:rPr>
          <w:rFonts w:ascii="Times New Roman" w:hAnsi="Times New Roman" w:cs="Times New Roman"/>
          <w:sz w:val="28"/>
          <w:szCs w:val="28"/>
        </w:rPr>
        <w:t>меньше</w:t>
      </w:r>
      <w:r w:rsidR="00F76ADF">
        <w:rPr>
          <w:rFonts w:ascii="Times New Roman" w:hAnsi="Times New Roman" w:cs="Times New Roman"/>
          <w:sz w:val="28"/>
          <w:szCs w:val="28"/>
        </w:rPr>
        <w:t xml:space="preserve"> показателей прошлого года.</w:t>
      </w:r>
    </w:p>
    <w:p w:rsidR="000F195A" w:rsidRDefault="00F76ADF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разделам и подразделам классификации расходов представлено в таблице</w:t>
      </w:r>
    </w:p>
    <w:p w:rsidR="00710BE1" w:rsidRDefault="00710BE1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142" w:type="dxa"/>
        <w:tblLook w:val="04A0"/>
      </w:tblPr>
      <w:tblGrid>
        <w:gridCol w:w="2487"/>
        <w:gridCol w:w="1001"/>
        <w:gridCol w:w="1447"/>
        <w:gridCol w:w="1597"/>
        <w:gridCol w:w="1447"/>
        <w:gridCol w:w="1449"/>
      </w:tblGrid>
      <w:tr w:rsidR="000F195A" w:rsidTr="004512EC">
        <w:tc>
          <w:tcPr>
            <w:tcW w:w="2487" w:type="dxa"/>
            <w:vAlign w:val="center"/>
          </w:tcPr>
          <w:p w:rsidR="000F195A" w:rsidRPr="000F195A" w:rsidRDefault="000F195A" w:rsidP="000F195A">
            <w:pPr>
              <w:jc w:val="center"/>
              <w:rPr>
                <w:rFonts w:ascii="Times New Roman" w:hAnsi="Times New Roman" w:cs="Times New Roman"/>
              </w:rPr>
            </w:pPr>
            <w:r w:rsidRPr="000F195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01" w:type="dxa"/>
            <w:vAlign w:val="center"/>
          </w:tcPr>
          <w:p w:rsidR="000F195A" w:rsidRPr="000F195A" w:rsidRDefault="000F195A" w:rsidP="000F195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Рз</w:t>
            </w:r>
            <w:proofErr w:type="spellEnd"/>
            <w:r w:rsidR="00555A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555A6E"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1447" w:type="dxa"/>
            <w:vAlign w:val="center"/>
          </w:tcPr>
          <w:p w:rsidR="000F195A" w:rsidRPr="000F195A" w:rsidRDefault="00264D73" w:rsidP="00264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 исполнение расходов в 2013 году (тыс. руб.)</w:t>
            </w:r>
          </w:p>
        </w:tc>
        <w:tc>
          <w:tcPr>
            <w:tcW w:w="1597" w:type="dxa"/>
          </w:tcPr>
          <w:p w:rsidR="000F195A" w:rsidRPr="000F195A" w:rsidRDefault="000F195A" w:rsidP="000F1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Объем расходов на 2014 </w:t>
            </w:r>
            <w:proofErr w:type="gramStart"/>
            <w:r>
              <w:rPr>
                <w:rFonts w:ascii="Times New Roman" w:hAnsi="Times New Roman" w:cs="Times New Roman"/>
              </w:rPr>
              <w:t>год</w:t>
            </w:r>
            <w:proofErr w:type="gramEnd"/>
            <w:r>
              <w:rPr>
                <w:rFonts w:ascii="Times New Roman" w:hAnsi="Times New Roman" w:cs="Times New Roman"/>
              </w:rPr>
              <w:t xml:space="preserve"> утвержденный сводной бюджетной росписью (тыс. руб.)</w:t>
            </w:r>
          </w:p>
        </w:tc>
        <w:tc>
          <w:tcPr>
            <w:tcW w:w="1447" w:type="dxa"/>
            <w:vAlign w:val="center"/>
          </w:tcPr>
          <w:p w:rsidR="000F195A" w:rsidRPr="000F195A" w:rsidRDefault="000F195A" w:rsidP="000F1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 исполнение расходов в 2014 году (тыс. руб.)</w:t>
            </w:r>
          </w:p>
        </w:tc>
        <w:tc>
          <w:tcPr>
            <w:tcW w:w="1449" w:type="dxa"/>
            <w:vAlign w:val="center"/>
          </w:tcPr>
          <w:p w:rsidR="000F195A" w:rsidRDefault="000F195A" w:rsidP="000F1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исполнения</w:t>
            </w:r>
          </w:p>
          <w:p w:rsidR="000F195A" w:rsidRPr="000F195A" w:rsidRDefault="000F195A" w:rsidP="000F1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(%)</w:t>
            </w:r>
          </w:p>
        </w:tc>
      </w:tr>
      <w:tr w:rsidR="006E7802" w:rsidTr="004D7DFC">
        <w:tc>
          <w:tcPr>
            <w:tcW w:w="2487" w:type="dxa"/>
            <w:vAlign w:val="center"/>
          </w:tcPr>
          <w:p w:rsidR="006E7802" w:rsidRPr="00526140" w:rsidRDefault="006E7802" w:rsidP="000F19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6140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1001" w:type="dxa"/>
            <w:vAlign w:val="center"/>
          </w:tcPr>
          <w:p w:rsidR="006E7802" w:rsidRPr="00526140" w:rsidRDefault="00F21F82" w:rsidP="000F19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6140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447" w:type="dxa"/>
            <w:vAlign w:val="center"/>
          </w:tcPr>
          <w:p w:rsidR="006E7802" w:rsidRPr="00526140" w:rsidRDefault="006E7802" w:rsidP="00264D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6140">
              <w:rPr>
                <w:rFonts w:ascii="Times New Roman" w:hAnsi="Times New Roman" w:cs="Times New Roman"/>
                <w:b/>
              </w:rPr>
              <w:t>25 718,9</w:t>
            </w:r>
          </w:p>
        </w:tc>
        <w:tc>
          <w:tcPr>
            <w:tcW w:w="1597" w:type="dxa"/>
            <w:vAlign w:val="center"/>
          </w:tcPr>
          <w:p w:rsidR="006E7802" w:rsidRPr="00526140" w:rsidRDefault="004D7DFC" w:rsidP="004D7DF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24 373,9</w:t>
            </w:r>
          </w:p>
        </w:tc>
        <w:tc>
          <w:tcPr>
            <w:tcW w:w="1447" w:type="dxa"/>
            <w:vAlign w:val="center"/>
          </w:tcPr>
          <w:p w:rsidR="006E7802" w:rsidRPr="00526140" w:rsidRDefault="004D7DFC" w:rsidP="000F195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21 671,8</w:t>
            </w:r>
          </w:p>
        </w:tc>
        <w:tc>
          <w:tcPr>
            <w:tcW w:w="1449" w:type="dxa"/>
            <w:vAlign w:val="center"/>
          </w:tcPr>
          <w:p w:rsidR="006E7802" w:rsidRPr="00526140" w:rsidRDefault="004D7DFC" w:rsidP="000F195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88,9</w:t>
            </w:r>
          </w:p>
        </w:tc>
      </w:tr>
      <w:tr w:rsidR="000F195A" w:rsidTr="004512EC">
        <w:tc>
          <w:tcPr>
            <w:tcW w:w="2487" w:type="dxa"/>
            <w:vAlign w:val="center"/>
          </w:tcPr>
          <w:p w:rsidR="000F195A" w:rsidRPr="000F195A" w:rsidRDefault="006E7802" w:rsidP="000F1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0F195A">
              <w:rPr>
                <w:rFonts w:ascii="Times New Roman" w:hAnsi="Times New Roman" w:cs="Times New Roman"/>
              </w:rPr>
              <w:t>Ф</w:t>
            </w:r>
            <w:r w:rsidR="000F195A" w:rsidRPr="000F195A">
              <w:rPr>
                <w:rFonts w:ascii="Times New Roman" w:hAnsi="Times New Roman" w:cs="Times New Roman"/>
              </w:rPr>
              <w:t>ункционирование</w:t>
            </w:r>
            <w:r w:rsidR="000F195A">
              <w:rPr>
                <w:rFonts w:ascii="Times New Roman" w:hAnsi="Times New Roman" w:cs="Times New Roman"/>
              </w:rPr>
              <w:t xml:space="preserve"> законодательных (представительных) органов государственной власти и представительных органов муниципальных образований </w:t>
            </w:r>
          </w:p>
        </w:tc>
        <w:tc>
          <w:tcPr>
            <w:tcW w:w="1001" w:type="dxa"/>
            <w:vAlign w:val="center"/>
          </w:tcPr>
          <w:p w:rsidR="000F195A" w:rsidRPr="000F195A" w:rsidRDefault="000F195A" w:rsidP="000F1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264D73">
              <w:rPr>
                <w:rFonts w:ascii="Times New Roman" w:hAnsi="Times New Roman" w:cs="Times New Roman"/>
              </w:rPr>
              <w:t xml:space="preserve"> 03</w:t>
            </w:r>
          </w:p>
        </w:tc>
        <w:tc>
          <w:tcPr>
            <w:tcW w:w="1447" w:type="dxa"/>
            <w:vAlign w:val="center"/>
          </w:tcPr>
          <w:p w:rsidR="000F195A" w:rsidRPr="000F195A" w:rsidRDefault="00710BE1" w:rsidP="000F1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456,4</w:t>
            </w:r>
          </w:p>
        </w:tc>
        <w:tc>
          <w:tcPr>
            <w:tcW w:w="1597" w:type="dxa"/>
            <w:vAlign w:val="center"/>
          </w:tcPr>
          <w:p w:rsidR="000F195A" w:rsidRPr="000F195A" w:rsidRDefault="00BB59CC" w:rsidP="00BB59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427,6</w:t>
            </w:r>
          </w:p>
        </w:tc>
        <w:tc>
          <w:tcPr>
            <w:tcW w:w="1447" w:type="dxa"/>
            <w:vAlign w:val="center"/>
          </w:tcPr>
          <w:p w:rsidR="000F195A" w:rsidRPr="000F195A" w:rsidRDefault="00BB59CC" w:rsidP="000F1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427,6</w:t>
            </w:r>
          </w:p>
        </w:tc>
        <w:tc>
          <w:tcPr>
            <w:tcW w:w="1449" w:type="dxa"/>
            <w:vAlign w:val="center"/>
          </w:tcPr>
          <w:p w:rsidR="000F195A" w:rsidRPr="000F195A" w:rsidRDefault="00BB59CC" w:rsidP="000F1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F195A" w:rsidTr="004512EC">
        <w:tc>
          <w:tcPr>
            <w:tcW w:w="2487" w:type="dxa"/>
            <w:vAlign w:val="center"/>
          </w:tcPr>
          <w:p w:rsidR="000F195A" w:rsidRPr="000F195A" w:rsidRDefault="000F195A" w:rsidP="000F1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Функционирование  </w:t>
            </w:r>
            <w:r>
              <w:rPr>
                <w:rFonts w:ascii="Times New Roman" w:hAnsi="Times New Roman" w:cs="Times New Roman"/>
              </w:rPr>
              <w:lastRenderedPageBreak/>
              <w:t>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001" w:type="dxa"/>
            <w:vAlign w:val="center"/>
          </w:tcPr>
          <w:p w:rsidR="000F195A" w:rsidRPr="000F195A" w:rsidRDefault="000F195A" w:rsidP="000F1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</w:t>
            </w:r>
            <w:r w:rsidR="00264D73">
              <w:rPr>
                <w:rFonts w:ascii="Times New Roman" w:hAnsi="Times New Roman" w:cs="Times New Roman"/>
              </w:rPr>
              <w:t xml:space="preserve"> 04</w:t>
            </w:r>
          </w:p>
        </w:tc>
        <w:tc>
          <w:tcPr>
            <w:tcW w:w="1447" w:type="dxa"/>
            <w:vAlign w:val="center"/>
          </w:tcPr>
          <w:p w:rsidR="000F195A" w:rsidRPr="000F195A" w:rsidRDefault="00710BE1" w:rsidP="00710B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12 784,3</w:t>
            </w:r>
          </w:p>
        </w:tc>
        <w:tc>
          <w:tcPr>
            <w:tcW w:w="1597" w:type="dxa"/>
            <w:vAlign w:val="center"/>
          </w:tcPr>
          <w:p w:rsidR="000F195A" w:rsidRPr="000F195A" w:rsidRDefault="00BB59CC" w:rsidP="004D7D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14 352,</w:t>
            </w:r>
            <w:r w:rsidR="004D7DF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47" w:type="dxa"/>
            <w:vAlign w:val="center"/>
          </w:tcPr>
          <w:p w:rsidR="000F195A" w:rsidRPr="000F195A" w:rsidRDefault="00BB59CC" w:rsidP="000F1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13 971,8</w:t>
            </w:r>
          </w:p>
        </w:tc>
        <w:tc>
          <w:tcPr>
            <w:tcW w:w="1449" w:type="dxa"/>
            <w:vAlign w:val="center"/>
          </w:tcPr>
          <w:p w:rsidR="000F195A" w:rsidRPr="000F195A" w:rsidRDefault="00BB59CC" w:rsidP="000F1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97,4</w:t>
            </w:r>
          </w:p>
        </w:tc>
      </w:tr>
      <w:tr w:rsidR="004D7DFC" w:rsidTr="004512EC">
        <w:tc>
          <w:tcPr>
            <w:tcW w:w="2487" w:type="dxa"/>
            <w:vAlign w:val="center"/>
          </w:tcPr>
          <w:p w:rsidR="004D7DFC" w:rsidRDefault="004D7DFC" w:rsidP="000F1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Судебная система</w:t>
            </w:r>
          </w:p>
        </w:tc>
        <w:tc>
          <w:tcPr>
            <w:tcW w:w="1001" w:type="dxa"/>
            <w:vAlign w:val="center"/>
          </w:tcPr>
          <w:p w:rsidR="004D7DFC" w:rsidRDefault="004D7DFC" w:rsidP="000F1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0105</w:t>
            </w:r>
          </w:p>
        </w:tc>
        <w:tc>
          <w:tcPr>
            <w:tcW w:w="1447" w:type="dxa"/>
            <w:vAlign w:val="center"/>
          </w:tcPr>
          <w:p w:rsidR="004D7DFC" w:rsidRDefault="004D7DFC" w:rsidP="00710B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97" w:type="dxa"/>
            <w:vAlign w:val="center"/>
          </w:tcPr>
          <w:p w:rsidR="004D7DFC" w:rsidRDefault="004D7DFC" w:rsidP="004D7D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11,2</w:t>
            </w:r>
          </w:p>
        </w:tc>
        <w:tc>
          <w:tcPr>
            <w:tcW w:w="1447" w:type="dxa"/>
            <w:vAlign w:val="center"/>
          </w:tcPr>
          <w:p w:rsidR="004D7DFC" w:rsidRDefault="004D7DFC" w:rsidP="000F1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11,2</w:t>
            </w:r>
          </w:p>
        </w:tc>
        <w:tc>
          <w:tcPr>
            <w:tcW w:w="1449" w:type="dxa"/>
            <w:vAlign w:val="center"/>
          </w:tcPr>
          <w:p w:rsidR="004D7DFC" w:rsidRDefault="004D7DFC" w:rsidP="000F1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F195A" w:rsidTr="004512EC">
        <w:tc>
          <w:tcPr>
            <w:tcW w:w="2487" w:type="dxa"/>
            <w:vAlign w:val="center"/>
          </w:tcPr>
          <w:p w:rsidR="000F195A" w:rsidRPr="000F195A" w:rsidRDefault="006713CF" w:rsidP="006713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надзора</w:t>
            </w:r>
          </w:p>
        </w:tc>
        <w:tc>
          <w:tcPr>
            <w:tcW w:w="1001" w:type="dxa"/>
            <w:vAlign w:val="center"/>
          </w:tcPr>
          <w:p w:rsidR="000F195A" w:rsidRPr="000F195A" w:rsidRDefault="006713CF" w:rsidP="000F1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264D73">
              <w:rPr>
                <w:rFonts w:ascii="Times New Roman" w:hAnsi="Times New Roman" w:cs="Times New Roman"/>
              </w:rPr>
              <w:t xml:space="preserve"> 06</w:t>
            </w:r>
          </w:p>
        </w:tc>
        <w:tc>
          <w:tcPr>
            <w:tcW w:w="1447" w:type="dxa"/>
            <w:vAlign w:val="center"/>
          </w:tcPr>
          <w:p w:rsidR="000F195A" w:rsidRPr="000F195A" w:rsidRDefault="006E7802" w:rsidP="006E78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4 876,7</w:t>
            </w:r>
          </w:p>
        </w:tc>
        <w:tc>
          <w:tcPr>
            <w:tcW w:w="1597" w:type="dxa"/>
            <w:vAlign w:val="center"/>
          </w:tcPr>
          <w:p w:rsidR="000F195A" w:rsidRPr="000F195A" w:rsidRDefault="004D7DFC" w:rsidP="000F1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4 419,9</w:t>
            </w:r>
          </w:p>
        </w:tc>
        <w:tc>
          <w:tcPr>
            <w:tcW w:w="1447" w:type="dxa"/>
            <w:vAlign w:val="center"/>
          </w:tcPr>
          <w:p w:rsidR="000F195A" w:rsidRPr="000F195A" w:rsidRDefault="004D7DFC" w:rsidP="000F1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4 419,9</w:t>
            </w:r>
          </w:p>
        </w:tc>
        <w:tc>
          <w:tcPr>
            <w:tcW w:w="1449" w:type="dxa"/>
            <w:vAlign w:val="center"/>
          </w:tcPr>
          <w:p w:rsidR="000F195A" w:rsidRPr="000F195A" w:rsidRDefault="00BB59CC" w:rsidP="000F1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D7DFC" w:rsidTr="004512EC">
        <w:tc>
          <w:tcPr>
            <w:tcW w:w="2487" w:type="dxa"/>
            <w:vAlign w:val="center"/>
          </w:tcPr>
          <w:p w:rsidR="004D7DFC" w:rsidRDefault="004D7DFC" w:rsidP="006713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проведения выборов референдумов</w:t>
            </w:r>
          </w:p>
        </w:tc>
        <w:tc>
          <w:tcPr>
            <w:tcW w:w="1001" w:type="dxa"/>
            <w:vAlign w:val="center"/>
          </w:tcPr>
          <w:p w:rsidR="004D7DFC" w:rsidRDefault="004D7DFC" w:rsidP="000F1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01 07</w:t>
            </w:r>
          </w:p>
        </w:tc>
        <w:tc>
          <w:tcPr>
            <w:tcW w:w="1447" w:type="dxa"/>
            <w:vAlign w:val="center"/>
          </w:tcPr>
          <w:p w:rsidR="004D7DFC" w:rsidRDefault="004D7DFC" w:rsidP="006E78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97" w:type="dxa"/>
            <w:vAlign w:val="center"/>
          </w:tcPr>
          <w:p w:rsidR="004D7DFC" w:rsidRDefault="004D7DFC" w:rsidP="000F1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45,8</w:t>
            </w:r>
          </w:p>
        </w:tc>
        <w:tc>
          <w:tcPr>
            <w:tcW w:w="1447" w:type="dxa"/>
            <w:vAlign w:val="center"/>
          </w:tcPr>
          <w:p w:rsidR="004D7DFC" w:rsidRDefault="004D7DFC" w:rsidP="000F1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45,8</w:t>
            </w:r>
          </w:p>
        </w:tc>
        <w:tc>
          <w:tcPr>
            <w:tcW w:w="1449" w:type="dxa"/>
            <w:vAlign w:val="center"/>
          </w:tcPr>
          <w:p w:rsidR="004D7DFC" w:rsidRDefault="004D7DFC" w:rsidP="000F1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F195A" w:rsidTr="004512EC">
        <w:tc>
          <w:tcPr>
            <w:tcW w:w="2487" w:type="dxa"/>
            <w:vAlign w:val="center"/>
          </w:tcPr>
          <w:p w:rsidR="000F195A" w:rsidRPr="000F195A" w:rsidRDefault="006713CF" w:rsidP="000F1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Другие общегосударственные  вопросы</w:t>
            </w:r>
          </w:p>
        </w:tc>
        <w:tc>
          <w:tcPr>
            <w:tcW w:w="1001" w:type="dxa"/>
            <w:vAlign w:val="center"/>
          </w:tcPr>
          <w:p w:rsidR="000F195A" w:rsidRPr="000F195A" w:rsidRDefault="006713CF" w:rsidP="000F1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264D73">
              <w:rPr>
                <w:rFonts w:ascii="Times New Roman" w:hAnsi="Times New Roman" w:cs="Times New Roman"/>
              </w:rPr>
              <w:t xml:space="preserve"> 13</w:t>
            </w:r>
          </w:p>
        </w:tc>
        <w:tc>
          <w:tcPr>
            <w:tcW w:w="1447" w:type="dxa"/>
            <w:vAlign w:val="center"/>
          </w:tcPr>
          <w:p w:rsidR="000F195A" w:rsidRPr="000F195A" w:rsidRDefault="006E7802" w:rsidP="000F1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7 601,5</w:t>
            </w:r>
          </w:p>
        </w:tc>
        <w:tc>
          <w:tcPr>
            <w:tcW w:w="1597" w:type="dxa"/>
            <w:vAlign w:val="center"/>
          </w:tcPr>
          <w:p w:rsidR="000F195A" w:rsidRPr="000F195A" w:rsidRDefault="004D7DFC" w:rsidP="000F1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5 117,3</w:t>
            </w:r>
          </w:p>
        </w:tc>
        <w:tc>
          <w:tcPr>
            <w:tcW w:w="1447" w:type="dxa"/>
            <w:vAlign w:val="center"/>
          </w:tcPr>
          <w:p w:rsidR="000F195A" w:rsidRPr="000F195A" w:rsidRDefault="004D7DFC" w:rsidP="004D7D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2 795,4</w:t>
            </w:r>
          </w:p>
        </w:tc>
        <w:tc>
          <w:tcPr>
            <w:tcW w:w="1449" w:type="dxa"/>
            <w:vAlign w:val="center"/>
          </w:tcPr>
          <w:p w:rsidR="000F195A" w:rsidRPr="000F195A" w:rsidRDefault="004D7DFC" w:rsidP="000F1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54,6</w:t>
            </w:r>
          </w:p>
        </w:tc>
      </w:tr>
    </w:tbl>
    <w:p w:rsidR="00664503" w:rsidRDefault="00664503" w:rsidP="006645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подразделу </w:t>
      </w:r>
      <w:r w:rsidRPr="00920ACE">
        <w:rPr>
          <w:rFonts w:ascii="Times New Roman" w:hAnsi="Times New Roman"/>
          <w:b/>
          <w:sz w:val="28"/>
          <w:szCs w:val="28"/>
        </w:rPr>
        <w:t>0103</w:t>
      </w:r>
      <w:r>
        <w:rPr>
          <w:rFonts w:ascii="Times New Roman" w:hAnsi="Times New Roman"/>
          <w:sz w:val="28"/>
          <w:szCs w:val="28"/>
        </w:rPr>
        <w:t xml:space="preserve">  «Функционирование законодательных (представительных) органов государственной власти и представительных органов муниципальных образований» составили  </w:t>
      </w:r>
      <w:r w:rsidR="007F55E2">
        <w:rPr>
          <w:rFonts w:ascii="Times New Roman" w:hAnsi="Times New Roman"/>
          <w:sz w:val="28"/>
          <w:szCs w:val="28"/>
        </w:rPr>
        <w:t>427,6</w:t>
      </w:r>
      <w:r>
        <w:rPr>
          <w:rFonts w:ascii="Times New Roman" w:hAnsi="Times New Roman"/>
          <w:sz w:val="28"/>
          <w:szCs w:val="28"/>
        </w:rPr>
        <w:t xml:space="preserve"> тыс. рублей, к уровню 2013 года рост затрат составил </w:t>
      </w:r>
      <w:r w:rsidR="007F55E2">
        <w:rPr>
          <w:rFonts w:ascii="Times New Roman" w:hAnsi="Times New Roman"/>
          <w:sz w:val="28"/>
          <w:szCs w:val="28"/>
        </w:rPr>
        <w:t>93,7 процента;</w:t>
      </w:r>
    </w:p>
    <w:p w:rsidR="00664503" w:rsidRDefault="00664503" w:rsidP="006645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подразделу </w:t>
      </w:r>
      <w:r w:rsidRPr="00920ACE">
        <w:rPr>
          <w:rFonts w:ascii="Times New Roman" w:hAnsi="Times New Roman"/>
          <w:b/>
          <w:sz w:val="28"/>
          <w:szCs w:val="28"/>
        </w:rPr>
        <w:t>0104</w:t>
      </w:r>
      <w:r>
        <w:rPr>
          <w:rFonts w:ascii="Times New Roman" w:hAnsi="Times New Roman"/>
          <w:sz w:val="28"/>
          <w:szCs w:val="28"/>
        </w:rPr>
        <w:t xml:space="preserve"> «Функционирование Правительства Российской Федерации, высших органов исполнительной власти субъектов Российской Федерации, местных администраций» отражены расходы на денежное содержание глав администраций, содержание и обеспечение деятельности центрального аппарата – </w:t>
      </w:r>
      <w:r w:rsidR="007F55E2">
        <w:rPr>
          <w:rFonts w:ascii="Times New Roman" w:hAnsi="Times New Roman"/>
          <w:sz w:val="28"/>
          <w:szCs w:val="28"/>
        </w:rPr>
        <w:t>13 971,8</w:t>
      </w:r>
      <w:r>
        <w:rPr>
          <w:rFonts w:ascii="Times New Roman" w:hAnsi="Times New Roman"/>
          <w:sz w:val="28"/>
          <w:szCs w:val="28"/>
        </w:rPr>
        <w:t xml:space="preserve"> тыс. рублей, в том числе: </w:t>
      </w:r>
    </w:p>
    <w:p w:rsidR="00664503" w:rsidRDefault="00664503" w:rsidP="006645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содержание главы администрации Дубровского района – </w:t>
      </w:r>
      <w:r w:rsidR="007F55E2">
        <w:rPr>
          <w:rFonts w:ascii="Times New Roman" w:hAnsi="Times New Roman"/>
          <w:sz w:val="28"/>
          <w:szCs w:val="28"/>
        </w:rPr>
        <w:t>839,9</w:t>
      </w:r>
      <w:r>
        <w:rPr>
          <w:rFonts w:ascii="Times New Roman" w:hAnsi="Times New Roman"/>
          <w:sz w:val="28"/>
          <w:szCs w:val="28"/>
        </w:rPr>
        <w:t xml:space="preserve"> тыс. рублей, к уровню 201</w:t>
      </w:r>
      <w:r w:rsidR="007F55E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="007F55E2">
        <w:rPr>
          <w:rFonts w:ascii="Times New Roman" w:hAnsi="Times New Roman"/>
          <w:sz w:val="28"/>
          <w:szCs w:val="28"/>
        </w:rPr>
        <w:t>– 88,4</w:t>
      </w:r>
      <w:r>
        <w:rPr>
          <w:rFonts w:ascii="Times New Roman" w:hAnsi="Times New Roman"/>
          <w:sz w:val="28"/>
          <w:szCs w:val="28"/>
        </w:rPr>
        <w:t xml:space="preserve"> процента</w:t>
      </w:r>
      <w:r w:rsidR="007F55E2">
        <w:rPr>
          <w:rFonts w:ascii="Times New Roman" w:hAnsi="Times New Roman"/>
          <w:sz w:val="28"/>
          <w:szCs w:val="28"/>
        </w:rPr>
        <w:t>,</w:t>
      </w:r>
    </w:p>
    <w:p w:rsidR="007F55E2" w:rsidRDefault="007F55E2" w:rsidP="006645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 деятельности заместителей главы исполнительно-распорядительного органа муниципального образования – 957,1 тыс. рублей,</w:t>
      </w:r>
    </w:p>
    <w:p w:rsidR="00664503" w:rsidRDefault="00664503" w:rsidP="006645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содержание аппарата  администрации – 11</w:t>
      </w:r>
      <w:r w:rsidR="007F55E2">
        <w:rPr>
          <w:rFonts w:ascii="Times New Roman" w:hAnsi="Times New Roman"/>
          <w:sz w:val="28"/>
          <w:szCs w:val="28"/>
        </w:rPr>
        <w:t> 508,3</w:t>
      </w:r>
      <w:r>
        <w:rPr>
          <w:rFonts w:ascii="Times New Roman" w:hAnsi="Times New Roman"/>
          <w:sz w:val="28"/>
          <w:szCs w:val="28"/>
        </w:rPr>
        <w:t xml:space="preserve"> тыс. рублей, к уровню 201</w:t>
      </w:r>
      <w:r w:rsidR="007F55E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года снижение составило 2</w:t>
      </w:r>
      <w:r w:rsidR="007F55E2">
        <w:rPr>
          <w:rFonts w:ascii="Times New Roman" w:hAnsi="Times New Roman"/>
          <w:sz w:val="28"/>
          <w:szCs w:val="28"/>
        </w:rPr>
        <w:t>,7</w:t>
      </w:r>
      <w:r>
        <w:rPr>
          <w:rFonts w:ascii="Times New Roman" w:hAnsi="Times New Roman"/>
          <w:sz w:val="28"/>
          <w:szCs w:val="28"/>
        </w:rPr>
        <w:t xml:space="preserve"> процента;</w:t>
      </w:r>
    </w:p>
    <w:p w:rsidR="007F55E2" w:rsidRDefault="007F5A00" w:rsidP="006645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разделу  </w:t>
      </w:r>
      <w:r w:rsidRPr="007F5A00">
        <w:rPr>
          <w:rFonts w:ascii="Times New Roman" w:hAnsi="Times New Roman"/>
          <w:b/>
          <w:sz w:val="28"/>
          <w:szCs w:val="28"/>
        </w:rPr>
        <w:t>0105</w:t>
      </w:r>
      <w:r>
        <w:rPr>
          <w:rFonts w:ascii="Times New Roman" w:hAnsi="Times New Roman"/>
          <w:sz w:val="28"/>
          <w:szCs w:val="28"/>
        </w:rPr>
        <w:t xml:space="preserve"> «Судебная система» расходы составили </w:t>
      </w:r>
      <w:r w:rsidR="007E3AD5">
        <w:rPr>
          <w:rFonts w:ascii="Times New Roman" w:hAnsi="Times New Roman"/>
          <w:sz w:val="28"/>
          <w:szCs w:val="28"/>
        </w:rPr>
        <w:t>11,2 тыс. рублей,</w:t>
      </w:r>
    </w:p>
    <w:p w:rsidR="00664503" w:rsidRDefault="00664503" w:rsidP="006645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разделу </w:t>
      </w:r>
      <w:r w:rsidRPr="00920ACE">
        <w:rPr>
          <w:rFonts w:ascii="Times New Roman" w:hAnsi="Times New Roman"/>
          <w:b/>
          <w:sz w:val="28"/>
          <w:szCs w:val="28"/>
        </w:rPr>
        <w:t xml:space="preserve">0106 </w:t>
      </w:r>
      <w:r>
        <w:rPr>
          <w:rFonts w:ascii="Times New Roman" w:hAnsi="Times New Roman"/>
          <w:sz w:val="28"/>
          <w:szCs w:val="28"/>
        </w:rPr>
        <w:t>«Обеспечение деятельности финансовых, налоговых и таможенных органов» произведены расходы в сумме 4</w:t>
      </w:r>
      <w:r w:rsidR="007E3AD5">
        <w:rPr>
          <w:rFonts w:ascii="Times New Roman" w:hAnsi="Times New Roman"/>
          <w:sz w:val="28"/>
          <w:szCs w:val="28"/>
        </w:rPr>
        <w:t> 419,9</w:t>
      </w:r>
      <w:r>
        <w:rPr>
          <w:rFonts w:ascii="Times New Roman" w:hAnsi="Times New Roman"/>
          <w:sz w:val="28"/>
          <w:szCs w:val="28"/>
        </w:rPr>
        <w:t xml:space="preserve"> тыс. рублей, к уровню 201</w:t>
      </w:r>
      <w:r w:rsidR="007E3AD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года – </w:t>
      </w:r>
      <w:r w:rsidR="007E3AD5">
        <w:rPr>
          <w:rFonts w:ascii="Times New Roman" w:hAnsi="Times New Roman"/>
          <w:sz w:val="28"/>
          <w:szCs w:val="28"/>
        </w:rPr>
        <w:t>90,6</w:t>
      </w:r>
      <w:r>
        <w:rPr>
          <w:rFonts w:ascii="Times New Roman" w:hAnsi="Times New Roman"/>
          <w:sz w:val="28"/>
          <w:szCs w:val="28"/>
        </w:rPr>
        <w:t xml:space="preserve"> процента. Содержание финансового управления администрации Дубровского района и Контрольно-счетной палаты Дубровского района</w:t>
      </w:r>
      <w:r w:rsidR="007E3AD5">
        <w:rPr>
          <w:rFonts w:ascii="Times New Roman" w:hAnsi="Times New Roman"/>
          <w:sz w:val="28"/>
          <w:szCs w:val="28"/>
        </w:rPr>
        <w:t>,</w:t>
      </w:r>
    </w:p>
    <w:p w:rsidR="007E3AD5" w:rsidRDefault="007E3AD5" w:rsidP="006645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 данным, представленным в таблице, расходы по разделу </w:t>
      </w:r>
      <w:r w:rsidRPr="007E3AD5">
        <w:rPr>
          <w:rFonts w:ascii="Times New Roman" w:hAnsi="Times New Roman"/>
          <w:b/>
          <w:sz w:val="28"/>
          <w:szCs w:val="28"/>
        </w:rPr>
        <w:t xml:space="preserve">0107 </w:t>
      </w:r>
      <w:r>
        <w:rPr>
          <w:rFonts w:ascii="Times New Roman" w:hAnsi="Times New Roman"/>
          <w:sz w:val="28"/>
          <w:szCs w:val="28"/>
        </w:rPr>
        <w:t>«Обеспечение проведение выборов и референдумов» исполнены на 100,0 процента,</w:t>
      </w:r>
    </w:p>
    <w:p w:rsidR="00664503" w:rsidRDefault="00664503" w:rsidP="006645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26A15">
        <w:rPr>
          <w:rFonts w:ascii="Times New Roman" w:hAnsi="Times New Roman"/>
          <w:sz w:val="28"/>
          <w:szCs w:val="28"/>
        </w:rPr>
        <w:t xml:space="preserve">по подразделу </w:t>
      </w:r>
      <w:r w:rsidRPr="00D26A15">
        <w:rPr>
          <w:rFonts w:ascii="Times New Roman" w:hAnsi="Times New Roman"/>
          <w:b/>
          <w:sz w:val="28"/>
          <w:szCs w:val="28"/>
        </w:rPr>
        <w:t>0113</w:t>
      </w:r>
      <w:r>
        <w:rPr>
          <w:rFonts w:ascii="Times New Roman" w:hAnsi="Times New Roman"/>
          <w:sz w:val="28"/>
          <w:szCs w:val="28"/>
        </w:rPr>
        <w:t xml:space="preserve"> «Другие общегосударственные вопросы» произведены расходы в сумме </w:t>
      </w:r>
      <w:r w:rsidR="007E3AD5">
        <w:rPr>
          <w:rFonts w:ascii="Times New Roman" w:hAnsi="Times New Roman"/>
          <w:sz w:val="28"/>
          <w:szCs w:val="28"/>
        </w:rPr>
        <w:t>2 795,4</w:t>
      </w:r>
      <w:r>
        <w:rPr>
          <w:rFonts w:ascii="Times New Roman" w:hAnsi="Times New Roman"/>
          <w:sz w:val="28"/>
          <w:szCs w:val="28"/>
        </w:rPr>
        <w:t xml:space="preserve"> тыс. рублей,</w:t>
      </w:r>
      <w:r w:rsidR="007E3AD5">
        <w:rPr>
          <w:rFonts w:ascii="Times New Roman" w:hAnsi="Times New Roman"/>
          <w:sz w:val="28"/>
          <w:szCs w:val="28"/>
        </w:rPr>
        <w:t xml:space="preserve"> к уровню 2013 года – 36,8 процента,</w:t>
      </w:r>
      <w:r>
        <w:rPr>
          <w:rFonts w:ascii="Times New Roman" w:hAnsi="Times New Roman"/>
          <w:sz w:val="28"/>
          <w:szCs w:val="28"/>
        </w:rPr>
        <w:t xml:space="preserve"> в том числе расходы Комитета правовых и имущественный отношений </w:t>
      </w:r>
      <w:r w:rsidR="003D586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3D5864">
        <w:rPr>
          <w:rFonts w:ascii="Times New Roman" w:hAnsi="Times New Roman"/>
          <w:sz w:val="28"/>
          <w:szCs w:val="28"/>
        </w:rPr>
        <w:t>1 556,2</w:t>
      </w:r>
      <w:r>
        <w:rPr>
          <w:rFonts w:ascii="Times New Roman" w:hAnsi="Times New Roman"/>
          <w:sz w:val="28"/>
          <w:szCs w:val="28"/>
        </w:rPr>
        <w:t xml:space="preserve"> тыс. рублей, </w:t>
      </w:r>
      <w:r w:rsidR="00D26A15">
        <w:rPr>
          <w:rFonts w:ascii="Times New Roman" w:hAnsi="Times New Roman"/>
          <w:sz w:val="28"/>
          <w:szCs w:val="28"/>
        </w:rPr>
        <w:t xml:space="preserve">ПСД для строительства МФЦ – 678,2 тыс. </w:t>
      </w:r>
      <w:r w:rsidR="00D26A15">
        <w:rPr>
          <w:rFonts w:ascii="Times New Roman" w:hAnsi="Times New Roman"/>
          <w:sz w:val="28"/>
          <w:szCs w:val="28"/>
        </w:rPr>
        <w:lastRenderedPageBreak/>
        <w:t>рублей, административная комиссия – 329,2 тыс. рублей, к</w:t>
      </w:r>
      <w:r>
        <w:rPr>
          <w:rFonts w:ascii="Times New Roman" w:hAnsi="Times New Roman"/>
          <w:sz w:val="28"/>
          <w:szCs w:val="28"/>
        </w:rPr>
        <w:t xml:space="preserve">адровая политика в здравоохранении Дубровского района обучение студентов – </w:t>
      </w:r>
      <w:r w:rsidR="00D26A15">
        <w:rPr>
          <w:rFonts w:ascii="Times New Roman" w:hAnsi="Times New Roman"/>
          <w:sz w:val="28"/>
          <w:szCs w:val="28"/>
        </w:rPr>
        <w:t>153,7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D26A1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gramEnd"/>
    </w:p>
    <w:p w:rsidR="006A5015" w:rsidRPr="00947369" w:rsidRDefault="006A5015" w:rsidP="006A5015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7C032B">
        <w:rPr>
          <w:rFonts w:ascii="Times New Roman" w:eastAsia="Times New Roman" w:hAnsi="Times New Roman"/>
          <w:sz w:val="28"/>
          <w:szCs w:val="28"/>
          <w:lang w:eastAsia="ru-RU"/>
        </w:rPr>
        <w:t>Исполн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ение расходов бюджета по разделу в соответствии с ведомственной структурой расходов бюджета на 2014 год осуществляли 4 главных распорядителя – администрация Дубровского района (</w:t>
      </w:r>
      <w:r w:rsidR="007C032B">
        <w:rPr>
          <w:rFonts w:ascii="Times New Roman" w:eastAsia="Times New Roman" w:hAnsi="Times New Roman"/>
          <w:sz w:val="28"/>
          <w:szCs w:val="28"/>
          <w:lang w:eastAsia="ru-RU"/>
        </w:rPr>
        <w:t>77,6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% от общих расходов раздела), финансовое управление администрации Дубровского района (</w:t>
      </w:r>
      <w:r w:rsidR="007C032B">
        <w:rPr>
          <w:rFonts w:ascii="Times New Roman" w:eastAsia="Times New Roman" w:hAnsi="Times New Roman"/>
          <w:sz w:val="28"/>
          <w:szCs w:val="28"/>
          <w:lang w:eastAsia="ru-RU"/>
        </w:rPr>
        <w:t>18,6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%), Дубровский районный Совет народных депутатов</w:t>
      </w:r>
      <w:r w:rsidR="007C032B">
        <w:rPr>
          <w:rFonts w:ascii="Times New Roman" w:eastAsia="Times New Roman" w:hAnsi="Times New Roman"/>
          <w:sz w:val="28"/>
          <w:szCs w:val="28"/>
          <w:lang w:eastAsia="ru-RU"/>
        </w:rPr>
        <w:t xml:space="preserve"> (2,0%)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F3685B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онтрольно-счётная пала Дубровского района</w:t>
      </w:r>
      <w:r w:rsidR="007C032B">
        <w:rPr>
          <w:rFonts w:ascii="Times New Roman" w:eastAsia="Times New Roman" w:hAnsi="Times New Roman"/>
          <w:sz w:val="28"/>
          <w:szCs w:val="28"/>
          <w:lang w:eastAsia="ru-RU"/>
        </w:rPr>
        <w:t xml:space="preserve"> (1,8%)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 </w:t>
      </w:r>
    </w:p>
    <w:p w:rsidR="001407DF" w:rsidRDefault="001407DF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827081" w:rsidRDefault="001407DF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1407DF">
        <w:rPr>
          <w:rFonts w:ascii="Times New Roman" w:hAnsi="Times New Roman" w:cs="Times New Roman"/>
          <w:b/>
          <w:sz w:val="28"/>
          <w:szCs w:val="28"/>
        </w:rPr>
        <w:t>Расходы по разделу 02 «Национальная оборона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утверждены в объеме </w:t>
      </w:r>
      <w:r w:rsidR="004F18E3">
        <w:rPr>
          <w:rFonts w:ascii="Times New Roman" w:hAnsi="Times New Roman" w:cs="Times New Roman"/>
          <w:sz w:val="28"/>
          <w:szCs w:val="28"/>
        </w:rPr>
        <w:t>393,8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исполнены на </w:t>
      </w:r>
      <w:r w:rsidR="004F18E3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% к утвержденным плановым назначениям. К уровню 2013 года расходы увеличились на </w:t>
      </w:r>
      <w:r w:rsidR="004F18E3">
        <w:rPr>
          <w:rFonts w:ascii="Times New Roman" w:hAnsi="Times New Roman" w:cs="Times New Roman"/>
          <w:sz w:val="28"/>
          <w:szCs w:val="28"/>
        </w:rPr>
        <w:t>3,3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  <w:r w:rsidR="002D1ED6">
        <w:rPr>
          <w:rFonts w:ascii="Times New Roman" w:hAnsi="Times New Roman" w:cs="Times New Roman"/>
          <w:sz w:val="28"/>
          <w:szCs w:val="28"/>
        </w:rPr>
        <w:t xml:space="preserve"> Расходы </w:t>
      </w:r>
      <w:r w:rsidR="00827081">
        <w:rPr>
          <w:rFonts w:ascii="Times New Roman" w:hAnsi="Times New Roman" w:cs="Times New Roman"/>
          <w:sz w:val="28"/>
          <w:szCs w:val="28"/>
        </w:rPr>
        <w:t xml:space="preserve">произведены на </w:t>
      </w:r>
      <w:r w:rsidR="002D1ED6">
        <w:rPr>
          <w:rFonts w:ascii="Times New Roman" w:hAnsi="Times New Roman" w:cs="Times New Roman"/>
          <w:sz w:val="28"/>
          <w:szCs w:val="28"/>
        </w:rPr>
        <w:t>осуществлен</w:t>
      </w:r>
      <w:r w:rsidR="00827081">
        <w:rPr>
          <w:rFonts w:ascii="Times New Roman" w:hAnsi="Times New Roman" w:cs="Times New Roman"/>
          <w:sz w:val="28"/>
          <w:szCs w:val="28"/>
        </w:rPr>
        <w:t>ие отдельных полномочий по первичному воинскому учету на территориях, где отсутствуют военные комиссариаты.</w:t>
      </w:r>
    </w:p>
    <w:p w:rsidR="001407DF" w:rsidRDefault="00827081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827081">
        <w:rPr>
          <w:rFonts w:ascii="Times New Roman" w:hAnsi="Times New Roman" w:cs="Times New Roman"/>
          <w:sz w:val="28"/>
          <w:szCs w:val="28"/>
        </w:rPr>
        <w:t xml:space="preserve">Информация  </w:t>
      </w:r>
      <w:r>
        <w:rPr>
          <w:rFonts w:ascii="Times New Roman" w:hAnsi="Times New Roman" w:cs="Times New Roman"/>
          <w:sz w:val="28"/>
          <w:szCs w:val="28"/>
        </w:rPr>
        <w:t>об объемах расходов муниципального образования «Дубровский район» в 2013 и 2014 годах представлена в диаграмме.</w:t>
      </w:r>
    </w:p>
    <w:p w:rsidR="00827081" w:rsidRDefault="00827081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827081" w:rsidRPr="00827081" w:rsidRDefault="00827081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353050" cy="2819400"/>
            <wp:effectExtent l="19050" t="0" r="1905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722A6E" w:rsidRDefault="003A5D02" w:rsidP="00CC2F90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18E3">
        <w:rPr>
          <w:rFonts w:ascii="Times New Roman" w:eastAsia="Times New Roman" w:hAnsi="Times New Roman"/>
          <w:sz w:val="28"/>
          <w:szCs w:val="28"/>
          <w:lang w:eastAsia="ru-RU"/>
        </w:rPr>
        <w:t>Исполн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ение расходов бюджета по разделу в соответствии с ведомственной структурой расходов бюджета на 2014 год осуществлялось 1 главным распорядителем – финансовым управлением администрации Дубровского района.  </w:t>
      </w:r>
    </w:p>
    <w:p w:rsidR="002D1ED6" w:rsidRDefault="00947369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по разделу </w:t>
      </w:r>
      <w:r w:rsidRPr="00947369">
        <w:rPr>
          <w:rFonts w:ascii="Times New Roman" w:hAnsi="Times New Roman" w:cs="Times New Roman"/>
          <w:b/>
          <w:sz w:val="28"/>
          <w:szCs w:val="28"/>
        </w:rPr>
        <w:t>03 «Национальная безопасность и правоохранительная деятельность»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7369">
        <w:rPr>
          <w:rFonts w:ascii="Times New Roman" w:hAnsi="Times New Roman" w:cs="Times New Roman"/>
          <w:sz w:val="28"/>
          <w:szCs w:val="28"/>
        </w:rPr>
        <w:t>в 201</w:t>
      </w:r>
      <w:r w:rsidR="00AA4DF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7369">
        <w:rPr>
          <w:rFonts w:ascii="Times New Roman" w:hAnsi="Times New Roman" w:cs="Times New Roman"/>
          <w:sz w:val="28"/>
          <w:szCs w:val="28"/>
        </w:rPr>
        <w:t>году</w:t>
      </w:r>
      <w:r>
        <w:rPr>
          <w:rFonts w:ascii="Times New Roman" w:hAnsi="Times New Roman" w:cs="Times New Roman"/>
          <w:sz w:val="28"/>
          <w:szCs w:val="28"/>
        </w:rPr>
        <w:t xml:space="preserve"> составили  </w:t>
      </w:r>
      <w:r w:rsidR="004F18E3">
        <w:rPr>
          <w:rFonts w:ascii="Times New Roman" w:hAnsi="Times New Roman" w:cs="Times New Roman"/>
          <w:sz w:val="28"/>
          <w:szCs w:val="28"/>
        </w:rPr>
        <w:t>1 808,6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4F18E3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>% к уточненному плану.</w:t>
      </w:r>
    </w:p>
    <w:p w:rsidR="00947369" w:rsidRDefault="00947369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сравнению с предшествующим периодом</w:t>
      </w:r>
      <w:r w:rsidR="00AA4DF7">
        <w:rPr>
          <w:rFonts w:ascii="Times New Roman" w:hAnsi="Times New Roman" w:cs="Times New Roman"/>
          <w:sz w:val="28"/>
          <w:szCs w:val="28"/>
        </w:rPr>
        <w:t xml:space="preserve"> (1 62</w:t>
      </w:r>
      <w:r w:rsidR="002E1E06">
        <w:rPr>
          <w:rFonts w:ascii="Times New Roman" w:hAnsi="Times New Roman" w:cs="Times New Roman"/>
          <w:sz w:val="28"/>
          <w:szCs w:val="28"/>
        </w:rPr>
        <w:t>9</w:t>
      </w:r>
      <w:r w:rsidR="00AA4DF7">
        <w:rPr>
          <w:rFonts w:ascii="Times New Roman" w:hAnsi="Times New Roman" w:cs="Times New Roman"/>
          <w:sz w:val="28"/>
          <w:szCs w:val="28"/>
        </w:rPr>
        <w:t>,</w:t>
      </w:r>
      <w:r w:rsidR="002E1E06">
        <w:rPr>
          <w:rFonts w:ascii="Times New Roman" w:hAnsi="Times New Roman" w:cs="Times New Roman"/>
          <w:sz w:val="28"/>
          <w:szCs w:val="28"/>
        </w:rPr>
        <w:t>6</w:t>
      </w:r>
      <w:r w:rsidR="00AA4DF7">
        <w:rPr>
          <w:rFonts w:ascii="Times New Roman" w:hAnsi="Times New Roman" w:cs="Times New Roman"/>
          <w:sz w:val="28"/>
          <w:szCs w:val="28"/>
        </w:rPr>
        <w:t xml:space="preserve"> тыс. рублей)</w:t>
      </w:r>
      <w:r>
        <w:rPr>
          <w:rFonts w:ascii="Times New Roman" w:hAnsi="Times New Roman" w:cs="Times New Roman"/>
          <w:sz w:val="28"/>
          <w:szCs w:val="28"/>
        </w:rPr>
        <w:t xml:space="preserve"> расходы </w:t>
      </w:r>
      <w:r w:rsidR="002E1E06">
        <w:rPr>
          <w:rFonts w:ascii="Times New Roman" w:hAnsi="Times New Roman" w:cs="Times New Roman"/>
          <w:sz w:val="28"/>
          <w:szCs w:val="28"/>
        </w:rPr>
        <w:t>увеличились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2E1E06">
        <w:rPr>
          <w:rFonts w:ascii="Times New Roman" w:hAnsi="Times New Roman" w:cs="Times New Roman"/>
          <w:sz w:val="28"/>
          <w:szCs w:val="28"/>
        </w:rPr>
        <w:t>11,0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555A6E" w:rsidRDefault="00555A6E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Средства в объеме </w:t>
      </w:r>
      <w:r w:rsidR="002E1E06">
        <w:rPr>
          <w:rFonts w:ascii="Times New Roman" w:hAnsi="Times New Roman" w:cs="Times New Roman"/>
          <w:sz w:val="28"/>
          <w:szCs w:val="28"/>
        </w:rPr>
        <w:t>1 794,8</w:t>
      </w:r>
      <w:r>
        <w:rPr>
          <w:rFonts w:ascii="Times New Roman" w:hAnsi="Times New Roman" w:cs="Times New Roman"/>
          <w:sz w:val="28"/>
          <w:szCs w:val="28"/>
        </w:rPr>
        <w:t xml:space="preserve"> тыс. рублей  направлены по подразделу 03 09 «Защита населения и территории от чрезвычайных ситуаций природного и техногенного характера, гражданская оборона» (содержание ЕДДС)</w:t>
      </w:r>
      <w:r w:rsidR="002E1E06">
        <w:rPr>
          <w:rFonts w:ascii="Times New Roman" w:hAnsi="Times New Roman" w:cs="Times New Roman"/>
          <w:sz w:val="28"/>
          <w:szCs w:val="28"/>
        </w:rPr>
        <w:t xml:space="preserve">, по </w:t>
      </w:r>
      <w:r w:rsidR="002E1E06">
        <w:rPr>
          <w:rFonts w:ascii="Times New Roman" w:hAnsi="Times New Roman" w:cs="Times New Roman"/>
          <w:sz w:val="28"/>
          <w:szCs w:val="28"/>
        </w:rPr>
        <w:lastRenderedPageBreak/>
        <w:t>подразделу 0314 «Другие вопросы в области национальной безопасности и правоохранительной деятельности» - 13,8 тыс. рублей</w:t>
      </w:r>
      <w:r w:rsidR="00121B38">
        <w:rPr>
          <w:rFonts w:ascii="Times New Roman" w:hAnsi="Times New Roman" w:cs="Times New Roman"/>
          <w:sz w:val="28"/>
          <w:szCs w:val="28"/>
        </w:rPr>
        <w:t>, произведены расходы на реализацию мероприятий по совершенствованию системы профилактики правонарушений и усиление борьбы с преступностью, профилактики безнадзорности несовершеннолетних.</w:t>
      </w:r>
      <w:r w:rsidR="002E1E0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E1E06" w:rsidRPr="00947369" w:rsidRDefault="002E1E06" w:rsidP="002E1E0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4F18E3">
        <w:rPr>
          <w:rFonts w:ascii="Times New Roman" w:eastAsia="Times New Roman" w:hAnsi="Times New Roman"/>
          <w:sz w:val="28"/>
          <w:szCs w:val="28"/>
          <w:lang w:eastAsia="ru-RU"/>
        </w:rPr>
        <w:t>Исполн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ение расходов бюджета по разделу в соответствии с ведомственной структурой расходов бюджета на 2014 год осуществлялось 1 главным распорядителем – администрацией Дубровского района.  </w:t>
      </w:r>
    </w:p>
    <w:p w:rsidR="00AA4DF7" w:rsidRDefault="00AA4DF7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Плановые назначения по разделу </w:t>
      </w:r>
      <w:r w:rsidRPr="00AA4DF7">
        <w:rPr>
          <w:rFonts w:ascii="Times New Roman" w:hAnsi="Times New Roman" w:cs="Times New Roman"/>
          <w:b/>
          <w:sz w:val="28"/>
          <w:szCs w:val="28"/>
        </w:rPr>
        <w:t>04 «Национальная экономика»</w:t>
      </w:r>
      <w:r>
        <w:rPr>
          <w:rFonts w:ascii="Times New Roman" w:hAnsi="Times New Roman" w:cs="Times New Roman"/>
          <w:sz w:val="28"/>
          <w:szCs w:val="28"/>
        </w:rPr>
        <w:t xml:space="preserve"> исполнены на </w:t>
      </w:r>
      <w:r w:rsidR="004E3CB9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% и составили </w:t>
      </w:r>
      <w:r w:rsidR="004E3CB9">
        <w:rPr>
          <w:rFonts w:ascii="Times New Roman" w:hAnsi="Times New Roman" w:cs="Times New Roman"/>
          <w:sz w:val="28"/>
          <w:szCs w:val="28"/>
        </w:rPr>
        <w:t>5 507,5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4D6ADE">
        <w:rPr>
          <w:rFonts w:ascii="Times New Roman" w:hAnsi="Times New Roman" w:cs="Times New Roman"/>
          <w:sz w:val="28"/>
          <w:szCs w:val="28"/>
        </w:rPr>
        <w:t xml:space="preserve"> </w:t>
      </w:r>
      <w:r w:rsidR="00526140">
        <w:rPr>
          <w:rFonts w:ascii="Times New Roman" w:hAnsi="Times New Roman" w:cs="Times New Roman"/>
          <w:sz w:val="28"/>
          <w:szCs w:val="28"/>
        </w:rPr>
        <w:t>Наибольший удельный вес в структуре раздела занимают расходы по подразделу 04 0</w:t>
      </w:r>
      <w:r w:rsidR="004E3CB9">
        <w:rPr>
          <w:rFonts w:ascii="Times New Roman" w:hAnsi="Times New Roman" w:cs="Times New Roman"/>
          <w:sz w:val="28"/>
          <w:szCs w:val="28"/>
        </w:rPr>
        <w:t>6</w:t>
      </w:r>
      <w:r w:rsidR="00526140">
        <w:rPr>
          <w:rFonts w:ascii="Times New Roman" w:hAnsi="Times New Roman" w:cs="Times New Roman"/>
          <w:sz w:val="28"/>
          <w:szCs w:val="28"/>
        </w:rPr>
        <w:t xml:space="preserve"> «</w:t>
      </w:r>
      <w:r w:rsidR="004E3CB9">
        <w:rPr>
          <w:rFonts w:ascii="Times New Roman" w:hAnsi="Times New Roman" w:cs="Times New Roman"/>
          <w:sz w:val="28"/>
          <w:szCs w:val="28"/>
        </w:rPr>
        <w:t>Водное</w:t>
      </w:r>
      <w:r w:rsidR="00526140">
        <w:rPr>
          <w:rFonts w:ascii="Times New Roman" w:hAnsi="Times New Roman" w:cs="Times New Roman"/>
          <w:sz w:val="28"/>
          <w:szCs w:val="28"/>
        </w:rPr>
        <w:t xml:space="preserve"> хозяйство» </w:t>
      </w:r>
      <w:r w:rsidR="004E3CB9">
        <w:rPr>
          <w:rFonts w:ascii="Times New Roman" w:hAnsi="Times New Roman" w:cs="Times New Roman"/>
          <w:sz w:val="28"/>
          <w:szCs w:val="28"/>
        </w:rPr>
        <w:t>95,4</w:t>
      </w:r>
      <w:r w:rsidR="00526140">
        <w:rPr>
          <w:rFonts w:ascii="Times New Roman" w:hAnsi="Times New Roman" w:cs="Times New Roman"/>
          <w:sz w:val="28"/>
          <w:szCs w:val="28"/>
        </w:rPr>
        <w:t xml:space="preserve">%,или  </w:t>
      </w:r>
      <w:r w:rsidR="004E3CB9">
        <w:rPr>
          <w:rFonts w:ascii="Times New Roman" w:hAnsi="Times New Roman" w:cs="Times New Roman"/>
          <w:sz w:val="28"/>
          <w:szCs w:val="28"/>
        </w:rPr>
        <w:t>5 251,8</w:t>
      </w:r>
      <w:r w:rsidR="00526140">
        <w:rPr>
          <w:rFonts w:ascii="Times New Roman" w:hAnsi="Times New Roman" w:cs="Times New Roman"/>
          <w:sz w:val="28"/>
          <w:szCs w:val="28"/>
        </w:rPr>
        <w:t xml:space="preserve">  тыс. рублей.</w:t>
      </w:r>
    </w:p>
    <w:p w:rsidR="00121B38" w:rsidRDefault="00121B38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подразделе «Общеэкономические вопросы» </w:t>
      </w:r>
      <w:r w:rsidR="003509E9">
        <w:rPr>
          <w:rFonts w:ascii="Times New Roman" w:hAnsi="Times New Roman" w:cs="Times New Roman"/>
          <w:sz w:val="28"/>
          <w:szCs w:val="28"/>
        </w:rPr>
        <w:t xml:space="preserve">расходы произведены в сумме 41,2 тыс. рублей на трудоустройство несовершеннолетних в возрасте от 14 до 18 лет в свободное от учебы время за счет собственных средств бюджета района. На  подраздел 0405 направлено 50,1 тыс. рублей для проведения мероприятий ко дню работников сельского хозяйства </w:t>
      </w:r>
      <w:proofErr w:type="gramStart"/>
      <w:r w:rsidR="003509E9">
        <w:rPr>
          <w:rFonts w:ascii="Times New Roman" w:hAnsi="Times New Roman" w:cs="Times New Roman"/>
          <w:sz w:val="28"/>
          <w:szCs w:val="28"/>
        </w:rPr>
        <w:t>согласно положения</w:t>
      </w:r>
      <w:proofErr w:type="gramEnd"/>
      <w:r w:rsidR="003509E9">
        <w:rPr>
          <w:rFonts w:ascii="Times New Roman" w:hAnsi="Times New Roman" w:cs="Times New Roman"/>
          <w:sz w:val="28"/>
          <w:szCs w:val="28"/>
        </w:rPr>
        <w:t>.</w:t>
      </w:r>
    </w:p>
    <w:p w:rsidR="00526140" w:rsidRDefault="00526140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уровню 2013 года расходы увеличились в 1,</w:t>
      </w:r>
      <w:r w:rsidR="004E3CB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раза в связи с увеличением расходов </w:t>
      </w:r>
      <w:r w:rsidR="004E3CB9">
        <w:rPr>
          <w:rFonts w:ascii="Times New Roman" w:hAnsi="Times New Roman" w:cs="Times New Roman"/>
          <w:sz w:val="28"/>
          <w:szCs w:val="28"/>
        </w:rPr>
        <w:t xml:space="preserve">водного хозяйства, реализации мероприятий  федеральной целевой программы «Развитие водохозяйственного комплекса РФ в 2012-2020 годах» государственной программы РФ «Воспроизводства и использования природных ресурсов»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3CB9">
        <w:rPr>
          <w:rFonts w:ascii="Times New Roman" w:hAnsi="Times New Roman" w:cs="Times New Roman"/>
          <w:sz w:val="28"/>
          <w:szCs w:val="28"/>
        </w:rPr>
        <w:t>4 108,3</w:t>
      </w:r>
      <w:r>
        <w:rPr>
          <w:rFonts w:ascii="Times New Roman" w:hAnsi="Times New Roman" w:cs="Times New Roman"/>
          <w:sz w:val="28"/>
          <w:szCs w:val="28"/>
        </w:rPr>
        <w:t xml:space="preserve">  тыс. рублей.</w:t>
      </w:r>
    </w:p>
    <w:p w:rsidR="003509E9" w:rsidRDefault="003509E9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526140" w:rsidRDefault="00526140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</w:t>
      </w:r>
      <w:r w:rsidR="000C06B2">
        <w:rPr>
          <w:rFonts w:ascii="Times New Roman" w:hAnsi="Times New Roman" w:cs="Times New Roman"/>
          <w:sz w:val="28"/>
          <w:szCs w:val="28"/>
        </w:rPr>
        <w:t>по подразделам  представлено в таблице.</w:t>
      </w:r>
    </w:p>
    <w:tbl>
      <w:tblPr>
        <w:tblStyle w:val="a6"/>
        <w:tblW w:w="0" w:type="auto"/>
        <w:tblInd w:w="142" w:type="dxa"/>
        <w:tblLook w:val="04A0"/>
      </w:tblPr>
      <w:tblGrid>
        <w:gridCol w:w="2179"/>
        <w:gridCol w:w="1178"/>
        <w:gridCol w:w="1491"/>
        <w:gridCol w:w="1597"/>
        <w:gridCol w:w="1491"/>
        <w:gridCol w:w="1492"/>
      </w:tblGrid>
      <w:tr w:rsidR="006B1EF0" w:rsidRPr="000F195A" w:rsidTr="00AD6E35">
        <w:trPr>
          <w:trHeight w:val="1786"/>
        </w:trPr>
        <w:tc>
          <w:tcPr>
            <w:tcW w:w="2179" w:type="dxa"/>
            <w:vAlign w:val="center"/>
          </w:tcPr>
          <w:p w:rsidR="006B1EF0" w:rsidRPr="000F195A" w:rsidRDefault="006B1EF0" w:rsidP="00526140">
            <w:pPr>
              <w:jc w:val="center"/>
              <w:rPr>
                <w:rFonts w:ascii="Times New Roman" w:hAnsi="Times New Roman" w:cs="Times New Roman"/>
              </w:rPr>
            </w:pPr>
            <w:r w:rsidRPr="000F195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78" w:type="dxa"/>
            <w:vAlign w:val="center"/>
          </w:tcPr>
          <w:p w:rsidR="006B1EF0" w:rsidRPr="000F195A" w:rsidRDefault="006B1EF0" w:rsidP="0052614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1491" w:type="dxa"/>
            <w:vAlign w:val="center"/>
          </w:tcPr>
          <w:p w:rsidR="006B1EF0" w:rsidRPr="000F195A" w:rsidRDefault="006B1EF0" w:rsidP="00526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 исполнение расходов в 2013 году (тыс. руб.)</w:t>
            </w:r>
          </w:p>
        </w:tc>
        <w:tc>
          <w:tcPr>
            <w:tcW w:w="1597" w:type="dxa"/>
          </w:tcPr>
          <w:p w:rsidR="006B1EF0" w:rsidRPr="000F195A" w:rsidRDefault="006B1EF0" w:rsidP="00526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Объем расходов на 2014 </w:t>
            </w:r>
            <w:proofErr w:type="gramStart"/>
            <w:r>
              <w:rPr>
                <w:rFonts w:ascii="Times New Roman" w:hAnsi="Times New Roman" w:cs="Times New Roman"/>
              </w:rPr>
              <w:t>год</w:t>
            </w:r>
            <w:proofErr w:type="gramEnd"/>
            <w:r>
              <w:rPr>
                <w:rFonts w:ascii="Times New Roman" w:hAnsi="Times New Roman" w:cs="Times New Roman"/>
              </w:rPr>
              <w:t xml:space="preserve"> утвержденный сводной бюджетной росписью (тыс. руб.)</w:t>
            </w:r>
          </w:p>
        </w:tc>
        <w:tc>
          <w:tcPr>
            <w:tcW w:w="1491" w:type="dxa"/>
            <w:vAlign w:val="center"/>
          </w:tcPr>
          <w:p w:rsidR="006B1EF0" w:rsidRPr="000F195A" w:rsidRDefault="006B1EF0" w:rsidP="00526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 исполнение расходов в 2014 году (тыс. руб.)</w:t>
            </w:r>
          </w:p>
        </w:tc>
        <w:tc>
          <w:tcPr>
            <w:tcW w:w="1492" w:type="dxa"/>
            <w:vAlign w:val="center"/>
          </w:tcPr>
          <w:p w:rsidR="006B1EF0" w:rsidRDefault="006B1EF0" w:rsidP="00526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исполнения</w:t>
            </w:r>
          </w:p>
          <w:p w:rsidR="006B1EF0" w:rsidRPr="000F195A" w:rsidRDefault="006B1EF0" w:rsidP="00526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(%)</w:t>
            </w:r>
          </w:p>
        </w:tc>
      </w:tr>
      <w:tr w:rsidR="00AD6E35" w:rsidRPr="000F195A" w:rsidTr="00AD6E35">
        <w:tc>
          <w:tcPr>
            <w:tcW w:w="2179" w:type="dxa"/>
            <w:vAlign w:val="center"/>
          </w:tcPr>
          <w:p w:rsidR="00AD6E35" w:rsidRPr="00526140" w:rsidRDefault="00AD6E35" w:rsidP="005261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6140"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1178" w:type="dxa"/>
            <w:vAlign w:val="center"/>
          </w:tcPr>
          <w:p w:rsidR="00AD6E35" w:rsidRPr="00526140" w:rsidRDefault="00AD6E35" w:rsidP="005261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6140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1491" w:type="dxa"/>
            <w:vAlign w:val="center"/>
          </w:tcPr>
          <w:p w:rsidR="00AD6E35" w:rsidRPr="00526140" w:rsidRDefault="00AD6E35" w:rsidP="005261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6140">
              <w:rPr>
                <w:rFonts w:ascii="Times New Roman" w:hAnsi="Times New Roman" w:cs="Times New Roman"/>
                <w:b/>
              </w:rPr>
              <w:t>3 516,5</w:t>
            </w:r>
          </w:p>
        </w:tc>
        <w:tc>
          <w:tcPr>
            <w:tcW w:w="1597" w:type="dxa"/>
            <w:vAlign w:val="center"/>
          </w:tcPr>
          <w:p w:rsidR="00AD6E35" w:rsidRPr="00526140" w:rsidRDefault="00AD6E35" w:rsidP="00AD6E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5 507,5</w:t>
            </w:r>
          </w:p>
        </w:tc>
        <w:tc>
          <w:tcPr>
            <w:tcW w:w="1491" w:type="dxa"/>
            <w:vAlign w:val="center"/>
          </w:tcPr>
          <w:p w:rsidR="00AD6E35" w:rsidRPr="00526140" w:rsidRDefault="00AD6E35" w:rsidP="00ED55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5 507,5</w:t>
            </w:r>
          </w:p>
        </w:tc>
        <w:tc>
          <w:tcPr>
            <w:tcW w:w="1492" w:type="dxa"/>
            <w:vAlign w:val="center"/>
          </w:tcPr>
          <w:p w:rsidR="00AD6E35" w:rsidRPr="00526140" w:rsidRDefault="00AD6E35" w:rsidP="0052614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</w:t>
            </w:r>
          </w:p>
        </w:tc>
      </w:tr>
      <w:tr w:rsidR="00AD6E35" w:rsidTr="00AD6E35">
        <w:tc>
          <w:tcPr>
            <w:tcW w:w="2179" w:type="dxa"/>
            <w:vAlign w:val="center"/>
          </w:tcPr>
          <w:p w:rsidR="00AD6E35" w:rsidRPr="000F195A" w:rsidRDefault="00AD6E35" w:rsidP="006B1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Общеэкономические вопросы</w:t>
            </w:r>
          </w:p>
        </w:tc>
        <w:tc>
          <w:tcPr>
            <w:tcW w:w="1178" w:type="dxa"/>
            <w:vAlign w:val="center"/>
          </w:tcPr>
          <w:p w:rsidR="00AD6E35" w:rsidRDefault="00AD6E35" w:rsidP="006B1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04 01</w:t>
            </w:r>
          </w:p>
        </w:tc>
        <w:tc>
          <w:tcPr>
            <w:tcW w:w="1491" w:type="dxa"/>
            <w:vAlign w:val="center"/>
          </w:tcPr>
          <w:p w:rsidR="00AD6E35" w:rsidRDefault="00AD6E35" w:rsidP="00526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202,7</w:t>
            </w:r>
          </w:p>
        </w:tc>
        <w:tc>
          <w:tcPr>
            <w:tcW w:w="1597" w:type="dxa"/>
            <w:vAlign w:val="center"/>
          </w:tcPr>
          <w:p w:rsidR="00AD6E35" w:rsidRDefault="00AD6E35" w:rsidP="00AD6E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41,2</w:t>
            </w:r>
          </w:p>
        </w:tc>
        <w:tc>
          <w:tcPr>
            <w:tcW w:w="1491" w:type="dxa"/>
            <w:vAlign w:val="center"/>
          </w:tcPr>
          <w:p w:rsidR="00AD6E35" w:rsidRDefault="00AD6E35" w:rsidP="00ED55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41,2</w:t>
            </w:r>
          </w:p>
        </w:tc>
        <w:tc>
          <w:tcPr>
            <w:tcW w:w="1492" w:type="dxa"/>
            <w:vAlign w:val="center"/>
          </w:tcPr>
          <w:p w:rsidR="00AD6E35" w:rsidRDefault="00AD6E35" w:rsidP="00526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AD6E35" w:rsidRPr="000F195A" w:rsidTr="00AD6E35">
        <w:trPr>
          <w:trHeight w:val="635"/>
        </w:trPr>
        <w:tc>
          <w:tcPr>
            <w:tcW w:w="2179" w:type="dxa"/>
            <w:vAlign w:val="center"/>
          </w:tcPr>
          <w:p w:rsidR="00AD6E35" w:rsidRDefault="00AD6E35" w:rsidP="006B1EF0">
            <w:pPr>
              <w:jc w:val="center"/>
              <w:rPr>
                <w:rFonts w:ascii="Times New Roman" w:hAnsi="Times New Roman" w:cs="Times New Roman"/>
              </w:rPr>
            </w:pPr>
          </w:p>
          <w:p w:rsidR="00AD6E35" w:rsidRPr="000F195A" w:rsidRDefault="00AD6E35" w:rsidP="006B1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1178" w:type="dxa"/>
            <w:vAlign w:val="center"/>
          </w:tcPr>
          <w:p w:rsidR="00AD6E35" w:rsidRPr="000F195A" w:rsidRDefault="00AD6E35" w:rsidP="00526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04 05</w:t>
            </w:r>
          </w:p>
        </w:tc>
        <w:tc>
          <w:tcPr>
            <w:tcW w:w="1491" w:type="dxa"/>
            <w:vAlign w:val="center"/>
          </w:tcPr>
          <w:p w:rsidR="00AD6E35" w:rsidRPr="000F195A" w:rsidRDefault="00AD6E35" w:rsidP="00526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540,3</w:t>
            </w:r>
          </w:p>
        </w:tc>
        <w:tc>
          <w:tcPr>
            <w:tcW w:w="1597" w:type="dxa"/>
            <w:vAlign w:val="center"/>
          </w:tcPr>
          <w:p w:rsidR="00AD6E35" w:rsidRPr="000F195A" w:rsidRDefault="00AD6E35" w:rsidP="00526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1491" w:type="dxa"/>
            <w:vAlign w:val="center"/>
          </w:tcPr>
          <w:p w:rsidR="00AD6E35" w:rsidRPr="000F195A" w:rsidRDefault="00AD6E35" w:rsidP="00ED55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1492" w:type="dxa"/>
            <w:vAlign w:val="center"/>
          </w:tcPr>
          <w:p w:rsidR="00AD6E35" w:rsidRPr="000F195A" w:rsidRDefault="00AD6E35" w:rsidP="00526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AD6E35" w:rsidRPr="000F195A" w:rsidTr="00AD6E35">
        <w:trPr>
          <w:trHeight w:val="561"/>
        </w:trPr>
        <w:tc>
          <w:tcPr>
            <w:tcW w:w="2179" w:type="dxa"/>
            <w:vAlign w:val="center"/>
          </w:tcPr>
          <w:p w:rsidR="00AD6E35" w:rsidRDefault="00AD6E35" w:rsidP="00526140">
            <w:pPr>
              <w:jc w:val="center"/>
              <w:rPr>
                <w:rFonts w:ascii="Times New Roman" w:hAnsi="Times New Roman" w:cs="Times New Roman"/>
              </w:rPr>
            </w:pPr>
          </w:p>
          <w:p w:rsidR="00AD6E35" w:rsidRDefault="00AD6E35" w:rsidP="00526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Водное хозяйство</w:t>
            </w:r>
          </w:p>
          <w:p w:rsidR="00AD6E35" w:rsidRPr="000F195A" w:rsidRDefault="00AD6E35" w:rsidP="005261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vAlign w:val="center"/>
          </w:tcPr>
          <w:p w:rsidR="00AD6E35" w:rsidRPr="000F195A" w:rsidRDefault="00AD6E35" w:rsidP="00526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04 06</w:t>
            </w:r>
          </w:p>
        </w:tc>
        <w:tc>
          <w:tcPr>
            <w:tcW w:w="1491" w:type="dxa"/>
            <w:vAlign w:val="center"/>
          </w:tcPr>
          <w:p w:rsidR="00AD6E35" w:rsidRPr="000F195A" w:rsidRDefault="00AD6E35" w:rsidP="00526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159,1</w:t>
            </w:r>
          </w:p>
        </w:tc>
        <w:tc>
          <w:tcPr>
            <w:tcW w:w="1597" w:type="dxa"/>
            <w:vAlign w:val="center"/>
          </w:tcPr>
          <w:p w:rsidR="00AD6E35" w:rsidRPr="000F195A" w:rsidRDefault="00AD6E35" w:rsidP="00526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5 251,8</w:t>
            </w:r>
          </w:p>
        </w:tc>
        <w:tc>
          <w:tcPr>
            <w:tcW w:w="1491" w:type="dxa"/>
            <w:vAlign w:val="center"/>
          </w:tcPr>
          <w:p w:rsidR="00AD6E35" w:rsidRPr="000F195A" w:rsidRDefault="00AD6E35" w:rsidP="00ED55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5 251,8</w:t>
            </w:r>
          </w:p>
        </w:tc>
        <w:tc>
          <w:tcPr>
            <w:tcW w:w="1492" w:type="dxa"/>
            <w:vAlign w:val="center"/>
          </w:tcPr>
          <w:p w:rsidR="00AD6E35" w:rsidRPr="000F195A" w:rsidRDefault="00AD6E35" w:rsidP="00526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AD6E35" w:rsidRPr="000F195A" w:rsidTr="00AD6E35">
        <w:tc>
          <w:tcPr>
            <w:tcW w:w="2179" w:type="dxa"/>
            <w:vAlign w:val="center"/>
          </w:tcPr>
          <w:p w:rsidR="00AD6E35" w:rsidRDefault="00AD6E35" w:rsidP="00AD6E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Дорожное хозяйство</w:t>
            </w:r>
          </w:p>
          <w:p w:rsidR="00AD6E35" w:rsidRDefault="00AD6E35" w:rsidP="00AD6E35">
            <w:pPr>
              <w:jc w:val="center"/>
              <w:rPr>
                <w:rFonts w:ascii="Times New Roman" w:hAnsi="Times New Roman" w:cs="Times New Roman"/>
              </w:rPr>
            </w:pPr>
          </w:p>
          <w:p w:rsidR="00AD6E35" w:rsidRPr="000F195A" w:rsidRDefault="00AD6E35" w:rsidP="00AD6E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vAlign w:val="center"/>
          </w:tcPr>
          <w:p w:rsidR="00AD6E35" w:rsidRPr="000F195A" w:rsidRDefault="00AD6E35" w:rsidP="00526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04 09</w:t>
            </w:r>
          </w:p>
        </w:tc>
        <w:tc>
          <w:tcPr>
            <w:tcW w:w="1491" w:type="dxa"/>
            <w:vAlign w:val="center"/>
          </w:tcPr>
          <w:p w:rsidR="00AD6E35" w:rsidRPr="000F195A" w:rsidRDefault="00AD6E35" w:rsidP="00526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2 471,0</w:t>
            </w:r>
          </w:p>
        </w:tc>
        <w:tc>
          <w:tcPr>
            <w:tcW w:w="1597" w:type="dxa"/>
            <w:vAlign w:val="center"/>
          </w:tcPr>
          <w:p w:rsidR="00AD6E35" w:rsidRPr="000F195A" w:rsidRDefault="00AD6E35" w:rsidP="00AD6E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91" w:type="dxa"/>
            <w:vAlign w:val="center"/>
          </w:tcPr>
          <w:p w:rsidR="00AD6E35" w:rsidRPr="000F195A" w:rsidRDefault="00AD6E35" w:rsidP="00ED55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92" w:type="dxa"/>
            <w:vAlign w:val="center"/>
          </w:tcPr>
          <w:p w:rsidR="00AD6E35" w:rsidRPr="000F195A" w:rsidRDefault="00AD6E35" w:rsidP="00526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AD6E35" w:rsidRPr="000F195A" w:rsidTr="000C06B2">
        <w:tc>
          <w:tcPr>
            <w:tcW w:w="2179" w:type="dxa"/>
            <w:vAlign w:val="center"/>
          </w:tcPr>
          <w:p w:rsidR="00AD6E35" w:rsidRDefault="00AD6E35" w:rsidP="00526140">
            <w:pPr>
              <w:jc w:val="center"/>
              <w:rPr>
                <w:rFonts w:ascii="Times New Roman" w:hAnsi="Times New Roman" w:cs="Times New Roman"/>
              </w:rPr>
            </w:pPr>
          </w:p>
          <w:p w:rsidR="00AD6E35" w:rsidRDefault="00AD6E35" w:rsidP="00526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Другие вопросы в </w:t>
            </w:r>
            <w:r>
              <w:rPr>
                <w:rFonts w:ascii="Times New Roman" w:hAnsi="Times New Roman" w:cs="Times New Roman"/>
              </w:rPr>
              <w:lastRenderedPageBreak/>
              <w:t>области национальной  экономики</w:t>
            </w:r>
          </w:p>
          <w:p w:rsidR="00AD6E35" w:rsidRPr="000F195A" w:rsidRDefault="00AD6E35" w:rsidP="005261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vAlign w:val="center"/>
          </w:tcPr>
          <w:p w:rsidR="00AD6E35" w:rsidRPr="000F195A" w:rsidRDefault="00AD6E35" w:rsidP="00526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04 12</w:t>
            </w:r>
          </w:p>
        </w:tc>
        <w:tc>
          <w:tcPr>
            <w:tcW w:w="1491" w:type="dxa"/>
            <w:vAlign w:val="center"/>
          </w:tcPr>
          <w:p w:rsidR="00AD6E35" w:rsidRPr="000F195A" w:rsidRDefault="00AD6E35" w:rsidP="00526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143,5</w:t>
            </w:r>
          </w:p>
        </w:tc>
        <w:tc>
          <w:tcPr>
            <w:tcW w:w="1597" w:type="dxa"/>
            <w:vAlign w:val="center"/>
          </w:tcPr>
          <w:p w:rsidR="00AD6E35" w:rsidRPr="000F195A" w:rsidRDefault="00AD6E35" w:rsidP="00526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164,5</w:t>
            </w:r>
          </w:p>
        </w:tc>
        <w:tc>
          <w:tcPr>
            <w:tcW w:w="1491" w:type="dxa"/>
            <w:vAlign w:val="center"/>
          </w:tcPr>
          <w:p w:rsidR="00AD6E35" w:rsidRPr="000F195A" w:rsidRDefault="00AD6E35" w:rsidP="00ED55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164,5</w:t>
            </w:r>
          </w:p>
        </w:tc>
        <w:tc>
          <w:tcPr>
            <w:tcW w:w="1492" w:type="dxa"/>
            <w:vAlign w:val="center"/>
          </w:tcPr>
          <w:p w:rsidR="00AD6E35" w:rsidRPr="000F195A" w:rsidRDefault="00AD6E35" w:rsidP="00526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</w:tbl>
    <w:p w:rsidR="006B1EF0" w:rsidRDefault="006B1EF0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0C06B2" w:rsidRDefault="000C06B2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разрезе подразделов классификации расходов плановые назначения исполнены в полном объеме по </w:t>
      </w:r>
      <w:r w:rsidR="00AD6E35">
        <w:rPr>
          <w:rFonts w:ascii="Times New Roman" w:hAnsi="Times New Roman" w:cs="Times New Roman"/>
          <w:sz w:val="28"/>
          <w:szCs w:val="28"/>
        </w:rPr>
        <w:t xml:space="preserve">всем </w:t>
      </w:r>
      <w:r>
        <w:rPr>
          <w:rFonts w:ascii="Times New Roman" w:hAnsi="Times New Roman" w:cs="Times New Roman"/>
          <w:sz w:val="28"/>
          <w:szCs w:val="28"/>
        </w:rPr>
        <w:t>подразделам</w:t>
      </w:r>
      <w:r w:rsidR="00AD6E3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5015" w:rsidRPr="00947369" w:rsidRDefault="006A5015" w:rsidP="006A5015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AD6E35">
        <w:rPr>
          <w:rFonts w:ascii="Times New Roman" w:eastAsia="Times New Roman" w:hAnsi="Times New Roman"/>
          <w:sz w:val="28"/>
          <w:szCs w:val="28"/>
          <w:lang w:eastAsia="ru-RU"/>
        </w:rPr>
        <w:t>Исполн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ение расходов бюджета по разделу в соответствии с ведомственной структурой расходов бюджета на 2014 год осуществляли 2 главных распорядителя – администрация Дубровского района (</w:t>
      </w:r>
      <w:r w:rsidR="00AD6E35">
        <w:rPr>
          <w:rFonts w:ascii="Times New Roman" w:eastAsia="Times New Roman" w:hAnsi="Times New Roman"/>
          <w:sz w:val="28"/>
          <w:szCs w:val="28"/>
          <w:lang w:eastAsia="ru-RU"/>
        </w:rPr>
        <w:t>11,3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% от общих расходов раздела), финансовое управление администрации Дубровского района (</w:t>
      </w:r>
      <w:r w:rsidR="00AD6E35">
        <w:rPr>
          <w:rFonts w:ascii="Times New Roman" w:eastAsia="Times New Roman" w:hAnsi="Times New Roman"/>
          <w:sz w:val="28"/>
          <w:szCs w:val="28"/>
          <w:lang w:eastAsia="ru-RU"/>
        </w:rPr>
        <w:t>88,7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%)  </w:t>
      </w:r>
    </w:p>
    <w:p w:rsidR="006A5015" w:rsidRDefault="006A5015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5777BD" w:rsidRDefault="000C06B2" w:rsidP="00CC2F90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0C06B2">
        <w:rPr>
          <w:rFonts w:ascii="Times New Roman" w:hAnsi="Times New Roman" w:cs="Times New Roman"/>
          <w:b/>
          <w:sz w:val="28"/>
          <w:szCs w:val="28"/>
        </w:rPr>
        <w:t>05 «</w:t>
      </w:r>
      <w:r w:rsidRPr="000C06B2">
        <w:rPr>
          <w:rFonts w:ascii="Times New Roman" w:eastAsia="Times New Roman" w:hAnsi="Times New Roman"/>
          <w:b/>
          <w:sz w:val="28"/>
          <w:szCs w:val="28"/>
          <w:lang w:eastAsia="ru-RU"/>
        </w:rPr>
        <w:t>Жилищно-коммунальное хозяйство»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2014 год расходные обязательства бюджетом предусмотрены в объеме  </w:t>
      </w:r>
      <w:r w:rsidR="00ED5530">
        <w:rPr>
          <w:rFonts w:ascii="Times New Roman" w:eastAsia="Times New Roman" w:hAnsi="Times New Roman"/>
          <w:sz w:val="28"/>
          <w:szCs w:val="28"/>
          <w:lang w:eastAsia="ru-RU"/>
        </w:rPr>
        <w:t>1 037,7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рублей. Исполнение сложилось в сумме  </w:t>
      </w:r>
      <w:r w:rsidR="00ED5530">
        <w:rPr>
          <w:rFonts w:ascii="Times New Roman" w:eastAsia="Times New Roman" w:hAnsi="Times New Roman"/>
          <w:sz w:val="28"/>
          <w:szCs w:val="28"/>
          <w:lang w:eastAsia="ru-RU"/>
        </w:rPr>
        <w:t>1 037,7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или на </w:t>
      </w:r>
      <w:r w:rsidR="00ED5530">
        <w:rPr>
          <w:rFonts w:ascii="Times New Roman" w:eastAsia="Times New Roman" w:hAnsi="Times New Roman"/>
          <w:sz w:val="28"/>
          <w:szCs w:val="28"/>
          <w:lang w:eastAsia="ru-RU"/>
        </w:rPr>
        <w:t>100,0 процента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777BD" w:rsidRDefault="005777BD" w:rsidP="00CC2F90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Анализ динамики расходов бюджета по данному разделу показал, что по сравнению с 2013 годом объем расходов снизился на </w:t>
      </w:r>
      <w:r w:rsidR="00ED5530">
        <w:rPr>
          <w:rFonts w:ascii="Times New Roman" w:eastAsia="Times New Roman" w:hAnsi="Times New Roman"/>
          <w:sz w:val="28"/>
          <w:szCs w:val="28"/>
          <w:lang w:eastAsia="ru-RU"/>
        </w:rPr>
        <w:t>6 088,8 тыс. рублей и составили 14,6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 В общем объеме бюджета доля расходов по разделу составляет </w:t>
      </w:r>
      <w:r w:rsidR="00ED5530">
        <w:rPr>
          <w:rFonts w:ascii="Times New Roman" w:eastAsia="Times New Roman" w:hAnsi="Times New Roman"/>
          <w:sz w:val="28"/>
          <w:szCs w:val="28"/>
          <w:lang w:eastAsia="ru-RU"/>
        </w:rPr>
        <w:t>0,4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</w:t>
      </w:r>
    </w:p>
    <w:p w:rsidR="005777BD" w:rsidRDefault="005777BD" w:rsidP="00CC2F90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Информация об объемах расходов бюджета в разрезе подразделов раздела 05 «Жилищно-коммунальное хозяйство» в 2013 и 2014 годах представлена в диаграмме.</w:t>
      </w:r>
    </w:p>
    <w:p w:rsidR="008709EB" w:rsidRDefault="008709EB" w:rsidP="00CC2F90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06B2" w:rsidRDefault="008709EB" w:rsidP="00CC2F90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  <w:r w:rsidR="005777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C06B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F03D6" w:rsidRDefault="00DF03D6" w:rsidP="00CC2F90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Наибольший удельный вес в структуре раздела занимают расходы по подразделу 05 0</w:t>
      </w:r>
      <w:r w:rsidR="00ED553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«Коммунальное хозяйство»</w:t>
      </w:r>
      <w:r w:rsidR="007604E3">
        <w:rPr>
          <w:rFonts w:ascii="Times New Roman" w:eastAsia="Times New Roman" w:hAnsi="Times New Roman"/>
          <w:sz w:val="28"/>
          <w:szCs w:val="28"/>
          <w:lang w:eastAsia="ru-RU"/>
        </w:rPr>
        <w:t xml:space="preserve"> 628,9 тыс.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что составляет </w:t>
      </w:r>
      <w:r w:rsidR="00ED5530">
        <w:rPr>
          <w:rFonts w:ascii="Times New Roman" w:eastAsia="Times New Roman" w:hAnsi="Times New Roman"/>
          <w:sz w:val="28"/>
          <w:szCs w:val="28"/>
          <w:lang w:eastAsia="ru-RU"/>
        </w:rPr>
        <w:t>60,4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% в общем объеме  расходов раздела.</w:t>
      </w:r>
      <w:r w:rsidR="007604E3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Расходы направлены  на погашение кредиторской задолженности по строительству газопровода </w:t>
      </w:r>
      <w:r w:rsidR="007604E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низкого давления в н.п. </w:t>
      </w:r>
      <w:proofErr w:type="spellStart"/>
      <w:r w:rsidR="007604E3">
        <w:rPr>
          <w:rFonts w:ascii="Times New Roman" w:eastAsia="Times New Roman" w:hAnsi="Times New Roman"/>
          <w:sz w:val="28"/>
          <w:szCs w:val="28"/>
          <w:lang w:eastAsia="ru-RU"/>
        </w:rPr>
        <w:t>Сетинка</w:t>
      </w:r>
      <w:proofErr w:type="spellEnd"/>
      <w:r w:rsidR="007604E3">
        <w:rPr>
          <w:rFonts w:ascii="Times New Roman" w:eastAsia="Times New Roman" w:hAnsi="Times New Roman"/>
          <w:sz w:val="28"/>
          <w:szCs w:val="28"/>
          <w:lang w:eastAsia="ru-RU"/>
        </w:rPr>
        <w:t xml:space="preserve">  (90,8 тыс. рублей) и высокого давления </w:t>
      </w:r>
      <w:proofErr w:type="spellStart"/>
      <w:r w:rsidR="0011621E">
        <w:rPr>
          <w:rFonts w:ascii="Times New Roman" w:eastAsia="Times New Roman" w:hAnsi="Times New Roman"/>
          <w:sz w:val="28"/>
          <w:szCs w:val="28"/>
          <w:lang w:eastAsia="ru-RU"/>
        </w:rPr>
        <w:t>Рябчи-Мареевка-Сетинка</w:t>
      </w:r>
      <w:proofErr w:type="spellEnd"/>
      <w:r w:rsidR="0011621E">
        <w:rPr>
          <w:rFonts w:ascii="Times New Roman" w:eastAsia="Times New Roman" w:hAnsi="Times New Roman"/>
          <w:sz w:val="28"/>
          <w:szCs w:val="28"/>
          <w:lang w:eastAsia="ru-RU"/>
        </w:rPr>
        <w:t xml:space="preserve">  (362,9 тыс. рублей), согласование ПСД </w:t>
      </w:r>
      <w:proofErr w:type="spellStart"/>
      <w:r w:rsidR="0011621E">
        <w:rPr>
          <w:rFonts w:ascii="Times New Roman" w:eastAsia="Times New Roman" w:hAnsi="Times New Roman"/>
          <w:sz w:val="28"/>
          <w:szCs w:val="28"/>
          <w:lang w:eastAsia="ru-RU"/>
        </w:rPr>
        <w:t>Сетинка</w:t>
      </w:r>
      <w:proofErr w:type="spellEnd"/>
      <w:r w:rsidR="0011621E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="007604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1621E">
        <w:rPr>
          <w:rFonts w:ascii="Times New Roman" w:eastAsia="Times New Roman" w:hAnsi="Times New Roman"/>
          <w:sz w:val="28"/>
          <w:szCs w:val="28"/>
          <w:lang w:eastAsia="ru-RU"/>
        </w:rPr>
        <w:t xml:space="preserve">экспертиза ПЗД </w:t>
      </w:r>
      <w:proofErr w:type="spellStart"/>
      <w:r w:rsidR="0011621E">
        <w:rPr>
          <w:rFonts w:ascii="Times New Roman" w:eastAsia="Times New Roman" w:hAnsi="Times New Roman"/>
          <w:sz w:val="28"/>
          <w:szCs w:val="28"/>
          <w:lang w:eastAsia="ru-RU"/>
        </w:rPr>
        <w:t>Вязовск</w:t>
      </w:r>
      <w:proofErr w:type="spellEnd"/>
      <w:r w:rsidR="0011621E">
        <w:rPr>
          <w:rFonts w:ascii="Times New Roman" w:eastAsia="Times New Roman" w:hAnsi="Times New Roman"/>
          <w:sz w:val="28"/>
          <w:szCs w:val="28"/>
          <w:lang w:eastAsia="ru-RU"/>
        </w:rPr>
        <w:t xml:space="preserve"> (148,2 тыс. рублей). </w:t>
      </w:r>
    </w:p>
    <w:p w:rsidR="00DF03D6" w:rsidRDefault="00DF03D6" w:rsidP="00CC2F90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благоустройство в области жилищно-коммунального хозяйства (подраздел 05 03) направлено средств в объеме </w:t>
      </w:r>
      <w:r w:rsidR="00F51852">
        <w:rPr>
          <w:rFonts w:ascii="Times New Roman" w:eastAsia="Times New Roman" w:hAnsi="Times New Roman"/>
          <w:sz w:val="28"/>
          <w:szCs w:val="28"/>
          <w:lang w:eastAsia="ru-RU"/>
        </w:rPr>
        <w:t>400,3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рублей, или </w:t>
      </w:r>
      <w:r w:rsidR="00F51852">
        <w:rPr>
          <w:rFonts w:ascii="Times New Roman" w:eastAsia="Times New Roman" w:hAnsi="Times New Roman"/>
          <w:sz w:val="28"/>
          <w:szCs w:val="28"/>
          <w:lang w:eastAsia="ru-RU"/>
        </w:rPr>
        <w:t>38,6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% от расходов раздела</w:t>
      </w:r>
      <w:r w:rsidR="0011621E">
        <w:rPr>
          <w:rFonts w:ascii="Times New Roman" w:eastAsia="Times New Roman" w:hAnsi="Times New Roman"/>
          <w:sz w:val="28"/>
          <w:szCs w:val="28"/>
          <w:lang w:eastAsia="ru-RU"/>
        </w:rPr>
        <w:t xml:space="preserve"> (содержание полигона бытовых и технических отходов)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 </w:t>
      </w:r>
    </w:p>
    <w:p w:rsidR="00F51852" w:rsidRDefault="00F51852" w:rsidP="00CC2F90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Кассовый расход по жилищному хозяйству составил 8,5 тыс. рублей или 1,0 процента от расходов раздела.</w:t>
      </w:r>
    </w:p>
    <w:p w:rsidR="00F51852" w:rsidRDefault="00DF03D6" w:rsidP="00CC2F90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1852">
        <w:rPr>
          <w:rFonts w:ascii="Times New Roman" w:eastAsia="Times New Roman" w:hAnsi="Times New Roman"/>
          <w:sz w:val="28"/>
          <w:szCs w:val="28"/>
          <w:lang w:eastAsia="ru-RU"/>
        </w:rPr>
        <w:t>Исполн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ение расходов бюджета по разделу в соответствии с ведомственной структурой расходов бюджета на 2014 год осуществлял </w:t>
      </w:r>
      <w:r w:rsidR="00F51852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главны</w:t>
      </w:r>
      <w:r w:rsidR="00F51852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распорядител</w:t>
      </w:r>
      <w:r w:rsidR="00F51852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администрация Дубровского района</w:t>
      </w:r>
      <w:r w:rsidR="00F5185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909BF" w:rsidRDefault="007909BF" w:rsidP="00CC2F90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5D02" w:rsidRDefault="003A5D02" w:rsidP="00CC2F90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49E5">
        <w:rPr>
          <w:rFonts w:ascii="Times New Roman" w:eastAsia="Times New Roman" w:hAnsi="Times New Roman"/>
          <w:b/>
          <w:sz w:val="28"/>
          <w:szCs w:val="28"/>
          <w:lang w:eastAsia="ru-RU"/>
        </w:rPr>
        <w:t>По разделу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149E5">
        <w:rPr>
          <w:rFonts w:ascii="Times New Roman" w:eastAsia="Times New Roman" w:hAnsi="Times New Roman"/>
          <w:b/>
          <w:sz w:val="28"/>
          <w:szCs w:val="28"/>
          <w:lang w:eastAsia="ru-RU"/>
        </w:rPr>
        <w:t>07 «Образование»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расходы бюджета в отчетном периоде сложились в сумме  </w:t>
      </w:r>
      <w:r w:rsidR="00AE3C73">
        <w:rPr>
          <w:rFonts w:ascii="Times New Roman" w:eastAsia="Times New Roman" w:hAnsi="Times New Roman"/>
          <w:sz w:val="28"/>
          <w:szCs w:val="28"/>
          <w:lang w:eastAsia="ru-RU"/>
        </w:rPr>
        <w:t>166 716,9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или 9</w:t>
      </w:r>
      <w:r w:rsidR="00AE3C73">
        <w:rPr>
          <w:rFonts w:ascii="Times New Roman" w:eastAsia="Times New Roman" w:hAnsi="Times New Roman"/>
          <w:sz w:val="28"/>
          <w:szCs w:val="28"/>
          <w:lang w:eastAsia="ru-RU"/>
        </w:rPr>
        <w:t>6,3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% к объему расходов, предусмотренных уточненной бюджетной росписью.</w:t>
      </w:r>
    </w:p>
    <w:p w:rsidR="006149E5" w:rsidRDefault="003A5D02" w:rsidP="00CC2F90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Доля расходов на отрасль в общей структуре бюджета </w:t>
      </w:r>
      <w:r w:rsidR="006149E5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149E5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AE3C73">
        <w:rPr>
          <w:rFonts w:ascii="Times New Roman" w:eastAsia="Times New Roman" w:hAnsi="Times New Roman"/>
          <w:sz w:val="28"/>
          <w:szCs w:val="28"/>
          <w:lang w:eastAsia="ru-RU"/>
        </w:rPr>
        <w:t xml:space="preserve">5,9 </w:t>
      </w:r>
      <w:r w:rsidR="006149E5">
        <w:rPr>
          <w:rFonts w:ascii="Times New Roman" w:eastAsia="Times New Roman" w:hAnsi="Times New Roman"/>
          <w:sz w:val="28"/>
          <w:szCs w:val="28"/>
          <w:lang w:eastAsia="ru-RU"/>
        </w:rPr>
        <w:t>процента.</w:t>
      </w:r>
    </w:p>
    <w:p w:rsidR="006149E5" w:rsidRDefault="006149E5" w:rsidP="00CC2F90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6"/>
        <w:tblW w:w="0" w:type="auto"/>
        <w:tblInd w:w="142" w:type="dxa"/>
        <w:tblLook w:val="04A0"/>
      </w:tblPr>
      <w:tblGrid>
        <w:gridCol w:w="2179"/>
        <w:gridCol w:w="1178"/>
        <w:gridCol w:w="1491"/>
        <w:gridCol w:w="1597"/>
        <w:gridCol w:w="1491"/>
        <w:gridCol w:w="1492"/>
      </w:tblGrid>
      <w:tr w:rsidR="006149E5" w:rsidRPr="000F195A" w:rsidTr="00DD2DBE">
        <w:tc>
          <w:tcPr>
            <w:tcW w:w="2179" w:type="dxa"/>
            <w:vAlign w:val="center"/>
          </w:tcPr>
          <w:p w:rsidR="006149E5" w:rsidRPr="000F195A" w:rsidRDefault="00DF03D6" w:rsidP="00DD2D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 w:rsidR="006149E5" w:rsidRPr="000F195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78" w:type="dxa"/>
            <w:vAlign w:val="center"/>
          </w:tcPr>
          <w:p w:rsidR="006149E5" w:rsidRPr="000F195A" w:rsidRDefault="006149E5" w:rsidP="00DD2DB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1491" w:type="dxa"/>
            <w:vAlign w:val="center"/>
          </w:tcPr>
          <w:p w:rsidR="006149E5" w:rsidRPr="000F195A" w:rsidRDefault="006149E5" w:rsidP="00DD2D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 исполнение расходов в 2013 году (тыс. руб.)</w:t>
            </w:r>
          </w:p>
        </w:tc>
        <w:tc>
          <w:tcPr>
            <w:tcW w:w="1597" w:type="dxa"/>
          </w:tcPr>
          <w:p w:rsidR="006149E5" w:rsidRPr="000F195A" w:rsidRDefault="006149E5" w:rsidP="00DD2D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Объем расходов на 2014 </w:t>
            </w:r>
            <w:proofErr w:type="gramStart"/>
            <w:r>
              <w:rPr>
                <w:rFonts w:ascii="Times New Roman" w:hAnsi="Times New Roman" w:cs="Times New Roman"/>
              </w:rPr>
              <w:t>год</w:t>
            </w:r>
            <w:proofErr w:type="gramEnd"/>
            <w:r>
              <w:rPr>
                <w:rFonts w:ascii="Times New Roman" w:hAnsi="Times New Roman" w:cs="Times New Roman"/>
              </w:rPr>
              <w:t xml:space="preserve"> утвержденный сводной бюджетной росписью (тыс. руб.)</w:t>
            </w:r>
          </w:p>
        </w:tc>
        <w:tc>
          <w:tcPr>
            <w:tcW w:w="1491" w:type="dxa"/>
            <w:vAlign w:val="center"/>
          </w:tcPr>
          <w:p w:rsidR="006149E5" w:rsidRPr="000F195A" w:rsidRDefault="006149E5" w:rsidP="00DD2D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 исполнение расходов в 2014 году (тыс. руб.)</w:t>
            </w:r>
          </w:p>
        </w:tc>
        <w:tc>
          <w:tcPr>
            <w:tcW w:w="1492" w:type="dxa"/>
            <w:vAlign w:val="center"/>
          </w:tcPr>
          <w:p w:rsidR="006149E5" w:rsidRDefault="006149E5" w:rsidP="00DD2D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исполнения</w:t>
            </w:r>
          </w:p>
          <w:p w:rsidR="006149E5" w:rsidRPr="000F195A" w:rsidRDefault="006149E5" w:rsidP="00DD2D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(%)</w:t>
            </w:r>
          </w:p>
        </w:tc>
      </w:tr>
      <w:tr w:rsidR="006149E5" w:rsidRPr="00526140" w:rsidTr="00DD2DBE">
        <w:tc>
          <w:tcPr>
            <w:tcW w:w="2179" w:type="dxa"/>
            <w:vAlign w:val="center"/>
          </w:tcPr>
          <w:p w:rsidR="006149E5" w:rsidRPr="00526140" w:rsidRDefault="006149E5" w:rsidP="00DD2DB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Образование</w:t>
            </w:r>
          </w:p>
        </w:tc>
        <w:tc>
          <w:tcPr>
            <w:tcW w:w="1178" w:type="dxa"/>
            <w:vAlign w:val="center"/>
          </w:tcPr>
          <w:p w:rsidR="006149E5" w:rsidRPr="00526140" w:rsidRDefault="006149E5" w:rsidP="00DD2DB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1491" w:type="dxa"/>
            <w:vAlign w:val="center"/>
          </w:tcPr>
          <w:p w:rsidR="006149E5" w:rsidRPr="00526140" w:rsidRDefault="006149E5" w:rsidP="00DD2DB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171 098,6</w:t>
            </w:r>
          </w:p>
        </w:tc>
        <w:tc>
          <w:tcPr>
            <w:tcW w:w="1597" w:type="dxa"/>
          </w:tcPr>
          <w:p w:rsidR="006149E5" w:rsidRPr="00526140" w:rsidRDefault="00AE3C73" w:rsidP="00DD2DB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173 052,6</w:t>
            </w:r>
          </w:p>
        </w:tc>
        <w:tc>
          <w:tcPr>
            <w:tcW w:w="1491" w:type="dxa"/>
            <w:vAlign w:val="center"/>
          </w:tcPr>
          <w:p w:rsidR="006149E5" w:rsidRPr="00526140" w:rsidRDefault="00AE3C73" w:rsidP="00DD2DB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166 716,9</w:t>
            </w:r>
          </w:p>
        </w:tc>
        <w:tc>
          <w:tcPr>
            <w:tcW w:w="1492" w:type="dxa"/>
            <w:vAlign w:val="center"/>
          </w:tcPr>
          <w:p w:rsidR="006149E5" w:rsidRPr="00526140" w:rsidRDefault="00AE3C73" w:rsidP="00DD2DB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96,3</w:t>
            </w:r>
          </w:p>
        </w:tc>
      </w:tr>
      <w:tr w:rsidR="006149E5" w:rsidTr="00A3186B">
        <w:tc>
          <w:tcPr>
            <w:tcW w:w="2179" w:type="dxa"/>
            <w:vAlign w:val="center"/>
          </w:tcPr>
          <w:p w:rsidR="006149E5" w:rsidRPr="000F195A" w:rsidRDefault="006149E5" w:rsidP="00DD2D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1178" w:type="dxa"/>
            <w:vAlign w:val="center"/>
          </w:tcPr>
          <w:p w:rsidR="006149E5" w:rsidRDefault="006149E5" w:rsidP="00DD2D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07 01</w:t>
            </w:r>
          </w:p>
        </w:tc>
        <w:tc>
          <w:tcPr>
            <w:tcW w:w="1491" w:type="dxa"/>
            <w:vAlign w:val="center"/>
          </w:tcPr>
          <w:p w:rsidR="006149E5" w:rsidRDefault="006149E5" w:rsidP="00DD2D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18 945,3</w:t>
            </w:r>
          </w:p>
        </w:tc>
        <w:tc>
          <w:tcPr>
            <w:tcW w:w="1597" w:type="dxa"/>
            <w:vAlign w:val="center"/>
          </w:tcPr>
          <w:p w:rsidR="006149E5" w:rsidRDefault="00AE3C73" w:rsidP="00A318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40 990,2</w:t>
            </w:r>
          </w:p>
        </w:tc>
        <w:tc>
          <w:tcPr>
            <w:tcW w:w="1491" w:type="dxa"/>
            <w:vAlign w:val="center"/>
          </w:tcPr>
          <w:p w:rsidR="006149E5" w:rsidRDefault="00AE3C73" w:rsidP="00DD2D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36 964,0</w:t>
            </w:r>
          </w:p>
        </w:tc>
        <w:tc>
          <w:tcPr>
            <w:tcW w:w="1492" w:type="dxa"/>
            <w:vAlign w:val="center"/>
          </w:tcPr>
          <w:p w:rsidR="006149E5" w:rsidRDefault="00AE3C73" w:rsidP="00DD2D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90,2</w:t>
            </w:r>
          </w:p>
        </w:tc>
      </w:tr>
      <w:tr w:rsidR="006149E5" w:rsidRPr="000F195A" w:rsidTr="00DD2DBE">
        <w:tc>
          <w:tcPr>
            <w:tcW w:w="2179" w:type="dxa"/>
            <w:vAlign w:val="center"/>
          </w:tcPr>
          <w:p w:rsidR="006149E5" w:rsidRPr="000F195A" w:rsidRDefault="006149E5" w:rsidP="00DD2D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178" w:type="dxa"/>
            <w:vAlign w:val="center"/>
          </w:tcPr>
          <w:p w:rsidR="006149E5" w:rsidRPr="000F195A" w:rsidRDefault="006149E5" w:rsidP="00DD2D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07 02</w:t>
            </w:r>
          </w:p>
        </w:tc>
        <w:tc>
          <w:tcPr>
            <w:tcW w:w="1491" w:type="dxa"/>
            <w:vAlign w:val="center"/>
          </w:tcPr>
          <w:p w:rsidR="006149E5" w:rsidRPr="000F195A" w:rsidRDefault="006149E5" w:rsidP="00DD2D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132 960,7</w:t>
            </w:r>
          </w:p>
        </w:tc>
        <w:tc>
          <w:tcPr>
            <w:tcW w:w="1597" w:type="dxa"/>
            <w:vAlign w:val="center"/>
          </w:tcPr>
          <w:p w:rsidR="006149E5" w:rsidRPr="000F195A" w:rsidRDefault="00AE3C73" w:rsidP="00DD2D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112 162,6</w:t>
            </w:r>
          </w:p>
        </w:tc>
        <w:tc>
          <w:tcPr>
            <w:tcW w:w="1491" w:type="dxa"/>
            <w:vAlign w:val="center"/>
          </w:tcPr>
          <w:p w:rsidR="006149E5" w:rsidRPr="000F195A" w:rsidRDefault="00AE3C73" w:rsidP="00DD2D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109 853,0</w:t>
            </w:r>
          </w:p>
        </w:tc>
        <w:tc>
          <w:tcPr>
            <w:tcW w:w="1492" w:type="dxa"/>
            <w:vAlign w:val="center"/>
          </w:tcPr>
          <w:p w:rsidR="006149E5" w:rsidRPr="000F195A" w:rsidRDefault="00AE3C73" w:rsidP="00DD2D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97,3</w:t>
            </w:r>
          </w:p>
        </w:tc>
      </w:tr>
      <w:tr w:rsidR="006149E5" w:rsidRPr="000F195A" w:rsidTr="00DD2DBE">
        <w:tc>
          <w:tcPr>
            <w:tcW w:w="2179" w:type="dxa"/>
            <w:vAlign w:val="center"/>
          </w:tcPr>
          <w:p w:rsidR="006149E5" w:rsidRPr="000F195A" w:rsidRDefault="006149E5" w:rsidP="00DD2D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1178" w:type="dxa"/>
            <w:vAlign w:val="center"/>
          </w:tcPr>
          <w:p w:rsidR="006149E5" w:rsidRPr="000F195A" w:rsidRDefault="006149E5" w:rsidP="00DD2D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07 </w:t>
            </w:r>
            <w:proofErr w:type="spellStart"/>
            <w:r>
              <w:rPr>
                <w:rFonts w:ascii="Times New Roman" w:hAnsi="Times New Roman" w:cs="Times New Roman"/>
              </w:rPr>
              <w:t>07</w:t>
            </w:r>
            <w:proofErr w:type="spellEnd"/>
          </w:p>
        </w:tc>
        <w:tc>
          <w:tcPr>
            <w:tcW w:w="1491" w:type="dxa"/>
            <w:vAlign w:val="center"/>
          </w:tcPr>
          <w:p w:rsidR="006149E5" w:rsidRPr="000F195A" w:rsidRDefault="006149E5" w:rsidP="00DD2D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1 126,9</w:t>
            </w:r>
          </w:p>
        </w:tc>
        <w:tc>
          <w:tcPr>
            <w:tcW w:w="1597" w:type="dxa"/>
            <w:vAlign w:val="center"/>
          </w:tcPr>
          <w:p w:rsidR="006149E5" w:rsidRPr="000F195A" w:rsidRDefault="00AE3C73" w:rsidP="00DD2D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965,7</w:t>
            </w:r>
          </w:p>
        </w:tc>
        <w:tc>
          <w:tcPr>
            <w:tcW w:w="1491" w:type="dxa"/>
            <w:vAlign w:val="center"/>
          </w:tcPr>
          <w:p w:rsidR="006149E5" w:rsidRPr="000F195A" w:rsidRDefault="00AE3C73" w:rsidP="00DD2D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965,7</w:t>
            </w:r>
          </w:p>
        </w:tc>
        <w:tc>
          <w:tcPr>
            <w:tcW w:w="1492" w:type="dxa"/>
            <w:vAlign w:val="center"/>
          </w:tcPr>
          <w:p w:rsidR="006149E5" w:rsidRPr="000F195A" w:rsidRDefault="00AE3C73" w:rsidP="00DD2D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149E5" w:rsidRPr="000F195A" w:rsidTr="00DD2DBE">
        <w:tc>
          <w:tcPr>
            <w:tcW w:w="2179" w:type="dxa"/>
            <w:vAlign w:val="center"/>
          </w:tcPr>
          <w:p w:rsidR="006149E5" w:rsidRPr="000F195A" w:rsidRDefault="006149E5" w:rsidP="00DD2D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1178" w:type="dxa"/>
            <w:vAlign w:val="center"/>
          </w:tcPr>
          <w:p w:rsidR="006149E5" w:rsidRPr="000F195A" w:rsidRDefault="006149E5" w:rsidP="00DD2D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07 09</w:t>
            </w:r>
          </w:p>
        </w:tc>
        <w:tc>
          <w:tcPr>
            <w:tcW w:w="1491" w:type="dxa"/>
            <w:vAlign w:val="center"/>
          </w:tcPr>
          <w:p w:rsidR="006149E5" w:rsidRPr="000F195A" w:rsidRDefault="006149E5" w:rsidP="00DD2D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18 065,8</w:t>
            </w:r>
          </w:p>
        </w:tc>
        <w:tc>
          <w:tcPr>
            <w:tcW w:w="1597" w:type="dxa"/>
            <w:vAlign w:val="center"/>
          </w:tcPr>
          <w:p w:rsidR="006149E5" w:rsidRPr="000F195A" w:rsidRDefault="00AE3C73" w:rsidP="00DD2D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18 934,1</w:t>
            </w:r>
          </w:p>
        </w:tc>
        <w:tc>
          <w:tcPr>
            <w:tcW w:w="1491" w:type="dxa"/>
            <w:vAlign w:val="center"/>
          </w:tcPr>
          <w:p w:rsidR="006149E5" w:rsidRPr="000F195A" w:rsidRDefault="00AE3C73" w:rsidP="00DD2D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89438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934,1</w:t>
            </w:r>
          </w:p>
        </w:tc>
        <w:tc>
          <w:tcPr>
            <w:tcW w:w="1492" w:type="dxa"/>
            <w:vAlign w:val="center"/>
          </w:tcPr>
          <w:p w:rsidR="006149E5" w:rsidRPr="000F195A" w:rsidRDefault="00AE3C73" w:rsidP="00DD2D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</w:tbl>
    <w:p w:rsidR="006149E5" w:rsidRDefault="006149E5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F633B9" w:rsidRDefault="006149E5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объеме плановых назначений исполнены расходы по двум подразделам бюджетной классификации: 070</w:t>
      </w:r>
      <w:r w:rsidR="00AE3C7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и 070</w:t>
      </w:r>
      <w:r w:rsidR="00AE3C7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Отмечено отклонение по двум подразделам от </w:t>
      </w:r>
      <w:r w:rsidR="002D439A">
        <w:rPr>
          <w:rFonts w:ascii="Times New Roman" w:hAnsi="Times New Roman" w:cs="Times New Roman"/>
          <w:sz w:val="28"/>
          <w:szCs w:val="28"/>
        </w:rPr>
        <w:t>9,8</w:t>
      </w:r>
      <w:r>
        <w:rPr>
          <w:rFonts w:ascii="Times New Roman" w:hAnsi="Times New Roman" w:cs="Times New Roman"/>
          <w:sz w:val="28"/>
          <w:szCs w:val="28"/>
        </w:rPr>
        <w:t xml:space="preserve"> до 2,</w:t>
      </w:r>
      <w:r w:rsidR="002D439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A3186B" w:rsidRDefault="006149E5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Наибольший удельный вес в структуре раздела занимают расходы по подразделу 0702 «Общее образование» </w:t>
      </w:r>
      <w:r w:rsidR="002D439A">
        <w:rPr>
          <w:rFonts w:ascii="Times New Roman" w:hAnsi="Times New Roman" w:cs="Times New Roman"/>
          <w:sz w:val="28"/>
          <w:szCs w:val="28"/>
        </w:rPr>
        <w:t>- 109 853,0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6</w:t>
      </w:r>
      <w:r w:rsidR="002D439A">
        <w:rPr>
          <w:rFonts w:ascii="Times New Roman" w:hAnsi="Times New Roman" w:cs="Times New Roman"/>
          <w:sz w:val="28"/>
          <w:szCs w:val="28"/>
        </w:rPr>
        <w:t>5,9</w:t>
      </w:r>
      <w:r>
        <w:rPr>
          <w:rFonts w:ascii="Times New Roman" w:hAnsi="Times New Roman" w:cs="Times New Roman"/>
          <w:sz w:val="28"/>
          <w:szCs w:val="28"/>
        </w:rPr>
        <w:t>% в общем объеме расходов раздела.</w:t>
      </w:r>
      <w:r w:rsidR="00A3186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3186B">
        <w:rPr>
          <w:rFonts w:ascii="Times New Roman" w:hAnsi="Times New Roman" w:cs="Times New Roman"/>
          <w:sz w:val="28"/>
          <w:szCs w:val="28"/>
        </w:rPr>
        <w:t xml:space="preserve">Расходы направлены на выполнение муниципального задания бюджетными учреждениями, </w:t>
      </w:r>
      <w:r w:rsidR="00894384">
        <w:rPr>
          <w:rFonts w:ascii="Times New Roman" w:eastAsia="Times New Roman" w:hAnsi="Times New Roman"/>
          <w:sz w:val="28"/>
          <w:szCs w:val="28"/>
          <w:lang w:eastAsia="ru-RU"/>
        </w:rPr>
        <w:t xml:space="preserve">на оказание мер социальной поддержки по оплате жилья и коммунальных услуг  отдельным категориям граждан, работающих в сельской местности или поселке городского типа на территории Брянской области, </w:t>
      </w:r>
      <w:r w:rsidR="00A3186B">
        <w:rPr>
          <w:rFonts w:ascii="Times New Roman" w:hAnsi="Times New Roman" w:cs="Times New Roman"/>
          <w:sz w:val="28"/>
          <w:szCs w:val="28"/>
        </w:rPr>
        <w:t xml:space="preserve">на выплату именных стипендий учащимся школ (18,0 тыс. рублей), питание школьников (999,4 </w:t>
      </w:r>
      <w:r w:rsidR="00A3186B">
        <w:rPr>
          <w:rFonts w:ascii="Times New Roman" w:hAnsi="Times New Roman" w:cs="Times New Roman"/>
          <w:sz w:val="28"/>
          <w:szCs w:val="28"/>
        </w:rPr>
        <w:lastRenderedPageBreak/>
        <w:t>тыс. рублей),  на реализацию государственного стандарта общего образования (73 276,0 тыс. рублей)</w:t>
      </w:r>
      <w:r w:rsidR="00FB261A">
        <w:rPr>
          <w:rFonts w:ascii="Times New Roman" w:hAnsi="Times New Roman" w:cs="Times New Roman"/>
          <w:sz w:val="28"/>
          <w:szCs w:val="28"/>
        </w:rPr>
        <w:t xml:space="preserve"> и другое</w:t>
      </w:r>
      <w:r w:rsidR="00A3186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F03D6" w:rsidRDefault="006149E5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B261A">
        <w:rPr>
          <w:rFonts w:ascii="Times New Roman" w:hAnsi="Times New Roman" w:cs="Times New Roman"/>
          <w:sz w:val="28"/>
          <w:szCs w:val="28"/>
        </w:rPr>
        <w:t>На дошкольное образование по подразделу 0701 запланировано 40 990,2 тыс. рублей, исполнено 36 964,0 тыс. рублей или 90,2 процента. Снижение расходов связано с отсутствием потребности в средствах субвенции.</w:t>
      </w:r>
    </w:p>
    <w:p w:rsidR="00FB261A" w:rsidRDefault="00FB261A" w:rsidP="00FB261A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Средства направлены на выполнение муниципального задания, на разработку ПСД на строительство детского сада на 150 мест (316,0 тыс. рублей),</w:t>
      </w:r>
      <w:r w:rsidRPr="00FB261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оказание мер социальной поддержки по оплате жилья и коммунальных услуг  отдельным категориям граждан, работающих в сельской местности или поселке городского типа на территории Брянской области 863,0 тыс. рублей). </w:t>
      </w:r>
      <w:proofErr w:type="gramEnd"/>
    </w:p>
    <w:p w:rsidR="00FB261A" w:rsidRDefault="00894384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подразделу 0707 произведены расходы в сумме 965,7 тыс. рублей на проведение районных молодежных мероприятий и на оздоровление детей.</w:t>
      </w:r>
    </w:p>
    <w:p w:rsidR="00847738" w:rsidRDefault="00847738" w:rsidP="00847738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439A">
        <w:rPr>
          <w:rFonts w:ascii="Times New Roman" w:eastAsia="Times New Roman" w:hAnsi="Times New Roman"/>
          <w:sz w:val="28"/>
          <w:szCs w:val="28"/>
          <w:lang w:eastAsia="ru-RU"/>
        </w:rPr>
        <w:t>Исполн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ение расходов бюджета по разделу в соответствии с ведомственной структурой расходов бюджета на 2014 год осуществлялось администрацией Дубровского района.</w:t>
      </w:r>
    </w:p>
    <w:p w:rsidR="007909BF" w:rsidRDefault="00894384" w:rsidP="00847738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4384">
        <w:rPr>
          <w:rFonts w:ascii="Times New Roman" w:eastAsia="Times New Roman" w:hAnsi="Times New Roman"/>
          <w:sz w:val="28"/>
          <w:szCs w:val="28"/>
          <w:lang w:eastAsia="ru-RU"/>
        </w:rPr>
        <w:t xml:space="preserve">Сумма расходов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подразделу 0709 составила </w:t>
      </w:r>
      <w:r w:rsidR="00F06A62">
        <w:rPr>
          <w:rFonts w:ascii="Times New Roman" w:eastAsia="Times New Roman" w:hAnsi="Times New Roman"/>
          <w:sz w:val="28"/>
          <w:szCs w:val="28"/>
          <w:lang w:eastAsia="ru-RU"/>
        </w:rPr>
        <w:t>18 934,1 тыс. рублей, в том числе на содержание и обеспечение деятельности:</w:t>
      </w:r>
    </w:p>
    <w:p w:rsidR="00F06A62" w:rsidRDefault="00F06A62" w:rsidP="00847738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аппарата отдела образования – 1 157,4 тыс. рублей;</w:t>
      </w:r>
    </w:p>
    <w:p w:rsidR="00F06A62" w:rsidRDefault="00F06A62" w:rsidP="00847738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7604E3">
        <w:rPr>
          <w:rFonts w:ascii="Times New Roman" w:eastAsia="Times New Roman" w:hAnsi="Times New Roman"/>
          <w:sz w:val="28"/>
          <w:szCs w:val="28"/>
          <w:lang w:eastAsia="ru-RU"/>
        </w:rPr>
        <w:t>бюджетного учреждения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детей, нуждающихся в психолого-педагогической и медико</w:t>
      </w:r>
      <w:r w:rsidR="007604E3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социальной помощи</w:t>
      </w:r>
      <w:r w:rsidR="007604E3">
        <w:rPr>
          <w:rFonts w:ascii="Times New Roman" w:eastAsia="Times New Roman" w:hAnsi="Times New Roman"/>
          <w:sz w:val="28"/>
          <w:szCs w:val="28"/>
          <w:lang w:eastAsia="ru-RU"/>
        </w:rPr>
        <w:t xml:space="preserve"> – 714,0 тыс. рублей;</w:t>
      </w:r>
    </w:p>
    <w:p w:rsidR="007604E3" w:rsidRDefault="007604E3" w:rsidP="00847738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проведение выставок, олимпиад конкурсов, конференций – 367,2 тыс. рублей;</w:t>
      </w:r>
    </w:p>
    <w:p w:rsidR="007604E3" w:rsidRDefault="007604E3" w:rsidP="00847738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централизованной бухгалтерии и методического кабинета – 6923,0 тыс. рублей;</w:t>
      </w:r>
    </w:p>
    <w:p w:rsidR="007604E3" w:rsidRPr="00894384" w:rsidRDefault="007604E3" w:rsidP="00847738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бюджетного учреждения «Хозяйственно-экономический комплекс» - 9 675,8 тыс. рублей 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другое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67BA0" w:rsidRDefault="00967BA0" w:rsidP="00847738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47738" w:rsidRDefault="00847738" w:rsidP="00847738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10EE">
        <w:rPr>
          <w:rFonts w:ascii="Times New Roman" w:eastAsia="Times New Roman" w:hAnsi="Times New Roman"/>
          <w:b/>
          <w:sz w:val="28"/>
          <w:szCs w:val="28"/>
          <w:lang w:eastAsia="ru-RU"/>
        </w:rPr>
        <w:t>По разделу 08</w:t>
      </w:r>
      <w:r w:rsidRPr="0084773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«Культура, кинематография»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2014 год  </w:t>
      </w:r>
      <w:r w:rsidR="00DD2DBE">
        <w:rPr>
          <w:rFonts w:ascii="Times New Roman" w:eastAsia="Times New Roman" w:hAnsi="Times New Roman"/>
          <w:sz w:val="28"/>
          <w:szCs w:val="28"/>
          <w:lang w:eastAsia="ru-RU"/>
        </w:rPr>
        <w:t xml:space="preserve">расходы бюджета с учетом внесенных изменений утверждены в объеме </w:t>
      </w:r>
      <w:r w:rsidR="00BE0A0D">
        <w:rPr>
          <w:rFonts w:ascii="Times New Roman" w:eastAsia="Times New Roman" w:hAnsi="Times New Roman"/>
          <w:sz w:val="28"/>
          <w:szCs w:val="28"/>
          <w:lang w:eastAsia="ru-RU"/>
        </w:rPr>
        <w:t>20 768,8</w:t>
      </w:r>
      <w:r w:rsidR="00DD2DBE">
        <w:rPr>
          <w:rFonts w:ascii="Times New Roman" w:eastAsia="Times New Roman" w:hAnsi="Times New Roman"/>
          <w:sz w:val="28"/>
          <w:szCs w:val="28"/>
          <w:lang w:eastAsia="ru-RU"/>
        </w:rPr>
        <w:t xml:space="preserve">   тыс. рублей. Исполнены расходы в сумме  </w:t>
      </w:r>
      <w:r w:rsidR="00BE0A0D">
        <w:rPr>
          <w:rFonts w:ascii="Times New Roman" w:eastAsia="Times New Roman" w:hAnsi="Times New Roman"/>
          <w:sz w:val="28"/>
          <w:szCs w:val="28"/>
          <w:lang w:eastAsia="ru-RU"/>
        </w:rPr>
        <w:t>20 367,3</w:t>
      </w:r>
      <w:r w:rsidR="00DD2DBE"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рублей, или на </w:t>
      </w:r>
      <w:r w:rsidR="00BE0A0D">
        <w:rPr>
          <w:rFonts w:ascii="Times New Roman" w:eastAsia="Times New Roman" w:hAnsi="Times New Roman"/>
          <w:sz w:val="28"/>
          <w:szCs w:val="28"/>
          <w:lang w:eastAsia="ru-RU"/>
        </w:rPr>
        <w:t>98,1</w:t>
      </w:r>
      <w:r w:rsidR="00DD2DBE">
        <w:rPr>
          <w:rFonts w:ascii="Times New Roman" w:eastAsia="Times New Roman" w:hAnsi="Times New Roman"/>
          <w:sz w:val="28"/>
          <w:szCs w:val="28"/>
          <w:lang w:eastAsia="ru-RU"/>
        </w:rPr>
        <w:t xml:space="preserve">%, в общем объеме бюджета доля расходов по разделу – </w:t>
      </w:r>
      <w:r w:rsidR="00BE0A0D">
        <w:rPr>
          <w:rFonts w:ascii="Times New Roman" w:eastAsia="Times New Roman" w:hAnsi="Times New Roman"/>
          <w:sz w:val="28"/>
          <w:szCs w:val="28"/>
          <w:lang w:eastAsia="ru-RU"/>
        </w:rPr>
        <w:t>7,5</w:t>
      </w:r>
      <w:r w:rsidR="00DD2DBE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</w:t>
      </w:r>
    </w:p>
    <w:p w:rsidR="00DD2DBE" w:rsidRDefault="00DD2DBE" w:rsidP="00847738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2DBE">
        <w:rPr>
          <w:rFonts w:ascii="Times New Roman" w:eastAsia="Times New Roman" w:hAnsi="Times New Roman"/>
          <w:sz w:val="28"/>
          <w:szCs w:val="28"/>
          <w:lang w:eastAsia="ru-RU"/>
        </w:rPr>
        <w:t xml:space="preserve"> Анализ динамики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расходов бюджета по данному разделу показал, что по сравнению с 2013 годом объемы расходов </w:t>
      </w:r>
      <w:r w:rsidR="00BE0A0D"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увеличился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BE0A0D">
        <w:rPr>
          <w:rFonts w:ascii="Times New Roman" w:eastAsia="Times New Roman" w:hAnsi="Times New Roman"/>
          <w:sz w:val="28"/>
          <w:szCs w:val="28"/>
          <w:lang w:eastAsia="ru-RU"/>
        </w:rPr>
        <w:t>9 158,8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тыс. рублей, или на </w:t>
      </w:r>
      <w:r w:rsidR="00BE0A0D">
        <w:rPr>
          <w:rFonts w:ascii="Times New Roman" w:eastAsia="Times New Roman" w:hAnsi="Times New Roman"/>
          <w:sz w:val="28"/>
          <w:szCs w:val="28"/>
          <w:lang w:eastAsia="ru-RU"/>
        </w:rPr>
        <w:t>181,7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</w:t>
      </w:r>
    </w:p>
    <w:p w:rsidR="00DD2DBE" w:rsidRDefault="00DD2DBE" w:rsidP="00847738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Информация  об объемах расходов бюджета в разрезе подразделов раздела 08 «Культура, кинематография» в 2013 и 2014 годах представлена в диаграмме.</w:t>
      </w:r>
    </w:p>
    <w:p w:rsidR="00DD2DBE" w:rsidRDefault="00DD2DBE" w:rsidP="00847738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7738" w:rsidRDefault="00DD2DBE" w:rsidP="00CC2F90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E4F8F" w:rsidRDefault="00F7185C" w:rsidP="00CC2F90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486400" cy="3200400"/>
            <wp:effectExtent l="19050" t="0" r="19050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CE4F8F" w:rsidRDefault="00CE4F8F" w:rsidP="00CC2F90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подразделу 08 01 «Культура» расходы сложились в сумме </w:t>
      </w:r>
      <w:r w:rsidR="00BE0A0D">
        <w:rPr>
          <w:rFonts w:ascii="Times New Roman" w:eastAsia="Times New Roman" w:hAnsi="Times New Roman"/>
          <w:sz w:val="28"/>
          <w:szCs w:val="28"/>
          <w:lang w:eastAsia="ru-RU"/>
        </w:rPr>
        <w:t>20 269,7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рублей, что составило 9</w:t>
      </w:r>
      <w:r w:rsidR="00BE0A0D">
        <w:rPr>
          <w:rFonts w:ascii="Times New Roman" w:eastAsia="Times New Roman" w:hAnsi="Times New Roman"/>
          <w:sz w:val="28"/>
          <w:szCs w:val="28"/>
          <w:lang w:eastAsia="ru-RU"/>
        </w:rPr>
        <w:t>9,5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% от расходов раздела. Средства направлены в виде субсидий муниципальным бюджетным учреждениям</w:t>
      </w:r>
      <w:r w:rsidR="00CD3BA9">
        <w:rPr>
          <w:rFonts w:ascii="Times New Roman" w:eastAsia="Times New Roman" w:hAnsi="Times New Roman"/>
          <w:sz w:val="28"/>
          <w:szCs w:val="28"/>
          <w:lang w:eastAsia="ru-RU"/>
        </w:rPr>
        <w:t>, также произведены расходы на погашение кредиторской задолженности по капитальному ремонту здания районного Дома культуры в сумме 11 154,0 тыс.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CD3BA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90F7D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proofErr w:type="gramStart"/>
      <w:r w:rsidR="00790F7D">
        <w:rPr>
          <w:rFonts w:ascii="Times New Roman" w:eastAsia="Times New Roman" w:hAnsi="Times New Roman"/>
          <w:sz w:val="28"/>
          <w:szCs w:val="28"/>
          <w:lang w:eastAsia="ru-RU"/>
        </w:rPr>
        <w:t>структуре раздела  расходы</w:t>
      </w:r>
      <w:proofErr w:type="gramEnd"/>
      <w:r w:rsidR="00790F7D">
        <w:rPr>
          <w:rFonts w:ascii="Times New Roman" w:eastAsia="Times New Roman" w:hAnsi="Times New Roman"/>
          <w:sz w:val="28"/>
          <w:szCs w:val="28"/>
          <w:lang w:eastAsia="ru-RU"/>
        </w:rPr>
        <w:t xml:space="preserve"> по данному подразделу занимают наибольший удельный вес общего объема расходов по данному разделу</w:t>
      </w:r>
      <w:r w:rsidR="004171B5">
        <w:rPr>
          <w:rFonts w:ascii="Times New Roman" w:eastAsia="Times New Roman" w:hAnsi="Times New Roman"/>
          <w:sz w:val="28"/>
          <w:szCs w:val="28"/>
          <w:lang w:eastAsia="ru-RU"/>
        </w:rPr>
        <w:t xml:space="preserve"> 99,5 процента</w:t>
      </w:r>
      <w:r w:rsidR="00790F7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E4F8F" w:rsidRDefault="00CE4F8F" w:rsidP="00CC2F90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подразделу 08 04 «Другие вопросы в области культуры, кинематографии» исполнение сложилось в объеме </w:t>
      </w:r>
      <w:r w:rsidR="00BE0A0D">
        <w:rPr>
          <w:rFonts w:ascii="Times New Roman" w:eastAsia="Times New Roman" w:hAnsi="Times New Roman"/>
          <w:sz w:val="28"/>
          <w:szCs w:val="28"/>
          <w:lang w:eastAsia="ru-RU"/>
        </w:rPr>
        <w:t>97,5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рублей, или на </w:t>
      </w:r>
      <w:r w:rsidR="00BE0A0D">
        <w:rPr>
          <w:rFonts w:ascii="Times New Roman" w:eastAsia="Times New Roman" w:hAnsi="Times New Roman"/>
          <w:sz w:val="28"/>
          <w:szCs w:val="28"/>
          <w:lang w:eastAsia="ru-RU"/>
        </w:rPr>
        <w:t>100,0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% от плановых назначений. В сравнении с 2013 годом расходы </w:t>
      </w:r>
      <w:r w:rsidR="00FC10EE">
        <w:rPr>
          <w:rFonts w:ascii="Times New Roman" w:eastAsia="Times New Roman" w:hAnsi="Times New Roman"/>
          <w:sz w:val="28"/>
          <w:szCs w:val="28"/>
          <w:lang w:eastAsia="ru-RU"/>
        </w:rPr>
        <w:t>уменьшились в 5 раз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 </w:t>
      </w:r>
      <w:proofErr w:type="gramStart"/>
      <w:r w:rsidR="00F633B9">
        <w:rPr>
          <w:rFonts w:ascii="Times New Roman" w:eastAsia="Times New Roman" w:hAnsi="Times New Roman"/>
          <w:sz w:val="28"/>
          <w:szCs w:val="28"/>
          <w:lang w:eastAsia="ru-RU"/>
        </w:rPr>
        <w:t xml:space="preserve">Расходы направлены на предоставление субвенций поселениям за счет средств областного бюджета на оказание мер социальной поддержки по оплате жилья и коммунальных услуг  отдельным категориям граждан, работающих в сельской местности или поселке городского типа на территории Брянской области. </w:t>
      </w:r>
      <w:proofErr w:type="gramEnd"/>
    </w:p>
    <w:p w:rsidR="00790F7D" w:rsidRDefault="00790F7D" w:rsidP="00790F7D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10EE">
        <w:rPr>
          <w:rFonts w:ascii="Times New Roman" w:eastAsia="Times New Roman" w:hAnsi="Times New Roman"/>
          <w:sz w:val="28"/>
          <w:szCs w:val="28"/>
          <w:lang w:eastAsia="ru-RU"/>
        </w:rPr>
        <w:t>Исполн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ение расходов бюджета по разделу в соответствии с ведомственной структурой расходов бюджета на 2014 год осуществляли 2 главных распорядителя – администрация Дубровского района (</w:t>
      </w:r>
      <w:r w:rsidR="00FC10EE">
        <w:rPr>
          <w:rFonts w:ascii="Times New Roman" w:eastAsia="Times New Roman" w:hAnsi="Times New Roman"/>
          <w:sz w:val="28"/>
          <w:szCs w:val="28"/>
          <w:lang w:eastAsia="ru-RU"/>
        </w:rPr>
        <w:t>93,7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% от общих расходов раздела), финансовое управление администрации Дубровского района (</w:t>
      </w:r>
      <w:r w:rsidR="00FC10EE">
        <w:rPr>
          <w:rFonts w:ascii="Times New Roman" w:eastAsia="Times New Roman" w:hAnsi="Times New Roman"/>
          <w:sz w:val="28"/>
          <w:szCs w:val="28"/>
          <w:lang w:eastAsia="ru-RU"/>
        </w:rPr>
        <w:t>6,3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%).</w:t>
      </w:r>
    </w:p>
    <w:p w:rsidR="007909BF" w:rsidRDefault="007909BF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790F7D" w:rsidRDefault="00874C5D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767DFF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Pr="00767DFF">
        <w:rPr>
          <w:rFonts w:ascii="Times New Roman" w:hAnsi="Times New Roman" w:cs="Times New Roman"/>
          <w:b/>
          <w:sz w:val="28"/>
          <w:szCs w:val="28"/>
        </w:rPr>
        <w:t>раздела</w:t>
      </w:r>
      <w:r w:rsidRPr="00FD4240">
        <w:rPr>
          <w:rFonts w:ascii="Times New Roman" w:hAnsi="Times New Roman" w:cs="Times New Roman"/>
          <w:b/>
          <w:sz w:val="28"/>
          <w:szCs w:val="28"/>
        </w:rPr>
        <w:t xml:space="preserve"> 10 </w:t>
      </w:r>
      <w:r w:rsidR="00FD4240" w:rsidRPr="00FD4240">
        <w:rPr>
          <w:rFonts w:ascii="Times New Roman" w:hAnsi="Times New Roman" w:cs="Times New Roman"/>
          <w:b/>
          <w:sz w:val="28"/>
          <w:szCs w:val="28"/>
        </w:rPr>
        <w:t>«Социальная политика»</w:t>
      </w:r>
      <w:r w:rsidR="00FD4240">
        <w:rPr>
          <w:rFonts w:ascii="Times New Roman" w:hAnsi="Times New Roman" w:cs="Times New Roman"/>
          <w:sz w:val="28"/>
          <w:szCs w:val="28"/>
        </w:rPr>
        <w:t xml:space="preserve"> исполнены в отчетном году в объеме </w:t>
      </w:r>
      <w:r w:rsidR="00767DFF">
        <w:rPr>
          <w:rFonts w:ascii="Times New Roman" w:hAnsi="Times New Roman" w:cs="Times New Roman"/>
          <w:sz w:val="28"/>
          <w:szCs w:val="28"/>
        </w:rPr>
        <w:t>23 922,1</w:t>
      </w:r>
      <w:r w:rsidR="00FD4240">
        <w:rPr>
          <w:rFonts w:ascii="Times New Roman" w:hAnsi="Times New Roman" w:cs="Times New Roman"/>
          <w:sz w:val="28"/>
          <w:szCs w:val="28"/>
        </w:rPr>
        <w:t xml:space="preserve">  тыс. рублей, или 9</w:t>
      </w:r>
      <w:r w:rsidR="00767DFF">
        <w:rPr>
          <w:rFonts w:ascii="Times New Roman" w:hAnsi="Times New Roman" w:cs="Times New Roman"/>
          <w:sz w:val="28"/>
          <w:szCs w:val="28"/>
        </w:rPr>
        <w:t>8,9</w:t>
      </w:r>
      <w:r w:rsidR="00FD4240">
        <w:rPr>
          <w:rFonts w:ascii="Times New Roman" w:hAnsi="Times New Roman" w:cs="Times New Roman"/>
          <w:sz w:val="28"/>
          <w:szCs w:val="28"/>
        </w:rPr>
        <w:t xml:space="preserve">% к плановым назначениям. По сравнению с предшествующим периодом расходы по разделу увеличились на </w:t>
      </w:r>
      <w:r w:rsidR="00767DFF">
        <w:rPr>
          <w:rFonts w:ascii="Times New Roman" w:hAnsi="Times New Roman" w:cs="Times New Roman"/>
          <w:sz w:val="28"/>
          <w:szCs w:val="28"/>
        </w:rPr>
        <w:t>19,6</w:t>
      </w:r>
      <w:r w:rsidR="00FD4240">
        <w:rPr>
          <w:rFonts w:ascii="Times New Roman" w:hAnsi="Times New Roman" w:cs="Times New Roman"/>
          <w:sz w:val="28"/>
          <w:szCs w:val="28"/>
        </w:rPr>
        <w:t xml:space="preserve"> процента. Доля расходов раздела в общем объеме расходов бюджета составила </w:t>
      </w:r>
      <w:r w:rsidR="00767DFF">
        <w:rPr>
          <w:rFonts w:ascii="Times New Roman" w:hAnsi="Times New Roman" w:cs="Times New Roman"/>
          <w:sz w:val="28"/>
          <w:szCs w:val="28"/>
        </w:rPr>
        <w:t>9,5</w:t>
      </w:r>
      <w:r w:rsidR="00FD4240">
        <w:rPr>
          <w:rFonts w:ascii="Times New Roman" w:hAnsi="Times New Roman" w:cs="Times New Roman"/>
          <w:sz w:val="28"/>
          <w:szCs w:val="28"/>
        </w:rPr>
        <w:t xml:space="preserve">%, что </w:t>
      </w:r>
      <w:r w:rsidR="00767DFF">
        <w:rPr>
          <w:rFonts w:ascii="Times New Roman" w:hAnsi="Times New Roman" w:cs="Times New Roman"/>
          <w:sz w:val="28"/>
          <w:szCs w:val="28"/>
        </w:rPr>
        <w:t>выше</w:t>
      </w:r>
      <w:r w:rsidR="00FD4240">
        <w:rPr>
          <w:rFonts w:ascii="Times New Roman" w:hAnsi="Times New Roman" w:cs="Times New Roman"/>
          <w:sz w:val="28"/>
          <w:szCs w:val="28"/>
        </w:rPr>
        <w:t xml:space="preserve"> уровня прошлого года на 1,7 процента.</w:t>
      </w:r>
    </w:p>
    <w:p w:rsidR="00FC1051" w:rsidRDefault="00FC1051" w:rsidP="00FC1051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объеме плановых назначений исполнение расходов по подразделам бюджетной классификации отмечено отклонение от </w:t>
      </w:r>
      <w:r w:rsidR="00767DFF">
        <w:rPr>
          <w:rFonts w:ascii="Times New Roman" w:hAnsi="Times New Roman" w:cs="Times New Roman"/>
          <w:sz w:val="28"/>
          <w:szCs w:val="28"/>
        </w:rPr>
        <w:t>1,1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="00767DFF">
        <w:rPr>
          <w:rFonts w:ascii="Times New Roman" w:hAnsi="Times New Roman" w:cs="Times New Roman"/>
          <w:sz w:val="28"/>
          <w:szCs w:val="28"/>
        </w:rPr>
        <w:t>2,4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5A155F" w:rsidRDefault="00FC1051" w:rsidP="00FC1051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структуре раздела наибольший удельный занимают расходы подраздела 10 04 «Охрана семьи и детства» - </w:t>
      </w:r>
      <w:r w:rsidR="00767DFF">
        <w:rPr>
          <w:rFonts w:ascii="Times New Roman" w:hAnsi="Times New Roman" w:cs="Times New Roman"/>
          <w:sz w:val="28"/>
          <w:szCs w:val="28"/>
        </w:rPr>
        <w:t>47,5</w:t>
      </w:r>
      <w:r>
        <w:rPr>
          <w:rFonts w:ascii="Times New Roman" w:hAnsi="Times New Roman" w:cs="Times New Roman"/>
          <w:sz w:val="28"/>
          <w:szCs w:val="28"/>
        </w:rPr>
        <w:t>% общего объема расходов  данного раздела</w:t>
      </w:r>
      <w:r w:rsidR="005A155F">
        <w:rPr>
          <w:rFonts w:ascii="Times New Roman" w:hAnsi="Times New Roman" w:cs="Times New Roman"/>
          <w:sz w:val="28"/>
          <w:szCs w:val="28"/>
        </w:rPr>
        <w:t>, средства направлены:</w:t>
      </w:r>
    </w:p>
    <w:p w:rsidR="005A155F" w:rsidRDefault="005A155F" w:rsidP="00FC1051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выплаты единовременного пособия при всех формах устройства детей, лишенных родительского попечения в семью в сумме 121,7 тыс. рублей (9 семей);</w:t>
      </w:r>
    </w:p>
    <w:p w:rsidR="005A155F" w:rsidRDefault="005A155F" w:rsidP="00FC1051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обеспечение жилыми помещениями детей – сирот, детей, оставшихся без попечения родителей, а также детей, находящихся под опекой (попечительством), не имеющих закрепленного жилого помещения – 4 430,2 тыс. рублей (6 человек);</w:t>
      </w:r>
    </w:p>
    <w:p w:rsidR="005A155F" w:rsidRDefault="005A155F" w:rsidP="00FC1051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расходы по компенсации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– 876,3 тыс. рублей;</w:t>
      </w:r>
    </w:p>
    <w:p w:rsidR="005A155F" w:rsidRDefault="005A155F" w:rsidP="00FC1051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вознаграждение приемных родителей – 1 631,8 тыс. рублей;</w:t>
      </w:r>
    </w:p>
    <w:p w:rsidR="00C104FC" w:rsidRDefault="005A155F" w:rsidP="00FC1051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104FC">
        <w:rPr>
          <w:rFonts w:ascii="Times New Roman" w:hAnsi="Times New Roman" w:cs="Times New Roman"/>
          <w:sz w:val="28"/>
          <w:szCs w:val="28"/>
        </w:rPr>
        <w:t>на социальную поддержку и социальное обслуживание детей-сирот и детей, оставшихся без попечения родителей, находящихся на воспитании в приемных семьях на содержание детей – 1 793,0 тыс. рублей;</w:t>
      </w:r>
    </w:p>
    <w:p w:rsidR="00C104FC" w:rsidRDefault="00C104FC" w:rsidP="00FC1051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содержание и проезд ребенка опекуну (попечителю) – 2 519,6 тыс. рублей.</w:t>
      </w:r>
    </w:p>
    <w:p w:rsidR="00FC1051" w:rsidRDefault="00C104FC" w:rsidP="00FC1051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67DFF">
        <w:rPr>
          <w:rFonts w:ascii="Times New Roman" w:hAnsi="Times New Roman" w:cs="Times New Roman"/>
          <w:sz w:val="28"/>
          <w:szCs w:val="28"/>
        </w:rPr>
        <w:t xml:space="preserve">одраздел «Социальное обеспечение  населения» </w:t>
      </w:r>
      <w:r>
        <w:rPr>
          <w:rFonts w:ascii="Times New Roman" w:hAnsi="Times New Roman" w:cs="Times New Roman"/>
          <w:sz w:val="28"/>
          <w:szCs w:val="28"/>
        </w:rPr>
        <w:t>занимает</w:t>
      </w:r>
      <w:r w:rsidR="00767DFF">
        <w:rPr>
          <w:rFonts w:ascii="Times New Roman" w:hAnsi="Times New Roman" w:cs="Times New Roman"/>
          <w:sz w:val="28"/>
          <w:szCs w:val="28"/>
        </w:rPr>
        <w:t xml:space="preserve"> 43,4 процента</w:t>
      </w:r>
      <w:r>
        <w:rPr>
          <w:rFonts w:ascii="Times New Roman" w:hAnsi="Times New Roman" w:cs="Times New Roman"/>
          <w:sz w:val="28"/>
          <w:szCs w:val="28"/>
        </w:rPr>
        <w:t xml:space="preserve"> или 10 375,8 тыс. рублей</w:t>
      </w:r>
      <w:r w:rsidR="00FC105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 сравнению с предшествующим периодом расходы по разделу увеличились на 38,8 процента. Рост расходов связан с увеличением  средств на обеспечение жильем молодых семей</w:t>
      </w:r>
      <w:r w:rsidR="00EF7AD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EF7AD7">
        <w:rPr>
          <w:rFonts w:ascii="Times New Roman" w:hAnsi="Times New Roman" w:cs="Times New Roman"/>
          <w:sz w:val="28"/>
          <w:szCs w:val="28"/>
        </w:rPr>
        <w:t xml:space="preserve"> 2014 году освоено за счет бюджетов всех уровней 10 084,8 тыс. рублей. Субсидии получили 11 семей.</w:t>
      </w:r>
    </w:p>
    <w:p w:rsidR="00EF7AD7" w:rsidRDefault="00EF7AD7" w:rsidP="00FC1051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Доплата к пенсиям муниципальным служащим (31 человек) составила 1 022,1 тыс. рублей, к уровню 2013 года расходы снижены на 39,2 тыс. рублей.</w:t>
      </w:r>
    </w:p>
    <w:p w:rsidR="001B4DE7" w:rsidRDefault="001B4DE7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распределении бюджетных ассигнований по разделам и подразделам классификации расходов представлена в таблице.</w:t>
      </w:r>
    </w:p>
    <w:p w:rsidR="001B4DE7" w:rsidRDefault="001B4DE7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142" w:type="dxa"/>
        <w:tblLook w:val="04A0"/>
      </w:tblPr>
      <w:tblGrid>
        <w:gridCol w:w="2179"/>
        <w:gridCol w:w="1178"/>
        <w:gridCol w:w="1491"/>
        <w:gridCol w:w="1597"/>
        <w:gridCol w:w="1491"/>
        <w:gridCol w:w="1492"/>
      </w:tblGrid>
      <w:tr w:rsidR="001B4DE7" w:rsidRPr="000F195A" w:rsidTr="001B4DE7">
        <w:tc>
          <w:tcPr>
            <w:tcW w:w="2179" w:type="dxa"/>
            <w:vAlign w:val="center"/>
          </w:tcPr>
          <w:p w:rsidR="001B4DE7" w:rsidRPr="000F195A" w:rsidRDefault="001B4DE7" w:rsidP="001B4D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0F195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78" w:type="dxa"/>
            <w:vAlign w:val="center"/>
          </w:tcPr>
          <w:p w:rsidR="001B4DE7" w:rsidRPr="000F195A" w:rsidRDefault="001B4DE7" w:rsidP="001B4DE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1491" w:type="dxa"/>
            <w:vAlign w:val="center"/>
          </w:tcPr>
          <w:p w:rsidR="001B4DE7" w:rsidRPr="000F195A" w:rsidRDefault="001B4DE7" w:rsidP="001B4D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 исполнение расходов в 2013 году (тыс. руб.)</w:t>
            </w:r>
          </w:p>
        </w:tc>
        <w:tc>
          <w:tcPr>
            <w:tcW w:w="1597" w:type="dxa"/>
          </w:tcPr>
          <w:p w:rsidR="001B4DE7" w:rsidRPr="000F195A" w:rsidRDefault="001B4DE7" w:rsidP="001B4D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Объем расходов на 2014 </w:t>
            </w:r>
            <w:proofErr w:type="gramStart"/>
            <w:r>
              <w:rPr>
                <w:rFonts w:ascii="Times New Roman" w:hAnsi="Times New Roman" w:cs="Times New Roman"/>
              </w:rPr>
              <w:t>год</w:t>
            </w:r>
            <w:proofErr w:type="gramEnd"/>
            <w:r>
              <w:rPr>
                <w:rFonts w:ascii="Times New Roman" w:hAnsi="Times New Roman" w:cs="Times New Roman"/>
              </w:rPr>
              <w:t xml:space="preserve"> утвержденный сводной бюджетной росписью (тыс. руб.)</w:t>
            </w:r>
          </w:p>
        </w:tc>
        <w:tc>
          <w:tcPr>
            <w:tcW w:w="1491" w:type="dxa"/>
            <w:vAlign w:val="center"/>
          </w:tcPr>
          <w:p w:rsidR="001B4DE7" w:rsidRPr="000F195A" w:rsidRDefault="001B4DE7" w:rsidP="001B4D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 исполнение расходов в 2014 году (тыс. руб.)</w:t>
            </w:r>
          </w:p>
        </w:tc>
        <w:tc>
          <w:tcPr>
            <w:tcW w:w="1492" w:type="dxa"/>
            <w:vAlign w:val="center"/>
          </w:tcPr>
          <w:p w:rsidR="001B4DE7" w:rsidRDefault="001B4DE7" w:rsidP="001B4D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исполнения</w:t>
            </w:r>
          </w:p>
          <w:p w:rsidR="001B4DE7" w:rsidRPr="000F195A" w:rsidRDefault="001B4DE7" w:rsidP="001B4D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(%)</w:t>
            </w:r>
          </w:p>
        </w:tc>
      </w:tr>
      <w:tr w:rsidR="001B4DE7" w:rsidRPr="00526140" w:rsidTr="001B4DE7">
        <w:tc>
          <w:tcPr>
            <w:tcW w:w="2179" w:type="dxa"/>
            <w:vAlign w:val="center"/>
          </w:tcPr>
          <w:p w:rsidR="001B4DE7" w:rsidRDefault="001B4DE7" w:rsidP="001B4D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  <w:p w:rsidR="001B4DE7" w:rsidRPr="00526140" w:rsidRDefault="001B4DE7" w:rsidP="001B4D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78" w:type="dxa"/>
            <w:vAlign w:val="center"/>
          </w:tcPr>
          <w:p w:rsidR="001B4DE7" w:rsidRPr="00526140" w:rsidRDefault="001B4DE7" w:rsidP="001B4D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491" w:type="dxa"/>
            <w:vAlign w:val="center"/>
          </w:tcPr>
          <w:p w:rsidR="001B4DE7" w:rsidRPr="00526140" w:rsidRDefault="001B4DE7" w:rsidP="001B4D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20 004,8</w:t>
            </w:r>
          </w:p>
        </w:tc>
        <w:tc>
          <w:tcPr>
            <w:tcW w:w="1597" w:type="dxa"/>
          </w:tcPr>
          <w:p w:rsidR="001B4DE7" w:rsidRDefault="001B4DE7" w:rsidP="001B4DE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67DFF" w:rsidRPr="00526140" w:rsidRDefault="00767DFF" w:rsidP="001B4D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24 199,6</w:t>
            </w:r>
          </w:p>
        </w:tc>
        <w:tc>
          <w:tcPr>
            <w:tcW w:w="1491" w:type="dxa"/>
            <w:vAlign w:val="center"/>
          </w:tcPr>
          <w:p w:rsidR="001B4DE7" w:rsidRPr="00526140" w:rsidRDefault="00767DFF" w:rsidP="001B4D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23 922,1</w:t>
            </w:r>
          </w:p>
        </w:tc>
        <w:tc>
          <w:tcPr>
            <w:tcW w:w="1492" w:type="dxa"/>
            <w:vAlign w:val="center"/>
          </w:tcPr>
          <w:p w:rsidR="001B4DE7" w:rsidRPr="00526140" w:rsidRDefault="00767DFF" w:rsidP="001B4D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98,9</w:t>
            </w:r>
          </w:p>
        </w:tc>
      </w:tr>
      <w:tr w:rsidR="001B4DE7" w:rsidTr="00767DFF">
        <w:tc>
          <w:tcPr>
            <w:tcW w:w="2179" w:type="dxa"/>
            <w:vAlign w:val="center"/>
          </w:tcPr>
          <w:p w:rsidR="001B4DE7" w:rsidRPr="000F195A" w:rsidRDefault="001B4DE7" w:rsidP="001B4D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1178" w:type="dxa"/>
            <w:vAlign w:val="center"/>
          </w:tcPr>
          <w:p w:rsidR="001B4DE7" w:rsidRDefault="001B4DE7" w:rsidP="001B4D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10 01</w:t>
            </w:r>
          </w:p>
        </w:tc>
        <w:tc>
          <w:tcPr>
            <w:tcW w:w="1491" w:type="dxa"/>
            <w:vAlign w:val="center"/>
          </w:tcPr>
          <w:p w:rsidR="001B4DE7" w:rsidRDefault="001B4DE7" w:rsidP="001B4D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1 261,3</w:t>
            </w:r>
          </w:p>
        </w:tc>
        <w:tc>
          <w:tcPr>
            <w:tcW w:w="1597" w:type="dxa"/>
            <w:vAlign w:val="center"/>
          </w:tcPr>
          <w:p w:rsidR="001B4DE7" w:rsidRDefault="00767DFF" w:rsidP="00767D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1 022,1</w:t>
            </w:r>
          </w:p>
        </w:tc>
        <w:tc>
          <w:tcPr>
            <w:tcW w:w="1491" w:type="dxa"/>
            <w:vAlign w:val="center"/>
          </w:tcPr>
          <w:p w:rsidR="001B4DE7" w:rsidRDefault="00767DFF" w:rsidP="001B4D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1 022,1</w:t>
            </w:r>
          </w:p>
        </w:tc>
        <w:tc>
          <w:tcPr>
            <w:tcW w:w="1492" w:type="dxa"/>
            <w:vAlign w:val="center"/>
          </w:tcPr>
          <w:p w:rsidR="001B4DE7" w:rsidRDefault="00767DFF" w:rsidP="001B4D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1B4DE7" w:rsidRPr="000F195A" w:rsidTr="001B4DE7">
        <w:tc>
          <w:tcPr>
            <w:tcW w:w="2179" w:type="dxa"/>
            <w:vAlign w:val="center"/>
          </w:tcPr>
          <w:p w:rsidR="001B4DE7" w:rsidRPr="000F195A" w:rsidRDefault="001B4DE7" w:rsidP="001B4D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178" w:type="dxa"/>
            <w:vAlign w:val="center"/>
          </w:tcPr>
          <w:p w:rsidR="001B4DE7" w:rsidRPr="000F195A" w:rsidRDefault="001B4DE7" w:rsidP="001B4D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10 03</w:t>
            </w:r>
          </w:p>
        </w:tc>
        <w:tc>
          <w:tcPr>
            <w:tcW w:w="1491" w:type="dxa"/>
            <w:vAlign w:val="center"/>
          </w:tcPr>
          <w:p w:rsidR="001B4DE7" w:rsidRPr="000F195A" w:rsidRDefault="001B4DE7" w:rsidP="001B4D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7 474,6</w:t>
            </w:r>
          </w:p>
        </w:tc>
        <w:tc>
          <w:tcPr>
            <w:tcW w:w="1597" w:type="dxa"/>
            <w:vAlign w:val="center"/>
          </w:tcPr>
          <w:p w:rsidR="001B4DE7" w:rsidRPr="000F195A" w:rsidRDefault="00767DFF" w:rsidP="001B4D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10 375,8</w:t>
            </w:r>
          </w:p>
        </w:tc>
        <w:tc>
          <w:tcPr>
            <w:tcW w:w="1491" w:type="dxa"/>
            <w:vAlign w:val="center"/>
          </w:tcPr>
          <w:p w:rsidR="001B4DE7" w:rsidRPr="000F195A" w:rsidRDefault="00767DFF" w:rsidP="001B4D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10 375,8</w:t>
            </w:r>
          </w:p>
        </w:tc>
        <w:tc>
          <w:tcPr>
            <w:tcW w:w="1492" w:type="dxa"/>
            <w:vAlign w:val="center"/>
          </w:tcPr>
          <w:p w:rsidR="001B4DE7" w:rsidRPr="000F195A" w:rsidRDefault="00767DFF" w:rsidP="001B4D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1B4DE7" w:rsidRPr="000F195A" w:rsidTr="001B4DE7">
        <w:tc>
          <w:tcPr>
            <w:tcW w:w="2179" w:type="dxa"/>
            <w:vAlign w:val="center"/>
          </w:tcPr>
          <w:p w:rsidR="001B4DE7" w:rsidRPr="000F195A" w:rsidRDefault="001B4DE7" w:rsidP="001B4D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Охрана семьи и детства</w:t>
            </w:r>
          </w:p>
        </w:tc>
        <w:tc>
          <w:tcPr>
            <w:tcW w:w="1178" w:type="dxa"/>
            <w:vAlign w:val="center"/>
          </w:tcPr>
          <w:p w:rsidR="001B4DE7" w:rsidRPr="000F195A" w:rsidRDefault="001B4DE7" w:rsidP="001B4D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10 04</w:t>
            </w:r>
          </w:p>
        </w:tc>
        <w:tc>
          <w:tcPr>
            <w:tcW w:w="1491" w:type="dxa"/>
            <w:vAlign w:val="center"/>
          </w:tcPr>
          <w:p w:rsidR="001B4DE7" w:rsidRPr="000F195A" w:rsidRDefault="001B4DE7" w:rsidP="001B4D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10 264,4</w:t>
            </w:r>
          </w:p>
        </w:tc>
        <w:tc>
          <w:tcPr>
            <w:tcW w:w="1597" w:type="dxa"/>
            <w:vAlign w:val="center"/>
          </w:tcPr>
          <w:p w:rsidR="001B4DE7" w:rsidRPr="000F195A" w:rsidRDefault="00767DFF" w:rsidP="001B4D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11 650,2</w:t>
            </w:r>
          </w:p>
        </w:tc>
        <w:tc>
          <w:tcPr>
            <w:tcW w:w="1491" w:type="dxa"/>
            <w:vAlign w:val="center"/>
          </w:tcPr>
          <w:p w:rsidR="001B4DE7" w:rsidRPr="000F195A" w:rsidRDefault="00767DFF" w:rsidP="001B4D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11 372,7</w:t>
            </w:r>
          </w:p>
        </w:tc>
        <w:tc>
          <w:tcPr>
            <w:tcW w:w="1492" w:type="dxa"/>
            <w:vAlign w:val="center"/>
          </w:tcPr>
          <w:p w:rsidR="001B4DE7" w:rsidRPr="000F195A" w:rsidRDefault="00767DFF" w:rsidP="001B4D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97,6</w:t>
            </w:r>
          </w:p>
        </w:tc>
      </w:tr>
      <w:tr w:rsidR="001B4DE7" w:rsidRPr="000F195A" w:rsidTr="001B4DE7">
        <w:tc>
          <w:tcPr>
            <w:tcW w:w="2179" w:type="dxa"/>
            <w:vAlign w:val="center"/>
          </w:tcPr>
          <w:p w:rsidR="001B4DE7" w:rsidRPr="000F195A" w:rsidRDefault="001B4DE7" w:rsidP="001B4D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Другие вопросы в области социальной политики </w:t>
            </w:r>
          </w:p>
        </w:tc>
        <w:tc>
          <w:tcPr>
            <w:tcW w:w="1178" w:type="dxa"/>
            <w:vAlign w:val="center"/>
          </w:tcPr>
          <w:p w:rsidR="001B4DE7" w:rsidRPr="000F195A" w:rsidRDefault="001B4DE7" w:rsidP="001B4D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10 06</w:t>
            </w:r>
          </w:p>
        </w:tc>
        <w:tc>
          <w:tcPr>
            <w:tcW w:w="1491" w:type="dxa"/>
            <w:vAlign w:val="center"/>
          </w:tcPr>
          <w:p w:rsidR="001B4DE7" w:rsidRPr="000F195A" w:rsidRDefault="00857175" w:rsidP="001B4D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1 004,5</w:t>
            </w:r>
          </w:p>
        </w:tc>
        <w:tc>
          <w:tcPr>
            <w:tcW w:w="1597" w:type="dxa"/>
            <w:vAlign w:val="center"/>
          </w:tcPr>
          <w:p w:rsidR="001B4DE7" w:rsidRPr="000F195A" w:rsidRDefault="00767DFF" w:rsidP="001B4D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1 151,5</w:t>
            </w:r>
          </w:p>
        </w:tc>
        <w:tc>
          <w:tcPr>
            <w:tcW w:w="1491" w:type="dxa"/>
            <w:vAlign w:val="center"/>
          </w:tcPr>
          <w:p w:rsidR="001B4DE7" w:rsidRPr="000F195A" w:rsidRDefault="00767DFF" w:rsidP="001B4D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1 151,1</w:t>
            </w:r>
          </w:p>
        </w:tc>
        <w:tc>
          <w:tcPr>
            <w:tcW w:w="1492" w:type="dxa"/>
            <w:vAlign w:val="center"/>
          </w:tcPr>
          <w:p w:rsidR="001B4DE7" w:rsidRPr="000F195A" w:rsidRDefault="00767DFF" w:rsidP="001B4D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</w:tbl>
    <w:p w:rsidR="001B4DE7" w:rsidRDefault="001B4DE7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EF7AD7" w:rsidRDefault="00EF7AD7" w:rsidP="00262687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F7AD7" w:rsidRDefault="00EF7AD7" w:rsidP="00262687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подразделу 106 расходы произведены за счет </w:t>
      </w:r>
      <w:r w:rsidR="00843BC0">
        <w:rPr>
          <w:rFonts w:ascii="Times New Roman" w:eastAsia="Times New Roman" w:hAnsi="Times New Roman"/>
          <w:sz w:val="28"/>
          <w:szCs w:val="28"/>
          <w:lang w:eastAsia="ru-RU"/>
        </w:rPr>
        <w:t>средств областного бюджета в сумме 1 151,5 тыс. рублей на профилактику и безнадзорности и правонарушений несовершеннолетних (493,5 тыс. рублей), на организацию и осуществление деятельности по опеке и попечительству.</w:t>
      </w:r>
    </w:p>
    <w:p w:rsidR="00262687" w:rsidRDefault="00262687" w:rsidP="00262687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7DFF">
        <w:rPr>
          <w:rFonts w:ascii="Times New Roman" w:eastAsia="Times New Roman" w:hAnsi="Times New Roman"/>
          <w:sz w:val="28"/>
          <w:szCs w:val="28"/>
          <w:lang w:eastAsia="ru-RU"/>
        </w:rPr>
        <w:t>Исполн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ение расходов бюджета по разделу в соответствии с ведомственной структурой расходов бюджета на 2014 год осуществляла  администрация Дубровского района.</w:t>
      </w:r>
    </w:p>
    <w:p w:rsidR="004A57D6" w:rsidRDefault="004A57D6" w:rsidP="00262687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62687" w:rsidRDefault="00262687" w:rsidP="00262687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разделу </w:t>
      </w:r>
      <w:r w:rsidRPr="00E94966">
        <w:rPr>
          <w:rFonts w:ascii="Times New Roman" w:eastAsia="Times New Roman" w:hAnsi="Times New Roman"/>
          <w:b/>
          <w:sz w:val="28"/>
          <w:szCs w:val="28"/>
          <w:lang w:eastAsia="ru-RU"/>
        </w:rPr>
        <w:t>11 «Физическая культура и спорт»</w:t>
      </w:r>
      <w:r w:rsidR="00E94966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2014 год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94966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 бюджетных расходов утвержден в сумме </w:t>
      </w:r>
      <w:r w:rsidR="004A57D6">
        <w:rPr>
          <w:rFonts w:ascii="Times New Roman" w:eastAsia="Times New Roman" w:hAnsi="Times New Roman"/>
          <w:sz w:val="28"/>
          <w:szCs w:val="28"/>
          <w:lang w:eastAsia="ru-RU"/>
        </w:rPr>
        <w:t>810,5</w:t>
      </w:r>
      <w:r w:rsidR="00E9496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исполнение составило  </w:t>
      </w:r>
      <w:r w:rsidR="004A57D6">
        <w:rPr>
          <w:rFonts w:ascii="Times New Roman" w:eastAsia="Times New Roman" w:hAnsi="Times New Roman"/>
          <w:sz w:val="28"/>
          <w:szCs w:val="28"/>
          <w:lang w:eastAsia="ru-RU"/>
        </w:rPr>
        <w:t>100,0</w:t>
      </w:r>
      <w:r w:rsidR="00E94966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</w:t>
      </w:r>
    </w:p>
    <w:p w:rsidR="00E94966" w:rsidRDefault="00E94966" w:rsidP="00262687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Анализ динамики расходов бюджета по данному разделу свидетельствует, что по сравнению с 2013 годом объем расходов по разделу у</w:t>
      </w:r>
      <w:r w:rsidR="004A57D6">
        <w:rPr>
          <w:rFonts w:ascii="Times New Roman" w:eastAsia="Times New Roman" w:hAnsi="Times New Roman"/>
          <w:sz w:val="28"/>
          <w:szCs w:val="28"/>
          <w:lang w:eastAsia="ru-RU"/>
        </w:rPr>
        <w:t xml:space="preserve">меньшился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 </w:t>
      </w:r>
      <w:r w:rsidR="004A57D6">
        <w:rPr>
          <w:rFonts w:ascii="Times New Roman" w:eastAsia="Times New Roman" w:hAnsi="Times New Roman"/>
          <w:sz w:val="28"/>
          <w:szCs w:val="28"/>
          <w:lang w:eastAsia="ru-RU"/>
        </w:rPr>
        <w:t>161,0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рублей, или на </w:t>
      </w:r>
      <w:r w:rsidR="004A57D6">
        <w:rPr>
          <w:rFonts w:ascii="Times New Roman" w:eastAsia="Times New Roman" w:hAnsi="Times New Roman"/>
          <w:sz w:val="28"/>
          <w:szCs w:val="28"/>
          <w:lang w:eastAsia="ru-RU"/>
        </w:rPr>
        <w:t>16,6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 В общем объеме расходов бюджета доля кассового исполнения </w:t>
      </w:r>
      <w:r w:rsidR="00FE7957">
        <w:rPr>
          <w:rFonts w:ascii="Times New Roman" w:eastAsia="Times New Roman" w:hAnsi="Times New Roman"/>
          <w:sz w:val="28"/>
          <w:szCs w:val="28"/>
          <w:lang w:eastAsia="ru-RU"/>
        </w:rPr>
        <w:t xml:space="preserve">по разделу составила </w:t>
      </w:r>
      <w:r w:rsidR="004A57D6">
        <w:rPr>
          <w:rFonts w:ascii="Times New Roman" w:eastAsia="Times New Roman" w:hAnsi="Times New Roman"/>
          <w:sz w:val="28"/>
          <w:szCs w:val="28"/>
          <w:lang w:eastAsia="ru-RU"/>
        </w:rPr>
        <w:t>0,3</w:t>
      </w:r>
      <w:r w:rsidR="00FE7957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</w:t>
      </w:r>
    </w:p>
    <w:p w:rsidR="004A57D6" w:rsidRDefault="004A57D6" w:rsidP="004A57D6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расходах раздела </w:t>
      </w:r>
      <w:r w:rsidRPr="00BB19C9">
        <w:rPr>
          <w:rFonts w:ascii="Times New Roman" w:eastAsia="Times New Roman" w:hAnsi="Times New Roman"/>
          <w:sz w:val="28"/>
          <w:szCs w:val="28"/>
          <w:lang w:eastAsia="ru-RU"/>
        </w:rPr>
        <w:t>11 «Физическая культура и спорт»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 межбюджетных трансфертов, полученных из бюджетов муниципальных образований, составил </w:t>
      </w:r>
      <w:r w:rsidR="00A158E9">
        <w:rPr>
          <w:rFonts w:ascii="Times New Roman" w:eastAsia="Times New Roman" w:hAnsi="Times New Roman"/>
          <w:sz w:val="28"/>
          <w:szCs w:val="28"/>
          <w:lang w:eastAsia="ru-RU"/>
        </w:rPr>
        <w:t>143,0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рублей, что составляет </w:t>
      </w:r>
      <w:r w:rsidR="00A158E9">
        <w:rPr>
          <w:rFonts w:ascii="Times New Roman" w:eastAsia="Times New Roman" w:hAnsi="Times New Roman"/>
          <w:sz w:val="28"/>
          <w:szCs w:val="28"/>
          <w:lang w:eastAsia="ru-RU"/>
        </w:rPr>
        <w:t>17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,6%  общего объема расходов раздела.  </w:t>
      </w:r>
    </w:p>
    <w:p w:rsidR="004A57D6" w:rsidRDefault="004A57D6" w:rsidP="004A57D6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58E9">
        <w:rPr>
          <w:rFonts w:ascii="Times New Roman" w:eastAsia="Times New Roman" w:hAnsi="Times New Roman"/>
          <w:sz w:val="28"/>
          <w:szCs w:val="28"/>
          <w:lang w:eastAsia="ru-RU"/>
        </w:rPr>
        <w:t>Исполн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ение расходов бюджета по разделу в соответствии с ведомственной структурой расходов бюджета на 2014 год осуществляла  администрация Дубровского района.</w:t>
      </w:r>
    </w:p>
    <w:p w:rsidR="004A57D6" w:rsidRDefault="004A57D6" w:rsidP="00262687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B19C9" w:rsidRDefault="00BB19C9" w:rsidP="00262687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Информация об объемах расходов бюджета в разрезе подразделов  в 2013 и 2014 годах представлена в диаграмме.</w:t>
      </w:r>
    </w:p>
    <w:p w:rsidR="00BB19C9" w:rsidRDefault="00BB19C9" w:rsidP="00262687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B19C9" w:rsidRDefault="00BB19C9" w:rsidP="00262687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62687" w:rsidRDefault="00BB19C9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454650" cy="3302000"/>
            <wp:effectExtent l="19050" t="0" r="1270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1E6B40" w:rsidRDefault="001E6B40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379E" w:rsidRDefault="005A1490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E753A4">
        <w:rPr>
          <w:rFonts w:ascii="Times New Roman" w:hAnsi="Times New Roman" w:cs="Times New Roman"/>
          <w:b/>
          <w:sz w:val="28"/>
          <w:szCs w:val="28"/>
        </w:rPr>
        <w:t>Расходы по разделу 13 «Обслуживание государственного и муниципального долга»</w:t>
      </w:r>
      <w:r>
        <w:rPr>
          <w:rFonts w:ascii="Times New Roman" w:hAnsi="Times New Roman" w:cs="Times New Roman"/>
          <w:sz w:val="28"/>
          <w:szCs w:val="28"/>
        </w:rPr>
        <w:t xml:space="preserve"> при объеме утвержденных назначений в сумме   </w:t>
      </w:r>
      <w:r w:rsidR="001E6B40">
        <w:rPr>
          <w:rFonts w:ascii="Times New Roman" w:hAnsi="Times New Roman" w:cs="Times New Roman"/>
          <w:sz w:val="28"/>
          <w:szCs w:val="28"/>
        </w:rPr>
        <w:t xml:space="preserve">225,4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исполнены в объеме  </w:t>
      </w:r>
      <w:r w:rsidR="001E6B40">
        <w:rPr>
          <w:rFonts w:ascii="Times New Roman" w:hAnsi="Times New Roman" w:cs="Times New Roman"/>
          <w:sz w:val="28"/>
          <w:szCs w:val="28"/>
        </w:rPr>
        <w:t>225,4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соответствует </w:t>
      </w:r>
      <w:r w:rsidR="001E6B40">
        <w:rPr>
          <w:rFonts w:ascii="Times New Roman" w:hAnsi="Times New Roman" w:cs="Times New Roman"/>
          <w:sz w:val="28"/>
          <w:szCs w:val="28"/>
        </w:rPr>
        <w:t xml:space="preserve">100,0 </w:t>
      </w:r>
      <w:r>
        <w:rPr>
          <w:rFonts w:ascii="Times New Roman" w:hAnsi="Times New Roman" w:cs="Times New Roman"/>
          <w:sz w:val="28"/>
          <w:szCs w:val="28"/>
        </w:rPr>
        <w:t xml:space="preserve">процента. Расходы </w:t>
      </w:r>
      <w:r w:rsidR="00843BC0">
        <w:rPr>
          <w:rFonts w:ascii="Times New Roman" w:hAnsi="Times New Roman" w:cs="Times New Roman"/>
          <w:sz w:val="28"/>
          <w:szCs w:val="28"/>
        </w:rPr>
        <w:t>направлены</w:t>
      </w:r>
      <w:r>
        <w:rPr>
          <w:rFonts w:ascii="Times New Roman" w:hAnsi="Times New Roman" w:cs="Times New Roman"/>
          <w:sz w:val="28"/>
          <w:szCs w:val="28"/>
        </w:rPr>
        <w:t xml:space="preserve"> на выплату процентных платежей за пользование бюджетным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кредитом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полученным </w:t>
      </w:r>
      <w:r w:rsidRPr="00C21574">
        <w:rPr>
          <w:rFonts w:ascii="Times New Roman" w:hAnsi="Times New Roman" w:cs="Times New Roman"/>
          <w:sz w:val="28"/>
          <w:szCs w:val="28"/>
        </w:rPr>
        <w:t>в 2014 году</w:t>
      </w:r>
      <w:r w:rsidR="00C21574" w:rsidRPr="00C21574">
        <w:rPr>
          <w:rFonts w:ascii="Times New Roman" w:hAnsi="Times New Roman" w:cs="Times New Roman"/>
          <w:sz w:val="28"/>
          <w:szCs w:val="28"/>
        </w:rPr>
        <w:t xml:space="preserve"> в объеме 7 000,0 тыс. рублей</w:t>
      </w:r>
      <w:r w:rsidRPr="00C21574">
        <w:rPr>
          <w:rFonts w:ascii="Times New Roman" w:hAnsi="Times New Roman" w:cs="Times New Roman"/>
          <w:sz w:val="28"/>
          <w:szCs w:val="28"/>
        </w:rPr>
        <w:t xml:space="preserve"> соглашение №</w:t>
      </w:r>
      <w:r w:rsidR="00C21574" w:rsidRPr="00C21574">
        <w:rPr>
          <w:rFonts w:ascii="Times New Roman" w:hAnsi="Times New Roman" w:cs="Times New Roman"/>
          <w:sz w:val="28"/>
          <w:szCs w:val="28"/>
        </w:rPr>
        <w:t xml:space="preserve">1 </w:t>
      </w:r>
      <w:r w:rsidR="00C21574">
        <w:rPr>
          <w:rFonts w:ascii="Times New Roman" w:hAnsi="Times New Roman" w:cs="Times New Roman"/>
          <w:sz w:val="28"/>
          <w:szCs w:val="28"/>
        </w:rPr>
        <w:t xml:space="preserve">от 14.04.2014 года. </w:t>
      </w:r>
    </w:p>
    <w:p w:rsidR="001E6B40" w:rsidRDefault="001E6B40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5A1490" w:rsidRDefault="0082379E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82379E">
        <w:rPr>
          <w:rFonts w:ascii="Times New Roman" w:hAnsi="Times New Roman" w:cs="Times New Roman"/>
          <w:b/>
          <w:sz w:val="28"/>
          <w:szCs w:val="28"/>
        </w:rPr>
        <w:t>14 «Межбюджетные трансферты общего характера бюджетам субъектов Российской Федерации и муниципальных образований»</w:t>
      </w:r>
      <w:r>
        <w:rPr>
          <w:rFonts w:ascii="Times New Roman" w:hAnsi="Times New Roman" w:cs="Times New Roman"/>
          <w:sz w:val="28"/>
          <w:szCs w:val="28"/>
        </w:rPr>
        <w:t xml:space="preserve"> в 2014 году бюджетные </w:t>
      </w:r>
      <w:r w:rsidR="005A14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расходы исполнены в объеме  </w:t>
      </w:r>
      <w:r w:rsidR="001E6B40">
        <w:rPr>
          <w:rFonts w:ascii="Times New Roman" w:hAnsi="Times New Roman" w:cs="Times New Roman"/>
          <w:sz w:val="28"/>
          <w:szCs w:val="28"/>
        </w:rPr>
        <w:t>10 703,2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соответствует </w:t>
      </w:r>
      <w:r w:rsidR="001E6B40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% объема утвержденных расходов по уточненной бюджетной росписи. Доля расходов в структуре всего бюджета муниципального образования составляет </w:t>
      </w:r>
      <w:r w:rsidR="001E6B40">
        <w:rPr>
          <w:rFonts w:ascii="Times New Roman" w:hAnsi="Times New Roman" w:cs="Times New Roman"/>
          <w:sz w:val="28"/>
          <w:szCs w:val="28"/>
        </w:rPr>
        <w:t>4,2</w:t>
      </w:r>
      <w:r>
        <w:rPr>
          <w:rFonts w:ascii="Times New Roman" w:hAnsi="Times New Roman" w:cs="Times New Roman"/>
          <w:sz w:val="28"/>
          <w:szCs w:val="28"/>
        </w:rPr>
        <w:t xml:space="preserve"> процента. По сравнению с отчетными данными 2013 года отмечается </w:t>
      </w:r>
      <w:r w:rsidR="001E6B40">
        <w:rPr>
          <w:rFonts w:ascii="Times New Roman" w:hAnsi="Times New Roman" w:cs="Times New Roman"/>
          <w:sz w:val="28"/>
          <w:szCs w:val="28"/>
        </w:rPr>
        <w:t>снижение</w:t>
      </w:r>
      <w:r>
        <w:rPr>
          <w:rFonts w:ascii="Times New Roman" w:hAnsi="Times New Roman" w:cs="Times New Roman"/>
          <w:sz w:val="28"/>
          <w:szCs w:val="28"/>
        </w:rPr>
        <w:t xml:space="preserve"> расходов на  </w:t>
      </w:r>
      <w:r w:rsidR="001E6B40">
        <w:rPr>
          <w:rFonts w:ascii="Times New Roman" w:hAnsi="Times New Roman" w:cs="Times New Roman"/>
          <w:sz w:val="28"/>
          <w:szCs w:val="28"/>
        </w:rPr>
        <w:t>6 054,2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1E6B40">
        <w:rPr>
          <w:rFonts w:ascii="Times New Roman" w:hAnsi="Times New Roman" w:cs="Times New Roman"/>
          <w:sz w:val="28"/>
          <w:szCs w:val="28"/>
        </w:rPr>
        <w:t>36,1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82379E" w:rsidRDefault="0082379E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раздела представлены двумя подразделами – 14 01 «Дотации на выравнивание бюджетной обеспеченности </w:t>
      </w:r>
      <w:r w:rsidR="00E753A4">
        <w:rPr>
          <w:rFonts w:ascii="Times New Roman" w:hAnsi="Times New Roman" w:cs="Times New Roman"/>
          <w:sz w:val="28"/>
          <w:szCs w:val="28"/>
        </w:rPr>
        <w:t xml:space="preserve">субъектов Российской Федерации и муниципальных образований» исполнены в объеме </w:t>
      </w:r>
      <w:r w:rsidR="001E6B40">
        <w:rPr>
          <w:rFonts w:ascii="Times New Roman" w:hAnsi="Times New Roman" w:cs="Times New Roman"/>
          <w:sz w:val="28"/>
          <w:szCs w:val="28"/>
        </w:rPr>
        <w:t>4 547,0</w:t>
      </w:r>
      <w:r w:rsidR="00E753A4">
        <w:rPr>
          <w:rFonts w:ascii="Times New Roman" w:hAnsi="Times New Roman" w:cs="Times New Roman"/>
          <w:sz w:val="28"/>
          <w:szCs w:val="28"/>
        </w:rPr>
        <w:t xml:space="preserve">  тыс. рублей, что соответствует </w:t>
      </w:r>
      <w:r w:rsidR="001E6B40">
        <w:rPr>
          <w:rFonts w:ascii="Times New Roman" w:hAnsi="Times New Roman" w:cs="Times New Roman"/>
          <w:sz w:val="28"/>
          <w:szCs w:val="28"/>
        </w:rPr>
        <w:t>42,5</w:t>
      </w:r>
      <w:r w:rsidR="00E753A4">
        <w:rPr>
          <w:rFonts w:ascii="Times New Roman" w:hAnsi="Times New Roman" w:cs="Times New Roman"/>
          <w:sz w:val="28"/>
          <w:szCs w:val="28"/>
        </w:rPr>
        <w:t xml:space="preserve">% общего объема расходов по разделу, 14 02 «Иные дотации» -  </w:t>
      </w:r>
      <w:r w:rsidR="001E6B40">
        <w:rPr>
          <w:rFonts w:ascii="Times New Roman" w:hAnsi="Times New Roman" w:cs="Times New Roman"/>
          <w:sz w:val="28"/>
          <w:szCs w:val="28"/>
        </w:rPr>
        <w:t xml:space="preserve">6 156,2 </w:t>
      </w:r>
      <w:r w:rsidR="00E753A4">
        <w:rPr>
          <w:rFonts w:ascii="Times New Roman" w:hAnsi="Times New Roman" w:cs="Times New Roman"/>
          <w:sz w:val="28"/>
          <w:szCs w:val="28"/>
        </w:rPr>
        <w:t xml:space="preserve">тыс. рублей, </w:t>
      </w:r>
      <w:r w:rsidR="001E6B40">
        <w:rPr>
          <w:rFonts w:ascii="Times New Roman" w:hAnsi="Times New Roman" w:cs="Times New Roman"/>
          <w:sz w:val="28"/>
          <w:szCs w:val="28"/>
        </w:rPr>
        <w:t>57,5</w:t>
      </w:r>
      <w:r w:rsidR="00E753A4">
        <w:rPr>
          <w:rFonts w:ascii="Times New Roman" w:hAnsi="Times New Roman" w:cs="Times New Roman"/>
          <w:sz w:val="28"/>
          <w:szCs w:val="28"/>
        </w:rPr>
        <w:t>% процента.</w:t>
      </w:r>
    </w:p>
    <w:p w:rsidR="00E753A4" w:rsidRDefault="00E753A4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об объемах расходов бюджета в разрезе подразделов в 2013 и 2014 годах представлена в диаграмме.</w:t>
      </w:r>
    </w:p>
    <w:p w:rsidR="00E753A4" w:rsidRDefault="00E753A4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53A4" w:rsidRDefault="00E753A4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486400" cy="3200400"/>
            <wp:effectExtent l="19050" t="0" r="1905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D52C83" w:rsidRDefault="00D52C83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D52C83" w:rsidRDefault="00D52C83" w:rsidP="00D52C83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реализации муниципальных программ.</w:t>
      </w:r>
    </w:p>
    <w:p w:rsidR="00D52C83" w:rsidRDefault="00D52C83" w:rsidP="00D52C83">
      <w:pPr>
        <w:spacing w:after="0" w:line="240" w:lineRule="auto"/>
        <w:ind w:left="7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2C83" w:rsidRDefault="00141552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приложению №9 решения от 23.12.2013 №99 «О бюджете муниципального образования «Дубровский район» на 2014 год и на плановый период 2015 и 2016 годов», исполнение бюджета осуществлялось в рамках 3 муниципальных программ.</w:t>
      </w:r>
    </w:p>
    <w:p w:rsidR="00141552" w:rsidRDefault="00614BCF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Первоначально о</w:t>
      </w:r>
      <w:r w:rsidR="00141552">
        <w:rPr>
          <w:rFonts w:ascii="Times New Roman" w:hAnsi="Times New Roman" w:cs="Times New Roman"/>
          <w:sz w:val="28"/>
          <w:szCs w:val="28"/>
        </w:rPr>
        <w:t>бщий объем финансирования муниципальных программ в соответствии со сводной бюджетной росписью на 2014 год утвержден в сумме 217 810,1 тыс. рублей, или 99,5% расходов бюджета:</w:t>
      </w:r>
    </w:p>
    <w:p w:rsidR="00141552" w:rsidRDefault="001E04C5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муниципальная программа «Реализация отдельных полномочий муниципального образования «Дубровский район» на 2014 – 2016 годы» - 42 391,6 тыс. рублей;</w:t>
      </w:r>
    </w:p>
    <w:p w:rsidR="001E04C5" w:rsidRDefault="001E04C5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муниципальная программа «Развитие образования Дубровского района» на 2014-2016 годы</w:t>
      </w:r>
      <w:r w:rsidR="0011563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– 167 690,7 тыс. рублей;</w:t>
      </w:r>
    </w:p>
    <w:p w:rsidR="001E04C5" w:rsidRDefault="001E04C5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муниципальная программа «Развитие культуры и сохранение культурного наследия Дубровского района (2014-2016 годы)» - 7 727,9 тыс. рублей</w:t>
      </w:r>
      <w:r w:rsidR="00497F6F">
        <w:rPr>
          <w:rFonts w:ascii="Times New Roman" w:hAnsi="Times New Roman" w:cs="Times New Roman"/>
          <w:sz w:val="28"/>
          <w:szCs w:val="28"/>
        </w:rPr>
        <w:t>.</w:t>
      </w:r>
    </w:p>
    <w:p w:rsidR="00497F6F" w:rsidRDefault="00497F6F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8B3CB8">
        <w:rPr>
          <w:rFonts w:ascii="Times New Roman" w:hAnsi="Times New Roman" w:cs="Times New Roman"/>
          <w:sz w:val="28"/>
          <w:szCs w:val="28"/>
        </w:rPr>
        <w:t>По итогам 2014</w:t>
      </w:r>
      <w:r>
        <w:rPr>
          <w:rFonts w:ascii="Times New Roman" w:hAnsi="Times New Roman" w:cs="Times New Roman"/>
          <w:sz w:val="28"/>
          <w:szCs w:val="28"/>
        </w:rPr>
        <w:t xml:space="preserve"> года кассовое исполнение расходов по муниципальным программам сложилось в сумме </w:t>
      </w:r>
      <w:r w:rsidR="008B3CB8">
        <w:rPr>
          <w:rFonts w:ascii="Times New Roman" w:hAnsi="Times New Roman" w:cs="Times New Roman"/>
          <w:sz w:val="28"/>
          <w:szCs w:val="28"/>
        </w:rPr>
        <w:t>252 115,5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 99,</w:t>
      </w:r>
      <w:r w:rsidR="008B3CB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%</w:t>
      </w:r>
      <w:r w:rsidR="008B3C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бюджетных ассигнований, утвержденных решением о бюджете, и 96,6% бюджетных ассигнований, утвержденных сводной бюджетной росписью с учетом изменений на отчетную дату.</w:t>
      </w:r>
    </w:p>
    <w:p w:rsidR="00FC1051" w:rsidRDefault="00FC1051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497F6F" w:rsidRDefault="00497F6F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 об исполнении муниципальных программ представлена в таблице.</w:t>
      </w:r>
    </w:p>
    <w:p w:rsidR="00497F6F" w:rsidRDefault="0011563B" w:rsidP="0011563B">
      <w:pPr>
        <w:spacing w:after="0" w:line="240" w:lineRule="auto"/>
        <w:ind w:left="142" w:firstLine="56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Style w:val="a6"/>
        <w:tblW w:w="0" w:type="auto"/>
        <w:tblInd w:w="142" w:type="dxa"/>
        <w:tblLook w:val="04A0"/>
      </w:tblPr>
      <w:tblGrid>
        <w:gridCol w:w="1933"/>
        <w:gridCol w:w="1893"/>
        <w:gridCol w:w="1894"/>
        <w:gridCol w:w="1854"/>
        <w:gridCol w:w="1854"/>
      </w:tblGrid>
      <w:tr w:rsidR="0011563B" w:rsidTr="0011563B">
        <w:tc>
          <w:tcPr>
            <w:tcW w:w="1914" w:type="dxa"/>
            <w:vAlign w:val="center"/>
          </w:tcPr>
          <w:p w:rsidR="0011563B" w:rsidRPr="00614BCF" w:rsidRDefault="0011563B" w:rsidP="00115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BCF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1914" w:type="dxa"/>
            <w:vAlign w:val="center"/>
          </w:tcPr>
          <w:p w:rsidR="0011563B" w:rsidRPr="00614BCF" w:rsidRDefault="0011563B" w:rsidP="00115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BCF">
              <w:rPr>
                <w:rFonts w:ascii="Times New Roman" w:hAnsi="Times New Roman" w:cs="Times New Roman"/>
                <w:sz w:val="24"/>
                <w:szCs w:val="24"/>
              </w:rPr>
              <w:t xml:space="preserve">Объем расходов на 2014 год </w:t>
            </w:r>
            <w:r w:rsidRPr="00614B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утвержденный первоначально</w:t>
            </w:r>
          </w:p>
        </w:tc>
        <w:tc>
          <w:tcPr>
            <w:tcW w:w="1914" w:type="dxa"/>
            <w:vAlign w:val="center"/>
          </w:tcPr>
          <w:p w:rsidR="0011563B" w:rsidRPr="00614BCF" w:rsidRDefault="0011563B" w:rsidP="00115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B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Объем расходов на 2014 </w:t>
            </w:r>
            <w:proofErr w:type="gramStart"/>
            <w:r w:rsidRPr="00614BC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proofErr w:type="gramEnd"/>
            <w:r w:rsidRPr="00614B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4B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утвержденный в окончательной редакции</w:t>
            </w:r>
          </w:p>
        </w:tc>
        <w:tc>
          <w:tcPr>
            <w:tcW w:w="1914" w:type="dxa"/>
            <w:vAlign w:val="center"/>
          </w:tcPr>
          <w:p w:rsidR="0011563B" w:rsidRPr="00614BCF" w:rsidRDefault="0011563B" w:rsidP="00115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B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Кассовое исполнение </w:t>
            </w:r>
            <w:r w:rsidRPr="00614B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расходов</w:t>
            </w:r>
          </w:p>
          <w:p w:rsidR="0011563B" w:rsidRPr="00614BCF" w:rsidRDefault="0011563B" w:rsidP="00115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BCF">
              <w:rPr>
                <w:rFonts w:ascii="Times New Roman" w:hAnsi="Times New Roman" w:cs="Times New Roman"/>
                <w:sz w:val="24"/>
                <w:szCs w:val="24"/>
              </w:rPr>
              <w:t xml:space="preserve"> в 2014 году</w:t>
            </w:r>
          </w:p>
        </w:tc>
        <w:tc>
          <w:tcPr>
            <w:tcW w:w="1914" w:type="dxa"/>
            <w:vAlign w:val="center"/>
          </w:tcPr>
          <w:p w:rsidR="0011563B" w:rsidRPr="00614BCF" w:rsidRDefault="0011563B" w:rsidP="00115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B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 исполнения</w:t>
            </w:r>
          </w:p>
          <w:p w:rsidR="0011563B" w:rsidRPr="00614BCF" w:rsidRDefault="0011563B" w:rsidP="00115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B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(%)</w:t>
            </w:r>
          </w:p>
        </w:tc>
      </w:tr>
      <w:tr w:rsidR="0011563B" w:rsidTr="0011563B">
        <w:tc>
          <w:tcPr>
            <w:tcW w:w="1914" w:type="dxa"/>
            <w:vAlign w:val="center"/>
          </w:tcPr>
          <w:p w:rsidR="0011563B" w:rsidRPr="00614BCF" w:rsidRDefault="0011563B" w:rsidP="00115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B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«Реализация отдельных полномочий муниципального образования «Дубровский район» на 2014 – 2016 годы»</w:t>
            </w:r>
          </w:p>
        </w:tc>
        <w:tc>
          <w:tcPr>
            <w:tcW w:w="1914" w:type="dxa"/>
            <w:vAlign w:val="center"/>
          </w:tcPr>
          <w:p w:rsidR="0011563B" w:rsidRPr="00614BCF" w:rsidRDefault="00614BCF" w:rsidP="00115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BCF">
              <w:rPr>
                <w:rFonts w:ascii="Times New Roman" w:hAnsi="Times New Roman" w:cs="Times New Roman"/>
                <w:sz w:val="24"/>
                <w:szCs w:val="24"/>
              </w:rPr>
              <w:t>42 391,6</w:t>
            </w:r>
          </w:p>
        </w:tc>
        <w:tc>
          <w:tcPr>
            <w:tcW w:w="1914" w:type="dxa"/>
            <w:vAlign w:val="center"/>
          </w:tcPr>
          <w:p w:rsidR="0011563B" w:rsidRPr="00614BCF" w:rsidRDefault="008B3CB8" w:rsidP="00115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69 302,4</w:t>
            </w:r>
          </w:p>
        </w:tc>
        <w:tc>
          <w:tcPr>
            <w:tcW w:w="1914" w:type="dxa"/>
            <w:vAlign w:val="center"/>
          </w:tcPr>
          <w:p w:rsidR="0011563B" w:rsidRPr="00614BCF" w:rsidRDefault="00723C09" w:rsidP="00115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66 322,8</w:t>
            </w:r>
          </w:p>
        </w:tc>
        <w:tc>
          <w:tcPr>
            <w:tcW w:w="1914" w:type="dxa"/>
            <w:vAlign w:val="center"/>
          </w:tcPr>
          <w:p w:rsidR="0011563B" w:rsidRPr="00614BCF" w:rsidRDefault="008B3CB8" w:rsidP="00115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95,7</w:t>
            </w:r>
          </w:p>
        </w:tc>
      </w:tr>
      <w:tr w:rsidR="0011563B" w:rsidTr="0011563B">
        <w:tc>
          <w:tcPr>
            <w:tcW w:w="1914" w:type="dxa"/>
            <w:vAlign w:val="center"/>
          </w:tcPr>
          <w:p w:rsidR="0011563B" w:rsidRPr="00614BCF" w:rsidRDefault="0011563B" w:rsidP="00115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BCF">
              <w:rPr>
                <w:rFonts w:ascii="Times New Roman" w:hAnsi="Times New Roman" w:cs="Times New Roman"/>
                <w:sz w:val="24"/>
                <w:szCs w:val="24"/>
              </w:rPr>
              <w:t>«Развитие образования Дубровского района» на 2014-2016 годы»</w:t>
            </w:r>
          </w:p>
        </w:tc>
        <w:tc>
          <w:tcPr>
            <w:tcW w:w="1914" w:type="dxa"/>
            <w:vAlign w:val="center"/>
          </w:tcPr>
          <w:p w:rsidR="0011563B" w:rsidRPr="00614BCF" w:rsidRDefault="00614BCF" w:rsidP="00115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BCF">
              <w:rPr>
                <w:rFonts w:ascii="Times New Roman" w:hAnsi="Times New Roman" w:cs="Times New Roman"/>
                <w:sz w:val="24"/>
                <w:szCs w:val="24"/>
              </w:rPr>
              <w:t>167 690,7</w:t>
            </w:r>
          </w:p>
        </w:tc>
        <w:tc>
          <w:tcPr>
            <w:tcW w:w="1914" w:type="dxa"/>
            <w:vAlign w:val="center"/>
          </w:tcPr>
          <w:p w:rsidR="0011563B" w:rsidRPr="00614BCF" w:rsidRDefault="008B3CB8" w:rsidP="00115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173 052,6</w:t>
            </w:r>
          </w:p>
        </w:tc>
        <w:tc>
          <w:tcPr>
            <w:tcW w:w="1914" w:type="dxa"/>
            <w:vAlign w:val="center"/>
          </w:tcPr>
          <w:p w:rsidR="0011563B" w:rsidRPr="00614BCF" w:rsidRDefault="00723C09" w:rsidP="00115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166 716,9</w:t>
            </w:r>
          </w:p>
        </w:tc>
        <w:tc>
          <w:tcPr>
            <w:tcW w:w="1914" w:type="dxa"/>
            <w:vAlign w:val="center"/>
          </w:tcPr>
          <w:p w:rsidR="0011563B" w:rsidRPr="00614BCF" w:rsidRDefault="008B3CB8" w:rsidP="00115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96,3</w:t>
            </w:r>
          </w:p>
        </w:tc>
      </w:tr>
      <w:tr w:rsidR="0011563B" w:rsidTr="0011563B">
        <w:tc>
          <w:tcPr>
            <w:tcW w:w="1914" w:type="dxa"/>
            <w:vAlign w:val="center"/>
          </w:tcPr>
          <w:p w:rsidR="0011563B" w:rsidRPr="00614BCF" w:rsidRDefault="0011563B" w:rsidP="00115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BCF">
              <w:rPr>
                <w:rFonts w:ascii="Times New Roman" w:hAnsi="Times New Roman" w:cs="Times New Roman"/>
                <w:sz w:val="24"/>
                <w:szCs w:val="24"/>
              </w:rPr>
              <w:t>«Развитие культуры и сохранение культурного наследия Дубровского района (2014-2016 годы)»</w:t>
            </w:r>
          </w:p>
        </w:tc>
        <w:tc>
          <w:tcPr>
            <w:tcW w:w="1914" w:type="dxa"/>
            <w:vAlign w:val="center"/>
          </w:tcPr>
          <w:p w:rsidR="0011563B" w:rsidRPr="00614BCF" w:rsidRDefault="00614BCF" w:rsidP="00115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7 727,9</w:t>
            </w:r>
          </w:p>
        </w:tc>
        <w:tc>
          <w:tcPr>
            <w:tcW w:w="1914" w:type="dxa"/>
            <w:vAlign w:val="center"/>
          </w:tcPr>
          <w:p w:rsidR="0011563B" w:rsidRPr="00614BCF" w:rsidRDefault="008B3CB8" w:rsidP="00115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19 477,4</w:t>
            </w:r>
          </w:p>
        </w:tc>
        <w:tc>
          <w:tcPr>
            <w:tcW w:w="1914" w:type="dxa"/>
            <w:vAlign w:val="center"/>
          </w:tcPr>
          <w:p w:rsidR="0011563B" w:rsidRPr="00614BCF" w:rsidRDefault="00723C09" w:rsidP="00115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19 075,8</w:t>
            </w:r>
          </w:p>
        </w:tc>
        <w:tc>
          <w:tcPr>
            <w:tcW w:w="1914" w:type="dxa"/>
            <w:vAlign w:val="center"/>
          </w:tcPr>
          <w:p w:rsidR="0011563B" w:rsidRPr="00614BCF" w:rsidRDefault="008B3CB8" w:rsidP="00115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</w:tr>
      <w:tr w:rsidR="0011563B" w:rsidTr="0011563B">
        <w:tc>
          <w:tcPr>
            <w:tcW w:w="1914" w:type="dxa"/>
            <w:vAlign w:val="center"/>
          </w:tcPr>
          <w:p w:rsidR="0011563B" w:rsidRPr="00614BCF" w:rsidRDefault="0011563B" w:rsidP="00115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563B" w:rsidRPr="00614BCF" w:rsidRDefault="0011563B" w:rsidP="00115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BC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14" w:type="dxa"/>
            <w:vAlign w:val="center"/>
          </w:tcPr>
          <w:p w:rsidR="0011563B" w:rsidRPr="00614BCF" w:rsidRDefault="00614BCF" w:rsidP="00115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BCF">
              <w:rPr>
                <w:rFonts w:ascii="Times New Roman" w:hAnsi="Times New Roman" w:cs="Times New Roman"/>
                <w:sz w:val="24"/>
                <w:szCs w:val="24"/>
              </w:rPr>
              <w:t>217 810,1</w:t>
            </w:r>
          </w:p>
        </w:tc>
        <w:tc>
          <w:tcPr>
            <w:tcW w:w="1914" w:type="dxa"/>
            <w:vAlign w:val="center"/>
          </w:tcPr>
          <w:p w:rsidR="0011563B" w:rsidRPr="00614BCF" w:rsidRDefault="008B3CB8" w:rsidP="00115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261 832,4</w:t>
            </w:r>
          </w:p>
        </w:tc>
        <w:tc>
          <w:tcPr>
            <w:tcW w:w="1914" w:type="dxa"/>
            <w:vAlign w:val="center"/>
          </w:tcPr>
          <w:p w:rsidR="0011563B" w:rsidRPr="00614BCF" w:rsidRDefault="00723C09" w:rsidP="00115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252 115,5</w:t>
            </w:r>
          </w:p>
        </w:tc>
        <w:tc>
          <w:tcPr>
            <w:tcW w:w="1914" w:type="dxa"/>
            <w:vAlign w:val="center"/>
          </w:tcPr>
          <w:p w:rsidR="0011563B" w:rsidRPr="00614BCF" w:rsidRDefault="008B3CB8" w:rsidP="00115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96,3</w:t>
            </w:r>
          </w:p>
        </w:tc>
      </w:tr>
    </w:tbl>
    <w:p w:rsidR="0011563B" w:rsidRDefault="0011563B" w:rsidP="0011563B">
      <w:pPr>
        <w:spacing w:after="0" w:line="240" w:lineRule="auto"/>
        <w:ind w:left="142" w:firstLine="566"/>
        <w:rPr>
          <w:rFonts w:ascii="Times New Roman" w:hAnsi="Times New Roman" w:cs="Times New Roman"/>
          <w:sz w:val="28"/>
          <w:szCs w:val="28"/>
        </w:rPr>
      </w:pPr>
    </w:p>
    <w:p w:rsidR="001E04C5" w:rsidRDefault="005809C1" w:rsidP="00CC2F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Ниже уровня сложилось исполнение по всем программам</w:t>
      </w:r>
      <w:r w:rsidR="007C045D">
        <w:rPr>
          <w:rFonts w:ascii="Times New Roman" w:hAnsi="Times New Roman" w:cs="Times New Roman"/>
          <w:sz w:val="28"/>
          <w:szCs w:val="28"/>
        </w:rPr>
        <w:t>:</w:t>
      </w:r>
    </w:p>
    <w:p w:rsidR="007C045D" w:rsidRDefault="007C045D" w:rsidP="007C045D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муниципальная программа «Реализация отдельных полномочий муниципального образования «Дубровский район» на 2014 – 2016 годы» - </w:t>
      </w:r>
      <w:r w:rsidR="00510916">
        <w:rPr>
          <w:rFonts w:ascii="Times New Roman" w:hAnsi="Times New Roman" w:cs="Times New Roman"/>
          <w:sz w:val="28"/>
          <w:szCs w:val="28"/>
        </w:rPr>
        <w:t>95,7</w:t>
      </w:r>
      <w:r>
        <w:rPr>
          <w:rFonts w:ascii="Times New Roman" w:hAnsi="Times New Roman" w:cs="Times New Roman"/>
          <w:sz w:val="28"/>
          <w:szCs w:val="28"/>
        </w:rPr>
        <w:t>%;</w:t>
      </w:r>
    </w:p>
    <w:p w:rsidR="007C045D" w:rsidRDefault="007C045D" w:rsidP="007C045D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муниципальная программа «Развитие образования Дубровского района» на 2014-2016 годы» – </w:t>
      </w:r>
      <w:r w:rsidR="00510916">
        <w:rPr>
          <w:rFonts w:ascii="Times New Roman" w:hAnsi="Times New Roman" w:cs="Times New Roman"/>
          <w:sz w:val="28"/>
          <w:szCs w:val="28"/>
        </w:rPr>
        <w:t>96,3</w:t>
      </w:r>
      <w:r>
        <w:rPr>
          <w:rFonts w:ascii="Times New Roman" w:hAnsi="Times New Roman" w:cs="Times New Roman"/>
          <w:sz w:val="28"/>
          <w:szCs w:val="28"/>
        </w:rPr>
        <w:t>%;</w:t>
      </w:r>
    </w:p>
    <w:p w:rsidR="007C045D" w:rsidRDefault="007C045D" w:rsidP="007C045D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муниципальная программа «Развитие культуры и сохранение культурного наследия Дубровского района (2014-2016 годы)» - </w:t>
      </w:r>
      <w:r w:rsidR="00510916">
        <w:rPr>
          <w:rFonts w:ascii="Times New Roman" w:hAnsi="Times New Roman" w:cs="Times New Roman"/>
          <w:sz w:val="28"/>
          <w:szCs w:val="28"/>
        </w:rPr>
        <w:t>97,9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7C045D" w:rsidRDefault="007C045D" w:rsidP="007C045D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неисполненных бюджетных назначений составил </w:t>
      </w:r>
      <w:r w:rsidR="00510916">
        <w:rPr>
          <w:rFonts w:ascii="Times New Roman" w:hAnsi="Times New Roman" w:cs="Times New Roman"/>
          <w:sz w:val="28"/>
          <w:szCs w:val="28"/>
        </w:rPr>
        <w:t>9 716,9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3,</w:t>
      </w:r>
      <w:r w:rsidR="0051091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% утвержденных бюджетных назначений. Наибольший объем неисполненных бюджетных назначений сложился по программе  «</w:t>
      </w:r>
      <w:r w:rsidR="00510916">
        <w:rPr>
          <w:rFonts w:ascii="Times New Roman" w:hAnsi="Times New Roman" w:cs="Times New Roman"/>
          <w:sz w:val="28"/>
          <w:szCs w:val="28"/>
        </w:rPr>
        <w:t>Реализация отдельных полномочий муниципального образования «Дубровский район» на 2014 – 2016 годы</w:t>
      </w:r>
      <w:r>
        <w:rPr>
          <w:rFonts w:ascii="Times New Roman" w:hAnsi="Times New Roman" w:cs="Times New Roman"/>
          <w:sz w:val="28"/>
          <w:szCs w:val="28"/>
        </w:rPr>
        <w:t xml:space="preserve">»  в сумме  </w:t>
      </w:r>
      <w:r w:rsidR="00510916">
        <w:rPr>
          <w:rFonts w:ascii="Times New Roman" w:hAnsi="Times New Roman" w:cs="Times New Roman"/>
          <w:sz w:val="28"/>
          <w:szCs w:val="28"/>
        </w:rPr>
        <w:t>2 979,6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</w:t>
      </w:r>
      <w:r w:rsidR="00510916">
        <w:rPr>
          <w:rFonts w:ascii="Times New Roman" w:hAnsi="Times New Roman" w:cs="Times New Roman"/>
          <w:sz w:val="28"/>
          <w:szCs w:val="28"/>
        </w:rPr>
        <w:t>4,3</w:t>
      </w:r>
      <w:r>
        <w:rPr>
          <w:rFonts w:ascii="Times New Roman" w:hAnsi="Times New Roman" w:cs="Times New Roman"/>
          <w:sz w:val="28"/>
          <w:szCs w:val="28"/>
        </w:rPr>
        <w:t>% от суммы, предусмотренной на реализацию программы в 2014 году</w:t>
      </w:r>
      <w:r w:rsidR="0082444E">
        <w:rPr>
          <w:rFonts w:ascii="Times New Roman" w:hAnsi="Times New Roman" w:cs="Times New Roman"/>
          <w:sz w:val="28"/>
          <w:szCs w:val="28"/>
        </w:rPr>
        <w:t>.</w:t>
      </w:r>
    </w:p>
    <w:p w:rsidR="0082444E" w:rsidRDefault="0082444E" w:rsidP="007C045D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371170">
        <w:rPr>
          <w:rFonts w:ascii="Times New Roman" w:hAnsi="Times New Roman" w:cs="Times New Roman"/>
          <w:sz w:val="28"/>
          <w:szCs w:val="28"/>
        </w:rPr>
        <w:t>В составе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представленных материалов для проведения внешней проверки отчета об исполнении бюджета за 2014 год представлена информация о результатах рассмотрения  итогов реализации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муниципальных программ на предмет эффективности и целесообразности продолжения их реализации.</w:t>
      </w:r>
    </w:p>
    <w:p w:rsidR="00000DDA" w:rsidRPr="00000DDA" w:rsidRDefault="00000DDA" w:rsidP="007C045D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000DDA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муниципальных программ производилась в соответствии с</w:t>
      </w:r>
      <w:r w:rsidRPr="00000DDA">
        <w:rPr>
          <w:rFonts w:ascii="Times New Roman" w:hAnsi="Times New Roman" w:cs="Times New Roman"/>
        </w:rPr>
        <w:t xml:space="preserve"> </w:t>
      </w:r>
      <w:r w:rsidRPr="00000DDA">
        <w:rPr>
          <w:rFonts w:ascii="Times New Roman" w:hAnsi="Times New Roman" w:cs="Times New Roman"/>
          <w:sz w:val="28"/>
          <w:szCs w:val="28"/>
        </w:rPr>
        <w:t>постановлением администрации Дубровского района от 20.09.2013 года № 478 «Об утверждении порядка разработки, реализации и оценки эффективности муниципальных программ муниципального образования «Дубровский район»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71170" w:rsidRPr="00371170" w:rsidRDefault="0082444E" w:rsidP="0037117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результатом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рассмотрения итогов реализации муниципальных программ сделан вывод об  эффективности </w:t>
      </w:r>
      <w:r w:rsidR="00371170">
        <w:rPr>
          <w:rFonts w:ascii="Times New Roman" w:hAnsi="Times New Roman" w:cs="Times New Roman"/>
          <w:sz w:val="28"/>
          <w:szCs w:val="28"/>
        </w:rPr>
        <w:t xml:space="preserve"> всех трех </w:t>
      </w:r>
      <w:r w:rsidR="00371170" w:rsidRPr="00371170">
        <w:rPr>
          <w:rFonts w:ascii="Times New Roman" w:hAnsi="Times New Roman" w:cs="Times New Roman"/>
          <w:sz w:val="28"/>
          <w:szCs w:val="28"/>
        </w:rPr>
        <w:t>программ выше плановой, следовательно, реализация признается целесообразной, продолжается финансирование мероприятий. Возможно рассмотрение вопроса о дополнительном финансировании мероприятий путем дополнительного выделения денежных средств.</w:t>
      </w:r>
    </w:p>
    <w:p w:rsidR="00C02ED8" w:rsidRPr="0038200A" w:rsidRDefault="00C02ED8" w:rsidP="00C02ED8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200A">
        <w:rPr>
          <w:rFonts w:ascii="Times New Roman" w:hAnsi="Times New Roman" w:cs="Times New Roman"/>
          <w:sz w:val="28"/>
          <w:szCs w:val="28"/>
        </w:rPr>
        <w:t xml:space="preserve">Не программная часть бюджета (в нее вошли расходы на обеспечение деятельности законодательного (представительного) органа муниципального образования, обеспечение деятельности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38200A">
        <w:rPr>
          <w:rFonts w:ascii="Times New Roman" w:hAnsi="Times New Roman" w:cs="Times New Roman"/>
          <w:sz w:val="28"/>
          <w:szCs w:val="28"/>
        </w:rPr>
        <w:t>онтрольно-счётн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3820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палаты</w:t>
      </w:r>
      <w:r w:rsidRPr="0038200A">
        <w:rPr>
          <w:rFonts w:ascii="Times New Roman" w:hAnsi="Times New Roman" w:cs="Times New Roman"/>
          <w:sz w:val="28"/>
          <w:szCs w:val="28"/>
        </w:rPr>
        <w:t>, резервн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38200A">
        <w:rPr>
          <w:rFonts w:ascii="Times New Roman" w:hAnsi="Times New Roman" w:cs="Times New Roman"/>
          <w:sz w:val="28"/>
          <w:szCs w:val="28"/>
        </w:rPr>
        <w:t xml:space="preserve"> фонд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8200A">
        <w:rPr>
          <w:rFonts w:ascii="Times New Roman" w:hAnsi="Times New Roman" w:cs="Times New Roman"/>
          <w:sz w:val="28"/>
          <w:szCs w:val="28"/>
        </w:rPr>
        <w:t xml:space="preserve"> администрации Дубровского района, проведение выборов) за 2014 год определена в сумме 1049,2 тыс. рублей, что меньше первоначально утвержденных расходов  на 27,3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200A">
        <w:rPr>
          <w:rFonts w:ascii="Times New Roman" w:hAnsi="Times New Roman" w:cs="Times New Roman"/>
          <w:sz w:val="28"/>
          <w:szCs w:val="28"/>
        </w:rPr>
        <w:t>рублей или на 2,5%. Уменьшение связано с уточнением расходов по резервному фонду.</w:t>
      </w:r>
      <w:proofErr w:type="gramEnd"/>
      <w:r w:rsidRPr="0038200A">
        <w:rPr>
          <w:rFonts w:ascii="Times New Roman" w:hAnsi="Times New Roman" w:cs="Times New Roman"/>
          <w:sz w:val="28"/>
          <w:szCs w:val="28"/>
        </w:rPr>
        <w:t xml:space="preserve"> Исполнение не программной части составило 1049,2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200A">
        <w:rPr>
          <w:rFonts w:ascii="Times New Roman" w:hAnsi="Times New Roman" w:cs="Times New Roman"/>
          <w:sz w:val="28"/>
          <w:szCs w:val="28"/>
        </w:rPr>
        <w:t>рублей или 100 % от уточненных расходов.</w:t>
      </w:r>
    </w:p>
    <w:p w:rsidR="00747CFB" w:rsidRPr="00371170" w:rsidRDefault="00747CFB" w:rsidP="007C045D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727FDF" w:rsidRDefault="000C5C77" w:rsidP="00727FD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Результаты внешних проверок отчетности об исполнении бюджета главных </w:t>
      </w:r>
      <w:r w:rsidR="00B32B28">
        <w:rPr>
          <w:rFonts w:ascii="Times New Roman" w:hAnsi="Times New Roman" w:cs="Times New Roman"/>
          <w:b/>
          <w:sz w:val="28"/>
          <w:szCs w:val="28"/>
        </w:rPr>
        <w:t>распорядителей</w:t>
      </w:r>
      <w:r w:rsidR="004938E5">
        <w:rPr>
          <w:rFonts w:ascii="Times New Roman" w:hAnsi="Times New Roman" w:cs="Times New Roman"/>
          <w:b/>
          <w:sz w:val="28"/>
          <w:szCs w:val="28"/>
        </w:rPr>
        <w:t xml:space="preserve"> средств бюджета муниципального образования «Дубровский район». </w:t>
      </w:r>
    </w:p>
    <w:p w:rsidR="002C7C4C" w:rsidRDefault="002C7C4C" w:rsidP="004938E5">
      <w:pPr>
        <w:pStyle w:val="a5"/>
        <w:widowControl w:val="0"/>
        <w:ind w:firstLine="720"/>
        <w:jc w:val="both"/>
        <w:rPr>
          <w:szCs w:val="28"/>
        </w:rPr>
      </w:pPr>
    </w:p>
    <w:p w:rsidR="0009660E" w:rsidRDefault="004938E5" w:rsidP="000966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660E">
        <w:rPr>
          <w:rFonts w:ascii="Times New Roman" w:hAnsi="Times New Roman" w:cs="Times New Roman"/>
          <w:sz w:val="28"/>
          <w:szCs w:val="28"/>
        </w:rPr>
        <w:t>Годовая бюджетная отчетность за 201</w:t>
      </w:r>
      <w:r w:rsidR="00A9435C" w:rsidRPr="0009660E">
        <w:rPr>
          <w:rFonts w:ascii="Times New Roman" w:hAnsi="Times New Roman" w:cs="Times New Roman"/>
          <w:sz w:val="28"/>
          <w:szCs w:val="28"/>
        </w:rPr>
        <w:t>4</w:t>
      </w:r>
      <w:r w:rsidRPr="0009660E">
        <w:rPr>
          <w:rFonts w:ascii="Times New Roman" w:hAnsi="Times New Roman" w:cs="Times New Roman"/>
          <w:sz w:val="28"/>
          <w:szCs w:val="28"/>
        </w:rPr>
        <w:t xml:space="preserve"> год (далее – отчетность) представлена главными распорядителями  средств бюджета в срок, установленный </w:t>
      </w:r>
      <w:r w:rsidR="0009660E">
        <w:rPr>
          <w:rFonts w:ascii="Times New Roman" w:hAnsi="Times New Roman" w:cs="Times New Roman"/>
          <w:sz w:val="28"/>
          <w:szCs w:val="28"/>
        </w:rPr>
        <w:t>Порядком составления, рассмотрения и утверждения проекта бюджета муниципального образования «Дубровский район», а также предоставления рассмотрения и утверждения отчетности об исполнении бюджета муниципального образования «Дубровский район» и его внешней проверке до 20 марта 2015 года.</w:t>
      </w:r>
    </w:p>
    <w:p w:rsidR="004938E5" w:rsidRDefault="004938E5" w:rsidP="004938E5">
      <w:pPr>
        <w:pStyle w:val="a5"/>
        <w:widowControl w:val="0"/>
        <w:ind w:firstLine="720"/>
        <w:jc w:val="both"/>
        <w:rPr>
          <w:szCs w:val="28"/>
        </w:rPr>
      </w:pPr>
      <w:r>
        <w:rPr>
          <w:szCs w:val="28"/>
        </w:rPr>
        <w:t xml:space="preserve"> Критерием прозрачности и информативности годового отчета являлось отражение в бюджетной отчетности информации</w:t>
      </w:r>
      <w:r w:rsidR="00135727">
        <w:rPr>
          <w:szCs w:val="28"/>
        </w:rPr>
        <w:t xml:space="preserve"> в объеме и структуре, позволяющих сформировать адекватную информацию обо всех составляющих исполнения бюджета главными распорядителями бюджетных средств.</w:t>
      </w:r>
    </w:p>
    <w:p w:rsidR="00135727" w:rsidRDefault="00135727" w:rsidP="004938E5">
      <w:pPr>
        <w:pStyle w:val="a5"/>
        <w:widowControl w:val="0"/>
        <w:ind w:firstLine="720"/>
        <w:jc w:val="both"/>
        <w:rPr>
          <w:szCs w:val="28"/>
        </w:rPr>
      </w:pPr>
      <w:r>
        <w:rPr>
          <w:szCs w:val="28"/>
        </w:rPr>
        <w:t>В отчетном периоде расходы бюджета осуществляли 4 главны</w:t>
      </w:r>
      <w:r w:rsidR="00AD5932">
        <w:rPr>
          <w:szCs w:val="28"/>
        </w:rPr>
        <w:t>х</w:t>
      </w:r>
      <w:r>
        <w:rPr>
          <w:szCs w:val="28"/>
        </w:rPr>
        <w:t xml:space="preserve"> </w:t>
      </w:r>
      <w:r w:rsidR="00C162CA">
        <w:rPr>
          <w:szCs w:val="28"/>
        </w:rPr>
        <w:t xml:space="preserve">распорядителя </w:t>
      </w:r>
      <w:r>
        <w:rPr>
          <w:szCs w:val="28"/>
        </w:rPr>
        <w:t>бюджетных средств</w:t>
      </w:r>
      <w:r w:rsidR="00AD5932">
        <w:rPr>
          <w:szCs w:val="28"/>
        </w:rPr>
        <w:t>:</w:t>
      </w:r>
    </w:p>
    <w:p w:rsidR="00AD5932" w:rsidRDefault="003D33F0" w:rsidP="003D33F0">
      <w:pPr>
        <w:pStyle w:val="a5"/>
        <w:widowControl w:val="0"/>
        <w:ind w:left="720"/>
        <w:jc w:val="both"/>
        <w:rPr>
          <w:szCs w:val="28"/>
        </w:rPr>
      </w:pPr>
      <w:r>
        <w:rPr>
          <w:szCs w:val="28"/>
        </w:rPr>
        <w:t xml:space="preserve">* </w:t>
      </w:r>
      <w:r w:rsidR="00AD5932">
        <w:rPr>
          <w:szCs w:val="28"/>
        </w:rPr>
        <w:t xml:space="preserve">(900) Администрация Дубровского района, в том числе 3 </w:t>
      </w:r>
      <w:proofErr w:type="gramStart"/>
      <w:r w:rsidR="00AD5932">
        <w:rPr>
          <w:szCs w:val="28"/>
        </w:rPr>
        <w:t>структурных</w:t>
      </w:r>
      <w:proofErr w:type="gramEnd"/>
      <w:r w:rsidR="00AD5932">
        <w:rPr>
          <w:szCs w:val="28"/>
        </w:rPr>
        <w:t xml:space="preserve"> </w:t>
      </w:r>
      <w:r w:rsidR="00C02ED8">
        <w:rPr>
          <w:szCs w:val="28"/>
        </w:rPr>
        <w:t xml:space="preserve">(обособленных) </w:t>
      </w:r>
      <w:r w:rsidR="00AD5932">
        <w:rPr>
          <w:szCs w:val="28"/>
        </w:rPr>
        <w:t>подразделения:</w:t>
      </w:r>
    </w:p>
    <w:p w:rsidR="00AD5932" w:rsidRDefault="00AD5932" w:rsidP="00AD5932">
      <w:pPr>
        <w:pStyle w:val="a5"/>
        <w:widowControl w:val="0"/>
        <w:ind w:left="720"/>
        <w:jc w:val="both"/>
        <w:rPr>
          <w:szCs w:val="28"/>
        </w:rPr>
      </w:pPr>
      <w:r>
        <w:rPr>
          <w:szCs w:val="28"/>
        </w:rPr>
        <w:t>- Отдел образования администрации Дубровского района,</w:t>
      </w:r>
    </w:p>
    <w:p w:rsidR="00AD5932" w:rsidRDefault="00AD5932" w:rsidP="00AD5932">
      <w:pPr>
        <w:pStyle w:val="a5"/>
        <w:widowControl w:val="0"/>
        <w:ind w:left="720"/>
        <w:jc w:val="both"/>
        <w:rPr>
          <w:szCs w:val="28"/>
        </w:rPr>
      </w:pPr>
      <w:r>
        <w:rPr>
          <w:szCs w:val="28"/>
        </w:rPr>
        <w:lastRenderedPageBreak/>
        <w:t>- Комитет правовых и имущественных отношений  администрации Дубровского района,</w:t>
      </w:r>
    </w:p>
    <w:p w:rsidR="00AD5932" w:rsidRDefault="00AD5932" w:rsidP="00AD5932">
      <w:pPr>
        <w:pStyle w:val="a5"/>
        <w:widowControl w:val="0"/>
        <w:ind w:left="720"/>
        <w:jc w:val="both"/>
        <w:rPr>
          <w:szCs w:val="28"/>
        </w:rPr>
      </w:pPr>
      <w:r>
        <w:rPr>
          <w:szCs w:val="28"/>
        </w:rPr>
        <w:t>- Муниципальное казенное учреждение «Единая дежурная д</w:t>
      </w:r>
      <w:r w:rsidR="003D33F0">
        <w:rPr>
          <w:szCs w:val="28"/>
        </w:rPr>
        <w:t>и</w:t>
      </w:r>
      <w:r>
        <w:rPr>
          <w:szCs w:val="28"/>
        </w:rPr>
        <w:t>спетчерская служба</w:t>
      </w:r>
      <w:r w:rsidR="003D33F0">
        <w:rPr>
          <w:szCs w:val="28"/>
        </w:rPr>
        <w:t xml:space="preserve"> Дубровского района»</w:t>
      </w:r>
      <w:r w:rsidR="006543AB">
        <w:rPr>
          <w:szCs w:val="28"/>
        </w:rPr>
        <w:t>.</w:t>
      </w:r>
    </w:p>
    <w:p w:rsidR="003D33F0" w:rsidRDefault="003D33F0" w:rsidP="00AD5932">
      <w:pPr>
        <w:pStyle w:val="a5"/>
        <w:widowControl w:val="0"/>
        <w:ind w:left="720"/>
        <w:jc w:val="both"/>
        <w:rPr>
          <w:szCs w:val="28"/>
        </w:rPr>
      </w:pPr>
      <w:r>
        <w:rPr>
          <w:szCs w:val="28"/>
        </w:rPr>
        <w:t>* (901) Дубровский районный Совет народных депутатов</w:t>
      </w:r>
      <w:r w:rsidR="006543AB">
        <w:rPr>
          <w:szCs w:val="28"/>
        </w:rPr>
        <w:t>;</w:t>
      </w:r>
    </w:p>
    <w:p w:rsidR="003D33F0" w:rsidRDefault="003D33F0" w:rsidP="00AD5932">
      <w:pPr>
        <w:pStyle w:val="a5"/>
        <w:widowControl w:val="0"/>
        <w:ind w:left="720"/>
        <w:jc w:val="both"/>
        <w:rPr>
          <w:szCs w:val="28"/>
        </w:rPr>
      </w:pPr>
      <w:r>
        <w:rPr>
          <w:szCs w:val="28"/>
        </w:rPr>
        <w:t>* (902) Финансовое управление администрации Дубровского района</w:t>
      </w:r>
      <w:r w:rsidR="006543AB">
        <w:rPr>
          <w:szCs w:val="28"/>
        </w:rPr>
        <w:t>;</w:t>
      </w:r>
    </w:p>
    <w:p w:rsidR="003D33F0" w:rsidRDefault="003D33F0" w:rsidP="00AD5932">
      <w:pPr>
        <w:pStyle w:val="a5"/>
        <w:widowControl w:val="0"/>
        <w:ind w:left="720"/>
        <w:jc w:val="both"/>
        <w:rPr>
          <w:szCs w:val="28"/>
        </w:rPr>
      </w:pPr>
      <w:r>
        <w:rPr>
          <w:szCs w:val="28"/>
        </w:rPr>
        <w:t>* (903) Контрольно-счётная палата Дубровского района.</w:t>
      </w:r>
    </w:p>
    <w:p w:rsidR="008D53A1" w:rsidRDefault="008D53A1" w:rsidP="008D53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Данные об утвержденных бюджетных ассигнованиях, объемах финансирования, кассовом исполнении расходов главных распорядителей за 2013 - 2014 годы. </w:t>
      </w:r>
    </w:p>
    <w:p w:rsidR="008D53A1" w:rsidRDefault="008D53A1" w:rsidP="008D53A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(тыс. рублей)</w:t>
      </w:r>
    </w:p>
    <w:tbl>
      <w:tblPr>
        <w:tblW w:w="103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95"/>
        <w:gridCol w:w="1552"/>
        <w:gridCol w:w="1701"/>
        <w:gridCol w:w="1607"/>
        <w:gridCol w:w="1265"/>
      </w:tblGrid>
      <w:tr w:rsidR="008D53A1" w:rsidTr="00FF27A2">
        <w:tc>
          <w:tcPr>
            <w:tcW w:w="41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D53A1" w:rsidRPr="006B6679" w:rsidRDefault="008D53A1" w:rsidP="00FF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главного распорядителя средств бюджета</w:t>
            </w:r>
          </w:p>
        </w:tc>
        <w:tc>
          <w:tcPr>
            <w:tcW w:w="155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D53A1" w:rsidRPr="006B6679" w:rsidRDefault="008D53A1" w:rsidP="00FF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Исполнено</w:t>
            </w:r>
          </w:p>
          <w:p w:rsidR="008D53A1" w:rsidRPr="006B6679" w:rsidRDefault="008D53A1" w:rsidP="00FF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D53A1" w:rsidRPr="006B6679" w:rsidRDefault="008D53A1" w:rsidP="00FF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2013</w:t>
            </w:r>
          </w:p>
          <w:p w:rsidR="008D53A1" w:rsidRPr="006B6679" w:rsidRDefault="008D53A1" w:rsidP="00FF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D53A1" w:rsidRPr="006B6679" w:rsidRDefault="008D53A1" w:rsidP="00FF27A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Утверждено</w:t>
            </w:r>
          </w:p>
          <w:p w:rsidR="008D53A1" w:rsidRPr="006B6679" w:rsidRDefault="008D53A1" w:rsidP="00FF27A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8D53A1" w:rsidRPr="006B6679" w:rsidRDefault="008D53A1" w:rsidP="008D53A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6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D53A1" w:rsidRPr="006B6679" w:rsidRDefault="008D53A1" w:rsidP="00FF27A2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Исполнено</w:t>
            </w:r>
          </w:p>
          <w:p w:rsidR="008D53A1" w:rsidRPr="006B6679" w:rsidRDefault="008D53A1" w:rsidP="00FF27A2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D53A1" w:rsidRPr="006B6679" w:rsidRDefault="008D53A1" w:rsidP="008D53A1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D53A1" w:rsidRPr="006B6679" w:rsidRDefault="008D53A1" w:rsidP="00FF27A2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% исполнения  </w:t>
            </w:r>
          </w:p>
        </w:tc>
      </w:tr>
      <w:tr w:rsidR="008D53A1" w:rsidTr="00FF27A2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53A1" w:rsidRPr="006B6679" w:rsidRDefault="008D53A1" w:rsidP="00FF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53A1" w:rsidRPr="006B6679" w:rsidRDefault="008D53A1" w:rsidP="00FF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53A1" w:rsidRPr="006B6679" w:rsidRDefault="008D53A1" w:rsidP="00FF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53A1" w:rsidRPr="006B6679" w:rsidRDefault="008D53A1" w:rsidP="00FF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53A1" w:rsidRPr="006B6679" w:rsidRDefault="008D53A1" w:rsidP="00FF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6</w:t>
            </w:r>
          </w:p>
        </w:tc>
      </w:tr>
      <w:tr w:rsidR="008D53A1" w:rsidTr="00FF27A2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53A1" w:rsidRPr="006B6679" w:rsidRDefault="008D53A1" w:rsidP="00FF27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Дубровского района       (900)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53A1" w:rsidRPr="006B6679" w:rsidRDefault="008D53A1" w:rsidP="00FF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225 796,9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53A1" w:rsidRPr="006B6679" w:rsidRDefault="00C162CA" w:rsidP="00FF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240 536,9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53A1" w:rsidRPr="006B6679" w:rsidRDefault="00C162CA" w:rsidP="00FF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230 819,9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53A1" w:rsidRPr="006B6679" w:rsidRDefault="006B6679" w:rsidP="00FF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96,0</w:t>
            </w:r>
          </w:p>
        </w:tc>
      </w:tr>
      <w:tr w:rsidR="008D53A1" w:rsidTr="00FF27A2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53A1" w:rsidRPr="006B6679" w:rsidRDefault="008D53A1" w:rsidP="00FF27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Дубровский районный Совет народных депутатов                                                     (901)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53A1" w:rsidRPr="006B6679" w:rsidRDefault="008D53A1" w:rsidP="00FF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53A1" w:rsidRPr="006B6679" w:rsidRDefault="00C162CA" w:rsidP="00FF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427,6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53A1" w:rsidRPr="006B6679" w:rsidRDefault="00C162CA" w:rsidP="00FF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427,6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53A1" w:rsidRPr="006B6679" w:rsidRDefault="006B6679" w:rsidP="00FF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D53A1" w:rsidTr="00FF27A2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53A1" w:rsidRPr="006B6679" w:rsidRDefault="008D53A1" w:rsidP="00FF27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Финансовое управление  администрации Дубровского района                                    (902)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3A1" w:rsidRPr="006B6679" w:rsidRDefault="008D53A1" w:rsidP="00FF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29 795,0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53A1" w:rsidRPr="006B6679" w:rsidRDefault="009925BE" w:rsidP="00FF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21 518,4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53A1" w:rsidRPr="006B6679" w:rsidRDefault="009925BE" w:rsidP="00FF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21 518,4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53A1" w:rsidRPr="006B6679" w:rsidRDefault="006B6679" w:rsidP="00FF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D53A1" w:rsidTr="00FF27A2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53A1" w:rsidRPr="006B6679" w:rsidRDefault="008D53A1" w:rsidP="00FF27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Контрольно-счетная палата Дубровского района                                                           (903)  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53A1" w:rsidRPr="006B6679" w:rsidRDefault="008D53A1" w:rsidP="00FF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53A1" w:rsidRPr="006B6679" w:rsidRDefault="009925BE" w:rsidP="00FF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398,8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53A1" w:rsidRPr="006B6679" w:rsidRDefault="002A5622" w:rsidP="00FF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398,8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53A1" w:rsidRPr="006B6679" w:rsidRDefault="006B6679" w:rsidP="00FF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D53A1" w:rsidTr="00FF27A2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53A1" w:rsidRPr="006B6679" w:rsidRDefault="008D53A1" w:rsidP="00FF2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53A1" w:rsidRPr="006B6679" w:rsidRDefault="008D53A1" w:rsidP="00FF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B66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256 980,5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53A1" w:rsidRPr="006B6679" w:rsidRDefault="006B6679" w:rsidP="00FF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262 881,6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53A1" w:rsidRPr="006B6679" w:rsidRDefault="006B6679" w:rsidP="00FF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253 164,7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53A1" w:rsidRPr="006B6679" w:rsidRDefault="006B6679" w:rsidP="00FF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96,3</w:t>
            </w:r>
          </w:p>
        </w:tc>
      </w:tr>
    </w:tbl>
    <w:p w:rsidR="008D53A1" w:rsidRDefault="008D53A1" w:rsidP="008D53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14F82" w:rsidRDefault="00114F82" w:rsidP="00971114">
      <w:pPr>
        <w:pStyle w:val="a5"/>
        <w:widowControl w:val="0"/>
        <w:ind w:firstLine="720"/>
        <w:jc w:val="both"/>
        <w:rPr>
          <w:szCs w:val="28"/>
        </w:rPr>
      </w:pPr>
      <w:r>
        <w:rPr>
          <w:szCs w:val="28"/>
        </w:rPr>
        <w:t xml:space="preserve">Кроме </w:t>
      </w:r>
      <w:r w:rsidR="003D33F0">
        <w:rPr>
          <w:szCs w:val="28"/>
        </w:rPr>
        <w:t>органов власти</w:t>
      </w:r>
      <w:r>
        <w:rPr>
          <w:szCs w:val="28"/>
        </w:rPr>
        <w:t xml:space="preserve">, в 2014 году свою деятельность осуществляли </w:t>
      </w:r>
      <w:r w:rsidR="00226BDD">
        <w:rPr>
          <w:szCs w:val="28"/>
        </w:rPr>
        <w:t>2</w:t>
      </w:r>
      <w:r w:rsidR="000E035D">
        <w:rPr>
          <w:szCs w:val="28"/>
        </w:rPr>
        <w:t>0</w:t>
      </w:r>
      <w:r w:rsidR="00226BDD">
        <w:rPr>
          <w:szCs w:val="28"/>
        </w:rPr>
        <w:t xml:space="preserve"> бюджетных учреждений</w:t>
      </w:r>
      <w:r w:rsidR="006B6679">
        <w:rPr>
          <w:szCs w:val="28"/>
        </w:rPr>
        <w:t xml:space="preserve"> и 3 обособленных подразделения</w:t>
      </w:r>
      <w:r w:rsidR="00B14735">
        <w:rPr>
          <w:szCs w:val="28"/>
        </w:rPr>
        <w:t xml:space="preserve">. </w:t>
      </w:r>
      <w:r w:rsidR="006B6679">
        <w:rPr>
          <w:szCs w:val="28"/>
        </w:rPr>
        <w:t xml:space="preserve">Которые </w:t>
      </w:r>
      <w:r w:rsidR="00B14735">
        <w:rPr>
          <w:szCs w:val="28"/>
        </w:rPr>
        <w:t>подведомственны  главному распорядителю – администрации Дубровского района.</w:t>
      </w:r>
    </w:p>
    <w:p w:rsidR="00B14735" w:rsidRDefault="003D33F0" w:rsidP="004938E5">
      <w:pPr>
        <w:pStyle w:val="a5"/>
        <w:widowControl w:val="0"/>
        <w:ind w:firstLine="720"/>
        <w:jc w:val="both"/>
        <w:rPr>
          <w:szCs w:val="28"/>
        </w:rPr>
      </w:pPr>
      <w:r>
        <w:rPr>
          <w:szCs w:val="28"/>
        </w:rPr>
        <w:t>Исполнение установле</w:t>
      </w:r>
      <w:r w:rsidR="00043467">
        <w:rPr>
          <w:szCs w:val="28"/>
        </w:rPr>
        <w:t>нного плана по расходам в 2014 году осуществлялось в условиях реализации «программного бюджета» - муниципальные программы охватили  99,</w:t>
      </w:r>
      <w:r w:rsidR="006B6679">
        <w:rPr>
          <w:szCs w:val="28"/>
        </w:rPr>
        <w:t>6</w:t>
      </w:r>
      <w:r w:rsidR="00043467">
        <w:rPr>
          <w:szCs w:val="28"/>
        </w:rPr>
        <w:t>% расходов.</w:t>
      </w:r>
    </w:p>
    <w:p w:rsidR="00043467" w:rsidRDefault="00043467" w:rsidP="004938E5">
      <w:pPr>
        <w:pStyle w:val="a5"/>
        <w:widowControl w:val="0"/>
        <w:ind w:firstLine="720"/>
        <w:jc w:val="both"/>
        <w:rPr>
          <w:szCs w:val="28"/>
        </w:rPr>
      </w:pPr>
      <w:r>
        <w:rPr>
          <w:szCs w:val="28"/>
        </w:rPr>
        <w:t xml:space="preserve">Кассовые расходы </w:t>
      </w:r>
      <w:r w:rsidR="00BF5E7C">
        <w:rPr>
          <w:szCs w:val="28"/>
        </w:rPr>
        <w:t xml:space="preserve">главных распорядителей в отчетном периоде сложились в сумме </w:t>
      </w:r>
      <w:r w:rsidR="00790C7F">
        <w:rPr>
          <w:szCs w:val="28"/>
        </w:rPr>
        <w:t>253 164,7</w:t>
      </w:r>
      <w:r w:rsidR="00BF5E7C">
        <w:rPr>
          <w:szCs w:val="28"/>
        </w:rPr>
        <w:t xml:space="preserve"> тыс. рублей, или на 96,</w:t>
      </w:r>
      <w:r w:rsidR="00790C7F">
        <w:rPr>
          <w:szCs w:val="28"/>
        </w:rPr>
        <w:t>3</w:t>
      </w:r>
      <w:r w:rsidR="00BF5E7C">
        <w:rPr>
          <w:szCs w:val="28"/>
        </w:rPr>
        <w:t>% к уточненной бюджетной росписи.</w:t>
      </w:r>
    </w:p>
    <w:p w:rsidR="009C2C3A" w:rsidRDefault="009C2C3A" w:rsidP="004938E5">
      <w:pPr>
        <w:pStyle w:val="a5"/>
        <w:widowControl w:val="0"/>
        <w:ind w:firstLine="720"/>
        <w:jc w:val="both"/>
        <w:rPr>
          <w:szCs w:val="28"/>
        </w:rPr>
      </w:pPr>
      <w:r>
        <w:rPr>
          <w:szCs w:val="28"/>
        </w:rPr>
        <w:t xml:space="preserve">Анализ показал, что </w:t>
      </w:r>
      <w:r w:rsidR="00790C7F">
        <w:rPr>
          <w:szCs w:val="28"/>
        </w:rPr>
        <w:t>91,2</w:t>
      </w:r>
      <w:r>
        <w:rPr>
          <w:szCs w:val="28"/>
        </w:rPr>
        <w:t xml:space="preserve">% всех расходов исполнены администрацией Дубровского района, </w:t>
      </w:r>
      <w:r w:rsidR="00E00E40">
        <w:rPr>
          <w:szCs w:val="28"/>
        </w:rPr>
        <w:t>ф</w:t>
      </w:r>
      <w:r>
        <w:rPr>
          <w:szCs w:val="28"/>
        </w:rPr>
        <w:t>инансовым управлением администрации Дубровского района</w:t>
      </w:r>
      <w:r w:rsidR="00E00E40">
        <w:rPr>
          <w:szCs w:val="28"/>
        </w:rPr>
        <w:t xml:space="preserve"> – </w:t>
      </w:r>
      <w:r w:rsidR="00790C7F">
        <w:rPr>
          <w:szCs w:val="28"/>
        </w:rPr>
        <w:t>8,5</w:t>
      </w:r>
      <w:r w:rsidR="00E00E40">
        <w:rPr>
          <w:szCs w:val="28"/>
        </w:rPr>
        <w:t xml:space="preserve"> процента.</w:t>
      </w:r>
    </w:p>
    <w:p w:rsidR="00E00E40" w:rsidRDefault="00E00E40" w:rsidP="004938E5">
      <w:pPr>
        <w:pStyle w:val="a5"/>
        <w:widowControl w:val="0"/>
        <w:ind w:firstLine="720"/>
        <w:jc w:val="both"/>
        <w:rPr>
          <w:szCs w:val="28"/>
        </w:rPr>
      </w:pPr>
      <w:r w:rsidRPr="006A62C1">
        <w:rPr>
          <w:szCs w:val="28"/>
        </w:rPr>
        <w:t xml:space="preserve">Общий объем неисполненных </w:t>
      </w:r>
      <w:r w:rsidR="00181D83" w:rsidRPr="006A62C1">
        <w:rPr>
          <w:szCs w:val="28"/>
        </w:rPr>
        <w:t xml:space="preserve">назначений составил </w:t>
      </w:r>
      <w:r w:rsidR="00790C7F" w:rsidRPr="006A62C1">
        <w:rPr>
          <w:szCs w:val="28"/>
        </w:rPr>
        <w:t xml:space="preserve">90 283,1 </w:t>
      </w:r>
      <w:r w:rsidR="00181D83" w:rsidRPr="006A62C1">
        <w:rPr>
          <w:szCs w:val="28"/>
        </w:rPr>
        <w:t xml:space="preserve">тыс. рублей, что соответствует </w:t>
      </w:r>
      <w:r w:rsidR="00790C7F" w:rsidRPr="006A62C1">
        <w:rPr>
          <w:szCs w:val="28"/>
        </w:rPr>
        <w:t>35,7</w:t>
      </w:r>
      <w:r w:rsidR="00181D83" w:rsidRPr="006A62C1">
        <w:rPr>
          <w:szCs w:val="28"/>
        </w:rPr>
        <w:t>% утвержденных ассигнований. Согласно отчетным данным по состоянию</w:t>
      </w:r>
      <w:r w:rsidR="00181D83" w:rsidRPr="00967BA0">
        <w:rPr>
          <w:szCs w:val="28"/>
        </w:rPr>
        <w:t xml:space="preserve"> на 01.01.2015 года остаток неисполненных</w:t>
      </w:r>
      <w:r w:rsidR="00181D83">
        <w:rPr>
          <w:szCs w:val="28"/>
        </w:rPr>
        <w:t xml:space="preserve"> расходов по средствам областного бюджета отмечен в объеме  </w:t>
      </w:r>
      <w:r w:rsidR="00657BCC">
        <w:rPr>
          <w:szCs w:val="28"/>
        </w:rPr>
        <w:t>1 160,9</w:t>
      </w:r>
      <w:r w:rsidR="00181D83">
        <w:rPr>
          <w:szCs w:val="28"/>
        </w:rPr>
        <w:t xml:space="preserve"> тыс. рублей.</w:t>
      </w:r>
    </w:p>
    <w:p w:rsidR="007922B3" w:rsidRDefault="00181D83" w:rsidP="004938E5">
      <w:pPr>
        <w:pStyle w:val="a5"/>
        <w:widowControl w:val="0"/>
        <w:ind w:firstLine="720"/>
        <w:jc w:val="both"/>
        <w:rPr>
          <w:szCs w:val="28"/>
        </w:rPr>
      </w:pPr>
      <w:r>
        <w:rPr>
          <w:szCs w:val="28"/>
        </w:rPr>
        <w:lastRenderedPageBreak/>
        <w:t>Причины неполного исполнения целевых областных средств и образования остатков представлены в бюджетной отчетности, к ним относится:</w:t>
      </w:r>
      <w:r w:rsidR="00B32B28">
        <w:rPr>
          <w:szCs w:val="28"/>
        </w:rPr>
        <w:t xml:space="preserve"> </w:t>
      </w:r>
      <w:r w:rsidR="007922B3">
        <w:rPr>
          <w:szCs w:val="28"/>
        </w:rPr>
        <w:t>заключение контракта 31.12.2014 года.</w:t>
      </w:r>
    </w:p>
    <w:p w:rsidR="00333791" w:rsidRDefault="005F3D82" w:rsidP="004938E5">
      <w:pPr>
        <w:pStyle w:val="a5"/>
        <w:widowControl w:val="0"/>
        <w:ind w:firstLine="720"/>
        <w:jc w:val="both"/>
        <w:rPr>
          <w:szCs w:val="28"/>
        </w:rPr>
      </w:pPr>
      <w:r>
        <w:rPr>
          <w:szCs w:val="28"/>
        </w:rPr>
        <w:t xml:space="preserve">По состоянию на 01.01.2014 года объем кредиторской задолженности отражен в сводной отчетности об исполнении бюджета в объеме </w:t>
      </w:r>
      <w:r w:rsidR="00B32B28">
        <w:rPr>
          <w:szCs w:val="28"/>
        </w:rPr>
        <w:t>2 544,3 тыс. рублей</w:t>
      </w:r>
      <w:r>
        <w:rPr>
          <w:szCs w:val="28"/>
        </w:rPr>
        <w:t xml:space="preserve">, на 01.01.2015 года  </w:t>
      </w:r>
      <w:r w:rsidR="00B32B28">
        <w:rPr>
          <w:szCs w:val="28"/>
        </w:rPr>
        <w:t>4 630,4</w:t>
      </w:r>
      <w:r>
        <w:rPr>
          <w:szCs w:val="28"/>
        </w:rPr>
        <w:t xml:space="preserve"> тыс. рублей. Отмечен существенный рост задолженности, </w:t>
      </w:r>
      <w:r w:rsidR="003E33DA">
        <w:rPr>
          <w:szCs w:val="28"/>
        </w:rPr>
        <w:t xml:space="preserve">который составил  </w:t>
      </w:r>
      <w:r w:rsidR="00B32B28">
        <w:rPr>
          <w:szCs w:val="28"/>
        </w:rPr>
        <w:t>2 086,1</w:t>
      </w:r>
      <w:r w:rsidR="003E33DA">
        <w:rPr>
          <w:szCs w:val="28"/>
        </w:rPr>
        <w:t xml:space="preserve"> тыс. рублей, или </w:t>
      </w:r>
      <w:r w:rsidR="00B32B28">
        <w:rPr>
          <w:szCs w:val="28"/>
        </w:rPr>
        <w:t>в 1,8 раза</w:t>
      </w:r>
      <w:r w:rsidR="00412938">
        <w:rPr>
          <w:szCs w:val="28"/>
        </w:rPr>
        <w:t>, в том числе:</w:t>
      </w:r>
    </w:p>
    <w:p w:rsidR="00412938" w:rsidRPr="00045544" w:rsidRDefault="00412938" w:rsidP="00412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544">
        <w:rPr>
          <w:rFonts w:ascii="Times New Roman" w:hAnsi="Times New Roman" w:cs="Times New Roman"/>
          <w:sz w:val="28"/>
          <w:szCs w:val="28"/>
        </w:rPr>
        <w:t xml:space="preserve">по счету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45544">
        <w:rPr>
          <w:rFonts w:ascii="Times New Roman" w:hAnsi="Times New Roman" w:cs="Times New Roman"/>
          <w:sz w:val="28"/>
          <w:szCs w:val="28"/>
        </w:rPr>
        <w:t xml:space="preserve"> 302 «Расходы по принятым обязательствам» - </w:t>
      </w:r>
      <w:r>
        <w:rPr>
          <w:rFonts w:ascii="Times New Roman" w:hAnsi="Times New Roman" w:cs="Times New Roman"/>
          <w:sz w:val="28"/>
          <w:szCs w:val="28"/>
        </w:rPr>
        <w:t>3 057,5</w:t>
      </w:r>
      <w:r w:rsidRPr="00045544">
        <w:rPr>
          <w:rFonts w:ascii="Times New Roman" w:hAnsi="Times New Roman" w:cs="Times New Roman"/>
          <w:sz w:val="28"/>
          <w:szCs w:val="28"/>
        </w:rPr>
        <w:t xml:space="preserve"> тыс. рублей,</w:t>
      </w:r>
    </w:p>
    <w:p w:rsidR="00412938" w:rsidRDefault="00412938" w:rsidP="00412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544">
        <w:rPr>
          <w:rFonts w:ascii="Times New Roman" w:hAnsi="Times New Roman" w:cs="Times New Roman"/>
          <w:sz w:val="28"/>
          <w:szCs w:val="28"/>
        </w:rPr>
        <w:t>по счету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55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45544">
        <w:rPr>
          <w:rFonts w:ascii="Times New Roman" w:hAnsi="Times New Roman" w:cs="Times New Roman"/>
          <w:sz w:val="28"/>
          <w:szCs w:val="28"/>
        </w:rPr>
        <w:t xml:space="preserve"> 303 «Расчеты по платежам в бюджет» - </w:t>
      </w:r>
      <w:r>
        <w:rPr>
          <w:rFonts w:ascii="Times New Roman" w:hAnsi="Times New Roman" w:cs="Times New Roman"/>
          <w:sz w:val="28"/>
          <w:szCs w:val="28"/>
        </w:rPr>
        <w:t>1 552,5</w:t>
      </w:r>
      <w:r w:rsidRPr="00045544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412938" w:rsidRPr="002C7264" w:rsidRDefault="00412938" w:rsidP="00412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счету 1</w:t>
      </w:r>
      <w:r w:rsidRPr="002C7264">
        <w:rPr>
          <w:rFonts w:ascii="Times New Roman" w:hAnsi="Times New Roman" w:cs="Times New Roman"/>
          <w:sz w:val="28"/>
          <w:szCs w:val="28"/>
        </w:rPr>
        <w:t> 304 «</w:t>
      </w:r>
      <w:r>
        <w:rPr>
          <w:rFonts w:ascii="Times New Roman" w:hAnsi="Times New Roman" w:cs="Times New Roman"/>
          <w:sz w:val="28"/>
          <w:szCs w:val="28"/>
        </w:rPr>
        <w:t>Расчеты по удержаниям из оплаты труда</w:t>
      </w:r>
      <w:r w:rsidRPr="002C7264">
        <w:rPr>
          <w:rFonts w:ascii="Times New Roman" w:hAnsi="Times New Roman" w:cs="Times New Roman"/>
          <w:sz w:val="28"/>
          <w:szCs w:val="28"/>
        </w:rPr>
        <w:t xml:space="preserve">» - </w:t>
      </w:r>
      <w:r>
        <w:rPr>
          <w:rFonts w:ascii="Times New Roman" w:hAnsi="Times New Roman" w:cs="Times New Roman"/>
          <w:sz w:val="28"/>
          <w:szCs w:val="28"/>
        </w:rPr>
        <w:t xml:space="preserve">20,3 </w:t>
      </w:r>
      <w:r w:rsidRPr="002C7264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412938" w:rsidRPr="00045544" w:rsidRDefault="00412938" w:rsidP="00412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544">
        <w:rPr>
          <w:rFonts w:ascii="Times New Roman" w:hAnsi="Times New Roman" w:cs="Times New Roman"/>
          <w:sz w:val="28"/>
          <w:szCs w:val="28"/>
        </w:rPr>
        <w:t>Кредиторская  задолженность носит текущий характер, просроченная задолженность отсутствует.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2938" w:rsidRDefault="00412938" w:rsidP="00412938">
      <w:pPr>
        <w:pStyle w:val="a5"/>
        <w:widowControl w:val="0"/>
        <w:ind w:firstLine="720"/>
        <w:jc w:val="both"/>
        <w:rPr>
          <w:szCs w:val="28"/>
        </w:rPr>
      </w:pPr>
      <w:r>
        <w:rPr>
          <w:szCs w:val="28"/>
        </w:rPr>
        <w:t xml:space="preserve">Дебиторская задолженность по состоянию на 01.01.014 года отражена в объеме (-)834,5 тыс. рублей, на 01.01.2015 года (-)1 201,8 тыс. рублей. Отмечен рост задолженности, который составил  367,3 тыс. рублей, или </w:t>
      </w:r>
      <w:r w:rsidR="00766AC8">
        <w:rPr>
          <w:szCs w:val="28"/>
        </w:rPr>
        <w:t>на 44,0 процента</w:t>
      </w:r>
      <w:r>
        <w:rPr>
          <w:szCs w:val="28"/>
        </w:rPr>
        <w:t>, в том числе:</w:t>
      </w:r>
    </w:p>
    <w:p w:rsidR="006C0C99" w:rsidRPr="00045544" w:rsidRDefault="006C0C99" w:rsidP="006C0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544">
        <w:rPr>
          <w:rFonts w:ascii="Times New Roman" w:hAnsi="Times New Roman" w:cs="Times New Roman"/>
          <w:sz w:val="28"/>
          <w:szCs w:val="28"/>
        </w:rPr>
        <w:t xml:space="preserve">по счету </w:t>
      </w:r>
      <w:r w:rsidR="002C7C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45544">
        <w:rPr>
          <w:rFonts w:ascii="Times New Roman" w:hAnsi="Times New Roman" w:cs="Times New Roman"/>
          <w:sz w:val="28"/>
          <w:szCs w:val="28"/>
        </w:rPr>
        <w:t> </w:t>
      </w:r>
      <w:r w:rsidR="002C7C4C">
        <w:rPr>
          <w:rFonts w:ascii="Times New Roman" w:hAnsi="Times New Roman" w:cs="Times New Roman"/>
          <w:sz w:val="28"/>
          <w:szCs w:val="28"/>
        </w:rPr>
        <w:t>205</w:t>
      </w:r>
      <w:r w:rsidRPr="00045544">
        <w:rPr>
          <w:rFonts w:ascii="Times New Roman" w:hAnsi="Times New Roman" w:cs="Times New Roman"/>
          <w:sz w:val="28"/>
          <w:szCs w:val="28"/>
        </w:rPr>
        <w:t xml:space="preserve"> «</w:t>
      </w:r>
      <w:r w:rsidR="002C7C4C">
        <w:rPr>
          <w:rFonts w:ascii="Times New Roman" w:hAnsi="Times New Roman" w:cs="Times New Roman"/>
          <w:sz w:val="28"/>
          <w:szCs w:val="28"/>
        </w:rPr>
        <w:t>Расчеты по доходам</w:t>
      </w:r>
      <w:r w:rsidRPr="00045544">
        <w:rPr>
          <w:rFonts w:ascii="Times New Roman" w:hAnsi="Times New Roman" w:cs="Times New Roman"/>
          <w:sz w:val="28"/>
          <w:szCs w:val="28"/>
        </w:rPr>
        <w:t xml:space="preserve">» - </w:t>
      </w:r>
      <w:r w:rsidR="002C7C4C">
        <w:rPr>
          <w:rFonts w:ascii="Times New Roman" w:hAnsi="Times New Roman" w:cs="Times New Roman"/>
          <w:sz w:val="28"/>
          <w:szCs w:val="28"/>
        </w:rPr>
        <w:t>(-)1 160,9</w:t>
      </w:r>
      <w:r w:rsidRPr="00045544">
        <w:rPr>
          <w:rFonts w:ascii="Times New Roman" w:hAnsi="Times New Roman" w:cs="Times New Roman"/>
          <w:sz w:val="28"/>
          <w:szCs w:val="28"/>
        </w:rPr>
        <w:t xml:space="preserve"> тыс. рублей,</w:t>
      </w:r>
    </w:p>
    <w:p w:rsidR="006C0C99" w:rsidRDefault="006C0C99" w:rsidP="006C0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544">
        <w:rPr>
          <w:rFonts w:ascii="Times New Roman" w:hAnsi="Times New Roman" w:cs="Times New Roman"/>
          <w:sz w:val="28"/>
          <w:szCs w:val="28"/>
        </w:rPr>
        <w:t>по счету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55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45544">
        <w:rPr>
          <w:rFonts w:ascii="Times New Roman" w:hAnsi="Times New Roman" w:cs="Times New Roman"/>
          <w:sz w:val="28"/>
          <w:szCs w:val="28"/>
        </w:rPr>
        <w:t> </w:t>
      </w:r>
      <w:r w:rsidR="002C7C4C">
        <w:rPr>
          <w:rFonts w:ascii="Times New Roman" w:hAnsi="Times New Roman" w:cs="Times New Roman"/>
          <w:sz w:val="28"/>
          <w:szCs w:val="28"/>
        </w:rPr>
        <w:t>206</w:t>
      </w:r>
      <w:r w:rsidRPr="00045544">
        <w:rPr>
          <w:rFonts w:ascii="Times New Roman" w:hAnsi="Times New Roman" w:cs="Times New Roman"/>
          <w:sz w:val="28"/>
          <w:szCs w:val="28"/>
        </w:rPr>
        <w:t xml:space="preserve"> «Расчеты по </w:t>
      </w:r>
      <w:r w:rsidR="002C7C4C">
        <w:rPr>
          <w:rFonts w:ascii="Times New Roman" w:hAnsi="Times New Roman" w:cs="Times New Roman"/>
          <w:sz w:val="28"/>
          <w:szCs w:val="28"/>
        </w:rPr>
        <w:t>выданным авансам</w:t>
      </w:r>
      <w:r w:rsidRPr="00045544">
        <w:rPr>
          <w:rFonts w:ascii="Times New Roman" w:hAnsi="Times New Roman" w:cs="Times New Roman"/>
          <w:sz w:val="28"/>
          <w:szCs w:val="28"/>
        </w:rPr>
        <w:t xml:space="preserve">» - </w:t>
      </w:r>
      <w:r w:rsidR="002C7C4C">
        <w:rPr>
          <w:rFonts w:ascii="Times New Roman" w:hAnsi="Times New Roman" w:cs="Times New Roman"/>
          <w:sz w:val="28"/>
          <w:szCs w:val="28"/>
        </w:rPr>
        <w:t>5,7</w:t>
      </w:r>
      <w:r w:rsidRPr="00045544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6C0C99" w:rsidRPr="002C7264" w:rsidRDefault="006C0C99" w:rsidP="006C0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2C7C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счету </w:t>
      </w:r>
      <w:r w:rsidR="002C7C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2C7C4C">
        <w:rPr>
          <w:rFonts w:ascii="Times New Roman" w:hAnsi="Times New Roman" w:cs="Times New Roman"/>
          <w:sz w:val="28"/>
          <w:szCs w:val="28"/>
        </w:rPr>
        <w:t>208</w:t>
      </w:r>
      <w:r w:rsidRPr="002C7264">
        <w:rPr>
          <w:rFonts w:ascii="Times New Roman" w:hAnsi="Times New Roman" w:cs="Times New Roman"/>
          <w:sz w:val="28"/>
          <w:szCs w:val="28"/>
        </w:rPr>
        <w:t>  «</w:t>
      </w:r>
      <w:r>
        <w:rPr>
          <w:rFonts w:ascii="Times New Roman" w:hAnsi="Times New Roman" w:cs="Times New Roman"/>
          <w:sz w:val="28"/>
          <w:szCs w:val="28"/>
        </w:rPr>
        <w:t xml:space="preserve">Расчеты </w:t>
      </w:r>
      <w:r w:rsidR="002C7C4C">
        <w:rPr>
          <w:rFonts w:ascii="Times New Roman" w:hAnsi="Times New Roman" w:cs="Times New Roman"/>
          <w:sz w:val="28"/>
          <w:szCs w:val="28"/>
        </w:rPr>
        <w:t>с подотчетными лицами</w:t>
      </w:r>
      <w:r w:rsidRPr="002C7264">
        <w:rPr>
          <w:rFonts w:ascii="Times New Roman" w:hAnsi="Times New Roman" w:cs="Times New Roman"/>
          <w:sz w:val="28"/>
          <w:szCs w:val="28"/>
        </w:rPr>
        <w:t xml:space="preserve">» - </w:t>
      </w:r>
      <w:r w:rsidR="002C7C4C">
        <w:rPr>
          <w:rFonts w:ascii="Times New Roman" w:hAnsi="Times New Roman" w:cs="Times New Roman"/>
          <w:sz w:val="28"/>
          <w:szCs w:val="28"/>
        </w:rPr>
        <w:t>(-)46,6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7264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333791" w:rsidRDefault="00333791" w:rsidP="004938E5">
      <w:pPr>
        <w:pStyle w:val="a5"/>
        <w:widowControl w:val="0"/>
        <w:ind w:firstLine="720"/>
        <w:jc w:val="both"/>
        <w:rPr>
          <w:szCs w:val="28"/>
        </w:rPr>
      </w:pPr>
    </w:p>
    <w:p w:rsidR="00474714" w:rsidRPr="00474714" w:rsidRDefault="00474714" w:rsidP="0047471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65C3">
        <w:rPr>
          <w:rFonts w:ascii="Times New Roman" w:hAnsi="Times New Roman" w:cs="Times New Roman"/>
          <w:b/>
          <w:sz w:val="28"/>
          <w:szCs w:val="28"/>
        </w:rPr>
        <w:t>Дефицит бюджета муниципального</w:t>
      </w:r>
      <w:r w:rsidRPr="00474714">
        <w:rPr>
          <w:rFonts w:ascii="Times New Roman" w:hAnsi="Times New Roman" w:cs="Times New Roman"/>
          <w:b/>
          <w:sz w:val="28"/>
          <w:szCs w:val="28"/>
        </w:rPr>
        <w:t xml:space="preserve"> образования «Дубровский район» и источники внутреннего финансирования дефицита бюджета.</w:t>
      </w:r>
    </w:p>
    <w:p w:rsidR="00474714" w:rsidRDefault="00474714" w:rsidP="004B1D9A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 w:rsidRPr="004747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принятии решения о бюджете  на 2014 </w:t>
      </w:r>
      <w:r w:rsidR="004B1D9A">
        <w:rPr>
          <w:rFonts w:ascii="Times New Roman" w:hAnsi="Times New Roman" w:cs="Times New Roman"/>
          <w:sz w:val="28"/>
          <w:szCs w:val="28"/>
        </w:rPr>
        <w:t xml:space="preserve">бюджет первоначально </w:t>
      </w:r>
      <w:r w:rsidR="00AA20B4">
        <w:rPr>
          <w:rFonts w:ascii="Times New Roman" w:hAnsi="Times New Roman" w:cs="Times New Roman"/>
          <w:sz w:val="28"/>
          <w:szCs w:val="28"/>
        </w:rPr>
        <w:t xml:space="preserve">бюджет </w:t>
      </w:r>
      <w:r w:rsidR="004B1D9A">
        <w:rPr>
          <w:rFonts w:ascii="Times New Roman" w:hAnsi="Times New Roman" w:cs="Times New Roman"/>
          <w:sz w:val="28"/>
          <w:szCs w:val="28"/>
        </w:rPr>
        <w:t>был утвержден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1D9A">
        <w:rPr>
          <w:rFonts w:ascii="Times New Roman" w:hAnsi="Times New Roman" w:cs="Times New Roman"/>
          <w:sz w:val="28"/>
          <w:szCs w:val="28"/>
        </w:rPr>
        <w:t>с дефицитом в размере 1 000,0 тыс. рублей.</w:t>
      </w:r>
    </w:p>
    <w:p w:rsidR="004B1D9A" w:rsidRDefault="004B1D9A" w:rsidP="004B1D9A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окончательной редакции решения о бюджете на 2014 год дефицит бюджета утвержден в сумме 5 294,6 тыс. рублей.</w:t>
      </w:r>
    </w:p>
    <w:p w:rsidR="00962DF5" w:rsidRDefault="00962DF5" w:rsidP="00962DF5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962DF5">
        <w:rPr>
          <w:rFonts w:ascii="Times New Roman" w:hAnsi="Times New Roman" w:cs="Times New Roman"/>
          <w:sz w:val="28"/>
          <w:szCs w:val="28"/>
        </w:rPr>
        <w:t xml:space="preserve">Согласно бюджетной росписи уточненный дефицит бюджета составил </w:t>
      </w:r>
      <w:r w:rsidR="007B6D2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 294,6</w:t>
      </w:r>
      <w:r w:rsidRPr="00962DF5">
        <w:rPr>
          <w:rFonts w:ascii="Times New Roman" w:hAnsi="Times New Roman" w:cs="Times New Roman"/>
          <w:sz w:val="28"/>
          <w:szCs w:val="28"/>
        </w:rPr>
        <w:t xml:space="preserve">  тыс. рублей, что </w:t>
      </w:r>
      <w:r w:rsidRPr="00962DF5">
        <w:rPr>
          <w:rFonts w:ascii="Times New Roman" w:hAnsi="Times New Roman"/>
          <w:color w:val="000000"/>
          <w:sz w:val="28"/>
          <w:szCs w:val="28"/>
        </w:rPr>
        <w:t>обусловлено поступлением в декабре 201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962DF5">
        <w:rPr>
          <w:rFonts w:ascii="Times New Roman" w:hAnsi="Times New Roman"/>
          <w:color w:val="000000"/>
          <w:sz w:val="28"/>
          <w:szCs w:val="28"/>
        </w:rPr>
        <w:t xml:space="preserve"> года доходов, внесенных в сводную бюджетную роспись на основании статей 217, 232 Бюджетного кодекса Российской Федерации.</w:t>
      </w:r>
    </w:p>
    <w:p w:rsidR="00962DF5" w:rsidRPr="00962DF5" w:rsidRDefault="00962DF5" w:rsidP="00962DF5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соответствии с представленным отчетом об исполнении бюджета, муниципального образования «Дубровский район», бюджет исполнен с дефицитом в сумме </w:t>
      </w:r>
      <w:r w:rsidR="00A711A8">
        <w:rPr>
          <w:rFonts w:ascii="Times New Roman" w:hAnsi="Times New Roman"/>
          <w:color w:val="000000"/>
          <w:sz w:val="28"/>
          <w:szCs w:val="28"/>
        </w:rPr>
        <w:t>2 145,4</w:t>
      </w:r>
      <w:r>
        <w:rPr>
          <w:rFonts w:ascii="Times New Roman" w:hAnsi="Times New Roman"/>
          <w:color w:val="000000"/>
          <w:sz w:val="28"/>
          <w:szCs w:val="28"/>
        </w:rPr>
        <w:t xml:space="preserve"> тыс. рублей, что составляет </w:t>
      </w:r>
      <w:r w:rsidR="00A711A8">
        <w:rPr>
          <w:rFonts w:ascii="Times New Roman" w:hAnsi="Times New Roman"/>
          <w:color w:val="000000"/>
          <w:sz w:val="28"/>
          <w:szCs w:val="28"/>
        </w:rPr>
        <w:t>40,5</w:t>
      </w:r>
      <w:r>
        <w:rPr>
          <w:rFonts w:ascii="Times New Roman" w:hAnsi="Times New Roman"/>
          <w:color w:val="000000"/>
          <w:sz w:val="28"/>
          <w:szCs w:val="28"/>
        </w:rPr>
        <w:t>% процента утвержденных назначений.</w:t>
      </w:r>
    </w:p>
    <w:p w:rsidR="004B1D9A" w:rsidRDefault="00AA20B4" w:rsidP="004B1D9A">
      <w:pPr>
        <w:spacing w:after="0" w:line="240" w:lineRule="auto"/>
        <w:ind w:left="284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A711A8">
        <w:rPr>
          <w:rFonts w:ascii="Times New Roman" w:hAnsi="Times New Roman" w:cs="Times New Roman"/>
          <w:sz w:val="28"/>
          <w:szCs w:val="28"/>
        </w:rPr>
        <w:t>меньшение</w:t>
      </w:r>
      <w:r>
        <w:rPr>
          <w:rFonts w:ascii="Times New Roman" w:hAnsi="Times New Roman" w:cs="Times New Roman"/>
          <w:sz w:val="28"/>
          <w:szCs w:val="28"/>
        </w:rPr>
        <w:t xml:space="preserve"> дефицита бюджета вызвано корректировкой доходной </w:t>
      </w:r>
      <w:r w:rsidR="007B6D2F">
        <w:rPr>
          <w:rFonts w:ascii="Times New Roman" w:hAnsi="Times New Roman" w:cs="Times New Roman"/>
          <w:sz w:val="28"/>
          <w:szCs w:val="28"/>
        </w:rPr>
        <w:t>и расходной части бюджетных обязательств.</w:t>
      </w:r>
    </w:p>
    <w:p w:rsidR="007B6D2F" w:rsidRDefault="007B6D2F" w:rsidP="007B6D2F">
      <w:pPr>
        <w:spacing w:after="0" w:line="240" w:lineRule="auto"/>
        <w:ind w:left="284" w:firstLine="3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Style w:val="a6"/>
        <w:tblW w:w="0" w:type="auto"/>
        <w:tblInd w:w="284" w:type="dxa"/>
        <w:tblLook w:val="04A0"/>
      </w:tblPr>
      <w:tblGrid>
        <w:gridCol w:w="1667"/>
        <w:gridCol w:w="1843"/>
        <w:gridCol w:w="1701"/>
        <w:gridCol w:w="1701"/>
        <w:gridCol w:w="2374"/>
      </w:tblGrid>
      <w:tr w:rsidR="007B6D2F" w:rsidTr="007B6D2F">
        <w:tc>
          <w:tcPr>
            <w:tcW w:w="1667" w:type="dxa"/>
          </w:tcPr>
          <w:p w:rsidR="007B6D2F" w:rsidRDefault="007B6D2F" w:rsidP="007B6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843" w:type="dxa"/>
          </w:tcPr>
          <w:p w:rsidR="007B6D2F" w:rsidRDefault="007B6D2F" w:rsidP="007B6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701" w:type="dxa"/>
          </w:tcPr>
          <w:p w:rsidR="007B6D2F" w:rsidRDefault="007B6D2F" w:rsidP="007B6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Уточнено</w:t>
            </w:r>
          </w:p>
        </w:tc>
        <w:tc>
          <w:tcPr>
            <w:tcW w:w="1701" w:type="dxa"/>
          </w:tcPr>
          <w:p w:rsidR="007B6D2F" w:rsidRDefault="007B6D2F" w:rsidP="007B6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2374" w:type="dxa"/>
          </w:tcPr>
          <w:p w:rsidR="007B6D2F" w:rsidRDefault="007B6D2F" w:rsidP="007B6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7B6D2F" w:rsidTr="007B6D2F">
        <w:tc>
          <w:tcPr>
            <w:tcW w:w="1667" w:type="dxa"/>
          </w:tcPr>
          <w:p w:rsidR="007B6D2F" w:rsidRDefault="007B6D2F" w:rsidP="007B6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2012</w:t>
            </w:r>
          </w:p>
        </w:tc>
        <w:tc>
          <w:tcPr>
            <w:tcW w:w="1843" w:type="dxa"/>
          </w:tcPr>
          <w:p w:rsidR="007B6D2F" w:rsidRDefault="00FC648D" w:rsidP="001109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(-)700,0</w:t>
            </w:r>
          </w:p>
        </w:tc>
        <w:tc>
          <w:tcPr>
            <w:tcW w:w="1701" w:type="dxa"/>
          </w:tcPr>
          <w:p w:rsidR="007B6D2F" w:rsidRDefault="00FC648D" w:rsidP="007B6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7B6D2F" w:rsidRDefault="00A9435C" w:rsidP="007B6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7451FF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7451FF">
              <w:rPr>
                <w:rFonts w:ascii="Times New Roman" w:hAnsi="Times New Roman" w:cs="Times New Roman"/>
                <w:sz w:val="28"/>
                <w:szCs w:val="28"/>
              </w:rPr>
              <w:t>7 439,9</w:t>
            </w:r>
          </w:p>
        </w:tc>
        <w:tc>
          <w:tcPr>
            <w:tcW w:w="2374" w:type="dxa"/>
          </w:tcPr>
          <w:p w:rsidR="007B6D2F" w:rsidRDefault="007451FF" w:rsidP="007B6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B6D2F" w:rsidTr="007B6D2F">
        <w:tc>
          <w:tcPr>
            <w:tcW w:w="1667" w:type="dxa"/>
          </w:tcPr>
          <w:p w:rsidR="007B6D2F" w:rsidRDefault="007B6D2F" w:rsidP="007B6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2013</w:t>
            </w:r>
          </w:p>
        </w:tc>
        <w:tc>
          <w:tcPr>
            <w:tcW w:w="1843" w:type="dxa"/>
          </w:tcPr>
          <w:p w:rsidR="007B6D2F" w:rsidRDefault="00FC648D" w:rsidP="007B6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7B6D2F" w:rsidRDefault="00A9435C" w:rsidP="007B6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FC648D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FC648D">
              <w:rPr>
                <w:rFonts w:ascii="Times New Roman" w:hAnsi="Times New Roman" w:cs="Times New Roman"/>
                <w:sz w:val="28"/>
                <w:szCs w:val="28"/>
              </w:rPr>
              <w:t>3 134,6</w:t>
            </w:r>
          </w:p>
        </w:tc>
        <w:tc>
          <w:tcPr>
            <w:tcW w:w="1701" w:type="dxa"/>
          </w:tcPr>
          <w:p w:rsidR="007B6D2F" w:rsidRDefault="00A9435C" w:rsidP="00A943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7451FF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7451FF">
              <w:rPr>
                <w:rFonts w:ascii="Times New Roman" w:hAnsi="Times New Roman" w:cs="Times New Roman"/>
                <w:sz w:val="28"/>
                <w:szCs w:val="28"/>
              </w:rPr>
              <w:t>8 429,2</w:t>
            </w:r>
          </w:p>
        </w:tc>
        <w:tc>
          <w:tcPr>
            <w:tcW w:w="2374" w:type="dxa"/>
          </w:tcPr>
          <w:p w:rsidR="007B6D2F" w:rsidRDefault="007451FF" w:rsidP="007B6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2,7 раза</w:t>
            </w:r>
          </w:p>
        </w:tc>
      </w:tr>
      <w:tr w:rsidR="007B6D2F" w:rsidTr="007B6D2F">
        <w:tc>
          <w:tcPr>
            <w:tcW w:w="1667" w:type="dxa"/>
          </w:tcPr>
          <w:p w:rsidR="007B6D2F" w:rsidRDefault="007B6D2F" w:rsidP="007B6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2014</w:t>
            </w:r>
          </w:p>
        </w:tc>
        <w:tc>
          <w:tcPr>
            <w:tcW w:w="1843" w:type="dxa"/>
          </w:tcPr>
          <w:p w:rsidR="007B6D2F" w:rsidRDefault="001109B8" w:rsidP="001109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FC648D">
              <w:rPr>
                <w:rFonts w:ascii="Times New Roman" w:hAnsi="Times New Roman" w:cs="Times New Roman"/>
                <w:sz w:val="28"/>
                <w:szCs w:val="28"/>
              </w:rPr>
              <w:t>(-)</w:t>
            </w:r>
            <w:r w:rsidR="007B6D2F">
              <w:rPr>
                <w:rFonts w:ascii="Times New Roman" w:hAnsi="Times New Roman" w:cs="Times New Roman"/>
                <w:sz w:val="28"/>
                <w:szCs w:val="28"/>
              </w:rPr>
              <w:t>1 000,0</w:t>
            </w:r>
          </w:p>
        </w:tc>
        <w:tc>
          <w:tcPr>
            <w:tcW w:w="1701" w:type="dxa"/>
          </w:tcPr>
          <w:p w:rsidR="007B6D2F" w:rsidRDefault="00FC648D" w:rsidP="007B6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(-)</w:t>
            </w:r>
            <w:r w:rsidR="00A9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6D2F">
              <w:rPr>
                <w:rFonts w:ascii="Times New Roman" w:hAnsi="Times New Roman" w:cs="Times New Roman"/>
                <w:sz w:val="28"/>
                <w:szCs w:val="28"/>
              </w:rPr>
              <w:t>5 294,6</w:t>
            </w:r>
          </w:p>
        </w:tc>
        <w:tc>
          <w:tcPr>
            <w:tcW w:w="1701" w:type="dxa"/>
          </w:tcPr>
          <w:p w:rsidR="007B6D2F" w:rsidRDefault="007451FF" w:rsidP="001109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(-)</w:t>
            </w:r>
            <w:r w:rsidR="00A9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109B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145,4</w:t>
            </w:r>
          </w:p>
        </w:tc>
        <w:tc>
          <w:tcPr>
            <w:tcW w:w="2374" w:type="dxa"/>
          </w:tcPr>
          <w:p w:rsidR="007B6D2F" w:rsidRDefault="007451FF" w:rsidP="007B6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40,5</w:t>
            </w:r>
          </w:p>
        </w:tc>
      </w:tr>
    </w:tbl>
    <w:p w:rsidR="007B6D2F" w:rsidRDefault="007B6D2F" w:rsidP="007B6D2F">
      <w:pPr>
        <w:spacing w:after="0" w:line="240" w:lineRule="auto"/>
        <w:ind w:left="284" w:firstLine="360"/>
        <w:rPr>
          <w:rFonts w:ascii="Times New Roman" w:hAnsi="Times New Roman" w:cs="Times New Roman"/>
          <w:sz w:val="28"/>
          <w:szCs w:val="28"/>
        </w:rPr>
      </w:pPr>
    </w:p>
    <w:p w:rsidR="0099549E" w:rsidRDefault="004B1D9A" w:rsidP="00474714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549E">
        <w:rPr>
          <w:rFonts w:ascii="Times New Roman" w:hAnsi="Times New Roman" w:cs="Times New Roman"/>
          <w:sz w:val="28"/>
          <w:szCs w:val="28"/>
        </w:rPr>
        <w:t>Проверка показала, что размер дефицита, утвержденный решением и фактически сложившийся, не превысил ограничения, установленного пунктом 3 статьи 92</w:t>
      </w:r>
      <w:r w:rsidR="007D600F">
        <w:rPr>
          <w:rFonts w:ascii="Times New Roman" w:hAnsi="Times New Roman" w:cs="Times New Roman"/>
          <w:sz w:val="28"/>
          <w:szCs w:val="28"/>
        </w:rPr>
        <w:t>.</w:t>
      </w:r>
      <w:r w:rsidR="0099549E">
        <w:rPr>
          <w:rFonts w:ascii="Times New Roman" w:hAnsi="Times New Roman" w:cs="Times New Roman"/>
          <w:sz w:val="28"/>
          <w:szCs w:val="28"/>
        </w:rPr>
        <w:t>1 Бюджетного кодекса Р</w:t>
      </w:r>
      <w:r w:rsidR="002A471F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99549E">
        <w:rPr>
          <w:rFonts w:ascii="Times New Roman" w:hAnsi="Times New Roman" w:cs="Times New Roman"/>
          <w:sz w:val="28"/>
          <w:szCs w:val="28"/>
        </w:rPr>
        <w:t>Ф</w:t>
      </w:r>
      <w:r w:rsidR="002A471F">
        <w:rPr>
          <w:rFonts w:ascii="Times New Roman" w:hAnsi="Times New Roman" w:cs="Times New Roman"/>
          <w:sz w:val="28"/>
          <w:szCs w:val="28"/>
        </w:rPr>
        <w:t>едерации</w:t>
      </w:r>
      <w:r w:rsidR="0099549E">
        <w:rPr>
          <w:rFonts w:ascii="Times New Roman" w:hAnsi="Times New Roman" w:cs="Times New Roman"/>
          <w:sz w:val="28"/>
          <w:szCs w:val="28"/>
        </w:rPr>
        <w:t>.</w:t>
      </w:r>
    </w:p>
    <w:p w:rsidR="0099549E" w:rsidRDefault="0099549E" w:rsidP="00474714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Муниципальный долг по состоянию на 01.01.2014 года и на 01.01.2015 года – отсутствует.</w:t>
      </w:r>
    </w:p>
    <w:p w:rsidR="004B1D9A" w:rsidRDefault="0099549E" w:rsidP="00474714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соответствии с соглашением от 14.04.2014 года №1 муниципальному образованию «Дубровский район» выделен бюджетный кредит на покрытие временного кассового разрыва, возникшего при исполнении бюджета в объеме 7 000,0 тыс. рублей, который погашен 5.12.2014 года</w:t>
      </w:r>
      <w:r w:rsidR="007451FF">
        <w:rPr>
          <w:rFonts w:ascii="Times New Roman" w:hAnsi="Times New Roman" w:cs="Times New Roman"/>
          <w:sz w:val="28"/>
          <w:szCs w:val="28"/>
        </w:rPr>
        <w:t>.</w:t>
      </w:r>
      <w:r w:rsidR="00A77878">
        <w:rPr>
          <w:rFonts w:ascii="Times New Roman" w:hAnsi="Times New Roman" w:cs="Times New Roman"/>
          <w:sz w:val="28"/>
          <w:szCs w:val="28"/>
        </w:rPr>
        <w:t xml:space="preserve"> </w:t>
      </w:r>
      <w:r w:rsidR="007451FF">
        <w:rPr>
          <w:rFonts w:ascii="Times New Roman" w:hAnsi="Times New Roman" w:cs="Times New Roman"/>
          <w:sz w:val="28"/>
          <w:szCs w:val="28"/>
        </w:rPr>
        <w:t>Б</w:t>
      </w:r>
      <w:r w:rsidR="00A77878">
        <w:rPr>
          <w:rFonts w:ascii="Times New Roman" w:hAnsi="Times New Roman" w:cs="Times New Roman"/>
          <w:sz w:val="28"/>
          <w:szCs w:val="28"/>
        </w:rPr>
        <w:t>юджетный кредит направлен на погашение задолженности за выполненные работы по ремонту объектов муниципальной собственности</w:t>
      </w:r>
      <w:r w:rsidR="009537DA">
        <w:rPr>
          <w:rFonts w:ascii="Times New Roman" w:hAnsi="Times New Roman" w:cs="Times New Roman"/>
          <w:sz w:val="28"/>
          <w:szCs w:val="28"/>
        </w:rPr>
        <w:t xml:space="preserve"> в объеме 6 154,0 тыс. рублей, </w:t>
      </w:r>
      <w:r w:rsidR="00A1147E">
        <w:rPr>
          <w:rFonts w:ascii="Times New Roman" w:hAnsi="Times New Roman" w:cs="Times New Roman"/>
          <w:sz w:val="28"/>
          <w:szCs w:val="28"/>
        </w:rPr>
        <w:t xml:space="preserve">разработку </w:t>
      </w:r>
      <w:r w:rsidR="009537DA">
        <w:rPr>
          <w:rFonts w:ascii="Times New Roman" w:hAnsi="Times New Roman" w:cs="Times New Roman"/>
          <w:sz w:val="28"/>
          <w:szCs w:val="28"/>
        </w:rPr>
        <w:t>ПСД на новый д</w:t>
      </w:r>
      <w:r w:rsidR="005F182F">
        <w:rPr>
          <w:rFonts w:ascii="Times New Roman" w:hAnsi="Times New Roman" w:cs="Times New Roman"/>
          <w:sz w:val="28"/>
          <w:szCs w:val="28"/>
        </w:rPr>
        <w:t xml:space="preserve">етский </w:t>
      </w:r>
      <w:r w:rsidR="009537DA">
        <w:rPr>
          <w:rFonts w:ascii="Times New Roman" w:hAnsi="Times New Roman" w:cs="Times New Roman"/>
          <w:sz w:val="28"/>
          <w:szCs w:val="28"/>
        </w:rPr>
        <w:t>сад</w:t>
      </w:r>
      <w:r w:rsidR="00A77878">
        <w:rPr>
          <w:rFonts w:ascii="Times New Roman" w:hAnsi="Times New Roman" w:cs="Times New Roman"/>
          <w:sz w:val="28"/>
          <w:szCs w:val="28"/>
        </w:rPr>
        <w:t xml:space="preserve"> и</w:t>
      </w:r>
      <w:r w:rsidR="009537DA">
        <w:rPr>
          <w:rFonts w:ascii="Times New Roman" w:hAnsi="Times New Roman" w:cs="Times New Roman"/>
          <w:sz w:val="28"/>
          <w:szCs w:val="28"/>
        </w:rPr>
        <w:t xml:space="preserve"> на</w:t>
      </w:r>
      <w:r w:rsidR="00A77878">
        <w:rPr>
          <w:rFonts w:ascii="Times New Roman" w:hAnsi="Times New Roman" w:cs="Times New Roman"/>
          <w:sz w:val="28"/>
          <w:szCs w:val="28"/>
        </w:rPr>
        <w:t xml:space="preserve"> заработн</w:t>
      </w:r>
      <w:r w:rsidR="009537DA">
        <w:rPr>
          <w:rFonts w:ascii="Times New Roman" w:hAnsi="Times New Roman" w:cs="Times New Roman"/>
          <w:sz w:val="28"/>
          <w:szCs w:val="28"/>
        </w:rPr>
        <w:t>ую</w:t>
      </w:r>
      <w:r w:rsidR="00A77878">
        <w:rPr>
          <w:rFonts w:ascii="Times New Roman" w:hAnsi="Times New Roman" w:cs="Times New Roman"/>
          <w:sz w:val="28"/>
          <w:szCs w:val="28"/>
        </w:rPr>
        <w:t xml:space="preserve"> плат</w:t>
      </w:r>
      <w:r w:rsidR="009537DA">
        <w:rPr>
          <w:rFonts w:ascii="Times New Roman" w:hAnsi="Times New Roman" w:cs="Times New Roman"/>
          <w:sz w:val="28"/>
          <w:szCs w:val="28"/>
        </w:rPr>
        <w:t>у</w:t>
      </w:r>
      <w:r w:rsidR="00A7787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182F" w:rsidRDefault="005F182F" w:rsidP="00474714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5F182F" w:rsidRDefault="005F182F" w:rsidP="005F182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182F">
        <w:rPr>
          <w:rFonts w:ascii="Times New Roman" w:hAnsi="Times New Roman" w:cs="Times New Roman"/>
          <w:b/>
          <w:sz w:val="28"/>
          <w:szCs w:val="28"/>
        </w:rPr>
        <w:t>Анализ формирования и исполнения резервного фонда.</w:t>
      </w:r>
    </w:p>
    <w:p w:rsidR="00226077" w:rsidRPr="00226077" w:rsidRDefault="00226077" w:rsidP="00226077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5F182F" w:rsidRDefault="005F182F" w:rsidP="005F182F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226077">
        <w:rPr>
          <w:rFonts w:ascii="Times New Roman" w:hAnsi="Times New Roman" w:cs="Times New Roman"/>
          <w:sz w:val="28"/>
          <w:szCs w:val="28"/>
        </w:rPr>
        <w:t xml:space="preserve"> </w:t>
      </w:r>
      <w:r w:rsidR="00C13FF3">
        <w:rPr>
          <w:rFonts w:ascii="Times New Roman" w:hAnsi="Times New Roman" w:cs="Times New Roman"/>
          <w:sz w:val="28"/>
          <w:szCs w:val="28"/>
        </w:rPr>
        <w:tab/>
      </w:r>
      <w:r w:rsidR="00226077">
        <w:rPr>
          <w:rFonts w:ascii="Times New Roman" w:hAnsi="Times New Roman" w:cs="Times New Roman"/>
          <w:sz w:val="28"/>
          <w:szCs w:val="28"/>
        </w:rPr>
        <w:t xml:space="preserve">Порядок </w:t>
      </w:r>
      <w:proofErr w:type="gramStart"/>
      <w:r w:rsidR="00226077">
        <w:rPr>
          <w:rFonts w:ascii="Times New Roman" w:hAnsi="Times New Roman" w:cs="Times New Roman"/>
          <w:sz w:val="28"/>
          <w:szCs w:val="28"/>
        </w:rPr>
        <w:t>использования бюджетных ассигнований резервного фонда</w:t>
      </w:r>
      <w:r w:rsidR="00022BBF">
        <w:rPr>
          <w:rFonts w:ascii="Times New Roman" w:hAnsi="Times New Roman" w:cs="Times New Roman"/>
          <w:sz w:val="28"/>
          <w:szCs w:val="28"/>
        </w:rPr>
        <w:t xml:space="preserve"> администрации Дубровского района</w:t>
      </w:r>
      <w:proofErr w:type="gramEnd"/>
      <w:r w:rsidR="00022BBF">
        <w:rPr>
          <w:rFonts w:ascii="Times New Roman" w:hAnsi="Times New Roman" w:cs="Times New Roman"/>
          <w:sz w:val="28"/>
          <w:szCs w:val="28"/>
        </w:rPr>
        <w:t xml:space="preserve"> установлен постановлением администрации Дубровского района от 21.05.2010 года №336.</w:t>
      </w:r>
    </w:p>
    <w:p w:rsidR="00022BBF" w:rsidRDefault="00022BBF" w:rsidP="005F182F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соответствии с решением от 23.12.2013 года №99 «О бюджете муниципального образования «Дубровский район» на 2014 год и на плановый период 2015 и 2016 годов»</w:t>
      </w:r>
      <w:r w:rsidR="00C13FF3">
        <w:rPr>
          <w:rFonts w:ascii="Times New Roman" w:hAnsi="Times New Roman" w:cs="Times New Roman"/>
          <w:sz w:val="28"/>
          <w:szCs w:val="28"/>
        </w:rPr>
        <w:t xml:space="preserve"> (ред. от 23.12.2014 №48-6)</w:t>
      </w:r>
      <w:r>
        <w:rPr>
          <w:rFonts w:ascii="Times New Roman" w:hAnsi="Times New Roman" w:cs="Times New Roman"/>
          <w:sz w:val="28"/>
          <w:szCs w:val="28"/>
        </w:rPr>
        <w:t xml:space="preserve"> резервный фонд администрации на 2014 год утвержден в сумме </w:t>
      </w:r>
      <w:r w:rsidR="00C13FF3">
        <w:rPr>
          <w:rFonts w:ascii="Times New Roman" w:hAnsi="Times New Roman" w:cs="Times New Roman"/>
          <w:sz w:val="28"/>
          <w:szCs w:val="28"/>
        </w:rPr>
        <w:t>177,0</w:t>
      </w:r>
      <w:r w:rsidR="0068159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681591" w:rsidRDefault="00681591" w:rsidP="005F182F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 Порядком </w:t>
      </w:r>
      <w:r w:rsidR="00804963">
        <w:rPr>
          <w:rFonts w:ascii="Times New Roman" w:hAnsi="Times New Roman" w:cs="Times New Roman"/>
          <w:sz w:val="28"/>
          <w:szCs w:val="28"/>
        </w:rPr>
        <w:t>применения бюджетной классификации Российской Федерации, утвержденным Приказом Министерства финансов Российской Федерации от 01.07.2013 №65н, расходование средств резервного фонда отражено по соответствующим разделам классификации расходов, исходя из отраслевой и ведомственной принадлежности</w:t>
      </w:r>
      <w:r w:rsidR="00C13FF3">
        <w:rPr>
          <w:rFonts w:ascii="Times New Roman" w:hAnsi="Times New Roman" w:cs="Times New Roman"/>
          <w:sz w:val="28"/>
          <w:szCs w:val="28"/>
        </w:rPr>
        <w:t>.</w:t>
      </w:r>
    </w:p>
    <w:p w:rsidR="0098003D" w:rsidRDefault="00C13FF3" w:rsidP="005F182F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Первоначально резервный фонд администрации Дубровского района планировался в сумме 380,0 тыс. рублей. В течение года в объем резервного фонда </w:t>
      </w:r>
      <w:r w:rsidR="0098003D">
        <w:rPr>
          <w:rFonts w:ascii="Times New Roman" w:hAnsi="Times New Roman" w:cs="Times New Roman"/>
          <w:sz w:val="28"/>
          <w:szCs w:val="28"/>
        </w:rPr>
        <w:t>вносились изменения. В окончательной редакции резервный фонд администрации Дубровского района составил 177,0 тыс. рублей</w:t>
      </w:r>
      <w:r w:rsidR="00E155C2">
        <w:rPr>
          <w:rFonts w:ascii="Times New Roman" w:hAnsi="Times New Roman" w:cs="Times New Roman"/>
          <w:sz w:val="28"/>
          <w:szCs w:val="28"/>
        </w:rPr>
        <w:t>, или 46,6%  первоначально утвержденных</w:t>
      </w:r>
      <w:r w:rsidR="0098003D">
        <w:rPr>
          <w:rFonts w:ascii="Times New Roman" w:hAnsi="Times New Roman" w:cs="Times New Roman"/>
          <w:sz w:val="28"/>
          <w:szCs w:val="28"/>
        </w:rPr>
        <w:t>.</w:t>
      </w:r>
    </w:p>
    <w:p w:rsidR="00471708" w:rsidRDefault="00471708" w:rsidP="005F182F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E155C2" w:rsidRDefault="00E155C2" w:rsidP="00FC0A0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течение отчетного года средства резервного фонда были перераспределены на другие виды расходов путем внесения изменений в решения о бюджете.</w:t>
      </w:r>
    </w:p>
    <w:p w:rsidR="00C13FF3" w:rsidRDefault="0098003D" w:rsidP="00FC0A0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Кассовое исполнение расходов резервного фонда администрации в отчетном периоде составило 177,0 тыс. рулей, или 100,0% уточненных годовых назначений.</w:t>
      </w:r>
    </w:p>
    <w:p w:rsidR="00FC0A0B" w:rsidRDefault="00E155C2" w:rsidP="00FC0A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 распоряжениям  администрации Дубровского района на расходование средств резервного фонда выделено 177,0 тыс. </w:t>
      </w:r>
      <w:r w:rsidRPr="00FC0A0B">
        <w:rPr>
          <w:rFonts w:ascii="Times New Roman" w:hAnsi="Times New Roman" w:cs="Times New Roman"/>
          <w:sz w:val="28"/>
          <w:szCs w:val="28"/>
        </w:rPr>
        <w:t>рублей</w:t>
      </w:r>
      <w:r w:rsidR="006543AB">
        <w:rPr>
          <w:rFonts w:ascii="Times New Roman" w:hAnsi="Times New Roman" w:cs="Times New Roman"/>
          <w:sz w:val="28"/>
          <w:szCs w:val="28"/>
        </w:rPr>
        <w:t>,</w:t>
      </w:r>
      <w:r w:rsidRPr="00FC0A0B">
        <w:rPr>
          <w:rFonts w:ascii="Times New Roman" w:hAnsi="Times New Roman" w:cs="Times New Roman"/>
          <w:sz w:val="28"/>
          <w:szCs w:val="28"/>
        </w:rPr>
        <w:t xml:space="preserve">  </w:t>
      </w:r>
      <w:r w:rsidR="00FC0A0B" w:rsidRPr="00FC0A0B">
        <w:rPr>
          <w:rFonts w:ascii="Times New Roman" w:hAnsi="Times New Roman" w:cs="Times New Roman"/>
          <w:sz w:val="28"/>
          <w:szCs w:val="28"/>
        </w:rPr>
        <w:t>расходы направлены на  оказание материальной помощи населению пострадавшим в результате стихийного бедствия и на лечение.</w:t>
      </w:r>
    </w:p>
    <w:p w:rsidR="003065C3" w:rsidRDefault="003065C3" w:rsidP="00FC0A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6D67" w:rsidRPr="00471708" w:rsidRDefault="00471708" w:rsidP="00FC0A0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1708">
        <w:rPr>
          <w:rFonts w:ascii="Times New Roman" w:hAnsi="Times New Roman" w:cs="Times New Roman"/>
          <w:b/>
          <w:sz w:val="28"/>
          <w:szCs w:val="28"/>
        </w:rPr>
        <w:t>Выводы.</w:t>
      </w:r>
    </w:p>
    <w:p w:rsidR="00471708" w:rsidRDefault="00471708" w:rsidP="00FC0A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660E" w:rsidRDefault="00471708" w:rsidP="000966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Заключение Контрольно-счётной палаты Дубровского района на отчет об исполнении бюджета муниципального образования «Дубровский район» за 2014 год подготовлено в соответствии со статьей 264.4 Бюджетного кодекса Российской Федерации, Положением о Контрольно-счётной палате Дубровского района, Стандартом внешнего муниципального финансового контроля 103 «Последующий контроль исполнения бюджета Дубровского района», </w:t>
      </w:r>
      <w:r w:rsidR="0009660E">
        <w:rPr>
          <w:rFonts w:ascii="Times New Roman" w:hAnsi="Times New Roman" w:cs="Times New Roman"/>
          <w:sz w:val="28"/>
          <w:szCs w:val="28"/>
        </w:rPr>
        <w:t>Порядком составления, рассмотрения и утверждения проекта бюджета муниципального образования «Дубровский район», а также предоставления рассмотрения</w:t>
      </w:r>
      <w:proofErr w:type="gramEnd"/>
      <w:r w:rsidR="0009660E">
        <w:rPr>
          <w:rFonts w:ascii="Times New Roman" w:hAnsi="Times New Roman" w:cs="Times New Roman"/>
          <w:sz w:val="28"/>
          <w:szCs w:val="28"/>
        </w:rPr>
        <w:t xml:space="preserve"> и утверждения отчетности об исполнении бюджета муниципального образования «Дубровский район» и его внешней проверке.</w:t>
      </w:r>
    </w:p>
    <w:p w:rsidR="000779F8" w:rsidRDefault="000779F8" w:rsidP="000779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Контрольно-счётной палаты подготовлено по результатам комплекса внешних проверок годовой бюджетной отчетности главных администраторов и распорядителей средств бюджета муниципального образования «Дубровский район», а также проверки годового отчета об исполнении бюджета муниципального образования «Дубровский район» за 2014 год, представленного в Контрольно-счётную палату.</w:t>
      </w:r>
    </w:p>
    <w:p w:rsidR="000779F8" w:rsidRDefault="000779F8" w:rsidP="000779F8">
      <w:pPr>
        <w:spacing w:after="0" w:line="240" w:lineRule="auto"/>
        <w:ind w:left="142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Консолидированный бюджет муниципального образования «Дубровский район» за 2014 год исполнен:</w:t>
      </w:r>
    </w:p>
    <w:p w:rsidR="000779F8" w:rsidRDefault="000779F8" w:rsidP="000779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доходам в объеме  306 272,6  тыс. рублей, или  97,1% плановых назначений, темп роста к уровню 2013 года составил  104,8%;</w:t>
      </w:r>
    </w:p>
    <w:p w:rsidR="000779F8" w:rsidRDefault="000779F8" w:rsidP="000779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расходам в объеме  305 280,3  тыс. рублей, или  94,5% плановых назначений, темп роста к уровню 2013 года составил  107,1%;</w:t>
      </w:r>
    </w:p>
    <w:p w:rsidR="000779F8" w:rsidRDefault="000779F8" w:rsidP="000779F8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proofErr w:type="spellStart"/>
      <w:r w:rsidR="0052247C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>фицитом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объеме    992,3 тыс. рублей.</w:t>
      </w:r>
    </w:p>
    <w:p w:rsidR="000779F8" w:rsidRDefault="000779F8" w:rsidP="000779F8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Показатели бюджета на 2014 год первоначально утверждены решением Дубровского районного Совета народных депутатов от 23.12.2013 года №99 «О бюджете муниципального образования «Дубровский район» на 2014 год и на плановый период 2015 и 2016 годов» по доходам в объеме 217 886,6 тыс. рублей, по расходам – 218 886,6 тыс. рублей, дефицит бюджета утвержден в объеме 1 000,0 тыс. рублей.</w:t>
      </w:r>
      <w:proofErr w:type="gramEnd"/>
    </w:p>
    <w:p w:rsidR="008E5746" w:rsidRDefault="008E5746" w:rsidP="008E5746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окончательной редакции решения о бюджете на 2014 год дефицит бюджета утвержден в сумме 5 294,6 тыс. рублей.</w:t>
      </w:r>
    </w:p>
    <w:p w:rsidR="008E5746" w:rsidRDefault="008E5746" w:rsidP="000779F8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</w:p>
    <w:p w:rsidR="008E5746" w:rsidRPr="00962DF5" w:rsidRDefault="008E5746" w:rsidP="008E5746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соответствии с представленным отчетом об исполнении бюджета, муниципального образования «Дубровский район», бюджет исполнен с дефицитом в сумме 2 145,4 тыс. рублей, что составляет 40,5% процента утвержденных назначений.</w:t>
      </w:r>
    </w:p>
    <w:p w:rsidR="000779F8" w:rsidRDefault="000779F8" w:rsidP="000779F8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Первоначально утвержденные доходы бюджета были увеличены на   39 700,4 тыс. рублей, или на 18,2%, расходы – на   43 995,0 тыс. рублей, или на 20,1 процента.</w:t>
      </w:r>
    </w:p>
    <w:p w:rsidR="000779F8" w:rsidRDefault="000779F8" w:rsidP="000779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2014 год доходная часть бюджета муниципального образования «Дубровский район»  исполнена в сумме  251 019,3 тыс. рублей, что составило 115,2% к первоначально утвержденным плановым назначениям и 97,4% к утвержденному прогнозу. Темп роста к уровню 2013 года составил 94,5 процента. </w:t>
      </w:r>
    </w:p>
    <w:p w:rsidR="000779F8" w:rsidRDefault="000779F8" w:rsidP="000779F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Расходы бюджета исполнены в 2014 году в сумме  253 164,7 тыс. рублей, что составляет 96,3% к уточненным бюджетным ассигнованиям на 2014 год. К уровню 2013 года расходы снизились на  3 815,8 тыс. рублей тыс. рублей, или на 1,5 процента.</w:t>
      </w:r>
    </w:p>
    <w:p w:rsidR="000779F8" w:rsidRDefault="000779F8" w:rsidP="000779F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приложению №9 решения от 23.12.2013 №99 «О бюджете муниципального образования «Дубровский район» на 2014 год и на плановый период 2015 и 2016 годов», исполнение бюджета осуществлялось в рамках 3 муниципальных программ.</w:t>
      </w:r>
    </w:p>
    <w:p w:rsidR="000779F8" w:rsidRPr="00000DDA" w:rsidRDefault="000779F8" w:rsidP="008E57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0DDA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муниципальных программ производилась в соответствии с</w:t>
      </w:r>
      <w:r w:rsidRPr="00000DDA">
        <w:rPr>
          <w:rFonts w:ascii="Times New Roman" w:hAnsi="Times New Roman" w:cs="Times New Roman"/>
        </w:rPr>
        <w:t xml:space="preserve"> </w:t>
      </w:r>
      <w:r w:rsidRPr="00000DDA">
        <w:rPr>
          <w:rFonts w:ascii="Times New Roman" w:hAnsi="Times New Roman" w:cs="Times New Roman"/>
          <w:sz w:val="28"/>
          <w:szCs w:val="28"/>
        </w:rPr>
        <w:t>постановлением администрации Дубровского района от 20.09.2013 года № 478 «Об утверждении порядка разработки, реализации и оценки эффективности муниципальных программ муниципального образования «Дубровский район»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779F8" w:rsidRPr="00371170" w:rsidRDefault="000779F8" w:rsidP="008E57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результатом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рассмотрения итогов реализации муниципальных программ сделан вывод об  эффективности  всех трех </w:t>
      </w:r>
      <w:r w:rsidRPr="00371170">
        <w:rPr>
          <w:rFonts w:ascii="Times New Roman" w:hAnsi="Times New Roman" w:cs="Times New Roman"/>
          <w:sz w:val="28"/>
          <w:szCs w:val="28"/>
        </w:rPr>
        <w:t>программ выше плановой, следовательно, реализация признается целесообразной, продолжается финансирование мероприятий. Возможно рассмотрение вопроса о дополнительном финансировании мероприятий путем дополнительного выделения денежных средств.</w:t>
      </w:r>
    </w:p>
    <w:p w:rsidR="008E5746" w:rsidRDefault="008E5746" w:rsidP="008E5746">
      <w:pPr>
        <w:pStyle w:val="a5"/>
        <w:widowControl w:val="0"/>
        <w:ind w:firstLine="720"/>
        <w:jc w:val="both"/>
        <w:rPr>
          <w:szCs w:val="28"/>
        </w:rPr>
      </w:pPr>
      <w:r>
        <w:rPr>
          <w:szCs w:val="28"/>
        </w:rPr>
        <w:t>В отчетном периоде расходы бюджета осуществляли 4 главных распорядителя бюджетных средств:</w:t>
      </w:r>
    </w:p>
    <w:p w:rsidR="008E5746" w:rsidRDefault="008E5746" w:rsidP="008E5746">
      <w:pPr>
        <w:pStyle w:val="a5"/>
        <w:widowControl w:val="0"/>
        <w:ind w:left="720"/>
        <w:jc w:val="both"/>
        <w:rPr>
          <w:szCs w:val="28"/>
        </w:rPr>
      </w:pPr>
      <w:r>
        <w:rPr>
          <w:szCs w:val="28"/>
        </w:rPr>
        <w:t xml:space="preserve">* (900) Администрация Дубровского района, </w:t>
      </w:r>
    </w:p>
    <w:p w:rsidR="008E5746" w:rsidRDefault="008E5746" w:rsidP="008E5746">
      <w:pPr>
        <w:pStyle w:val="a5"/>
        <w:widowControl w:val="0"/>
        <w:ind w:left="720"/>
        <w:jc w:val="both"/>
        <w:rPr>
          <w:szCs w:val="28"/>
        </w:rPr>
      </w:pPr>
      <w:r>
        <w:rPr>
          <w:szCs w:val="28"/>
        </w:rPr>
        <w:t>* (901) Дубровский районный Совет народных депутатов;</w:t>
      </w:r>
    </w:p>
    <w:p w:rsidR="008E5746" w:rsidRDefault="008E5746" w:rsidP="008E5746">
      <w:pPr>
        <w:pStyle w:val="a5"/>
        <w:widowControl w:val="0"/>
        <w:ind w:left="720"/>
        <w:jc w:val="both"/>
        <w:rPr>
          <w:szCs w:val="28"/>
        </w:rPr>
      </w:pPr>
      <w:r>
        <w:rPr>
          <w:szCs w:val="28"/>
        </w:rPr>
        <w:t>* (902) Финансовое управление администрации Дубровского района;</w:t>
      </w:r>
    </w:p>
    <w:p w:rsidR="008E5746" w:rsidRDefault="008E5746" w:rsidP="008E5746">
      <w:pPr>
        <w:pStyle w:val="a5"/>
        <w:widowControl w:val="0"/>
        <w:ind w:left="720"/>
        <w:jc w:val="both"/>
        <w:rPr>
          <w:szCs w:val="28"/>
        </w:rPr>
      </w:pPr>
      <w:r>
        <w:rPr>
          <w:szCs w:val="28"/>
        </w:rPr>
        <w:t>* (903) Контрольно-счётная палата Дубровского района.</w:t>
      </w:r>
    </w:p>
    <w:p w:rsidR="008E5746" w:rsidRDefault="008E5746" w:rsidP="008E5746">
      <w:pPr>
        <w:pStyle w:val="a5"/>
        <w:widowControl w:val="0"/>
        <w:ind w:firstLine="567"/>
        <w:jc w:val="both"/>
        <w:rPr>
          <w:szCs w:val="28"/>
        </w:rPr>
      </w:pPr>
      <w:r>
        <w:rPr>
          <w:szCs w:val="28"/>
        </w:rPr>
        <w:t>Кроме органов власти, в 2014 году свою деятельность осуществляли 20 бюджетных учреждений и 3 обособленных подразделения. Которые подведомственны  главному распорядителю – администрации Дубровского района.</w:t>
      </w:r>
    </w:p>
    <w:p w:rsidR="008E5746" w:rsidRDefault="008E5746" w:rsidP="008E57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решением от 23.12.2013 года №99 «О бюджете муниципального образования «Дубровский район» на 2014 год и на плановый период 2015 и 2016 годов» (ред. от 23.12.2014 №48-6) резервный фонд администрации на 2014 год утвержден и </w:t>
      </w:r>
      <w:r w:rsidR="00302F3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сполнен в сумме 177,0 тыс. рублей.</w:t>
      </w:r>
    </w:p>
    <w:p w:rsidR="00302F30" w:rsidRDefault="00302F30" w:rsidP="00302F3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Проанализировав отчет об исполнении бюджета муниципального образования «Дубровский район» за 2014 год Контрольно-счётная палата </w:t>
      </w:r>
      <w:r>
        <w:rPr>
          <w:rFonts w:ascii="Times New Roman" w:hAnsi="Times New Roman" w:cs="Times New Roman"/>
          <w:sz w:val="28"/>
          <w:szCs w:val="28"/>
        </w:rPr>
        <w:lastRenderedPageBreak/>
        <w:t>Дубровского района предлагает Дубровскому районному Совету народных депутатов рассмотреть проект решения об исполнении бюджета муниципального образование «Дубровский район» за 2014 год.</w:t>
      </w:r>
    </w:p>
    <w:p w:rsidR="008E5746" w:rsidRDefault="008E5746" w:rsidP="00FC0A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6D67" w:rsidRPr="00FC0A0B" w:rsidRDefault="004C6D67" w:rsidP="00FC0A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C6D67" w:rsidRPr="00FC0A0B" w:rsidSect="00CC6A29">
      <w:headerReference w:type="default" r:id="rId1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6EBB" w:rsidRDefault="00926EBB" w:rsidP="00CC6A29">
      <w:pPr>
        <w:spacing w:after="0" w:line="240" w:lineRule="auto"/>
      </w:pPr>
      <w:r>
        <w:separator/>
      </w:r>
    </w:p>
  </w:endnote>
  <w:endnote w:type="continuationSeparator" w:id="0">
    <w:p w:rsidR="00926EBB" w:rsidRDefault="00926EBB" w:rsidP="00CC6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6EBB" w:rsidRDefault="00926EBB" w:rsidP="00CC6A29">
      <w:pPr>
        <w:spacing w:after="0" w:line="240" w:lineRule="auto"/>
      </w:pPr>
      <w:r>
        <w:separator/>
      </w:r>
    </w:p>
  </w:footnote>
  <w:footnote w:type="continuationSeparator" w:id="0">
    <w:p w:rsidR="00926EBB" w:rsidRDefault="00926EBB" w:rsidP="00CC6A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643908"/>
      <w:docPartObj>
        <w:docPartGallery w:val="Page Numbers (Top of Page)"/>
        <w:docPartUnique/>
      </w:docPartObj>
    </w:sdtPr>
    <w:sdtContent>
      <w:p w:rsidR="00146A4A" w:rsidRDefault="00BB1B30">
        <w:pPr>
          <w:pStyle w:val="a9"/>
          <w:jc w:val="center"/>
        </w:pPr>
        <w:fldSimple w:instr=" PAGE   \* MERGEFORMAT ">
          <w:r w:rsidR="008E7922">
            <w:rPr>
              <w:noProof/>
            </w:rPr>
            <w:t>32</w:t>
          </w:r>
        </w:fldSimple>
      </w:p>
    </w:sdtContent>
  </w:sdt>
  <w:p w:rsidR="00146A4A" w:rsidRDefault="00146A4A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55C76"/>
    <w:multiLevelType w:val="multilevel"/>
    <w:tmpl w:val="E80A44D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36" w:hanging="2160"/>
      </w:pPr>
      <w:rPr>
        <w:rFonts w:hint="default"/>
      </w:rPr>
    </w:lvl>
  </w:abstractNum>
  <w:abstractNum w:abstractNumId="1">
    <w:nsid w:val="14390ACF"/>
    <w:multiLevelType w:val="multilevel"/>
    <w:tmpl w:val="E80A44D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36" w:hanging="2160"/>
      </w:pPr>
      <w:rPr>
        <w:rFonts w:hint="default"/>
      </w:rPr>
    </w:lvl>
  </w:abstractNum>
  <w:abstractNum w:abstractNumId="2">
    <w:nsid w:val="2C1978AA"/>
    <w:multiLevelType w:val="hybridMultilevel"/>
    <w:tmpl w:val="520E44AC"/>
    <w:lvl w:ilvl="0" w:tplc="5BBA45C0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6DE7B18"/>
    <w:multiLevelType w:val="hybridMultilevel"/>
    <w:tmpl w:val="3644521A"/>
    <w:lvl w:ilvl="0" w:tplc="0CE87B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F95545"/>
    <w:multiLevelType w:val="multilevel"/>
    <w:tmpl w:val="E80A44D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36" w:hanging="2160"/>
      </w:pPr>
      <w:rPr>
        <w:rFonts w:hint="default"/>
      </w:rPr>
    </w:lvl>
  </w:abstractNum>
  <w:abstractNum w:abstractNumId="5">
    <w:nsid w:val="7FCE452E"/>
    <w:multiLevelType w:val="hybridMultilevel"/>
    <w:tmpl w:val="9E46943A"/>
    <w:lvl w:ilvl="0" w:tplc="E0BAD79A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hdrShapeDefaults>
    <o:shapedefaults v:ext="edit" spidmax="193538"/>
  </w:hdrShapeDefaults>
  <w:footnotePr>
    <w:footnote w:id="-1"/>
    <w:footnote w:id="0"/>
  </w:footnotePr>
  <w:endnotePr>
    <w:endnote w:id="-1"/>
    <w:endnote w:id="0"/>
  </w:endnotePr>
  <w:compat/>
  <w:rsids>
    <w:rsidRoot w:val="00981447"/>
    <w:rsid w:val="00000DDA"/>
    <w:rsid w:val="00014AE2"/>
    <w:rsid w:val="00022BBF"/>
    <w:rsid w:val="0002764E"/>
    <w:rsid w:val="000335C0"/>
    <w:rsid w:val="00033B95"/>
    <w:rsid w:val="00043467"/>
    <w:rsid w:val="00045878"/>
    <w:rsid w:val="00050D6B"/>
    <w:rsid w:val="000531C6"/>
    <w:rsid w:val="00054CA8"/>
    <w:rsid w:val="00060E8B"/>
    <w:rsid w:val="0006712B"/>
    <w:rsid w:val="00071DDE"/>
    <w:rsid w:val="00073C76"/>
    <w:rsid w:val="000779F8"/>
    <w:rsid w:val="00091DC9"/>
    <w:rsid w:val="0009660E"/>
    <w:rsid w:val="000B2757"/>
    <w:rsid w:val="000B422C"/>
    <w:rsid w:val="000C027A"/>
    <w:rsid w:val="000C06B2"/>
    <w:rsid w:val="000C10B1"/>
    <w:rsid w:val="000C5C77"/>
    <w:rsid w:val="000E035D"/>
    <w:rsid w:val="000E17A2"/>
    <w:rsid w:val="000E30FD"/>
    <w:rsid w:val="000E6897"/>
    <w:rsid w:val="000E6C86"/>
    <w:rsid w:val="000E714D"/>
    <w:rsid w:val="000F195A"/>
    <w:rsid w:val="000F3E07"/>
    <w:rsid w:val="001011C9"/>
    <w:rsid w:val="00104456"/>
    <w:rsid w:val="001046AE"/>
    <w:rsid w:val="001109B8"/>
    <w:rsid w:val="00114F82"/>
    <w:rsid w:val="0011563B"/>
    <w:rsid w:val="0011621E"/>
    <w:rsid w:val="00121B38"/>
    <w:rsid w:val="0012388A"/>
    <w:rsid w:val="00134968"/>
    <w:rsid w:val="00134A82"/>
    <w:rsid w:val="00135727"/>
    <w:rsid w:val="001407DF"/>
    <w:rsid w:val="00141552"/>
    <w:rsid w:val="001427E8"/>
    <w:rsid w:val="00146A4A"/>
    <w:rsid w:val="00181D83"/>
    <w:rsid w:val="001A0B45"/>
    <w:rsid w:val="001A47E8"/>
    <w:rsid w:val="001B4DE7"/>
    <w:rsid w:val="001C0937"/>
    <w:rsid w:val="001D2B87"/>
    <w:rsid w:val="001D37F8"/>
    <w:rsid w:val="001E04C5"/>
    <w:rsid w:val="001E06EA"/>
    <w:rsid w:val="001E6B40"/>
    <w:rsid w:val="00216D66"/>
    <w:rsid w:val="00226077"/>
    <w:rsid w:val="00226BDD"/>
    <w:rsid w:val="00230D59"/>
    <w:rsid w:val="0025004F"/>
    <w:rsid w:val="002624FA"/>
    <w:rsid w:val="00262687"/>
    <w:rsid w:val="00264D73"/>
    <w:rsid w:val="00271067"/>
    <w:rsid w:val="00272D95"/>
    <w:rsid w:val="00282033"/>
    <w:rsid w:val="002A1EE5"/>
    <w:rsid w:val="002A321B"/>
    <w:rsid w:val="002A39E8"/>
    <w:rsid w:val="002A471F"/>
    <w:rsid w:val="002A5622"/>
    <w:rsid w:val="002C22EA"/>
    <w:rsid w:val="002C7539"/>
    <w:rsid w:val="002C7C4C"/>
    <w:rsid w:val="002D1939"/>
    <w:rsid w:val="002D1ED6"/>
    <w:rsid w:val="002D439A"/>
    <w:rsid w:val="002D7D62"/>
    <w:rsid w:val="002E152A"/>
    <w:rsid w:val="002E1E06"/>
    <w:rsid w:val="002F1F3E"/>
    <w:rsid w:val="00302F30"/>
    <w:rsid w:val="003065C3"/>
    <w:rsid w:val="00311383"/>
    <w:rsid w:val="00333791"/>
    <w:rsid w:val="00347C58"/>
    <w:rsid w:val="003509E9"/>
    <w:rsid w:val="00352A8D"/>
    <w:rsid w:val="00371170"/>
    <w:rsid w:val="0038050E"/>
    <w:rsid w:val="00382888"/>
    <w:rsid w:val="00382C67"/>
    <w:rsid w:val="00383FA1"/>
    <w:rsid w:val="003900B4"/>
    <w:rsid w:val="003A5D02"/>
    <w:rsid w:val="003A671F"/>
    <w:rsid w:val="003A67ED"/>
    <w:rsid w:val="003C3F34"/>
    <w:rsid w:val="003C4931"/>
    <w:rsid w:val="003D15BD"/>
    <w:rsid w:val="003D1C82"/>
    <w:rsid w:val="003D33F0"/>
    <w:rsid w:val="003D5864"/>
    <w:rsid w:val="003D6010"/>
    <w:rsid w:val="003E33DA"/>
    <w:rsid w:val="003E4F4D"/>
    <w:rsid w:val="003F1241"/>
    <w:rsid w:val="00406579"/>
    <w:rsid w:val="00410DD1"/>
    <w:rsid w:val="00412938"/>
    <w:rsid w:val="00412BC2"/>
    <w:rsid w:val="00414A31"/>
    <w:rsid w:val="00416638"/>
    <w:rsid w:val="004171B5"/>
    <w:rsid w:val="0044414F"/>
    <w:rsid w:val="0044479D"/>
    <w:rsid w:val="004512EC"/>
    <w:rsid w:val="00451FD8"/>
    <w:rsid w:val="0045514B"/>
    <w:rsid w:val="00463956"/>
    <w:rsid w:val="00464E42"/>
    <w:rsid w:val="00467D47"/>
    <w:rsid w:val="004709AD"/>
    <w:rsid w:val="00471708"/>
    <w:rsid w:val="00474714"/>
    <w:rsid w:val="0048391F"/>
    <w:rsid w:val="0048561B"/>
    <w:rsid w:val="00492BAA"/>
    <w:rsid w:val="004938E5"/>
    <w:rsid w:val="00497F6F"/>
    <w:rsid w:val="004A2A7E"/>
    <w:rsid w:val="004A393A"/>
    <w:rsid w:val="004A57D6"/>
    <w:rsid w:val="004B1D9A"/>
    <w:rsid w:val="004B69ED"/>
    <w:rsid w:val="004C6D67"/>
    <w:rsid w:val="004D6ADE"/>
    <w:rsid w:val="004D7DFC"/>
    <w:rsid w:val="004E3CB9"/>
    <w:rsid w:val="004E524D"/>
    <w:rsid w:val="004F18E3"/>
    <w:rsid w:val="004F442B"/>
    <w:rsid w:val="004F5830"/>
    <w:rsid w:val="004F60FC"/>
    <w:rsid w:val="00505ADD"/>
    <w:rsid w:val="00510916"/>
    <w:rsid w:val="00510B33"/>
    <w:rsid w:val="00513087"/>
    <w:rsid w:val="00515691"/>
    <w:rsid w:val="0052247C"/>
    <w:rsid w:val="005253D7"/>
    <w:rsid w:val="00526140"/>
    <w:rsid w:val="0052761F"/>
    <w:rsid w:val="00532A24"/>
    <w:rsid w:val="0054405F"/>
    <w:rsid w:val="00545F95"/>
    <w:rsid w:val="0055121E"/>
    <w:rsid w:val="00555A6E"/>
    <w:rsid w:val="005619FC"/>
    <w:rsid w:val="005746AE"/>
    <w:rsid w:val="005777BD"/>
    <w:rsid w:val="005809C1"/>
    <w:rsid w:val="00590938"/>
    <w:rsid w:val="00597FB2"/>
    <w:rsid w:val="005A1490"/>
    <w:rsid w:val="005A155F"/>
    <w:rsid w:val="005B4D90"/>
    <w:rsid w:val="005D7052"/>
    <w:rsid w:val="005E151B"/>
    <w:rsid w:val="005E7BC3"/>
    <w:rsid w:val="005F182F"/>
    <w:rsid w:val="005F2280"/>
    <w:rsid w:val="005F3D82"/>
    <w:rsid w:val="005F4EEF"/>
    <w:rsid w:val="00603E35"/>
    <w:rsid w:val="00605763"/>
    <w:rsid w:val="00605D18"/>
    <w:rsid w:val="0061180E"/>
    <w:rsid w:val="006149E5"/>
    <w:rsid w:val="00614BCF"/>
    <w:rsid w:val="00627578"/>
    <w:rsid w:val="006300C6"/>
    <w:rsid w:val="006358A8"/>
    <w:rsid w:val="006438FB"/>
    <w:rsid w:val="006543AB"/>
    <w:rsid w:val="00657BCC"/>
    <w:rsid w:val="006622D5"/>
    <w:rsid w:val="00664503"/>
    <w:rsid w:val="006652F5"/>
    <w:rsid w:val="00666D2B"/>
    <w:rsid w:val="006713CF"/>
    <w:rsid w:val="006734F8"/>
    <w:rsid w:val="00674EE5"/>
    <w:rsid w:val="006775B3"/>
    <w:rsid w:val="00681591"/>
    <w:rsid w:val="00681A58"/>
    <w:rsid w:val="00693962"/>
    <w:rsid w:val="006947F1"/>
    <w:rsid w:val="006950B7"/>
    <w:rsid w:val="006A45DC"/>
    <w:rsid w:val="006A5015"/>
    <w:rsid w:val="006A62C1"/>
    <w:rsid w:val="006A7379"/>
    <w:rsid w:val="006B1EF0"/>
    <w:rsid w:val="006B59A7"/>
    <w:rsid w:val="006B6679"/>
    <w:rsid w:val="006C0C99"/>
    <w:rsid w:val="006E54B4"/>
    <w:rsid w:val="006E7802"/>
    <w:rsid w:val="006F3912"/>
    <w:rsid w:val="006F7AC9"/>
    <w:rsid w:val="007021F2"/>
    <w:rsid w:val="00704FD7"/>
    <w:rsid w:val="00710BE1"/>
    <w:rsid w:val="00722A6E"/>
    <w:rsid w:val="007236FD"/>
    <w:rsid w:val="00723C09"/>
    <w:rsid w:val="00725C9E"/>
    <w:rsid w:val="00727FDF"/>
    <w:rsid w:val="007348B1"/>
    <w:rsid w:val="007437A4"/>
    <w:rsid w:val="007451FF"/>
    <w:rsid w:val="00747CFB"/>
    <w:rsid w:val="007604E3"/>
    <w:rsid w:val="00765033"/>
    <w:rsid w:val="00766AC8"/>
    <w:rsid w:val="00767DFF"/>
    <w:rsid w:val="007702F8"/>
    <w:rsid w:val="00772019"/>
    <w:rsid w:val="007865B8"/>
    <w:rsid w:val="007909BF"/>
    <w:rsid w:val="00790C7F"/>
    <w:rsid w:val="00790F7D"/>
    <w:rsid w:val="007922B3"/>
    <w:rsid w:val="00794F19"/>
    <w:rsid w:val="007A2BFD"/>
    <w:rsid w:val="007B0475"/>
    <w:rsid w:val="007B6D2F"/>
    <w:rsid w:val="007C032B"/>
    <w:rsid w:val="007C045D"/>
    <w:rsid w:val="007C12CE"/>
    <w:rsid w:val="007C7E42"/>
    <w:rsid w:val="007D0B2A"/>
    <w:rsid w:val="007D3FA7"/>
    <w:rsid w:val="007D5D4D"/>
    <w:rsid w:val="007D600F"/>
    <w:rsid w:val="007E2DA6"/>
    <w:rsid w:val="007E3AD5"/>
    <w:rsid w:val="007E7355"/>
    <w:rsid w:val="007F049A"/>
    <w:rsid w:val="007F55E2"/>
    <w:rsid w:val="007F5A00"/>
    <w:rsid w:val="00804963"/>
    <w:rsid w:val="00816E36"/>
    <w:rsid w:val="0082379E"/>
    <w:rsid w:val="0082444E"/>
    <w:rsid w:val="00827079"/>
    <w:rsid w:val="00827081"/>
    <w:rsid w:val="00827150"/>
    <w:rsid w:val="008273B4"/>
    <w:rsid w:val="008302B0"/>
    <w:rsid w:val="00831242"/>
    <w:rsid w:val="00831425"/>
    <w:rsid w:val="00840568"/>
    <w:rsid w:val="008414C6"/>
    <w:rsid w:val="00843BC0"/>
    <w:rsid w:val="00846194"/>
    <w:rsid w:val="008463C9"/>
    <w:rsid w:val="00847738"/>
    <w:rsid w:val="00850B8D"/>
    <w:rsid w:val="00854E83"/>
    <w:rsid w:val="00855FCE"/>
    <w:rsid w:val="00857175"/>
    <w:rsid w:val="008709EB"/>
    <w:rsid w:val="008710A7"/>
    <w:rsid w:val="00874C5D"/>
    <w:rsid w:val="00874DC2"/>
    <w:rsid w:val="00881AE3"/>
    <w:rsid w:val="00883796"/>
    <w:rsid w:val="00884A8F"/>
    <w:rsid w:val="0089185D"/>
    <w:rsid w:val="00892102"/>
    <w:rsid w:val="00894384"/>
    <w:rsid w:val="0089516B"/>
    <w:rsid w:val="0089569D"/>
    <w:rsid w:val="008963D6"/>
    <w:rsid w:val="008A0B85"/>
    <w:rsid w:val="008A39D5"/>
    <w:rsid w:val="008A785F"/>
    <w:rsid w:val="008B3770"/>
    <w:rsid w:val="008B3CB8"/>
    <w:rsid w:val="008C29F0"/>
    <w:rsid w:val="008C597E"/>
    <w:rsid w:val="008D2439"/>
    <w:rsid w:val="008D2F56"/>
    <w:rsid w:val="008D32B9"/>
    <w:rsid w:val="008D53A1"/>
    <w:rsid w:val="008D5761"/>
    <w:rsid w:val="008E3569"/>
    <w:rsid w:val="008E5746"/>
    <w:rsid w:val="008E7922"/>
    <w:rsid w:val="009029A4"/>
    <w:rsid w:val="009227A5"/>
    <w:rsid w:val="00924EFA"/>
    <w:rsid w:val="00926EBB"/>
    <w:rsid w:val="009307C9"/>
    <w:rsid w:val="00935DE4"/>
    <w:rsid w:val="00945E38"/>
    <w:rsid w:val="00947369"/>
    <w:rsid w:val="00950BE7"/>
    <w:rsid w:val="00951F95"/>
    <w:rsid w:val="009537DA"/>
    <w:rsid w:val="009555A0"/>
    <w:rsid w:val="00962DF5"/>
    <w:rsid w:val="00967BA0"/>
    <w:rsid w:val="00971114"/>
    <w:rsid w:val="0098003D"/>
    <w:rsid w:val="00981447"/>
    <w:rsid w:val="00985336"/>
    <w:rsid w:val="009925BE"/>
    <w:rsid w:val="0099549E"/>
    <w:rsid w:val="009A5975"/>
    <w:rsid w:val="009A622F"/>
    <w:rsid w:val="009A78CE"/>
    <w:rsid w:val="009C0B72"/>
    <w:rsid w:val="009C2588"/>
    <w:rsid w:val="009C2C3A"/>
    <w:rsid w:val="009C36F8"/>
    <w:rsid w:val="009D1185"/>
    <w:rsid w:val="009E5CF9"/>
    <w:rsid w:val="009F4D5E"/>
    <w:rsid w:val="009F5ADC"/>
    <w:rsid w:val="00A1147E"/>
    <w:rsid w:val="00A151FA"/>
    <w:rsid w:val="00A158E9"/>
    <w:rsid w:val="00A263B2"/>
    <w:rsid w:val="00A3186B"/>
    <w:rsid w:val="00A45105"/>
    <w:rsid w:val="00A57B3B"/>
    <w:rsid w:val="00A66844"/>
    <w:rsid w:val="00A67D45"/>
    <w:rsid w:val="00A711A8"/>
    <w:rsid w:val="00A77878"/>
    <w:rsid w:val="00A90E49"/>
    <w:rsid w:val="00A9435C"/>
    <w:rsid w:val="00A96556"/>
    <w:rsid w:val="00AA20B4"/>
    <w:rsid w:val="00AA4DF7"/>
    <w:rsid w:val="00AB0304"/>
    <w:rsid w:val="00AC20C8"/>
    <w:rsid w:val="00AC2D08"/>
    <w:rsid w:val="00AC32ED"/>
    <w:rsid w:val="00AD16DF"/>
    <w:rsid w:val="00AD2033"/>
    <w:rsid w:val="00AD4E41"/>
    <w:rsid w:val="00AD5932"/>
    <w:rsid w:val="00AD6E35"/>
    <w:rsid w:val="00AE3C73"/>
    <w:rsid w:val="00AF19D8"/>
    <w:rsid w:val="00AF3355"/>
    <w:rsid w:val="00AF3FEB"/>
    <w:rsid w:val="00AF7920"/>
    <w:rsid w:val="00B037BD"/>
    <w:rsid w:val="00B14735"/>
    <w:rsid w:val="00B249B7"/>
    <w:rsid w:val="00B30904"/>
    <w:rsid w:val="00B32B28"/>
    <w:rsid w:val="00B36947"/>
    <w:rsid w:val="00B37132"/>
    <w:rsid w:val="00B37CD0"/>
    <w:rsid w:val="00B41464"/>
    <w:rsid w:val="00B44139"/>
    <w:rsid w:val="00B51AD2"/>
    <w:rsid w:val="00B8734D"/>
    <w:rsid w:val="00BA165F"/>
    <w:rsid w:val="00BA668D"/>
    <w:rsid w:val="00BB19C9"/>
    <w:rsid w:val="00BB1B30"/>
    <w:rsid w:val="00BB446F"/>
    <w:rsid w:val="00BB59CC"/>
    <w:rsid w:val="00BB61A7"/>
    <w:rsid w:val="00BC3875"/>
    <w:rsid w:val="00BE0A0D"/>
    <w:rsid w:val="00BE3511"/>
    <w:rsid w:val="00BE47ED"/>
    <w:rsid w:val="00BE67D6"/>
    <w:rsid w:val="00BF55D5"/>
    <w:rsid w:val="00BF5CF7"/>
    <w:rsid w:val="00BF5DA9"/>
    <w:rsid w:val="00BF5E7C"/>
    <w:rsid w:val="00C02E0E"/>
    <w:rsid w:val="00C02ED8"/>
    <w:rsid w:val="00C079D8"/>
    <w:rsid w:val="00C104FC"/>
    <w:rsid w:val="00C13FF3"/>
    <w:rsid w:val="00C162CA"/>
    <w:rsid w:val="00C21574"/>
    <w:rsid w:val="00C271B5"/>
    <w:rsid w:val="00C32DC0"/>
    <w:rsid w:val="00C52163"/>
    <w:rsid w:val="00C652BC"/>
    <w:rsid w:val="00C74E31"/>
    <w:rsid w:val="00C77BEE"/>
    <w:rsid w:val="00C92BB1"/>
    <w:rsid w:val="00CA104A"/>
    <w:rsid w:val="00CA21EA"/>
    <w:rsid w:val="00CA772A"/>
    <w:rsid w:val="00CA7C8E"/>
    <w:rsid w:val="00CC139E"/>
    <w:rsid w:val="00CC2F90"/>
    <w:rsid w:val="00CC6A29"/>
    <w:rsid w:val="00CD3BA9"/>
    <w:rsid w:val="00CE157C"/>
    <w:rsid w:val="00CE3FCA"/>
    <w:rsid w:val="00CE4F8F"/>
    <w:rsid w:val="00D00D90"/>
    <w:rsid w:val="00D05BD9"/>
    <w:rsid w:val="00D26A15"/>
    <w:rsid w:val="00D3109F"/>
    <w:rsid w:val="00D40D74"/>
    <w:rsid w:val="00D50500"/>
    <w:rsid w:val="00D52C83"/>
    <w:rsid w:val="00D54A36"/>
    <w:rsid w:val="00D644E0"/>
    <w:rsid w:val="00D64F79"/>
    <w:rsid w:val="00D747E0"/>
    <w:rsid w:val="00D837CA"/>
    <w:rsid w:val="00D84F44"/>
    <w:rsid w:val="00D85143"/>
    <w:rsid w:val="00D9158E"/>
    <w:rsid w:val="00D92783"/>
    <w:rsid w:val="00D93654"/>
    <w:rsid w:val="00D9568E"/>
    <w:rsid w:val="00DA10D9"/>
    <w:rsid w:val="00DA2EA3"/>
    <w:rsid w:val="00DA736D"/>
    <w:rsid w:val="00DC2CD7"/>
    <w:rsid w:val="00DC74E8"/>
    <w:rsid w:val="00DD140B"/>
    <w:rsid w:val="00DD2DBE"/>
    <w:rsid w:val="00DE5F5E"/>
    <w:rsid w:val="00DF03D6"/>
    <w:rsid w:val="00DF31BD"/>
    <w:rsid w:val="00E00E40"/>
    <w:rsid w:val="00E112A3"/>
    <w:rsid w:val="00E13278"/>
    <w:rsid w:val="00E155C2"/>
    <w:rsid w:val="00E16BA5"/>
    <w:rsid w:val="00E17BEE"/>
    <w:rsid w:val="00E374E5"/>
    <w:rsid w:val="00E378B1"/>
    <w:rsid w:val="00E45EEA"/>
    <w:rsid w:val="00E5117A"/>
    <w:rsid w:val="00E56E0B"/>
    <w:rsid w:val="00E60C94"/>
    <w:rsid w:val="00E6432B"/>
    <w:rsid w:val="00E70375"/>
    <w:rsid w:val="00E72804"/>
    <w:rsid w:val="00E753A4"/>
    <w:rsid w:val="00E811CB"/>
    <w:rsid w:val="00E94382"/>
    <w:rsid w:val="00E94966"/>
    <w:rsid w:val="00EB1773"/>
    <w:rsid w:val="00EC06E2"/>
    <w:rsid w:val="00EC6155"/>
    <w:rsid w:val="00ED5530"/>
    <w:rsid w:val="00EE6CAC"/>
    <w:rsid w:val="00EF0F8D"/>
    <w:rsid w:val="00EF7AD7"/>
    <w:rsid w:val="00EF7F82"/>
    <w:rsid w:val="00F012C8"/>
    <w:rsid w:val="00F06A62"/>
    <w:rsid w:val="00F11F55"/>
    <w:rsid w:val="00F12DA5"/>
    <w:rsid w:val="00F130B7"/>
    <w:rsid w:val="00F13B37"/>
    <w:rsid w:val="00F15297"/>
    <w:rsid w:val="00F21F82"/>
    <w:rsid w:val="00F3685B"/>
    <w:rsid w:val="00F464F3"/>
    <w:rsid w:val="00F51852"/>
    <w:rsid w:val="00F5298F"/>
    <w:rsid w:val="00F54080"/>
    <w:rsid w:val="00F633B9"/>
    <w:rsid w:val="00F7185C"/>
    <w:rsid w:val="00F73C1C"/>
    <w:rsid w:val="00F76ADF"/>
    <w:rsid w:val="00F779BF"/>
    <w:rsid w:val="00F80525"/>
    <w:rsid w:val="00F80DBF"/>
    <w:rsid w:val="00FA4B7B"/>
    <w:rsid w:val="00FB261A"/>
    <w:rsid w:val="00FB43F5"/>
    <w:rsid w:val="00FB4401"/>
    <w:rsid w:val="00FB5E58"/>
    <w:rsid w:val="00FB6965"/>
    <w:rsid w:val="00FC0A0B"/>
    <w:rsid w:val="00FC1051"/>
    <w:rsid w:val="00FC10EE"/>
    <w:rsid w:val="00FC2BF3"/>
    <w:rsid w:val="00FC4CDA"/>
    <w:rsid w:val="00FC648D"/>
    <w:rsid w:val="00FD4240"/>
    <w:rsid w:val="00FE7957"/>
    <w:rsid w:val="00FF2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3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3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1447"/>
    <w:pPr>
      <w:ind w:left="720"/>
      <w:contextualSpacing/>
    </w:pPr>
  </w:style>
  <w:style w:type="character" w:customStyle="1" w:styleId="a4">
    <w:name w:val="Основной текст Знак"/>
    <w:aliases w:val="Основной текст1 Знак,Основной текст Знак Знак Знак,bt Знак,body text Знак,contents Знак"/>
    <w:basedOn w:val="a0"/>
    <w:link w:val="a5"/>
    <w:locked/>
    <w:rsid w:val="004B69ED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ody Text"/>
    <w:aliases w:val="Основной текст1,Основной текст Знак Знак,bt,body text,contents"/>
    <w:basedOn w:val="a"/>
    <w:link w:val="a4"/>
    <w:unhideWhenUsed/>
    <w:rsid w:val="004B69E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">
    <w:name w:val="Основной текст Знак1"/>
    <w:basedOn w:val="a0"/>
    <w:link w:val="a5"/>
    <w:uiPriority w:val="99"/>
    <w:semiHidden/>
    <w:rsid w:val="004B69ED"/>
  </w:style>
  <w:style w:type="paragraph" w:styleId="2">
    <w:name w:val="Body Text Indent 2"/>
    <w:basedOn w:val="a"/>
    <w:link w:val="20"/>
    <w:uiPriority w:val="99"/>
    <w:semiHidden/>
    <w:unhideWhenUsed/>
    <w:rsid w:val="00F73C1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73C1C"/>
  </w:style>
  <w:style w:type="table" w:styleId="a6">
    <w:name w:val="Table Grid"/>
    <w:basedOn w:val="a1"/>
    <w:uiPriority w:val="59"/>
    <w:rsid w:val="008710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511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117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CC6A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C6A29"/>
  </w:style>
  <w:style w:type="paragraph" w:styleId="ab">
    <w:name w:val="footer"/>
    <w:basedOn w:val="a"/>
    <w:link w:val="ac"/>
    <w:uiPriority w:val="99"/>
    <w:semiHidden/>
    <w:unhideWhenUsed/>
    <w:rsid w:val="00CC6A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CC6A29"/>
  </w:style>
  <w:style w:type="paragraph" w:styleId="ad">
    <w:name w:val="Normal (Web)"/>
    <w:basedOn w:val="a"/>
    <w:uiPriority w:val="99"/>
    <w:semiHidden/>
    <w:unhideWhenUsed/>
    <w:rsid w:val="009711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C02E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9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10" Type="http://schemas.openxmlformats.org/officeDocument/2006/relationships/chart" Target="charts/chart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0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Lbls>
            <c:showVal val="1"/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numCache>
            </c:num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32.800000000000004</c:v>
                </c:pt>
                <c:pt idx="1">
                  <c:v>33.1</c:v>
                </c:pt>
                <c:pt idx="2">
                  <c:v>34.9</c:v>
                </c:pt>
                <c:pt idx="3">
                  <c:v>34.200000000000003</c:v>
                </c:pt>
                <c:pt idx="4">
                  <c:v>22.3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Столбец2</c:v>
                </c:pt>
              </c:strCache>
            </c:strRef>
          </c:tx>
          <c:cat>
            <c:numRef>
              <c:f>Лист1!$A$2:$A$6</c:f>
              <c:numCache>
                <c:formatCode>General</c:formatCod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numCache>
            </c:numRef>
          </c:cat>
          <c:val>
            <c:numRef>
              <c:f>Лист1!$C$2:$C$6</c:f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cat>
            <c:numRef>
              <c:f>Лист1!$A$2:$A$6</c:f>
              <c:numCache>
                <c:formatCode>General</c:formatCod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numCache>
            </c:numRef>
          </c:cat>
          <c:val>
            <c:numRef>
              <c:f>Лист1!$D$2:$D$6</c:f>
              <c:numCache>
                <c:formatCode>General</c:formatCode>
                <c:ptCount val="5"/>
              </c:numCache>
            </c:numRef>
          </c:val>
        </c:ser>
        <c:axId val="73402240"/>
        <c:axId val="73417856"/>
      </c:barChart>
      <c:catAx>
        <c:axId val="73402240"/>
        <c:scaling>
          <c:orientation val="minMax"/>
        </c:scaling>
        <c:axPos val="b"/>
        <c:numFmt formatCode="General" sourceLinked="1"/>
        <c:tickLblPos val="nextTo"/>
        <c:crossAx val="73417856"/>
        <c:crosses val="autoZero"/>
        <c:auto val="1"/>
        <c:lblAlgn val="ctr"/>
        <c:lblOffset val="100"/>
      </c:catAx>
      <c:valAx>
        <c:axId val="73417856"/>
        <c:scaling>
          <c:orientation val="minMax"/>
        </c:scaling>
        <c:axPos val="l"/>
        <c:majorGridlines/>
        <c:numFmt formatCode="General" sourceLinked="1"/>
        <c:tickLblPos val="nextTo"/>
        <c:crossAx val="73402240"/>
        <c:crosses val="autoZero"/>
        <c:crossBetween val="between"/>
      </c:valAx>
    </c:plotArea>
    <c:plotVisOnly val="1"/>
  </c:chart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14 01 «Дотации на выравнивание бюджетной обеспеченности субъектов Российской Федерации и муниципальных образований»</c:v>
                </c:pt>
              </c:strCache>
            </c:strRef>
          </c:tx>
          <c:dLbls>
            <c:dLbl>
              <c:idx val="0"/>
              <c:layout>
                <c:manualLayout>
                  <c:x val="4.6296296296296727E-3"/>
                  <c:y val="0.25"/>
                </c:manualLayout>
              </c:layout>
              <c:showVal val="1"/>
            </c:dLbl>
            <c:dLbl>
              <c:idx val="2"/>
              <c:layout>
                <c:manualLayout>
                  <c:x val="0"/>
                  <c:y val="0.20238095238095236"/>
                </c:manualLayout>
              </c:layout>
              <c:showVal val="1"/>
            </c:dLbl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8671</c:v>
                </c:pt>
                <c:pt idx="2">
                  <c:v>4547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14 02 "Иные дотации"</c:v>
                </c:pt>
              </c:strCache>
            </c:strRef>
          </c:tx>
          <c:dLbls>
            <c:dLbl>
              <c:idx val="0"/>
              <c:layout>
                <c:manualLayout>
                  <c:x val="3.9351851851851853E-2"/>
                  <c:y val="5.1587301587301577E-2"/>
                </c:manualLayout>
              </c:layout>
              <c:showVal val="1"/>
            </c:dLbl>
            <c:dLbl>
              <c:idx val="2"/>
              <c:layout>
                <c:manualLayout>
                  <c:x val="4.1666666666666664E-2"/>
                  <c:y val="5.9523809523809507E-2"/>
                </c:manualLayout>
              </c:layout>
              <c:showVal val="1"/>
            </c:dLbl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8086.4</c:v>
                </c:pt>
                <c:pt idx="2">
                  <c:v>6156.2</c:v>
                </c:pt>
              </c:numCache>
            </c:numRef>
          </c:val>
        </c:ser>
        <c:shape val="cylinder"/>
        <c:axId val="80127872"/>
        <c:axId val="80129408"/>
        <c:axId val="0"/>
      </c:bar3DChart>
      <c:catAx>
        <c:axId val="80127872"/>
        <c:scaling>
          <c:orientation val="minMax"/>
        </c:scaling>
        <c:axPos val="b"/>
        <c:numFmt formatCode="General" sourceLinked="1"/>
        <c:tickLblPos val="nextTo"/>
        <c:crossAx val="80129408"/>
        <c:crosses val="autoZero"/>
        <c:auto val="1"/>
        <c:lblAlgn val="ctr"/>
        <c:lblOffset val="100"/>
      </c:catAx>
      <c:valAx>
        <c:axId val="80129408"/>
        <c:scaling>
          <c:orientation val="minMax"/>
        </c:scaling>
        <c:axPos val="l"/>
        <c:majorGridlines/>
        <c:numFmt formatCode="General" sourceLinked="1"/>
        <c:tickLblPos val="nextTo"/>
        <c:crossAx val="80127872"/>
        <c:crosses val="autoZero"/>
        <c:crossBetween val="between"/>
      </c:valAx>
    </c:plotArea>
    <c:legend>
      <c:legendPos val="b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>
        <c:manualLayout>
          <c:layoutTarget val="inner"/>
          <c:xMode val="edge"/>
          <c:yMode val="edge"/>
          <c:x val="0.11331601778944295"/>
          <c:y val="5.5962379702537181E-2"/>
          <c:w val="0.87933836395450571"/>
          <c:h val="0.76096394200724859"/>
        </c:manualLayout>
      </c:layout>
      <c:bar3DChart>
        <c:barDir val="col"/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НДФЛ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1">
                  <c:v>2013</c:v>
                </c:pt>
                <c:pt idx="3">
                  <c:v>2014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1">
                  <c:v>71753</c:v>
                </c:pt>
                <c:pt idx="3">
                  <c:v>45111.7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Госпошлина</c:v>
                </c:pt>
              </c:strCache>
            </c:strRef>
          </c:tx>
          <c:dLbls>
            <c:dLbl>
              <c:idx val="1"/>
              <c:layout>
                <c:manualLayout>
                  <c:x val="4.1666666666666664E-2"/>
                  <c:y val="2.3809523809523812E-2"/>
                </c:manualLayout>
              </c:layout>
              <c:showVal val="1"/>
            </c:dLbl>
            <c:dLbl>
              <c:idx val="3"/>
              <c:layout>
                <c:manualLayout>
                  <c:x val="6.25E-2"/>
                  <c:y val="3.968253968253968E-2"/>
                </c:manualLayout>
              </c:layout>
              <c:showVal val="1"/>
            </c:dLbl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1">
                  <c:v>2013</c:v>
                </c:pt>
                <c:pt idx="3">
                  <c:v>2014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1">
                  <c:v>406.3</c:v>
                </c:pt>
                <c:pt idx="3">
                  <c:v>506.4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Отмененные доходы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1">
                  <c:v>2013</c:v>
                </c:pt>
                <c:pt idx="3">
                  <c:v>2014</c:v>
                </c:pt>
              </c:numCache>
            </c:numRef>
          </c:cat>
          <c:val>
            <c:numRef>
              <c:f>Лист1!$D$2:$D$5</c:f>
              <c:numCache>
                <c:formatCode>General</c:formatCode>
                <c:ptCount val="4"/>
                <c:pt idx="1">
                  <c:v>28.9</c:v>
                </c:pt>
                <c:pt idx="3">
                  <c:v>3.7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Совокупный доход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1">
                  <c:v>2013</c:v>
                </c:pt>
                <c:pt idx="3">
                  <c:v>2014</c:v>
                </c:pt>
              </c:numCache>
            </c:numRef>
          </c:cat>
          <c:val>
            <c:numRef>
              <c:f>Лист1!$E$2:$E$5</c:f>
              <c:numCache>
                <c:formatCode>General</c:formatCode>
                <c:ptCount val="4"/>
                <c:pt idx="1">
                  <c:v>5765.1</c:v>
                </c:pt>
                <c:pt idx="3">
                  <c:v>5403.4</c:v>
                </c:pt>
              </c:numCache>
            </c:numRef>
          </c:val>
        </c:ser>
        <c:shape val="box"/>
        <c:axId val="74826496"/>
        <c:axId val="75104640"/>
        <c:axId val="72277056"/>
      </c:bar3DChart>
      <c:catAx>
        <c:axId val="74826496"/>
        <c:scaling>
          <c:orientation val="minMax"/>
        </c:scaling>
        <c:axPos val="b"/>
        <c:numFmt formatCode="General" sourceLinked="1"/>
        <c:tickLblPos val="nextTo"/>
        <c:crossAx val="75104640"/>
        <c:crosses val="autoZero"/>
        <c:auto val="1"/>
        <c:lblAlgn val="ctr"/>
        <c:lblOffset val="100"/>
      </c:catAx>
      <c:valAx>
        <c:axId val="75104640"/>
        <c:scaling>
          <c:orientation val="minMax"/>
        </c:scaling>
        <c:axPos val="l"/>
        <c:majorGridlines/>
        <c:numFmt formatCode="General" sourceLinked="1"/>
        <c:tickLblPos val="nextTo"/>
        <c:crossAx val="74826496"/>
        <c:crosses val="autoZero"/>
        <c:crossBetween val="between"/>
      </c:valAx>
      <c:serAx>
        <c:axId val="72277056"/>
        <c:scaling>
          <c:orientation val="minMax"/>
        </c:scaling>
        <c:delete val="1"/>
        <c:axPos val="b"/>
        <c:tickLblPos val="none"/>
        <c:crossAx val="75104640"/>
        <c:crosses val="autoZero"/>
      </c:serAx>
    </c:plotArea>
    <c:legend>
      <c:legendPos val="b"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4.1717791411043946E-2"/>
          <c:y val="0.19772727272727394"/>
          <c:w val="0.94601226993863397"/>
          <c:h val="0.40108118587450342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Lbls>
            <c:showVal val="1"/>
            <c:showLeaderLines val="1"/>
          </c:dLbls>
          <c:cat>
            <c:strRef>
              <c:f>Лист1!$A$2:$A$6</c:f>
              <c:strCache>
                <c:ptCount val="5"/>
                <c:pt idx="0">
                  <c:v>Доходы от использования муниципального имущества</c:v>
                </c:pt>
                <c:pt idx="1">
                  <c:v>Платежи при пользовании природными ресурсами</c:v>
                </c:pt>
                <c:pt idx="2">
                  <c:v>Доходы от продажи материальных и нематериальных активов</c:v>
                </c:pt>
                <c:pt idx="3">
                  <c:v>Доходы от оказания платных услуг и компенсации затрат государства</c:v>
                </c:pt>
                <c:pt idx="4">
                  <c:v>Штрафы, санкции, возмещение ущерба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2420.3000000000002</c:v>
                </c:pt>
                <c:pt idx="1">
                  <c:v>485.5</c:v>
                </c:pt>
                <c:pt idx="2">
                  <c:v>752.2</c:v>
                </c:pt>
                <c:pt idx="3">
                  <c:v>909</c:v>
                </c:pt>
                <c:pt idx="4">
                  <c:v>476.7</c:v>
                </c:pt>
              </c:numCache>
            </c:numRef>
          </c:val>
        </c:ser>
      </c:pie3DChart>
    </c:plotArea>
    <c:legend>
      <c:legendPos val="b"/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bar"/>
        <c:grouping val="percent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Дотации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36118</c:v>
                </c:pt>
                <c:pt idx="2">
                  <c:v>40209.4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Субсидии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13274.1</c:v>
                </c:pt>
                <c:pt idx="2">
                  <c:v>17299.099999999897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Субвенции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104508.1</c:v>
                </c:pt>
                <c:pt idx="2">
                  <c:v>131412.6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Иные межбюджетные трансферты</c:v>
                </c:pt>
              </c:strCache>
            </c:strRef>
          </c:tx>
          <c:dLbls>
            <c:dLbl>
              <c:idx val="2"/>
              <c:layout>
                <c:manualLayout>
                  <c:x val="9.8159509202454566E-3"/>
                  <c:y val="-7.4561403508771981E-2"/>
                </c:manualLayout>
              </c:layout>
              <c:showVal val="1"/>
            </c:dLbl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Лист1!$E$2:$E$5</c:f>
              <c:numCache>
                <c:formatCode>General</c:formatCode>
                <c:ptCount val="4"/>
                <c:pt idx="0">
                  <c:v>20479.7</c:v>
                </c:pt>
                <c:pt idx="2">
                  <c:v>6029.2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Возврат остатков межбюджетных трансфертов</c:v>
                </c:pt>
              </c:strCache>
            </c:strRef>
          </c:tx>
          <c:dLbls>
            <c:dLbl>
              <c:idx val="0"/>
              <c:layout>
                <c:manualLayout>
                  <c:x val="1.8551760784503311E-3"/>
                  <c:y val="3.5087719298245612E-2"/>
                </c:manualLayout>
              </c:layout>
              <c:showVal val="1"/>
            </c:dLbl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Лист1!$F$2:$F$5</c:f>
              <c:numCache>
                <c:formatCode>General</c:formatCode>
                <c:ptCount val="4"/>
                <c:pt idx="0">
                  <c:v>350</c:v>
                </c:pt>
              </c:numCache>
            </c:numRef>
          </c:val>
        </c:ser>
        <c:overlap val="100"/>
        <c:axId val="74620288"/>
        <c:axId val="75129984"/>
      </c:barChart>
      <c:catAx>
        <c:axId val="74620288"/>
        <c:scaling>
          <c:orientation val="minMax"/>
        </c:scaling>
        <c:axPos val="l"/>
        <c:numFmt formatCode="General" sourceLinked="1"/>
        <c:tickLblPos val="nextTo"/>
        <c:crossAx val="75129984"/>
        <c:crosses val="autoZero"/>
        <c:auto val="1"/>
        <c:lblAlgn val="ctr"/>
        <c:lblOffset val="100"/>
      </c:catAx>
      <c:valAx>
        <c:axId val="75129984"/>
        <c:scaling>
          <c:orientation val="minMax"/>
        </c:scaling>
        <c:delete val="1"/>
        <c:axPos val="b"/>
        <c:majorGridlines/>
        <c:numFmt formatCode="0%" sourceLinked="1"/>
        <c:tickLblPos val="none"/>
        <c:crossAx val="74620288"/>
        <c:crosses val="autoZero"/>
        <c:crossBetween val="between"/>
      </c:valAx>
    </c:plotArea>
    <c:legend>
      <c:legendPos val="b"/>
    </c:legend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cat>
            <c:strRef>
              <c:f>Лист1!$A$2:$A$12</c:f>
              <c:strCache>
                <c:ptCount val="11"/>
                <c:pt idx="0">
                  <c:v>Раздел  01</c:v>
                </c:pt>
                <c:pt idx="1">
                  <c:v>Раздел  02</c:v>
                </c:pt>
                <c:pt idx="2">
                  <c:v>Раздел  03</c:v>
                </c:pt>
                <c:pt idx="3">
                  <c:v>Раздел  04</c:v>
                </c:pt>
                <c:pt idx="4">
                  <c:v>Раздел  05</c:v>
                </c:pt>
                <c:pt idx="5">
                  <c:v>Раздел  07</c:v>
                </c:pt>
                <c:pt idx="6">
                  <c:v>Раздел  08</c:v>
                </c:pt>
                <c:pt idx="7">
                  <c:v>Раздел  10</c:v>
                </c:pt>
                <c:pt idx="8">
                  <c:v>Раздел  11</c:v>
                </c:pt>
                <c:pt idx="9">
                  <c:v>Раздел  13</c:v>
                </c:pt>
                <c:pt idx="10">
                  <c:v>Раздел  14</c:v>
                </c:pt>
              </c:strCache>
            </c:strRef>
          </c:cat>
          <c:val>
            <c:numRef>
              <c:f>Лист1!$B$2:$B$12</c:f>
              <c:numCache>
                <c:formatCode>General</c:formatCode>
                <c:ptCount val="11"/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2013</c:v>
                </c:pt>
              </c:strCache>
            </c:strRef>
          </c:tx>
          <c:cat>
            <c:strRef>
              <c:f>Лист1!$A$2:$A$12</c:f>
              <c:strCache>
                <c:ptCount val="11"/>
                <c:pt idx="0">
                  <c:v>Раздел  01</c:v>
                </c:pt>
                <c:pt idx="1">
                  <c:v>Раздел  02</c:v>
                </c:pt>
                <c:pt idx="2">
                  <c:v>Раздел  03</c:v>
                </c:pt>
                <c:pt idx="3">
                  <c:v>Раздел  04</c:v>
                </c:pt>
                <c:pt idx="4">
                  <c:v>Раздел  05</c:v>
                </c:pt>
                <c:pt idx="5">
                  <c:v>Раздел  07</c:v>
                </c:pt>
                <c:pt idx="6">
                  <c:v>Раздел  08</c:v>
                </c:pt>
                <c:pt idx="7">
                  <c:v>Раздел  10</c:v>
                </c:pt>
                <c:pt idx="8">
                  <c:v>Раздел  11</c:v>
                </c:pt>
                <c:pt idx="9">
                  <c:v>Раздел  13</c:v>
                </c:pt>
                <c:pt idx="10">
                  <c:v>Раздел  14</c:v>
                </c:pt>
              </c:strCache>
            </c:strRef>
          </c:cat>
          <c:val>
            <c:numRef>
              <c:f>Лист1!$C$2:$C$12</c:f>
              <c:numCache>
                <c:formatCode>General</c:formatCode>
                <c:ptCount val="11"/>
                <c:pt idx="0">
                  <c:v>25718.9</c:v>
                </c:pt>
                <c:pt idx="1">
                  <c:v>381.1</c:v>
                </c:pt>
                <c:pt idx="2">
                  <c:v>1626.9</c:v>
                </c:pt>
                <c:pt idx="3" formatCode="#,##0.00">
                  <c:v>3516.5</c:v>
                </c:pt>
                <c:pt idx="4" formatCode="#,##0.00">
                  <c:v>7126.5</c:v>
                </c:pt>
                <c:pt idx="5">
                  <c:v>171098.6</c:v>
                </c:pt>
                <c:pt idx="6">
                  <c:v>9421.1</c:v>
                </c:pt>
                <c:pt idx="7">
                  <c:v>20004.8</c:v>
                </c:pt>
                <c:pt idx="8">
                  <c:v>971.5</c:v>
                </c:pt>
                <c:pt idx="9">
                  <c:v>357</c:v>
                </c:pt>
                <c:pt idx="10">
                  <c:v>16757.400000000001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2014</c:v>
                </c:pt>
              </c:strCache>
            </c:strRef>
          </c:tx>
          <c:cat>
            <c:strRef>
              <c:f>Лист1!$A$2:$A$12</c:f>
              <c:strCache>
                <c:ptCount val="11"/>
                <c:pt idx="0">
                  <c:v>Раздел  01</c:v>
                </c:pt>
                <c:pt idx="1">
                  <c:v>Раздел  02</c:v>
                </c:pt>
                <c:pt idx="2">
                  <c:v>Раздел  03</c:v>
                </c:pt>
                <c:pt idx="3">
                  <c:v>Раздел  04</c:v>
                </c:pt>
                <c:pt idx="4">
                  <c:v>Раздел  05</c:v>
                </c:pt>
                <c:pt idx="5">
                  <c:v>Раздел  07</c:v>
                </c:pt>
                <c:pt idx="6">
                  <c:v>Раздел  08</c:v>
                </c:pt>
                <c:pt idx="7">
                  <c:v>Раздел  10</c:v>
                </c:pt>
                <c:pt idx="8">
                  <c:v>Раздел  11</c:v>
                </c:pt>
                <c:pt idx="9">
                  <c:v>Раздел  13</c:v>
                </c:pt>
                <c:pt idx="10">
                  <c:v>Раздел  14</c:v>
                </c:pt>
              </c:strCache>
            </c:strRef>
          </c:cat>
          <c:val>
            <c:numRef>
              <c:f>Лист1!$D$2:$D$12</c:f>
              <c:numCache>
                <c:formatCode>General</c:formatCode>
                <c:ptCount val="11"/>
                <c:pt idx="0">
                  <c:v>21671.8</c:v>
                </c:pt>
                <c:pt idx="1">
                  <c:v>393.8</c:v>
                </c:pt>
                <c:pt idx="2">
                  <c:v>1808.6</c:v>
                </c:pt>
                <c:pt idx="3" formatCode="#,##0.00">
                  <c:v>5507.5</c:v>
                </c:pt>
                <c:pt idx="4" formatCode="#,##0.00">
                  <c:v>1037.7</c:v>
                </c:pt>
                <c:pt idx="5">
                  <c:v>166716.9</c:v>
                </c:pt>
                <c:pt idx="6">
                  <c:v>20367.2</c:v>
                </c:pt>
                <c:pt idx="7">
                  <c:v>23922.1</c:v>
                </c:pt>
                <c:pt idx="8">
                  <c:v>810.5</c:v>
                </c:pt>
                <c:pt idx="9">
                  <c:v>225.4</c:v>
                </c:pt>
                <c:pt idx="10">
                  <c:v>10703.2</c:v>
                </c:pt>
              </c:numCache>
            </c:numRef>
          </c:val>
        </c:ser>
        <c:shape val="box"/>
        <c:axId val="75155712"/>
        <c:axId val="74252288"/>
        <c:axId val="74483456"/>
      </c:bar3DChart>
      <c:catAx>
        <c:axId val="75155712"/>
        <c:scaling>
          <c:orientation val="minMax"/>
        </c:scaling>
        <c:axPos val="b"/>
        <c:tickLblPos val="nextTo"/>
        <c:crossAx val="74252288"/>
        <c:crosses val="autoZero"/>
        <c:auto val="1"/>
        <c:lblAlgn val="ctr"/>
        <c:lblOffset val="100"/>
      </c:catAx>
      <c:valAx>
        <c:axId val="74252288"/>
        <c:scaling>
          <c:orientation val="minMax"/>
        </c:scaling>
        <c:axPos val="l"/>
        <c:majorGridlines/>
        <c:numFmt formatCode="General" sourceLinked="1"/>
        <c:tickLblPos val="nextTo"/>
        <c:crossAx val="75155712"/>
        <c:crosses val="autoZero"/>
        <c:crossBetween val="between"/>
      </c:valAx>
      <c:serAx>
        <c:axId val="74483456"/>
        <c:scaling>
          <c:orientation val="minMax"/>
        </c:scaling>
        <c:delete val="1"/>
        <c:axPos val="b"/>
        <c:tickLblPos val="none"/>
        <c:crossAx val="74252288"/>
        <c:crosses val="autoZero"/>
      </c:serAx>
    </c:plotArea>
    <c:legend>
      <c:legendPos val="b"/>
      <c:legendEntry>
        <c:idx val="0"/>
        <c:delete val="1"/>
      </c:legendEntry>
    </c:legend>
    <c:plotVisOnly val="1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AngAx val="1"/>
    </c:view3D>
    <c:plotArea>
      <c:layout/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2014</c:v>
                </c:pt>
                <c:pt idx="2">
                  <c:v>2013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393.8</c:v>
                </c:pt>
                <c:pt idx="2">
                  <c:v>381.1</c:v>
                </c:pt>
              </c:numCache>
            </c:numRef>
          </c:val>
        </c:ser>
        <c:shape val="cylinder"/>
        <c:axId val="74315264"/>
        <c:axId val="74316800"/>
        <c:axId val="0"/>
      </c:bar3DChart>
      <c:catAx>
        <c:axId val="74315264"/>
        <c:scaling>
          <c:orientation val="minMax"/>
        </c:scaling>
        <c:axPos val="b"/>
        <c:numFmt formatCode="General" sourceLinked="1"/>
        <c:tickLblPos val="nextTo"/>
        <c:crossAx val="74316800"/>
        <c:crosses val="autoZero"/>
        <c:auto val="1"/>
        <c:lblAlgn val="ctr"/>
        <c:lblOffset val="100"/>
      </c:catAx>
      <c:valAx>
        <c:axId val="74316800"/>
        <c:scaling>
          <c:orientation val="minMax"/>
        </c:scaling>
        <c:axPos val="l"/>
        <c:majorGridlines/>
        <c:numFmt formatCode="General" sourceLinked="1"/>
        <c:tickLblPos val="nextTo"/>
        <c:crossAx val="74315264"/>
        <c:crosses val="autoZero"/>
        <c:crossBetween val="between"/>
      </c:valAx>
    </c:plotArea>
    <c:plotVisOnly val="1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2013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3"/>
                <c:pt idx="0">
                  <c:v>05 03  "Коммунальное  хозяйство"</c:v>
                </c:pt>
                <c:pt idx="1">
                  <c:v>05 01 "Жилищное хозяйство</c:v>
                </c:pt>
                <c:pt idx="2">
                  <c:v>05 03  "Благоустройство"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6763.5</c:v>
                </c:pt>
                <c:pt idx="2">
                  <c:v>362.9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2014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3"/>
                <c:pt idx="0">
                  <c:v>05 03  "Коммунальное  хозяйство"</c:v>
                </c:pt>
                <c:pt idx="1">
                  <c:v>05 01 "Жилищное хозяйство</c:v>
                </c:pt>
                <c:pt idx="2">
                  <c:v>05 03  "Благоустройство"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 formatCode="#,##0.00">
                  <c:v>628.9</c:v>
                </c:pt>
                <c:pt idx="1">
                  <c:v>8.5</c:v>
                </c:pt>
                <c:pt idx="2">
                  <c:v>400.3</c:v>
                </c:pt>
              </c:numCache>
            </c:numRef>
          </c:val>
        </c:ser>
        <c:shape val="cylinder"/>
        <c:axId val="75142272"/>
        <c:axId val="75143808"/>
        <c:axId val="0"/>
      </c:bar3DChart>
      <c:catAx>
        <c:axId val="75142272"/>
        <c:scaling>
          <c:orientation val="minMax"/>
        </c:scaling>
        <c:axPos val="b"/>
        <c:numFmt formatCode="General" sourceLinked="1"/>
        <c:tickLblPos val="nextTo"/>
        <c:crossAx val="75143808"/>
        <c:crosses val="autoZero"/>
        <c:auto val="1"/>
        <c:lblAlgn val="ctr"/>
        <c:lblOffset val="100"/>
      </c:catAx>
      <c:valAx>
        <c:axId val="75143808"/>
        <c:scaling>
          <c:orientation val="minMax"/>
        </c:scaling>
        <c:axPos val="l"/>
        <c:majorGridlines/>
        <c:numFmt formatCode="General" sourceLinked="1"/>
        <c:tickLblPos val="nextTo"/>
        <c:crossAx val="75142272"/>
        <c:crosses val="autoZero"/>
        <c:crossBetween val="between"/>
      </c:valAx>
    </c:plotArea>
    <c:legend>
      <c:legendPos val="b"/>
      <c:txPr>
        <a:bodyPr/>
        <a:lstStyle/>
        <a:p>
          <a:pPr>
            <a:defRPr b="1"/>
          </a:pPr>
          <a:endParaRPr lang="ru-RU"/>
        </a:p>
      </c:txPr>
    </c:legend>
    <c:plotVisOnly val="1"/>
  </c:chart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Культура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1">
                  <c:v>2013</c:v>
                </c:pt>
                <c:pt idx="3">
                  <c:v>2014</c:v>
                </c:pt>
              </c:numCache>
            </c:numRef>
          </c:cat>
          <c:val>
            <c:numRef>
              <c:f>Лист1!$B$2:$B$5</c:f>
              <c:numCache>
                <c:formatCode>#,##0.00</c:formatCode>
                <c:ptCount val="4"/>
                <c:pt idx="1">
                  <c:v>9421.1</c:v>
                </c:pt>
                <c:pt idx="3" formatCode="#,##0.0">
                  <c:v>20269.7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Другие вопросы в области культуры</c:v>
                </c:pt>
              </c:strCache>
            </c:strRef>
          </c:tx>
          <c:dLbls>
            <c:dLbl>
              <c:idx val="3"/>
              <c:layout>
                <c:manualLayout>
                  <c:x val="1.6203703703703703E-2"/>
                  <c:y val="-6.3492063492063502E-2"/>
                </c:manualLayout>
              </c:layout>
              <c:showVal val="1"/>
            </c:dLbl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1">
                  <c:v>2013</c:v>
                </c:pt>
                <c:pt idx="3">
                  <c:v>2014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1">
                  <c:v>1787.4</c:v>
                </c:pt>
                <c:pt idx="3">
                  <c:v>97.5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cat>
            <c:numRef>
              <c:f>Лист1!$A$2:$A$5</c:f>
              <c:numCache>
                <c:formatCode>General</c:formatCode>
                <c:ptCount val="4"/>
                <c:pt idx="1">
                  <c:v>2013</c:v>
                </c:pt>
                <c:pt idx="3">
                  <c:v>2014</c:v>
                </c:pt>
              </c:numCache>
            </c:num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shape val="cylinder"/>
        <c:axId val="75181440"/>
        <c:axId val="75187328"/>
        <c:axId val="0"/>
      </c:bar3DChart>
      <c:catAx>
        <c:axId val="75181440"/>
        <c:scaling>
          <c:orientation val="minMax"/>
        </c:scaling>
        <c:axPos val="b"/>
        <c:numFmt formatCode="General" sourceLinked="1"/>
        <c:tickLblPos val="nextTo"/>
        <c:crossAx val="75187328"/>
        <c:crosses val="autoZero"/>
        <c:auto val="1"/>
        <c:lblAlgn val="ctr"/>
        <c:lblOffset val="100"/>
      </c:catAx>
      <c:valAx>
        <c:axId val="75187328"/>
        <c:scaling>
          <c:orientation val="minMax"/>
        </c:scaling>
        <c:axPos val="l"/>
        <c:majorGridlines/>
        <c:numFmt formatCode="General" sourceLinked="1"/>
        <c:tickLblPos val="nextTo"/>
        <c:crossAx val="75181440"/>
        <c:crosses val="autoZero"/>
        <c:crossBetween val="between"/>
      </c:valAx>
    </c:plotArea>
    <c:legend>
      <c:legendPos val="b"/>
      <c:legendEntry>
        <c:idx val="2"/>
        <c:delete val="1"/>
      </c:legendEntry>
    </c:legend>
    <c:plotVisOnly val="1"/>
  </c:chart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11 02  "Массовй спорт"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971.5</c:v>
                </c:pt>
                <c:pt idx="2" formatCode="#,##0.00">
                  <c:v>810.5</c:v>
                </c:pt>
              </c:numCache>
            </c:numRef>
          </c:val>
        </c:ser>
        <c:ser>
          <c:idx val="1"/>
          <c:order val="1"/>
          <c:tx>
            <c:strRef>
              <c:f>Лист1!#ССЫЛКА!</c:f>
              <c:strCache>
                <c:ptCount val="1"/>
                <c:pt idx="0">
                  <c:v>#REF!</c:v>
                </c:pt>
              </c:strCache>
            </c:strRef>
          </c:tx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</c:strCache>
            </c:strRef>
          </c:tx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overlap val="100"/>
        <c:axId val="75197056"/>
        <c:axId val="75202944"/>
      </c:barChart>
      <c:catAx>
        <c:axId val="75197056"/>
        <c:scaling>
          <c:orientation val="minMax"/>
        </c:scaling>
        <c:axPos val="b"/>
        <c:numFmt formatCode="General" sourceLinked="1"/>
        <c:tickLblPos val="nextTo"/>
        <c:crossAx val="75202944"/>
        <c:crosses val="autoZero"/>
        <c:auto val="1"/>
        <c:lblAlgn val="ctr"/>
        <c:lblOffset val="100"/>
      </c:catAx>
      <c:valAx>
        <c:axId val="75202944"/>
        <c:scaling>
          <c:orientation val="minMax"/>
        </c:scaling>
        <c:axPos val="l"/>
        <c:majorGridlines/>
        <c:numFmt formatCode="General" sourceLinked="1"/>
        <c:tickLblPos val="nextTo"/>
        <c:crossAx val="75197056"/>
        <c:crosses val="autoZero"/>
        <c:crossBetween val="between"/>
      </c:valAx>
    </c:plotArea>
    <c:legend>
      <c:legendPos val="b"/>
      <c:legendEntry>
        <c:idx val="1"/>
        <c:delete val="1"/>
      </c:legendEntry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C9871D-0FF5-43FF-9E57-BBE8B7C69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3722</TotalTime>
  <Pages>32</Pages>
  <Words>8874</Words>
  <Characters>50584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177</cp:revision>
  <cp:lastPrinted>2015-05-06T05:18:00Z</cp:lastPrinted>
  <dcterms:created xsi:type="dcterms:W3CDTF">2015-01-14T10:50:00Z</dcterms:created>
  <dcterms:modified xsi:type="dcterms:W3CDTF">2015-11-11T05:55:00Z</dcterms:modified>
</cp:coreProperties>
</file>