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45306311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0CC914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6B5F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1A4C6833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E1BC9">
        <w:rPr>
          <w:rFonts w:ascii="Times New Roman" w:hAnsi="Times New Roman" w:cs="Times New Roman"/>
          <w:b/>
          <w:sz w:val="28"/>
          <w:szCs w:val="28"/>
        </w:rPr>
        <w:t>3</w:t>
      </w:r>
      <w:r w:rsidR="00FF0AFF">
        <w:rPr>
          <w:rFonts w:ascii="Times New Roman" w:hAnsi="Times New Roman" w:cs="Times New Roman"/>
          <w:b/>
          <w:sz w:val="28"/>
          <w:szCs w:val="28"/>
        </w:rPr>
        <w:t>г.</w:t>
      </w:r>
    </w:p>
    <w:p w14:paraId="60FFCC2A" w14:textId="11368821" w:rsidR="006B5F5C" w:rsidRPr="006B5F5C" w:rsidRDefault="006B5F5C" w:rsidP="006B5F5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5F5C">
        <w:rPr>
          <w:rFonts w:ascii="Times New Roman" w:hAnsi="Times New Roman" w:cs="Times New Roman"/>
          <w:bCs/>
          <w:sz w:val="28"/>
          <w:szCs w:val="28"/>
        </w:rPr>
        <w:lastRenderedPageBreak/>
        <w:t>03.05.2023г.</w:t>
      </w:r>
      <w:r w:rsidR="00CC6834" w:rsidRPr="006B5F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BF3932" w14:textId="77777777" w:rsidR="006B5F5C" w:rsidRDefault="006B5F5C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50484D02" w:rsidR="00CC6834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5A00F5B" w14:textId="77777777" w:rsidR="00BE1BC9" w:rsidRDefault="00CC6834" w:rsidP="00BE1B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982575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4EE7">
        <w:rPr>
          <w:rFonts w:ascii="Times New Roman" w:hAnsi="Times New Roman" w:cs="Times New Roman"/>
          <w:sz w:val="28"/>
          <w:szCs w:val="28"/>
        </w:rPr>
        <w:t>2</w:t>
      </w:r>
      <w:r w:rsidR="00BE1B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</w:t>
      </w:r>
      <w:r w:rsidR="00456684" w:rsidRPr="00456684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 работ Контрольно-счётной палаты Дубровского района на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BE1B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94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BE1B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BE1B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BE1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E50CAED" w14:textId="3D0BB7C2" w:rsidR="00253245" w:rsidRPr="00A07DE0" w:rsidRDefault="00BE1BC9" w:rsidP="00C85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E0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бюджета на 2023 год первоначально утверждены решением </w:t>
      </w:r>
      <w:proofErr w:type="spellStart"/>
      <w:r w:rsidRPr="00A07DE0">
        <w:rPr>
          <w:rFonts w:ascii="Times New Roman" w:hAnsi="Times New Roman"/>
          <w:color w:val="000000" w:themeColor="text1"/>
          <w:sz w:val="28"/>
          <w:szCs w:val="28"/>
        </w:rPr>
        <w:t>Сещинского</w:t>
      </w:r>
      <w:proofErr w:type="spellEnd"/>
      <w:r w:rsidRPr="00A07D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Совета народных депутатов от «15» декабря 2022 года № 149 «О бюджете </w:t>
      </w:r>
      <w:proofErr w:type="spellStart"/>
      <w:r w:rsidRPr="00A07DE0">
        <w:rPr>
          <w:rFonts w:ascii="Times New Roman" w:hAnsi="Times New Roman"/>
          <w:color w:val="000000" w:themeColor="text1"/>
          <w:sz w:val="28"/>
          <w:szCs w:val="28"/>
        </w:rPr>
        <w:t>Сещинского</w:t>
      </w:r>
      <w:proofErr w:type="spellEnd"/>
      <w:r w:rsidRPr="00A07D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годов», по доходам в объеме 5669,4 тыс. рублей, по расходам – 5669,4 тыс. рублей, сбалансированным. В течение отчетного периода в решение один раз вносились изменения (№151 от «16» февраля 2023г.) объем дефицита изменялся один раз. С учетом изменений бюджет на 2023 год утвержден по доходам в объеме 5665,5 тыс. рублей, по расходам в объеме 6808,8 тыс. рублей, дефицит бюджета утвержден в сумме 1143,3 тыс. рублей.</w:t>
      </w:r>
      <w:r w:rsidR="00C85947" w:rsidRPr="00A07DE0">
        <w:rPr>
          <w:rFonts w:ascii="Times New Roman" w:hAnsi="Times New Roman" w:cs="Times New Roman"/>
          <w:sz w:val="28"/>
          <w:szCs w:val="28"/>
        </w:rPr>
        <w:t xml:space="preserve"> </w:t>
      </w:r>
      <w:r w:rsidR="00253245" w:rsidRPr="00A07DE0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4C85ACE8" w14:textId="55A60C31" w:rsid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C859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BB0525">
        <w:rPr>
          <w:rFonts w:ascii="Times New Roman" w:hAnsi="Times New Roman" w:cs="Times New Roman"/>
          <w:sz w:val="28"/>
          <w:szCs w:val="28"/>
        </w:rPr>
        <w:t>1090,6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0525">
        <w:rPr>
          <w:rFonts w:ascii="Times New Roman" w:hAnsi="Times New Roman" w:cs="Times New Roman"/>
          <w:sz w:val="28"/>
          <w:szCs w:val="28"/>
        </w:rPr>
        <w:t>19,2</w:t>
      </w:r>
      <w:r w:rsidRPr="00BE733C">
        <w:rPr>
          <w:rFonts w:ascii="Times New Roman" w:hAnsi="Times New Roman" w:cs="Times New Roman"/>
          <w:sz w:val="28"/>
          <w:szCs w:val="28"/>
        </w:rPr>
        <w:t xml:space="preserve"> </w:t>
      </w:r>
      <w:r w:rsidR="00BB0525"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в сумме </w:t>
      </w:r>
      <w:r w:rsidR="00BB0525">
        <w:rPr>
          <w:rFonts w:ascii="Times New Roman" w:hAnsi="Times New Roman" w:cs="Times New Roman"/>
          <w:sz w:val="28"/>
          <w:szCs w:val="28"/>
        </w:rPr>
        <w:t>1143,3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0525">
        <w:rPr>
          <w:rFonts w:ascii="Times New Roman" w:hAnsi="Times New Roman" w:cs="Times New Roman"/>
          <w:sz w:val="28"/>
          <w:szCs w:val="28"/>
        </w:rPr>
        <w:t>17,7</w:t>
      </w:r>
      <w:r w:rsidRPr="00BE733C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дефицит бюджета составил </w:t>
      </w:r>
      <w:r w:rsidR="00BB0525">
        <w:rPr>
          <w:rFonts w:ascii="Times New Roman" w:hAnsi="Times New Roman" w:cs="Times New Roman"/>
          <w:sz w:val="28"/>
          <w:szCs w:val="28"/>
        </w:rPr>
        <w:t>114,5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B5D6B2" w14:textId="77777777" w:rsidR="00BB0525" w:rsidRDefault="00BB0525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05EC2" w14:textId="0D2C5AF3" w:rsidR="00CC6834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</w:t>
      </w:r>
      <w:r w:rsidR="00C0642F">
        <w:rPr>
          <w:rFonts w:ascii="Times New Roman" w:hAnsi="Times New Roman" w:cs="Times New Roman"/>
          <w:b/>
          <w:sz w:val="28"/>
          <w:szCs w:val="28"/>
        </w:rPr>
        <w:t>ной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39E21351" w14:textId="77777777" w:rsidR="00BB0525" w:rsidRPr="00BB0525" w:rsidRDefault="00BB0525" w:rsidP="00BB052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BB0525">
        <w:rPr>
          <w:rFonts w:ascii="Times New Roman" w:hAnsi="Times New Roman"/>
          <w:color w:val="000000" w:themeColor="text1"/>
          <w:sz w:val="28"/>
          <w:szCs w:val="28"/>
        </w:rPr>
        <w:t>Доходная часть бюджета за 1 квартал 2023 года исполнена в сумме 1090,6 тыс. рублей, или 19,2 % к утвержденным годовым назначениям. По сравнению с соответствующим периодом прошлого года, доходы увеличились на 452,3 тыс. рублей. В структуре доходов бюджета удельный вес собственных доходов составил 80,5%, что выше соответствующего периода прошлого года на 7,4 процентного пункта. Налоговые и неналоговые доходы бюджета в сравнении с отчетным периодом прошлого года увеличились на 88,1% или на 411,1 тыс. рублей, объем безвозмездных поступлений увеличился на 24,0%, или на 41,2 тыс. рублей.</w:t>
      </w:r>
    </w:p>
    <w:p w14:paraId="6EB1EEE5" w14:textId="5147EF7C" w:rsidR="00BB0525" w:rsidRPr="006B5F5C" w:rsidRDefault="00BB0525" w:rsidP="006B5F5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525">
        <w:rPr>
          <w:rFonts w:ascii="Times New Roman" w:hAnsi="Times New Roman"/>
          <w:color w:val="000000" w:themeColor="text1"/>
          <w:sz w:val="28"/>
          <w:szCs w:val="28"/>
        </w:rPr>
        <w:t xml:space="preserve"> На долю безвозмездных поступлений приходится 19,5 процентов</w:t>
      </w:r>
      <w:r w:rsidR="006B5F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4ED8EB" w14:textId="77777777" w:rsidR="00BB0525" w:rsidRDefault="00BB0525" w:rsidP="00BB0525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11D556E4" w14:textId="3B26CB37" w:rsidR="00BB0525" w:rsidRPr="001C4B3F" w:rsidRDefault="00BB0525" w:rsidP="00BB0525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1C4B3F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</w:t>
      </w:r>
      <w:r w:rsidRPr="001C4B3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за 1 квартал 2023 года приведены в таблице</w:t>
      </w:r>
    </w:p>
    <w:p w14:paraId="40732944" w14:textId="77777777" w:rsidR="00BB0525" w:rsidRPr="001C4B3F" w:rsidRDefault="00BB0525" w:rsidP="00BB0525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1C4B3F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1C4B3F">
        <w:rPr>
          <w:rFonts w:ascii="Times New Roman" w:hAnsi="Times New Roman"/>
        </w:rPr>
        <w:t>(тыс. руб.)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9"/>
        <w:gridCol w:w="1274"/>
        <w:gridCol w:w="1276"/>
        <w:gridCol w:w="1134"/>
      </w:tblGrid>
      <w:tr w:rsidR="00BB0525" w:rsidRPr="001609DC" w14:paraId="6481C6FE" w14:textId="77777777" w:rsidTr="00D40E6D">
        <w:trPr>
          <w:cantSplit/>
          <w:trHeight w:val="1215"/>
          <w:tblHeader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02F7A3" w14:textId="77777777" w:rsidR="00BB0525" w:rsidRPr="001C4B3F" w:rsidRDefault="00BB0525" w:rsidP="00D40E6D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C4B3F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E2EB34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65EC34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0A235738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1 кв. 2022г.</w:t>
            </w:r>
          </w:p>
          <w:p w14:paraId="08D5A809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9C0696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9" w:type="dxa"/>
            <w:vAlign w:val="center"/>
          </w:tcPr>
          <w:p w14:paraId="07B56D81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5636AC81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2023г.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84A503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1DBB16E5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1 кв. 2023г.</w:t>
            </w:r>
          </w:p>
        </w:tc>
        <w:tc>
          <w:tcPr>
            <w:tcW w:w="1276" w:type="dxa"/>
            <w:vAlign w:val="center"/>
          </w:tcPr>
          <w:p w14:paraId="2D6A0883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57D561B4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(гр.</w:t>
            </w:r>
            <w:proofErr w:type="gramStart"/>
            <w:r w:rsidRPr="001C4B3F">
              <w:rPr>
                <w:rFonts w:ascii="Times New Roman" w:hAnsi="Times New Roman"/>
                <w:color w:val="000000" w:themeColor="text1"/>
              </w:rPr>
              <w:t>4 :</w:t>
            </w:r>
            <w:proofErr w:type="gramEnd"/>
            <w:r w:rsidRPr="001C4B3F">
              <w:rPr>
                <w:rFonts w:ascii="Times New Roman" w:hAnsi="Times New Roman"/>
                <w:color w:val="000000" w:themeColor="text1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12279C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438650C2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12D4E817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>2023/2022</w:t>
            </w:r>
          </w:p>
          <w:p w14:paraId="0CD86405" w14:textId="77777777" w:rsidR="00BB0525" w:rsidRPr="001C4B3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1C4B3F">
              <w:rPr>
                <w:rFonts w:ascii="Times New Roman" w:hAnsi="Times New Roman"/>
                <w:color w:val="000000" w:themeColor="text1"/>
              </w:rPr>
              <w:t xml:space="preserve"> (гр.</w:t>
            </w:r>
            <w:proofErr w:type="gramStart"/>
            <w:r w:rsidRPr="001C4B3F">
              <w:rPr>
                <w:rFonts w:ascii="Times New Roman" w:hAnsi="Times New Roman"/>
                <w:color w:val="000000" w:themeColor="text1"/>
              </w:rPr>
              <w:t>4 :</w:t>
            </w:r>
            <w:proofErr w:type="gramEnd"/>
            <w:r w:rsidRPr="001C4B3F">
              <w:rPr>
                <w:rFonts w:ascii="Times New Roman" w:hAnsi="Times New Roman"/>
                <w:color w:val="000000" w:themeColor="text1"/>
              </w:rPr>
              <w:t xml:space="preserve"> гр.2)</w:t>
            </w:r>
          </w:p>
        </w:tc>
      </w:tr>
      <w:tr w:rsidR="00BB0525" w:rsidRPr="001609DC" w14:paraId="2156F7DE" w14:textId="77777777" w:rsidTr="00D40E6D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BDA6F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A8417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B7BE32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A8417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9" w:type="dxa"/>
          </w:tcPr>
          <w:p w14:paraId="6A087740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952C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D3D273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952C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163D7DD1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EB64B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106DF4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EB64BF">
              <w:rPr>
                <w:rFonts w:ascii="Times New Roman" w:hAnsi="Times New Roman"/>
                <w:bCs/>
              </w:rPr>
              <w:t>6</w:t>
            </w:r>
          </w:p>
        </w:tc>
      </w:tr>
      <w:tr w:rsidR="00BB0525" w:rsidRPr="001609DC" w14:paraId="31D8717D" w14:textId="77777777" w:rsidTr="00D40E6D">
        <w:trPr>
          <w:trHeight w:val="32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6FCB67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BDAFA64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C4D594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638,3</w:t>
            </w:r>
          </w:p>
        </w:tc>
        <w:tc>
          <w:tcPr>
            <w:tcW w:w="1419" w:type="dxa"/>
            <w:vAlign w:val="center"/>
          </w:tcPr>
          <w:p w14:paraId="0C423D00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5665,5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2ADF3F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1090,6</w:t>
            </w:r>
          </w:p>
        </w:tc>
        <w:tc>
          <w:tcPr>
            <w:tcW w:w="1276" w:type="dxa"/>
            <w:vAlign w:val="center"/>
          </w:tcPr>
          <w:p w14:paraId="5BC36135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19,2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75089D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170,9</w:t>
            </w:r>
          </w:p>
        </w:tc>
      </w:tr>
      <w:tr w:rsidR="00BB0525" w:rsidRPr="001609DC" w14:paraId="65730420" w14:textId="77777777" w:rsidTr="00D40E6D">
        <w:trPr>
          <w:trHeight w:val="393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68507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AA355B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466,8</w:t>
            </w:r>
          </w:p>
        </w:tc>
        <w:tc>
          <w:tcPr>
            <w:tcW w:w="1419" w:type="dxa"/>
            <w:vAlign w:val="center"/>
          </w:tcPr>
          <w:p w14:paraId="42CDDFC4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4864,0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0E37C5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877,9</w:t>
            </w:r>
          </w:p>
        </w:tc>
        <w:tc>
          <w:tcPr>
            <w:tcW w:w="1276" w:type="dxa"/>
            <w:vAlign w:val="center"/>
          </w:tcPr>
          <w:p w14:paraId="0F7E6B0B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18,0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D3CD0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188,1</w:t>
            </w:r>
          </w:p>
        </w:tc>
      </w:tr>
      <w:tr w:rsidR="00BB0525" w:rsidRPr="001609DC" w14:paraId="4DEE70CC" w14:textId="77777777" w:rsidTr="00D40E6D">
        <w:trPr>
          <w:trHeight w:val="472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72368A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A309BA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466,8</w:t>
            </w:r>
          </w:p>
        </w:tc>
        <w:tc>
          <w:tcPr>
            <w:tcW w:w="1419" w:type="dxa"/>
            <w:vAlign w:val="center"/>
          </w:tcPr>
          <w:p w14:paraId="29B8E3E3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4432,0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0B4199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877,9</w:t>
            </w:r>
          </w:p>
        </w:tc>
        <w:tc>
          <w:tcPr>
            <w:tcW w:w="1276" w:type="dxa"/>
            <w:vAlign w:val="center"/>
          </w:tcPr>
          <w:p w14:paraId="0BE06506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19,8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9053DF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188,1</w:t>
            </w:r>
          </w:p>
        </w:tc>
      </w:tr>
      <w:tr w:rsidR="00BB0525" w:rsidRPr="001609DC" w14:paraId="08646F44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A1355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37479D3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Налог на доходы физических лиц</w:t>
            </w:r>
          </w:p>
          <w:p w14:paraId="1672543E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169807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357,2</w:t>
            </w:r>
          </w:p>
        </w:tc>
        <w:tc>
          <w:tcPr>
            <w:tcW w:w="1419" w:type="dxa"/>
            <w:vAlign w:val="center"/>
          </w:tcPr>
          <w:p w14:paraId="6CD325A6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2089,0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583ABA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364,4</w:t>
            </w:r>
          </w:p>
        </w:tc>
        <w:tc>
          <w:tcPr>
            <w:tcW w:w="1276" w:type="dxa"/>
            <w:vAlign w:val="center"/>
          </w:tcPr>
          <w:p w14:paraId="02D1E14B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17,4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CA721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102,0</w:t>
            </w:r>
          </w:p>
        </w:tc>
      </w:tr>
      <w:tr w:rsidR="00BB0525" w:rsidRPr="001609DC" w14:paraId="658C8EFB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0D38C1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70EAA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22,8</w:t>
            </w:r>
          </w:p>
        </w:tc>
        <w:tc>
          <w:tcPr>
            <w:tcW w:w="1419" w:type="dxa"/>
            <w:vAlign w:val="center"/>
          </w:tcPr>
          <w:p w14:paraId="4F0A85B2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68,0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B7D3C1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148,6</w:t>
            </w:r>
          </w:p>
        </w:tc>
        <w:tc>
          <w:tcPr>
            <w:tcW w:w="1276" w:type="dxa"/>
            <w:vAlign w:val="center"/>
          </w:tcPr>
          <w:p w14:paraId="64438800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218,5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54FA1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651,8</w:t>
            </w:r>
          </w:p>
        </w:tc>
      </w:tr>
      <w:tr w:rsidR="00BB0525" w:rsidRPr="001609DC" w14:paraId="79770FA4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61590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86221B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-73,0</w:t>
            </w:r>
          </w:p>
        </w:tc>
        <w:tc>
          <w:tcPr>
            <w:tcW w:w="1419" w:type="dxa"/>
            <w:vAlign w:val="center"/>
          </w:tcPr>
          <w:p w14:paraId="4DD75C1F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815,0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F5E3E8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127,9</w:t>
            </w:r>
          </w:p>
        </w:tc>
        <w:tc>
          <w:tcPr>
            <w:tcW w:w="1276" w:type="dxa"/>
            <w:vAlign w:val="center"/>
          </w:tcPr>
          <w:p w14:paraId="49352288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15,7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7AA0C9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-175,2</w:t>
            </w:r>
          </w:p>
        </w:tc>
      </w:tr>
      <w:tr w:rsidR="00BB0525" w:rsidRPr="001609DC" w14:paraId="6E675CBE" w14:textId="77777777" w:rsidTr="00D40E6D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FF180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Земельный налог</w:t>
            </w:r>
          </w:p>
          <w:p w14:paraId="7E009D21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8EED3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159,0</w:t>
            </w:r>
          </w:p>
        </w:tc>
        <w:tc>
          <w:tcPr>
            <w:tcW w:w="1419" w:type="dxa"/>
            <w:vAlign w:val="center"/>
          </w:tcPr>
          <w:p w14:paraId="1E0F0DF7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1455,0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977334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236,6</w:t>
            </w:r>
          </w:p>
        </w:tc>
        <w:tc>
          <w:tcPr>
            <w:tcW w:w="1276" w:type="dxa"/>
            <w:vAlign w:val="center"/>
          </w:tcPr>
          <w:p w14:paraId="472B6DC1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16,3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1E531D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148,8</w:t>
            </w:r>
          </w:p>
        </w:tc>
      </w:tr>
      <w:tr w:rsidR="00BB0525" w:rsidRPr="001609DC" w14:paraId="456D349E" w14:textId="77777777" w:rsidTr="00D40E6D">
        <w:trPr>
          <w:trHeight w:val="37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5DE3BB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F63667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0,8</w:t>
            </w:r>
          </w:p>
        </w:tc>
        <w:tc>
          <w:tcPr>
            <w:tcW w:w="1419" w:type="dxa"/>
            <w:vAlign w:val="center"/>
          </w:tcPr>
          <w:p w14:paraId="7A91F378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5,0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362B91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553245F2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B240D1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62,5</w:t>
            </w:r>
          </w:p>
        </w:tc>
      </w:tr>
      <w:tr w:rsidR="00BB0525" w:rsidRPr="001609DC" w14:paraId="491A648B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86F10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196E3C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9" w:type="dxa"/>
            <w:vAlign w:val="center"/>
          </w:tcPr>
          <w:p w14:paraId="34A6E131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432,0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9F623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C044E51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3D5CB5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B0525" w:rsidRPr="001609DC" w14:paraId="0E31965C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900BB4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1DBEBF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112B94BC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F5A0C6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D25B9C7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54C5B5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</w:t>
            </w:r>
          </w:p>
        </w:tc>
      </w:tr>
      <w:tr w:rsidR="00BB0525" w:rsidRPr="001609DC" w14:paraId="7A6280CC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620697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A3870E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3280E068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432,0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DB1BA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507EC0A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F6E956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</w:t>
            </w:r>
          </w:p>
        </w:tc>
      </w:tr>
      <w:tr w:rsidR="00BB0525" w:rsidRPr="001609DC" w14:paraId="22626968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41C5A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A8417A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A8417A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F0877B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208A4AE8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687C39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7727DA8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4B860D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</w:t>
            </w:r>
          </w:p>
        </w:tc>
      </w:tr>
      <w:tr w:rsidR="00BB0525" w:rsidRPr="001609DC" w14:paraId="42D3DBB3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2759A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165EFA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434661FB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29A6C2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EEF52BF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61D03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0,0</w:t>
            </w:r>
          </w:p>
        </w:tc>
      </w:tr>
      <w:tr w:rsidR="00BB0525" w:rsidRPr="001609DC" w14:paraId="5D0F0EE1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0332C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D81453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1C9078DD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797F6A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919EA22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81875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</w:t>
            </w:r>
          </w:p>
        </w:tc>
      </w:tr>
      <w:tr w:rsidR="00BB0525" w:rsidRPr="001609DC" w14:paraId="0CF30544" w14:textId="77777777" w:rsidTr="00D40E6D">
        <w:trPr>
          <w:trHeight w:val="330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AA76E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B5EAB3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8417A">
              <w:rPr>
                <w:rFonts w:ascii="Times New Roman" w:hAnsi="Times New Roman"/>
                <w:b/>
                <w:bCs/>
              </w:rPr>
              <w:t>171,5</w:t>
            </w:r>
          </w:p>
        </w:tc>
        <w:tc>
          <w:tcPr>
            <w:tcW w:w="1419" w:type="dxa"/>
            <w:vAlign w:val="center"/>
          </w:tcPr>
          <w:p w14:paraId="51F9904B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801,5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218115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952C5">
              <w:rPr>
                <w:rFonts w:ascii="Times New Roman" w:hAnsi="Times New Roman"/>
                <w:b/>
                <w:bCs/>
              </w:rPr>
              <w:t>212,7</w:t>
            </w:r>
          </w:p>
        </w:tc>
        <w:tc>
          <w:tcPr>
            <w:tcW w:w="1276" w:type="dxa"/>
            <w:vAlign w:val="center"/>
          </w:tcPr>
          <w:p w14:paraId="1661FBCA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26,5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54348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EB64BF">
              <w:rPr>
                <w:rFonts w:ascii="Times New Roman" w:hAnsi="Times New Roman"/>
                <w:b/>
                <w:bCs/>
              </w:rPr>
              <w:t>124,0</w:t>
            </w:r>
          </w:p>
        </w:tc>
      </w:tr>
      <w:tr w:rsidR="00BB0525" w:rsidRPr="001609DC" w14:paraId="6AA97815" w14:textId="77777777" w:rsidTr="00D40E6D">
        <w:trPr>
          <w:trHeight w:val="315"/>
          <w:jc w:val="center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1DA897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D98D1D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99,5</w:t>
            </w:r>
          </w:p>
        </w:tc>
        <w:tc>
          <w:tcPr>
            <w:tcW w:w="1419" w:type="dxa"/>
            <w:vAlign w:val="center"/>
          </w:tcPr>
          <w:p w14:paraId="0307465D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403,0</w:t>
            </w:r>
          </w:p>
        </w:tc>
        <w:tc>
          <w:tcPr>
            <w:tcW w:w="127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23136F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128,2</w:t>
            </w:r>
          </w:p>
        </w:tc>
        <w:tc>
          <w:tcPr>
            <w:tcW w:w="1276" w:type="dxa"/>
            <w:vAlign w:val="center"/>
          </w:tcPr>
          <w:p w14:paraId="61AD6543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31,8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12A750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128,8</w:t>
            </w:r>
          </w:p>
        </w:tc>
      </w:tr>
      <w:tr w:rsidR="00BB0525" w:rsidRPr="001609DC" w14:paraId="66ECCFAD" w14:textId="77777777" w:rsidTr="00D40E6D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70BD89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23E692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vAlign w:val="center"/>
          </w:tcPr>
          <w:p w14:paraId="0E51328E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0D2EF3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0CF176B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C21002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-</w:t>
            </w:r>
          </w:p>
        </w:tc>
      </w:tr>
      <w:tr w:rsidR="00BB0525" w:rsidRPr="001609DC" w14:paraId="3153EC60" w14:textId="77777777" w:rsidTr="00D40E6D">
        <w:trPr>
          <w:trHeight w:val="405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E818F9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12C0A7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59,5</w:t>
            </w:r>
          </w:p>
        </w:tc>
        <w:tc>
          <w:tcPr>
            <w:tcW w:w="1419" w:type="dxa"/>
            <w:vAlign w:val="center"/>
          </w:tcPr>
          <w:p w14:paraId="6E75A959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287,4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E9DA4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71,8</w:t>
            </w:r>
          </w:p>
        </w:tc>
        <w:tc>
          <w:tcPr>
            <w:tcW w:w="1276" w:type="dxa"/>
            <w:vAlign w:val="center"/>
          </w:tcPr>
          <w:p w14:paraId="07225C0C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31E611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120,7</w:t>
            </w:r>
          </w:p>
        </w:tc>
      </w:tr>
      <w:tr w:rsidR="00BB0525" w:rsidRPr="001609DC" w14:paraId="12853ED2" w14:textId="77777777" w:rsidTr="00D40E6D">
        <w:trPr>
          <w:trHeight w:val="574"/>
          <w:jc w:val="center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9FDC50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3E72B" w14:textId="77777777" w:rsidR="00BB0525" w:rsidRPr="00A8417A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8417A">
              <w:rPr>
                <w:rFonts w:ascii="Times New Roman" w:hAnsi="Times New Roman"/>
              </w:rPr>
              <w:t>12,5</w:t>
            </w:r>
          </w:p>
        </w:tc>
        <w:tc>
          <w:tcPr>
            <w:tcW w:w="1419" w:type="dxa"/>
            <w:vAlign w:val="center"/>
          </w:tcPr>
          <w:p w14:paraId="62582B12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111,1</w:t>
            </w:r>
          </w:p>
        </w:tc>
        <w:tc>
          <w:tcPr>
            <w:tcW w:w="127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93232" w14:textId="77777777" w:rsidR="00BB0525" w:rsidRPr="00D952C5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952C5">
              <w:rPr>
                <w:rFonts w:ascii="Times New Roman" w:hAnsi="Times New Roman"/>
              </w:rPr>
              <w:t>12,7</w:t>
            </w:r>
          </w:p>
        </w:tc>
        <w:tc>
          <w:tcPr>
            <w:tcW w:w="1276" w:type="dxa"/>
            <w:vAlign w:val="center"/>
          </w:tcPr>
          <w:p w14:paraId="23878E25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11,4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64DD29" w14:textId="77777777" w:rsidR="00BB0525" w:rsidRPr="00EB64BF" w:rsidRDefault="00BB0525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B64BF">
              <w:rPr>
                <w:rFonts w:ascii="Times New Roman" w:hAnsi="Times New Roman"/>
              </w:rPr>
              <w:t>101,6</w:t>
            </w:r>
          </w:p>
        </w:tc>
      </w:tr>
    </w:tbl>
    <w:p w14:paraId="1CC7B85C" w14:textId="77777777" w:rsidR="00BB0525" w:rsidRPr="001609DC" w:rsidRDefault="00BB0525" w:rsidP="00BB052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4035B9D" w14:textId="53171371" w:rsidR="00253245" w:rsidRPr="00545040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налоговых и неналоговых доходов (далее – собственных доходов) сложилось в сумме </w:t>
      </w:r>
      <w:r w:rsidR="00012444">
        <w:rPr>
          <w:rFonts w:ascii="Times New Roman" w:hAnsi="Times New Roman" w:cs="Times New Roman"/>
          <w:sz w:val="28"/>
          <w:szCs w:val="28"/>
        </w:rPr>
        <w:t>877,9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2444">
        <w:rPr>
          <w:rFonts w:ascii="Times New Roman" w:hAnsi="Times New Roman" w:cs="Times New Roman"/>
          <w:sz w:val="28"/>
          <w:szCs w:val="28"/>
        </w:rPr>
        <w:t xml:space="preserve">18,0 </w:t>
      </w:r>
      <w:r w:rsidR="00C0642F">
        <w:rPr>
          <w:rFonts w:ascii="Times New Roman" w:hAnsi="Times New Roman" w:cs="Times New Roman"/>
          <w:sz w:val="28"/>
          <w:szCs w:val="28"/>
        </w:rPr>
        <w:t>%</w:t>
      </w:r>
      <w:r w:rsidR="00C0642F" w:rsidRPr="00545040">
        <w:rPr>
          <w:rFonts w:ascii="Times New Roman" w:hAnsi="Times New Roman" w:cs="Times New Roman"/>
          <w:sz w:val="28"/>
          <w:szCs w:val="28"/>
        </w:rPr>
        <w:t xml:space="preserve"> к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012444"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плану.</w:t>
      </w:r>
    </w:p>
    <w:p w14:paraId="3FDE8082" w14:textId="0C1EC031" w:rsidR="00253245" w:rsidRPr="00545040" w:rsidRDefault="00253245" w:rsidP="002532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A37D19">
        <w:rPr>
          <w:rFonts w:ascii="Times New Roman" w:eastAsia="Calibri" w:hAnsi="Times New Roman" w:cs="Times New Roman"/>
          <w:b/>
          <w:bCs/>
          <w:sz w:val="28"/>
          <w:szCs w:val="28"/>
        </w:rPr>
        <w:t>налоговых доходов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в структуре собственных доходов бюджета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100,0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444">
        <w:rPr>
          <w:rFonts w:ascii="Times New Roman" w:eastAsia="Calibri" w:hAnsi="Times New Roman" w:cs="Times New Roman"/>
          <w:sz w:val="28"/>
          <w:szCs w:val="28"/>
        </w:rPr>
        <w:t>% поступлений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. В абсолютном выражении поступления в бюджет </w:t>
      </w:r>
      <w:r w:rsidR="00012444">
        <w:rPr>
          <w:rFonts w:ascii="Times New Roman" w:eastAsia="Calibri" w:hAnsi="Times New Roman" w:cs="Times New Roman"/>
          <w:sz w:val="28"/>
          <w:szCs w:val="28"/>
        </w:rPr>
        <w:t xml:space="preserve">налоговых доходов 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012444">
        <w:rPr>
          <w:rFonts w:ascii="Times New Roman" w:eastAsia="Calibri" w:hAnsi="Times New Roman" w:cs="Times New Roman"/>
          <w:sz w:val="28"/>
          <w:szCs w:val="28"/>
        </w:rPr>
        <w:t>877,9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тыс. рублей. Основным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налог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45040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, которым сформирована доходная часть бюджета в структуре собственных доходов </w:t>
      </w:r>
      <w:r w:rsidRPr="00545040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, является налог на доходы физических лиц </w:t>
      </w:r>
      <w:r w:rsidR="00CA2109">
        <w:rPr>
          <w:rFonts w:ascii="Times New Roman" w:eastAsia="Calibri" w:hAnsi="Times New Roman" w:cs="Times New Roman"/>
          <w:sz w:val="28"/>
          <w:szCs w:val="28"/>
        </w:rPr>
        <w:t>41,5</w:t>
      </w:r>
      <w:r w:rsidR="00F41429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, земельный налог </w:t>
      </w:r>
      <w:r w:rsidR="00CA2109">
        <w:rPr>
          <w:rFonts w:ascii="Times New Roman" w:eastAsia="Calibri" w:hAnsi="Times New Roman" w:cs="Times New Roman"/>
          <w:sz w:val="28"/>
          <w:szCs w:val="28"/>
        </w:rPr>
        <w:t>27,0 %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единый сельскохозяйственный налог</w:t>
      </w:r>
      <w:r w:rsidR="00CA2109">
        <w:rPr>
          <w:rFonts w:ascii="Times New Roman" w:eastAsia="Calibri" w:hAnsi="Times New Roman" w:cs="Times New Roman"/>
          <w:sz w:val="28"/>
          <w:szCs w:val="28"/>
        </w:rPr>
        <w:t xml:space="preserve"> 16,9 </w:t>
      </w:r>
      <w:proofErr w:type="gramStart"/>
      <w:r w:rsidR="00CA2109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545040">
        <w:rPr>
          <w:rFonts w:ascii="Times New Roman" w:eastAsia="Calibri" w:hAnsi="Times New Roman" w:cs="Times New Roman"/>
          <w:sz w:val="28"/>
          <w:szCs w:val="28"/>
        </w:rPr>
        <w:t>налог</w:t>
      </w:r>
      <w:proofErr w:type="gramEnd"/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на имущество</w:t>
      </w:r>
      <w:r w:rsidR="00CA2109">
        <w:rPr>
          <w:rFonts w:ascii="Times New Roman" w:eastAsia="Calibri" w:hAnsi="Times New Roman" w:cs="Times New Roman"/>
          <w:sz w:val="28"/>
          <w:szCs w:val="28"/>
        </w:rPr>
        <w:t xml:space="preserve"> физических лиц 14,6 %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3BDCF6E" w14:textId="6B32E36F" w:rsidR="00E64E13" w:rsidRPr="00E64E13" w:rsidRDefault="00E64E13" w:rsidP="00E64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>Налог на доходы физических лиц поступил в бюджет в сумме 364,4 тыс. рублей, годовые плановые назначения исполнены на 17,4%</w:t>
      </w:r>
      <w:r>
        <w:rPr>
          <w:rFonts w:ascii="Times New Roman" w:hAnsi="Times New Roman"/>
          <w:bCs/>
          <w:iCs/>
          <w:color w:val="000000" w:themeColor="text1"/>
          <w:sz w:val="26"/>
          <w:szCs w:val="26"/>
        </w:rPr>
        <w:t>.</w:t>
      </w:r>
      <w:r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r w:rsidRPr="00850D2F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7DE0">
        <w:rPr>
          <w:rFonts w:ascii="Times New Roman" w:hAnsi="Times New Roman" w:cs="Times New Roman"/>
          <w:sz w:val="28"/>
          <w:szCs w:val="28"/>
        </w:rPr>
        <w:t>2</w:t>
      </w:r>
      <w:r w:rsidRPr="00850D2F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850D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102,0%</w:t>
      </w:r>
      <w:r w:rsidRPr="00850D2F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7,2</w:t>
      </w:r>
      <w:r w:rsidRPr="00850D2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A021493" w14:textId="747F0195" w:rsidR="00E64E13" w:rsidRDefault="00E64E13" w:rsidP="00E64E13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Единый сельскохозяйственный налог поступил в бюджет в сумме 148,6 тыс. рублей, или 218,5% годовых плановых назначений. </w:t>
      </w:r>
      <w:r w:rsidRPr="00850D2F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7DE0">
        <w:rPr>
          <w:rFonts w:ascii="Times New Roman" w:hAnsi="Times New Roman" w:cs="Times New Roman"/>
          <w:sz w:val="28"/>
          <w:szCs w:val="28"/>
        </w:rPr>
        <w:t>2</w:t>
      </w:r>
      <w:r w:rsidRPr="00850D2F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850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6,5 раза</w:t>
      </w:r>
      <w:r w:rsidRPr="00850D2F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 xml:space="preserve">125,8 </w:t>
      </w:r>
      <w:r w:rsidRPr="00850D2F">
        <w:rPr>
          <w:rFonts w:ascii="Times New Roman" w:hAnsi="Times New Roman" w:cs="Times New Roman"/>
          <w:sz w:val="28"/>
          <w:szCs w:val="28"/>
        </w:rPr>
        <w:t>тыс. рублей</w:t>
      </w:r>
      <w:r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</w:p>
    <w:p w14:paraId="1D2B6C3D" w14:textId="2F2C8397" w:rsidR="00E64E13" w:rsidRDefault="00E64E13" w:rsidP="00E64E13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Налог на имущество физических лиц поступил в бюджет в сумме 127,9 тыс. рублей, или 15,7% </w:t>
      </w:r>
      <w:r w:rsidRPr="00E64E13">
        <w:rPr>
          <w:rFonts w:ascii="Times New Roman" w:hAnsi="Times New Roman"/>
          <w:bCs/>
          <w:iCs/>
          <w:sz w:val="26"/>
          <w:szCs w:val="26"/>
        </w:rPr>
        <w:t xml:space="preserve">годовых плановых назначений. </w:t>
      </w:r>
      <w:r w:rsidRPr="00850D2F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7DE0">
        <w:rPr>
          <w:rFonts w:ascii="Times New Roman" w:hAnsi="Times New Roman" w:cs="Times New Roman"/>
          <w:sz w:val="28"/>
          <w:szCs w:val="28"/>
        </w:rPr>
        <w:t>2</w:t>
      </w:r>
      <w:r w:rsidRPr="00850D2F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>
        <w:rPr>
          <w:rFonts w:ascii="Times New Roman" w:hAnsi="Times New Roman" w:cs="Times New Roman"/>
          <w:sz w:val="28"/>
          <w:szCs w:val="28"/>
        </w:rPr>
        <w:t>снизился</w:t>
      </w:r>
      <w:r w:rsidRPr="00850D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175,2%</w:t>
      </w:r>
      <w:r w:rsidRPr="00850D2F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54,9</w:t>
      </w:r>
      <w:r w:rsidRPr="00850D2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64E13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11055BC9" w14:textId="5E43D1AC" w:rsidR="00A37D19" w:rsidRDefault="00E64E13" w:rsidP="00A37D1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E64E13">
        <w:rPr>
          <w:rFonts w:ascii="Times New Roman" w:hAnsi="Times New Roman"/>
          <w:bCs/>
          <w:iCs/>
          <w:sz w:val="26"/>
          <w:szCs w:val="26"/>
        </w:rPr>
        <w:t xml:space="preserve">Объем поступления земельного налога </w:t>
      </w:r>
      <w:r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>составил 236,6 тыс</w:t>
      </w:r>
      <w:r w:rsidRPr="00E64E13">
        <w:rPr>
          <w:rFonts w:ascii="Times New Roman" w:hAnsi="Times New Roman"/>
          <w:bCs/>
          <w:iCs/>
          <w:sz w:val="26"/>
          <w:szCs w:val="26"/>
        </w:rPr>
        <w:t xml:space="preserve">. рублей, или </w:t>
      </w:r>
      <w:r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16,3% годовых плановых назначений. 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A37D19">
        <w:rPr>
          <w:rFonts w:ascii="Times New Roman" w:hAnsi="Times New Roman" w:cs="Times New Roman"/>
          <w:sz w:val="28"/>
          <w:szCs w:val="28"/>
        </w:rPr>
        <w:t>202</w:t>
      </w:r>
      <w:r w:rsidR="00A07DE0">
        <w:rPr>
          <w:rFonts w:ascii="Times New Roman" w:hAnsi="Times New Roman" w:cs="Times New Roman"/>
          <w:sz w:val="28"/>
          <w:szCs w:val="28"/>
        </w:rPr>
        <w:t>2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A37D19">
        <w:rPr>
          <w:rFonts w:ascii="Times New Roman" w:hAnsi="Times New Roman" w:cs="Times New Roman"/>
          <w:sz w:val="28"/>
          <w:szCs w:val="28"/>
        </w:rPr>
        <w:t>увеличился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 на </w:t>
      </w:r>
      <w:r w:rsidR="00A37D19">
        <w:rPr>
          <w:rFonts w:ascii="Times New Roman" w:hAnsi="Times New Roman" w:cs="Times New Roman"/>
          <w:sz w:val="28"/>
          <w:szCs w:val="28"/>
        </w:rPr>
        <w:t>148,8%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37D19">
        <w:rPr>
          <w:rFonts w:ascii="Times New Roman" w:hAnsi="Times New Roman" w:cs="Times New Roman"/>
          <w:sz w:val="28"/>
          <w:szCs w:val="28"/>
        </w:rPr>
        <w:t>77,6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7D19"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</w:p>
    <w:p w14:paraId="1B96E6FD" w14:textId="38E04A24" w:rsidR="00E64E13" w:rsidRDefault="00E64E13" w:rsidP="00A37D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E13">
        <w:rPr>
          <w:rFonts w:ascii="Times New Roman" w:hAnsi="Times New Roman"/>
          <w:bCs/>
          <w:iCs/>
          <w:color w:val="000000" w:themeColor="text1"/>
          <w:sz w:val="26"/>
          <w:szCs w:val="26"/>
        </w:rPr>
        <w:t>Государственная пошлина поступила в бюджет в сумме 0,5 тыс. рублей, или 10,0% годовых плановых назначений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</w:t>
      </w:r>
      <w:r w:rsidR="00A37D19">
        <w:rPr>
          <w:rFonts w:ascii="Times New Roman" w:hAnsi="Times New Roman" w:cs="Times New Roman"/>
          <w:sz w:val="28"/>
          <w:szCs w:val="28"/>
        </w:rPr>
        <w:t>202</w:t>
      </w:r>
      <w:r w:rsidR="00A07DE0">
        <w:rPr>
          <w:rFonts w:ascii="Times New Roman" w:hAnsi="Times New Roman" w:cs="Times New Roman"/>
          <w:sz w:val="28"/>
          <w:szCs w:val="28"/>
        </w:rPr>
        <w:t>2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A37D19">
        <w:rPr>
          <w:rFonts w:ascii="Times New Roman" w:hAnsi="Times New Roman" w:cs="Times New Roman"/>
          <w:sz w:val="28"/>
          <w:szCs w:val="28"/>
        </w:rPr>
        <w:t>снизился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 на </w:t>
      </w:r>
      <w:r w:rsidR="00A37D19">
        <w:rPr>
          <w:rFonts w:ascii="Times New Roman" w:hAnsi="Times New Roman" w:cs="Times New Roman"/>
          <w:sz w:val="28"/>
          <w:szCs w:val="28"/>
        </w:rPr>
        <w:t>37,5%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A37D19">
        <w:rPr>
          <w:rFonts w:ascii="Times New Roman" w:hAnsi="Times New Roman" w:cs="Times New Roman"/>
          <w:sz w:val="28"/>
          <w:szCs w:val="28"/>
        </w:rPr>
        <w:t>0,3</w:t>
      </w:r>
      <w:r w:rsidR="00A37D19" w:rsidRPr="00850D2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30111564" w14:textId="77777777" w:rsidR="00A37D19" w:rsidRPr="00FC73EC" w:rsidRDefault="00A37D19" w:rsidP="00A37D19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14:paraId="44506475" w14:textId="099DF269" w:rsidR="00012444" w:rsidRPr="00A37D19" w:rsidRDefault="00E64E13" w:rsidP="00A37D19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На долю </w:t>
      </w:r>
      <w:r w:rsidRPr="00A37D19">
        <w:rPr>
          <w:rFonts w:ascii="Times New Roman" w:hAnsi="Times New Roman"/>
          <w:b/>
          <w:bCs/>
          <w:color w:val="000000" w:themeColor="text1"/>
          <w:sz w:val="26"/>
          <w:szCs w:val="26"/>
        </w:rPr>
        <w:t>неналоговых доходов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в структуре собственных доходов бюджета приходится 0,0 процента.  В абсолютном выражении поступления в бюджет составили 0,0 тыс. рублей или 0,0 % годовых плановых назначений.</w:t>
      </w:r>
      <w:r w:rsidRPr="00FC73EC">
        <w:rPr>
          <w:rFonts w:ascii="Times New Roman" w:hAnsi="Times New Roman"/>
          <w:sz w:val="26"/>
          <w:szCs w:val="26"/>
        </w:rPr>
        <w:t xml:space="preserve"> </w:t>
      </w:r>
    </w:p>
    <w:p w14:paraId="679CC6D1" w14:textId="6CC54935" w:rsidR="00012444" w:rsidRPr="001F3337" w:rsidRDefault="00253245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7DE0">
        <w:rPr>
          <w:rFonts w:ascii="Times New Roman" w:hAnsi="Times New Roman" w:cs="Times New Roman"/>
          <w:sz w:val="28"/>
          <w:szCs w:val="28"/>
        </w:rPr>
        <w:t xml:space="preserve">За отчетный период кассовое исполнение </w:t>
      </w:r>
      <w:r w:rsidRPr="00A07DE0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Pr="00A07D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4004530"/>
      <w:r w:rsidR="00A07DE0" w:rsidRPr="00A07DE0">
        <w:rPr>
          <w:rFonts w:ascii="Times New Roman" w:hAnsi="Times New Roman"/>
          <w:color w:val="000000" w:themeColor="text1"/>
          <w:sz w:val="28"/>
          <w:szCs w:val="28"/>
        </w:rPr>
        <w:t xml:space="preserve">составило 212,7 тыс. рублей, или 26,5% утвержденных годовых назначений. По сравнению с аналогичным периодом 2022 года, общий объем безвозмездных поступлений увеличился на 24,0 </w:t>
      </w:r>
      <w:r w:rsidR="00A07DE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07DE0" w:rsidRPr="00A07DE0">
        <w:rPr>
          <w:rFonts w:ascii="Times New Roman" w:hAnsi="Times New Roman"/>
          <w:color w:val="000000" w:themeColor="text1"/>
          <w:sz w:val="28"/>
          <w:szCs w:val="28"/>
        </w:rPr>
        <w:t>, или на 41,2 тыс. рублей.</w:t>
      </w:r>
    </w:p>
    <w:bookmarkEnd w:id="0"/>
    <w:p w14:paraId="389E9F0C" w14:textId="5F158854" w:rsidR="00253245" w:rsidRPr="00882AC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C5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сложилась следующим образом: дотации – </w:t>
      </w:r>
      <w:r w:rsidR="00A07DE0">
        <w:rPr>
          <w:rFonts w:ascii="Times New Roman" w:hAnsi="Times New Roman" w:cs="Times New Roman"/>
          <w:sz w:val="28"/>
          <w:szCs w:val="28"/>
        </w:rPr>
        <w:t>60,3</w:t>
      </w:r>
      <w:r w:rsidRPr="00882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DE0">
        <w:rPr>
          <w:rFonts w:ascii="Times New Roman" w:hAnsi="Times New Roman" w:cs="Times New Roman"/>
          <w:sz w:val="28"/>
          <w:szCs w:val="28"/>
        </w:rPr>
        <w:t xml:space="preserve">% </w:t>
      </w:r>
      <w:r w:rsidRPr="00882A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2AC5">
        <w:rPr>
          <w:rFonts w:ascii="Times New Roman" w:hAnsi="Times New Roman" w:cs="Times New Roman"/>
          <w:sz w:val="28"/>
          <w:szCs w:val="28"/>
        </w:rPr>
        <w:t xml:space="preserve"> субвенции –</w:t>
      </w:r>
      <w:r w:rsidR="00A07DE0">
        <w:rPr>
          <w:rFonts w:ascii="Times New Roman" w:hAnsi="Times New Roman" w:cs="Times New Roman"/>
          <w:sz w:val="28"/>
          <w:szCs w:val="28"/>
        </w:rPr>
        <w:t>33,8 %</w:t>
      </w:r>
      <w:r w:rsidRPr="00882AC5">
        <w:rPr>
          <w:rFonts w:ascii="Times New Roman" w:hAnsi="Times New Roman" w:cs="Times New Roman"/>
          <w:sz w:val="28"/>
          <w:szCs w:val="28"/>
        </w:rPr>
        <w:t xml:space="preserve">, межбюджетные трансферты – </w:t>
      </w:r>
      <w:r w:rsidR="00A07DE0">
        <w:rPr>
          <w:rFonts w:ascii="Times New Roman" w:hAnsi="Times New Roman" w:cs="Times New Roman"/>
          <w:sz w:val="28"/>
          <w:szCs w:val="28"/>
        </w:rPr>
        <w:t>5,9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95FC834" w14:textId="77777777" w:rsidR="00A07DE0" w:rsidRPr="00FC73EC" w:rsidRDefault="00A07DE0" w:rsidP="00A07DE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Объем полученных </w:t>
      </w:r>
      <w:r w:rsidRPr="00FC73EC">
        <w:rPr>
          <w:rFonts w:ascii="Times New Roman" w:hAnsi="Times New Roman"/>
          <w:b/>
          <w:i/>
          <w:color w:val="000000" w:themeColor="text1"/>
          <w:sz w:val="26"/>
          <w:szCs w:val="26"/>
        </w:rPr>
        <w:t>дотаций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 128,2 тыс. рублей, или 31,8% от годового плана. Дотации бюджетам сельских поселений на выравнивание бюджетной обеспеченности за отчетный период исполнены в сумме 128,2 тыс. рублей, что составило 31,8% от годового плана. К аналогичному уровню 2022 года увеличение составило 28,8% или 28,7 тыс. рублей. </w:t>
      </w:r>
      <w:r w:rsidRPr="00FC73EC">
        <w:rPr>
          <w:rFonts w:ascii="Times New Roman" w:hAnsi="Times New Roman"/>
          <w:sz w:val="26"/>
          <w:szCs w:val="26"/>
        </w:rPr>
        <w:t xml:space="preserve">Дотации на поддержку мер по обеспечению </w:t>
      </w:r>
      <w:r w:rsidRPr="00FC73EC">
        <w:rPr>
          <w:rFonts w:ascii="Times New Roman" w:hAnsi="Times New Roman"/>
          <w:sz w:val="26"/>
          <w:szCs w:val="26"/>
        </w:rPr>
        <w:lastRenderedPageBreak/>
        <w:t xml:space="preserve">сбалансированности бюджетов за отчетный 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>период исполнены в сумме 0,0 тыс. рублей, что составило 0,0% от годового плана.</w:t>
      </w:r>
    </w:p>
    <w:p w14:paraId="2A9039B3" w14:textId="0ACB7C6E" w:rsidR="00A07DE0" w:rsidRPr="00FC73EC" w:rsidRDefault="00A07DE0" w:rsidP="00A07DE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73EC">
        <w:rPr>
          <w:rFonts w:ascii="Times New Roman" w:hAnsi="Times New Roman"/>
          <w:b/>
          <w:i/>
          <w:color w:val="000000" w:themeColor="text1"/>
          <w:sz w:val="26"/>
          <w:szCs w:val="26"/>
        </w:rPr>
        <w:t>Субвенции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за отчетный период исполнены в сумме 71,8 тыс. рублей, что составило 25,0% от годового плана. К аналогичному уровню 2022 года увеличение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20,7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% или </w:t>
      </w:r>
      <w:r>
        <w:rPr>
          <w:rFonts w:ascii="Times New Roman" w:hAnsi="Times New Roman"/>
          <w:color w:val="000000" w:themeColor="text1"/>
          <w:sz w:val="26"/>
          <w:szCs w:val="26"/>
        </w:rPr>
        <w:t>12,3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</w:p>
    <w:p w14:paraId="7A025473" w14:textId="3B714DB8" w:rsidR="00A07DE0" w:rsidRDefault="00A07DE0" w:rsidP="00A07DE0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73EC">
        <w:rPr>
          <w:rFonts w:ascii="Times New Roman" w:hAnsi="Times New Roman"/>
          <w:sz w:val="26"/>
          <w:szCs w:val="26"/>
        </w:rPr>
        <w:t xml:space="preserve">Кассовое 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исполнение </w:t>
      </w:r>
      <w:r w:rsidRPr="00FC73EC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межбюджетных трансфертов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сложилось в сумме 12,7 тыс. рублей, что составляет 11,4% годовых плановых назначений и 1,6% к уровню безвозмездных поступлений за аналогичный период 2022 года.</w:t>
      </w:r>
    </w:p>
    <w:p w14:paraId="04BF69CF" w14:textId="77777777" w:rsidR="00A07DE0" w:rsidRPr="005346D3" w:rsidRDefault="00A07DE0" w:rsidP="00A07DE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D72CB80" w14:textId="1A78EC1E" w:rsidR="00CC6834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 Анализ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</w:t>
      </w:r>
      <w:r w:rsidR="00C0642F">
        <w:rPr>
          <w:rFonts w:ascii="Times New Roman" w:hAnsi="Times New Roman" w:cs="Times New Roman"/>
          <w:b/>
          <w:sz w:val="28"/>
          <w:szCs w:val="28"/>
        </w:rPr>
        <w:t>ной части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4A6C640" w14:textId="77777777" w:rsidR="00A07DE0" w:rsidRPr="00766BA8" w:rsidRDefault="00253245" w:rsidP="00A07DE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72A2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 w:rsidR="00A07DE0">
        <w:rPr>
          <w:rFonts w:ascii="Times New Roman" w:hAnsi="Times New Roman" w:cs="Times New Roman"/>
          <w:sz w:val="28"/>
          <w:szCs w:val="28"/>
        </w:rPr>
        <w:t>3</w:t>
      </w:r>
      <w:r w:rsidRPr="009272A2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A07DE0">
        <w:rPr>
          <w:rFonts w:ascii="Times New Roman" w:hAnsi="Times New Roman" w:cs="Times New Roman"/>
          <w:sz w:val="28"/>
          <w:szCs w:val="28"/>
        </w:rPr>
        <w:t>5669,4</w:t>
      </w:r>
      <w:r w:rsidRPr="009272A2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</w:t>
      </w:r>
      <w:r w:rsidR="00A07DE0">
        <w:rPr>
          <w:rFonts w:ascii="Times New Roman" w:hAnsi="Times New Roman" w:cs="Times New Roman"/>
          <w:sz w:val="28"/>
          <w:szCs w:val="28"/>
        </w:rPr>
        <w:t>3</w:t>
      </w:r>
      <w:r w:rsidRPr="009272A2">
        <w:rPr>
          <w:rFonts w:ascii="Times New Roman" w:hAnsi="Times New Roman" w:cs="Times New Roman"/>
          <w:sz w:val="28"/>
          <w:szCs w:val="28"/>
        </w:rPr>
        <w:t xml:space="preserve"> год общий объем расходов составляет </w:t>
      </w:r>
      <w:r w:rsidR="00A07DE0">
        <w:rPr>
          <w:rFonts w:ascii="Times New Roman" w:hAnsi="Times New Roman" w:cs="Times New Roman"/>
          <w:sz w:val="28"/>
          <w:szCs w:val="28"/>
        </w:rPr>
        <w:t>6808,8</w:t>
      </w:r>
      <w:r w:rsidRPr="009272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 w:rsidR="00A07DE0">
        <w:rPr>
          <w:rFonts w:ascii="Times New Roman" w:hAnsi="Times New Roman" w:cs="Times New Roman"/>
          <w:sz w:val="28"/>
          <w:szCs w:val="28"/>
        </w:rPr>
        <w:t>1205,1</w:t>
      </w:r>
      <w:r w:rsidRPr="009272A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07DE0">
        <w:rPr>
          <w:rFonts w:ascii="Times New Roman" w:hAnsi="Times New Roman" w:cs="Times New Roman"/>
          <w:sz w:val="28"/>
          <w:szCs w:val="28"/>
        </w:rPr>
        <w:t>17,7</w:t>
      </w:r>
      <w:r w:rsidRPr="009272A2">
        <w:rPr>
          <w:rFonts w:ascii="Times New Roman" w:hAnsi="Times New Roman" w:cs="Times New Roman"/>
          <w:sz w:val="28"/>
          <w:szCs w:val="28"/>
        </w:rPr>
        <w:t xml:space="preserve"> </w:t>
      </w:r>
      <w:r w:rsidR="00A07DE0">
        <w:rPr>
          <w:rFonts w:ascii="Times New Roman" w:hAnsi="Times New Roman" w:cs="Times New Roman"/>
          <w:sz w:val="28"/>
          <w:szCs w:val="28"/>
        </w:rPr>
        <w:t>%</w:t>
      </w:r>
      <w:r w:rsidRPr="009272A2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росписи. </w:t>
      </w:r>
      <w:r w:rsidR="00A07D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К уровню расходов </w:t>
      </w:r>
      <w:r w:rsidR="00A07DE0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A07DE0" w:rsidRPr="00766BA8">
        <w:rPr>
          <w:rFonts w:ascii="Times New Roman" w:hAnsi="Times New Roman"/>
          <w:color w:val="000000" w:themeColor="text1"/>
          <w:sz w:val="26"/>
          <w:szCs w:val="26"/>
        </w:rPr>
        <w:t>налогичного периода прошлого года, расходы в абсолютном значении у</w:t>
      </w:r>
      <w:r w:rsidR="00A07DE0">
        <w:rPr>
          <w:rFonts w:ascii="Times New Roman" w:hAnsi="Times New Roman"/>
          <w:color w:val="000000" w:themeColor="text1"/>
          <w:sz w:val="26"/>
          <w:szCs w:val="26"/>
        </w:rPr>
        <w:t>меньшились</w:t>
      </w:r>
      <w:r w:rsidR="00A07D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на </w:t>
      </w:r>
      <w:r w:rsidR="00A07DE0">
        <w:rPr>
          <w:rFonts w:ascii="Times New Roman" w:hAnsi="Times New Roman"/>
          <w:color w:val="000000" w:themeColor="text1"/>
          <w:sz w:val="26"/>
          <w:szCs w:val="26"/>
        </w:rPr>
        <w:t>168,3</w:t>
      </w:r>
      <w:r w:rsidR="00A07D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на </w:t>
      </w:r>
      <w:r w:rsidR="00A07DE0">
        <w:rPr>
          <w:rFonts w:ascii="Times New Roman" w:hAnsi="Times New Roman"/>
          <w:color w:val="000000" w:themeColor="text1"/>
          <w:sz w:val="26"/>
          <w:szCs w:val="26"/>
        </w:rPr>
        <w:t>12,3</w:t>
      </w:r>
      <w:r w:rsidR="00A07DE0"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процента.</w:t>
      </w:r>
    </w:p>
    <w:p w14:paraId="3FF405A9" w14:textId="080D35AA" w:rsidR="00A07DE0" w:rsidRPr="00C0642F" w:rsidRDefault="00A07DE0" w:rsidP="001F3337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0642F">
        <w:rPr>
          <w:rFonts w:ascii="Times New Roman" w:hAnsi="Times New Roman"/>
          <w:b/>
          <w:i/>
          <w:iCs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0F8A07FA" w14:textId="77777777" w:rsidR="00A07DE0" w:rsidRPr="00766BA8" w:rsidRDefault="00A07DE0" w:rsidP="00A07DE0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color w:val="000000" w:themeColor="text1"/>
          <w:sz w:val="26"/>
          <w:szCs w:val="26"/>
        </w:rPr>
        <w:t>1 квартал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>
        <w:rPr>
          <w:rFonts w:ascii="Times New Roman" w:hAnsi="Times New Roman"/>
          <w:color w:val="000000" w:themeColor="text1"/>
          <w:sz w:val="26"/>
          <w:szCs w:val="26"/>
        </w:rPr>
        <w:t>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года осуществлялось по </w:t>
      </w:r>
      <w:r>
        <w:rPr>
          <w:rFonts w:ascii="Times New Roman" w:hAnsi="Times New Roman"/>
          <w:color w:val="000000" w:themeColor="text1"/>
          <w:sz w:val="26"/>
          <w:szCs w:val="26"/>
        </w:rPr>
        <w:t>трем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 05 «Жилищно-коммунальное хозяйство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color w:val="000000" w:themeColor="text1"/>
          <w:sz w:val="26"/>
          <w:szCs w:val="26"/>
        </w:rPr>
        <w:t>20,0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</w:p>
    <w:p w14:paraId="44653BC5" w14:textId="38D480C2" w:rsidR="00A07DE0" w:rsidRPr="00A07DE0" w:rsidRDefault="00A07DE0" w:rsidP="00A07DE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 xml:space="preserve">1 квартал </w:t>
      </w:r>
      <w:r w:rsidRPr="00834039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</w:t>
      </w:r>
      <w:r w:rsidRPr="00484B1A">
        <w:rPr>
          <w:rFonts w:ascii="Times New Roman" w:hAnsi="Times New Roman"/>
        </w:rPr>
        <w:t>(</w:t>
      </w:r>
      <w:proofErr w:type="gramEnd"/>
      <w:r w:rsidRPr="00484B1A">
        <w:rPr>
          <w:rFonts w:ascii="Times New Roman" w:hAnsi="Times New Roman"/>
        </w:rPr>
        <w:t>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09"/>
        <w:gridCol w:w="1275"/>
        <w:gridCol w:w="1276"/>
        <w:gridCol w:w="1276"/>
        <w:gridCol w:w="1417"/>
        <w:gridCol w:w="1418"/>
      </w:tblGrid>
      <w:tr w:rsidR="00A07DE0" w:rsidRPr="00A671F3" w14:paraId="45179C19" w14:textId="77777777" w:rsidTr="001F3337">
        <w:trPr>
          <w:trHeight w:val="2346"/>
        </w:trPr>
        <w:tc>
          <w:tcPr>
            <w:tcW w:w="1843" w:type="dxa"/>
          </w:tcPr>
          <w:p w14:paraId="7AB2CD21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8745FA7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3865C76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496100E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BF2C638" w14:textId="77777777" w:rsidR="00A07DE0" w:rsidRPr="009A7C0F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2BAB4A15" w14:textId="77777777" w:rsidR="00A07DE0" w:rsidRPr="009A7C0F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6545C54B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</w:tcPr>
          <w:p w14:paraId="40AEBAE4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44A535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68296B5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ADC56EC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1FF8C47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3B552E3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5" w:type="dxa"/>
            <w:vAlign w:val="center"/>
          </w:tcPr>
          <w:p w14:paraId="6E39B929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7814CE9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705996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4F29D29E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66BA8">
              <w:rPr>
                <w:rFonts w:ascii="Times New Roman" w:hAnsi="Times New Roman"/>
                <w:color w:val="000000" w:themeColor="text1"/>
              </w:rPr>
              <w:t xml:space="preserve"> кв. 202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  <w:p w14:paraId="1281CC72" w14:textId="77777777" w:rsidR="00A07DE0" w:rsidRPr="00766BA8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88CEB1D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712465C3" w14:textId="77777777" w:rsidR="00A07DE0" w:rsidRPr="00766BA8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6" w:type="dxa"/>
            <w:vAlign w:val="center"/>
          </w:tcPr>
          <w:p w14:paraId="1C60ECD1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4D69D4E2" w14:textId="77777777" w:rsidR="00A07DE0" w:rsidRPr="00766BA8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766BA8">
              <w:rPr>
                <w:rFonts w:ascii="Times New Roman" w:hAnsi="Times New Roman"/>
                <w:color w:val="000000" w:themeColor="text1"/>
              </w:rPr>
              <w:t xml:space="preserve"> кв.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7" w:type="dxa"/>
            <w:vAlign w:val="center"/>
          </w:tcPr>
          <w:p w14:paraId="7018BC76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0002FD52" w14:textId="4EA78733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DBCEF69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2439409A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437010C0" w14:textId="77777777" w:rsidR="00A07DE0" w:rsidRPr="00766BA8" w:rsidRDefault="00A07DE0" w:rsidP="00D40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3D3F6BCE" w14:textId="0BFA8FBD" w:rsidR="00A07DE0" w:rsidRPr="00766BA8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A07DE0" w:rsidRPr="00A671F3" w14:paraId="3548762B" w14:textId="77777777" w:rsidTr="001F3337">
        <w:tc>
          <w:tcPr>
            <w:tcW w:w="1843" w:type="dxa"/>
          </w:tcPr>
          <w:p w14:paraId="35CC31E4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75A2C441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004FD5F2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11CF60C9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5BC0B784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0B4D2984" w14:textId="77777777" w:rsidR="00A07DE0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2A3E5B7C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07DE0" w:rsidRPr="00A671F3" w14:paraId="0E6410AB" w14:textId="77777777" w:rsidTr="001F3337">
        <w:tc>
          <w:tcPr>
            <w:tcW w:w="1843" w:type="dxa"/>
          </w:tcPr>
          <w:p w14:paraId="37EA2C75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2DB8605E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14:paraId="1555C427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449,4</w:t>
            </w:r>
          </w:p>
        </w:tc>
        <w:tc>
          <w:tcPr>
            <w:tcW w:w="1276" w:type="dxa"/>
            <w:vAlign w:val="center"/>
          </w:tcPr>
          <w:p w14:paraId="1652C305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3454,6</w:t>
            </w:r>
          </w:p>
        </w:tc>
        <w:tc>
          <w:tcPr>
            <w:tcW w:w="1276" w:type="dxa"/>
            <w:vAlign w:val="center"/>
          </w:tcPr>
          <w:p w14:paraId="001048CC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567,7</w:t>
            </w:r>
          </w:p>
        </w:tc>
        <w:tc>
          <w:tcPr>
            <w:tcW w:w="1417" w:type="dxa"/>
            <w:vAlign w:val="center"/>
          </w:tcPr>
          <w:p w14:paraId="0BC57382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418" w:type="dxa"/>
            <w:vAlign w:val="center"/>
          </w:tcPr>
          <w:p w14:paraId="30ECFAF3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126,3</w:t>
            </w:r>
          </w:p>
        </w:tc>
      </w:tr>
      <w:tr w:rsidR="00A07DE0" w:rsidRPr="00A671F3" w14:paraId="20E9C46C" w14:textId="77777777" w:rsidTr="001F3337">
        <w:tc>
          <w:tcPr>
            <w:tcW w:w="1843" w:type="dxa"/>
          </w:tcPr>
          <w:p w14:paraId="2FE02FF6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14:paraId="469CC0EA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</w:tcPr>
          <w:p w14:paraId="06A1B4F7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1276" w:type="dxa"/>
            <w:vAlign w:val="center"/>
          </w:tcPr>
          <w:p w14:paraId="04A8270C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287,4</w:t>
            </w:r>
          </w:p>
        </w:tc>
        <w:tc>
          <w:tcPr>
            <w:tcW w:w="1276" w:type="dxa"/>
            <w:vAlign w:val="center"/>
          </w:tcPr>
          <w:p w14:paraId="41EEBD7E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1417" w:type="dxa"/>
            <w:vAlign w:val="center"/>
          </w:tcPr>
          <w:p w14:paraId="7EE86535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418" w:type="dxa"/>
            <w:vAlign w:val="center"/>
          </w:tcPr>
          <w:p w14:paraId="347FABAC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151,2</w:t>
            </w:r>
          </w:p>
        </w:tc>
      </w:tr>
      <w:tr w:rsidR="00A07DE0" w:rsidRPr="00A671F3" w14:paraId="640229E0" w14:textId="77777777" w:rsidTr="001F3337">
        <w:tc>
          <w:tcPr>
            <w:tcW w:w="1843" w:type="dxa"/>
          </w:tcPr>
          <w:p w14:paraId="43211C08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683D2C9B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14:paraId="0DE51E03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9BD1B8E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56D6CE7B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9BC31DC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AD20D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3D16AFD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7DE0" w:rsidRPr="00A671F3" w14:paraId="507F4293" w14:textId="77777777" w:rsidTr="001F3337">
        <w:tc>
          <w:tcPr>
            <w:tcW w:w="1843" w:type="dxa"/>
          </w:tcPr>
          <w:p w14:paraId="420D5888" w14:textId="77777777" w:rsidR="00A07DE0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50A314D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709" w:type="dxa"/>
          </w:tcPr>
          <w:p w14:paraId="43120CEC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</w:tcPr>
          <w:p w14:paraId="26868B2F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2964E90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14:paraId="2B509E8A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EDEDEC3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714B562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7DE0" w:rsidRPr="00A671F3" w14:paraId="7D7FA206" w14:textId="77777777" w:rsidTr="001F3337">
        <w:tc>
          <w:tcPr>
            <w:tcW w:w="1843" w:type="dxa"/>
          </w:tcPr>
          <w:p w14:paraId="3D29D04D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0828FE15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709" w:type="dxa"/>
            <w:vAlign w:val="center"/>
          </w:tcPr>
          <w:p w14:paraId="27A81285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</w:tcPr>
          <w:p w14:paraId="75DB3634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890,8</w:t>
            </w:r>
          </w:p>
        </w:tc>
        <w:tc>
          <w:tcPr>
            <w:tcW w:w="1276" w:type="dxa"/>
            <w:vAlign w:val="center"/>
          </w:tcPr>
          <w:p w14:paraId="75BB6A70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2931,8</w:t>
            </w:r>
          </w:p>
        </w:tc>
        <w:tc>
          <w:tcPr>
            <w:tcW w:w="1276" w:type="dxa"/>
            <w:vAlign w:val="center"/>
          </w:tcPr>
          <w:p w14:paraId="31EF4D24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587,2</w:t>
            </w:r>
          </w:p>
        </w:tc>
        <w:tc>
          <w:tcPr>
            <w:tcW w:w="1417" w:type="dxa"/>
            <w:vAlign w:val="center"/>
          </w:tcPr>
          <w:p w14:paraId="446F1AB2" w14:textId="77777777" w:rsidR="00A07DE0" w:rsidRPr="00AD20D6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755FF67A" w14:textId="77777777" w:rsidR="00A07DE0" w:rsidRPr="00AD20D6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65,9</w:t>
            </w:r>
          </w:p>
        </w:tc>
      </w:tr>
      <w:tr w:rsidR="00A07DE0" w:rsidRPr="00A671F3" w14:paraId="3EC81FE8" w14:textId="77777777" w:rsidTr="001F3337">
        <w:tc>
          <w:tcPr>
            <w:tcW w:w="1843" w:type="dxa"/>
          </w:tcPr>
          <w:p w14:paraId="2477BC30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207B4898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349CA9D0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92B6C0C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14:paraId="11DD003F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65F3C56" w14:textId="77777777" w:rsidR="00A07DE0" w:rsidRPr="00AD20D6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D20D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E9AAC12" w14:textId="77777777" w:rsidR="00A07DE0" w:rsidRPr="00AD20D6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D20D6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07DE0" w:rsidRPr="00A671F3" w14:paraId="06A46AE0" w14:textId="77777777" w:rsidTr="001F3337">
        <w:tc>
          <w:tcPr>
            <w:tcW w:w="1843" w:type="dxa"/>
          </w:tcPr>
          <w:p w14:paraId="1E7CDA61" w14:textId="77777777" w:rsidR="00A07DE0" w:rsidRPr="009A7C0F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</w:tcPr>
          <w:p w14:paraId="36D27F93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</w:tcPr>
          <w:p w14:paraId="4474F70E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636A6F5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09AFDACD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A699D20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00BDA660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7DE0" w:rsidRPr="00A671F3" w14:paraId="2CD5CA0C" w14:textId="77777777" w:rsidTr="001F3337">
        <w:tc>
          <w:tcPr>
            <w:tcW w:w="1843" w:type="dxa"/>
          </w:tcPr>
          <w:p w14:paraId="6CA4B71D" w14:textId="77777777" w:rsidR="00A07DE0" w:rsidRPr="009A7C0F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0611D187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749FD12D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228A0D6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AF0463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4483137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094F05C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7DE0" w:rsidRPr="00A671F3" w14:paraId="656DC06D" w14:textId="77777777" w:rsidTr="001F3337">
        <w:tc>
          <w:tcPr>
            <w:tcW w:w="1843" w:type="dxa"/>
          </w:tcPr>
          <w:p w14:paraId="20B4F2EC" w14:textId="77777777" w:rsidR="00A07DE0" w:rsidRPr="009A7C0F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58D802ED" w14:textId="77777777" w:rsidR="00A07DE0" w:rsidRPr="00FE4C51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</w:tcPr>
          <w:p w14:paraId="71F52AF7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57E4302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276" w:type="dxa"/>
            <w:vAlign w:val="center"/>
          </w:tcPr>
          <w:p w14:paraId="37DD988A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B31C6CA" w14:textId="77777777" w:rsidR="00A07DE0" w:rsidRPr="00AD20D6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AD20D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FA4195C" w14:textId="77777777" w:rsidR="00A07DE0" w:rsidRPr="00AD20D6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07DE0" w:rsidRPr="006C58A1" w14:paraId="035CF8FF" w14:textId="77777777" w:rsidTr="001F3337">
        <w:tc>
          <w:tcPr>
            <w:tcW w:w="1843" w:type="dxa"/>
          </w:tcPr>
          <w:p w14:paraId="3E7C05EA" w14:textId="77777777" w:rsidR="00A07DE0" w:rsidRPr="009A7C0F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6FBC690" w14:textId="77777777" w:rsidR="00A07DE0" w:rsidRPr="008747A9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73FD5302" w14:textId="77777777" w:rsidR="00A07DE0" w:rsidRPr="00A671F3" w:rsidRDefault="00A07DE0" w:rsidP="00D40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866659E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1373,4</w:t>
            </w:r>
          </w:p>
        </w:tc>
        <w:tc>
          <w:tcPr>
            <w:tcW w:w="1276" w:type="dxa"/>
            <w:vAlign w:val="center"/>
          </w:tcPr>
          <w:p w14:paraId="6B553BD5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6808,8</w:t>
            </w:r>
          </w:p>
        </w:tc>
        <w:tc>
          <w:tcPr>
            <w:tcW w:w="1276" w:type="dxa"/>
            <w:vAlign w:val="center"/>
          </w:tcPr>
          <w:p w14:paraId="3FE547A0" w14:textId="77777777" w:rsidR="00A07DE0" w:rsidRPr="00A671F3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1205,1</w:t>
            </w:r>
          </w:p>
        </w:tc>
        <w:tc>
          <w:tcPr>
            <w:tcW w:w="1417" w:type="dxa"/>
            <w:vAlign w:val="center"/>
          </w:tcPr>
          <w:p w14:paraId="59F998AB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17,7</w:t>
            </w:r>
          </w:p>
        </w:tc>
        <w:tc>
          <w:tcPr>
            <w:tcW w:w="1418" w:type="dxa"/>
            <w:vAlign w:val="center"/>
          </w:tcPr>
          <w:p w14:paraId="5762C644" w14:textId="77777777" w:rsidR="00A07DE0" w:rsidRPr="00AD20D6" w:rsidRDefault="00A07DE0" w:rsidP="00D40E6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87,7</w:t>
            </w:r>
          </w:p>
        </w:tc>
      </w:tr>
    </w:tbl>
    <w:p w14:paraId="2DEB64D3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47E15" w14:textId="77777777" w:rsidR="001F3337" w:rsidRPr="005249E1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34008432"/>
      <w:r w:rsidRPr="005249E1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25D5A420" w14:textId="61A9B77E" w:rsidR="001F3337" w:rsidRPr="005249E1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249E1">
        <w:rPr>
          <w:rFonts w:ascii="Times New Roman" w:hAnsi="Times New Roman"/>
          <w:sz w:val="26"/>
          <w:szCs w:val="26"/>
        </w:rPr>
        <w:t xml:space="preserve">По 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разделу </w:t>
      </w:r>
      <w:r w:rsidRPr="005249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01 «Общегосударственные вопросы: 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1 квартал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года 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567,7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16,4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47,1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%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К аналогичному уровню 2022 года увеличение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26,3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% или </w:t>
      </w:r>
      <w:r>
        <w:rPr>
          <w:rFonts w:ascii="Times New Roman" w:hAnsi="Times New Roman"/>
          <w:color w:val="000000" w:themeColor="text1"/>
          <w:sz w:val="26"/>
          <w:szCs w:val="26"/>
        </w:rPr>
        <w:t>118,3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00637D2" w14:textId="41C933BA" w:rsidR="001F3337" w:rsidRPr="00766BA8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5249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02 «Национальная оборона»: 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color w:val="000000" w:themeColor="text1"/>
          <w:sz w:val="26"/>
          <w:szCs w:val="26"/>
        </w:rPr>
        <w:t>1 квартал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50,2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17,5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>% к объему расходов</w:t>
      </w:r>
      <w:r w:rsidRPr="005249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>предусмотренных уточненной бюджетной росписью на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4,2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%. 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К аналогичному уровню 2022 года увеличение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51,3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% или </w:t>
      </w:r>
      <w:r>
        <w:rPr>
          <w:rFonts w:ascii="Times New Roman" w:hAnsi="Times New Roman"/>
          <w:color w:val="000000" w:themeColor="text1"/>
          <w:sz w:val="26"/>
          <w:szCs w:val="26"/>
        </w:rPr>
        <w:t>17,0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07F60B8A" w14:textId="0525737F" w:rsidR="00D239AA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19657A">
        <w:rPr>
          <w:rFonts w:ascii="Times New Roman" w:hAnsi="Times New Roman"/>
          <w:bCs/>
          <w:color w:val="000000" w:themeColor="text1"/>
          <w:sz w:val="26"/>
          <w:szCs w:val="26"/>
        </w:rPr>
        <w:t>исполнение отсутствует</w:t>
      </w:r>
      <w:r w:rsidR="00D239AA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  <w:r w:rsidRPr="00BF43D1">
        <w:rPr>
          <w:rFonts w:ascii="Times New Roman" w:hAnsi="Times New Roman"/>
          <w:sz w:val="26"/>
          <w:szCs w:val="26"/>
        </w:rPr>
        <w:t xml:space="preserve"> </w:t>
      </w:r>
    </w:p>
    <w:p w14:paraId="6ADA7C3D" w14:textId="77777777" w:rsidR="00D239AA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F43D1">
        <w:rPr>
          <w:rFonts w:ascii="Times New Roman" w:hAnsi="Times New Roman"/>
          <w:sz w:val="26"/>
          <w:szCs w:val="26"/>
        </w:rPr>
        <w:t xml:space="preserve">По разделу </w:t>
      </w:r>
      <w:r w:rsidRPr="00BF43D1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BF43D1">
        <w:rPr>
          <w:rFonts w:ascii="Times New Roman" w:hAnsi="Times New Roman"/>
          <w:sz w:val="26"/>
          <w:szCs w:val="26"/>
        </w:rPr>
        <w:t xml:space="preserve"> </w:t>
      </w:r>
      <w:r w:rsidR="00D239AA" w:rsidRPr="0019657A">
        <w:rPr>
          <w:rFonts w:ascii="Times New Roman" w:hAnsi="Times New Roman"/>
          <w:bCs/>
          <w:color w:val="000000" w:themeColor="text1"/>
          <w:sz w:val="26"/>
          <w:szCs w:val="26"/>
        </w:rPr>
        <w:t>исполнение отсутствует</w:t>
      </w:r>
      <w:r w:rsidR="00D239AA">
        <w:rPr>
          <w:rFonts w:ascii="Times New Roman" w:hAnsi="Times New Roman"/>
          <w:sz w:val="26"/>
          <w:szCs w:val="26"/>
        </w:rPr>
        <w:t xml:space="preserve">. </w:t>
      </w:r>
    </w:p>
    <w:p w14:paraId="2BB76E77" w14:textId="53044F79" w:rsidR="001F3337" w:rsidRPr="00BF43D1" w:rsidRDefault="00D239AA" w:rsidP="001F3337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</w:t>
      </w:r>
      <w:r w:rsidR="001F3337" w:rsidRPr="00BF43D1">
        <w:rPr>
          <w:rFonts w:ascii="Times New Roman" w:hAnsi="Times New Roman"/>
          <w:color w:val="000000" w:themeColor="text1"/>
          <w:sz w:val="26"/>
          <w:szCs w:val="26"/>
        </w:rPr>
        <w:t xml:space="preserve"> 04 06 «Водное хозяйство» </w:t>
      </w:r>
    </w:p>
    <w:p w14:paraId="371597BC" w14:textId="734AD4E3" w:rsidR="001F3337" w:rsidRPr="001F3337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1 квартал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года 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исполнены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587,2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20,0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48,7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процентов.</w:t>
      </w:r>
      <w:r w:rsidRPr="001F333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К аналогичному уровню 2022 года </w:t>
      </w:r>
      <w:r>
        <w:rPr>
          <w:rFonts w:ascii="Times New Roman" w:hAnsi="Times New Roman"/>
          <w:color w:val="000000" w:themeColor="text1"/>
          <w:sz w:val="26"/>
          <w:szCs w:val="26"/>
        </w:rPr>
        <w:t>снижение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34,1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% или </w:t>
      </w:r>
      <w:r>
        <w:rPr>
          <w:rFonts w:ascii="Times New Roman" w:hAnsi="Times New Roman"/>
          <w:color w:val="000000" w:themeColor="text1"/>
          <w:sz w:val="26"/>
          <w:szCs w:val="26"/>
        </w:rPr>
        <w:t>303,6</w:t>
      </w:r>
      <w:r w:rsidRPr="00FC73EC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26ACC3B" w14:textId="77777777" w:rsidR="001F3337" w:rsidRPr="0019657A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12,7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2,2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раздела.</w:t>
      </w:r>
    </w:p>
    <w:p w14:paraId="6629D177" w14:textId="77777777" w:rsidR="001F3337" w:rsidRPr="0019657A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color w:val="000000" w:themeColor="text1"/>
          <w:sz w:val="26"/>
          <w:szCs w:val="26"/>
        </w:rPr>
        <w:t>574,5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97,8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% раздела.</w:t>
      </w:r>
    </w:p>
    <w:p w14:paraId="6D55C0DB" w14:textId="77777777" w:rsidR="001F3337" w:rsidRPr="0019657A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07 «Образование» </w:t>
      </w:r>
      <w:bookmarkStart w:id="2" w:name="_Hlk134008832"/>
      <w:r w:rsidRPr="0019657A">
        <w:rPr>
          <w:rFonts w:ascii="Times New Roman" w:hAnsi="Times New Roman"/>
          <w:bCs/>
          <w:color w:val="000000" w:themeColor="text1"/>
          <w:sz w:val="26"/>
          <w:szCs w:val="26"/>
        </w:rPr>
        <w:t>исполнение отсутствует</w:t>
      </w:r>
      <w:bookmarkEnd w:id="2"/>
      <w:r w:rsidRPr="0019657A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1A12FB09" w14:textId="77777777" w:rsidR="00D239AA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08 «Культура, кинематография»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239AA" w:rsidRPr="0019657A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</w:t>
      </w:r>
      <w:r w:rsidR="00D239A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DD490B7" w14:textId="68DDA515" w:rsidR="001F3337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– 08 01 «Культура».</w:t>
      </w:r>
    </w:p>
    <w:p w14:paraId="152A87C7" w14:textId="77777777" w:rsidR="00D239AA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CA41AB">
        <w:rPr>
          <w:rFonts w:ascii="Times New Roman" w:hAnsi="Times New Roman"/>
          <w:b/>
          <w:color w:val="000000" w:themeColor="text1"/>
          <w:sz w:val="26"/>
          <w:szCs w:val="26"/>
        </w:rPr>
        <w:t>10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239AA" w:rsidRPr="0019657A">
        <w:rPr>
          <w:rFonts w:ascii="Times New Roman" w:hAnsi="Times New Roman"/>
          <w:bCs/>
          <w:color w:val="000000" w:themeColor="text1"/>
          <w:sz w:val="26"/>
          <w:szCs w:val="26"/>
        </w:rPr>
        <w:t>исполнение отсутствует</w:t>
      </w:r>
      <w:r w:rsidR="00D239A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EC07966" w14:textId="7C52F268" w:rsidR="001F3337" w:rsidRDefault="001F3337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Структура раздела представлена одним подразделом –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0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color w:val="000000" w:themeColor="text1"/>
          <w:sz w:val="26"/>
          <w:szCs w:val="26"/>
        </w:rPr>
        <w:t>Другие вопросы в области социальной политики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53A8FE02" w14:textId="77777777" w:rsidR="00D239AA" w:rsidRDefault="001F3337" w:rsidP="00D239AA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433BC8">
        <w:rPr>
          <w:rFonts w:ascii="Times New Roman" w:hAnsi="Times New Roman"/>
          <w:b/>
          <w:color w:val="000000" w:themeColor="text1"/>
          <w:sz w:val="26"/>
          <w:szCs w:val="26"/>
        </w:rPr>
        <w:t>11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End w:id="1"/>
      <w:r w:rsidR="00D239AA" w:rsidRPr="0019657A">
        <w:rPr>
          <w:rFonts w:ascii="Times New Roman" w:hAnsi="Times New Roman"/>
          <w:bCs/>
          <w:color w:val="000000" w:themeColor="text1"/>
          <w:sz w:val="26"/>
          <w:szCs w:val="26"/>
        </w:rPr>
        <w:t>исполнение отсутствует</w:t>
      </w:r>
      <w:r w:rsidR="00D239A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ECAC264" w14:textId="77777777" w:rsidR="00D239AA" w:rsidRDefault="00D239AA" w:rsidP="00D239A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F3DFD" w14:textId="26C35619" w:rsidR="007F0C8D" w:rsidRPr="00827229" w:rsidRDefault="007F0C8D" w:rsidP="00D239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D23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576E3130" w14:textId="472B4CC5" w:rsidR="00253245" w:rsidRPr="00253245" w:rsidRDefault="00253245" w:rsidP="00253245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53245">
        <w:rPr>
          <w:rFonts w:ascii="Times New Roman" w:hAnsi="Times New Roman" w:cs="Times New Roman"/>
          <w:sz w:val="28"/>
          <w:szCs w:val="28"/>
        </w:rPr>
        <w:t>При принятии решения о бюджете на 202</w:t>
      </w:r>
      <w:r w:rsidR="00D239AA">
        <w:rPr>
          <w:rFonts w:ascii="Times New Roman" w:hAnsi="Times New Roman" w:cs="Times New Roman"/>
          <w:sz w:val="28"/>
          <w:szCs w:val="28"/>
        </w:rPr>
        <w:t>3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год, бюджет первоначально утвержден бездефицитным. В связи с уточнением бюджета дефицит </w:t>
      </w:r>
      <w:r w:rsidRPr="0025324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в сумме </w:t>
      </w:r>
      <w:r w:rsidR="00D239AA">
        <w:rPr>
          <w:rFonts w:ascii="Times New Roman" w:hAnsi="Times New Roman" w:cs="Times New Roman"/>
          <w:sz w:val="28"/>
          <w:szCs w:val="28"/>
        </w:rPr>
        <w:t>1143,3</w:t>
      </w:r>
      <w:r w:rsidRPr="00253245">
        <w:rPr>
          <w:rFonts w:ascii="Times New Roman" w:hAnsi="Times New Roman" w:cs="Times New Roman"/>
          <w:sz w:val="28"/>
          <w:szCs w:val="28"/>
        </w:rPr>
        <w:t xml:space="preserve"> тыс. рублей, фактически исполнен с дефицитом в сумме </w:t>
      </w:r>
      <w:r w:rsidR="00D239AA">
        <w:rPr>
          <w:rFonts w:ascii="Times New Roman" w:hAnsi="Times New Roman" w:cs="Times New Roman"/>
          <w:sz w:val="28"/>
          <w:szCs w:val="28"/>
        </w:rPr>
        <w:t>114,5</w:t>
      </w:r>
      <w:r w:rsidRPr="002532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961EB9C" w14:textId="6AC02A5C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апреля 202</w:t>
      </w:r>
      <w:r w:rsidR="00D239AA">
        <w:rPr>
          <w:rFonts w:ascii="Times New Roman" w:hAnsi="Times New Roman" w:cs="Times New Roman"/>
          <w:sz w:val="28"/>
          <w:szCs w:val="28"/>
        </w:rPr>
        <w:t>3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E30F2">
        <w:rPr>
          <w:rFonts w:ascii="Times New Roman" w:hAnsi="Times New Roman" w:cs="Times New Roman"/>
          <w:sz w:val="28"/>
          <w:szCs w:val="28"/>
        </w:rPr>
        <w:t>1028,9</w:t>
      </w:r>
      <w:r w:rsidRPr="00253245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p w14:paraId="03437F6A" w14:textId="77777777" w:rsidR="00253245" w:rsidRPr="00253245" w:rsidRDefault="00253245" w:rsidP="00512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BC160" w14:textId="4581ED3D" w:rsidR="00253245" w:rsidRPr="00C0642F" w:rsidRDefault="00253245" w:rsidP="00C0642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642F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муниципальной программы «Реализация отдельных полномочий </w:t>
      </w:r>
      <w:proofErr w:type="spellStart"/>
      <w:r w:rsidRPr="00C0642F">
        <w:rPr>
          <w:rFonts w:ascii="Times New Roman" w:hAnsi="Times New Roman" w:cs="Times New Roman"/>
          <w:b/>
          <w:sz w:val="28"/>
          <w:szCs w:val="28"/>
        </w:rPr>
        <w:t>Сещинского</w:t>
      </w:r>
      <w:proofErr w:type="spellEnd"/>
      <w:r w:rsidRPr="00C064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E30F2" w:rsidRPr="00C0642F">
        <w:rPr>
          <w:rFonts w:ascii="Times New Roman" w:hAnsi="Times New Roman" w:cs="Times New Roman"/>
          <w:b/>
          <w:sz w:val="28"/>
          <w:szCs w:val="28"/>
        </w:rPr>
        <w:t>3</w:t>
      </w:r>
      <w:r w:rsidRPr="00C0642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E30F2" w:rsidRPr="00C0642F">
        <w:rPr>
          <w:rFonts w:ascii="Times New Roman" w:hAnsi="Times New Roman" w:cs="Times New Roman"/>
          <w:b/>
          <w:sz w:val="28"/>
          <w:szCs w:val="28"/>
        </w:rPr>
        <w:t>4</w:t>
      </w:r>
      <w:r w:rsidRPr="00C0642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E30F2" w:rsidRPr="00C0642F">
        <w:rPr>
          <w:rFonts w:ascii="Times New Roman" w:hAnsi="Times New Roman" w:cs="Times New Roman"/>
          <w:b/>
          <w:sz w:val="28"/>
          <w:szCs w:val="28"/>
        </w:rPr>
        <w:t>5</w:t>
      </w:r>
      <w:r w:rsidRPr="00C0642F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Pr="00C0642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9159C19" w14:textId="49007B43" w:rsidR="003E30F2" w:rsidRPr="00CC7F54" w:rsidRDefault="00253245" w:rsidP="003E30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7F54">
        <w:rPr>
          <w:rFonts w:ascii="Times New Roman" w:hAnsi="Times New Roman" w:cs="Times New Roman"/>
          <w:sz w:val="28"/>
          <w:szCs w:val="28"/>
        </w:rPr>
        <w:t xml:space="preserve">Показатели муниципальной программы утверждены </w:t>
      </w:r>
      <w:r w:rsidR="003E30F2" w:rsidRPr="00CC7F54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proofErr w:type="spellStart"/>
      <w:r w:rsidR="003E30F2" w:rsidRPr="00CC7F54">
        <w:rPr>
          <w:rFonts w:ascii="Times New Roman" w:hAnsi="Times New Roman"/>
          <w:color w:val="000000" w:themeColor="text1"/>
          <w:sz w:val="28"/>
          <w:szCs w:val="28"/>
        </w:rPr>
        <w:t>Сещинской</w:t>
      </w:r>
      <w:proofErr w:type="spellEnd"/>
      <w:r w:rsidR="003E30F2" w:rsidRPr="00CC7F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E30F2" w:rsidRPr="00CC7F54">
        <w:rPr>
          <w:rFonts w:ascii="Times New Roman" w:hAnsi="Times New Roman"/>
          <w:color w:val="000000" w:themeColor="text1"/>
          <w:sz w:val="28"/>
          <w:szCs w:val="28"/>
        </w:rPr>
        <w:t xml:space="preserve">сельской администрации «09» декабря 2022 года № 96 с </w:t>
      </w:r>
      <w:r w:rsidR="003E30F2" w:rsidRPr="00CC7F54">
        <w:rPr>
          <w:rFonts w:ascii="Times New Roman" w:hAnsi="Times New Roman"/>
          <w:sz w:val="28"/>
          <w:szCs w:val="28"/>
        </w:rPr>
        <w:t>объемом финансирования на 2</w:t>
      </w:r>
      <w:r w:rsidR="003E30F2" w:rsidRPr="00CC7F54">
        <w:rPr>
          <w:rFonts w:ascii="Times New Roman" w:hAnsi="Times New Roman"/>
          <w:color w:val="000000" w:themeColor="text1"/>
          <w:sz w:val="28"/>
          <w:szCs w:val="28"/>
        </w:rPr>
        <w:t xml:space="preserve">023 </w:t>
      </w:r>
      <w:r w:rsidR="003E30F2" w:rsidRPr="00CC7F54">
        <w:rPr>
          <w:rFonts w:ascii="Times New Roman" w:hAnsi="Times New Roman"/>
          <w:sz w:val="28"/>
          <w:szCs w:val="28"/>
        </w:rPr>
        <w:t>год в сумме 5649,4</w:t>
      </w:r>
      <w:r w:rsidR="003E30F2" w:rsidRPr="00CC7F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E30F2" w:rsidRPr="00CC7F54">
        <w:rPr>
          <w:rFonts w:ascii="Times New Roman" w:hAnsi="Times New Roman"/>
          <w:sz w:val="28"/>
          <w:szCs w:val="28"/>
        </w:rPr>
        <w:t xml:space="preserve">тыс. рублей, в том </w:t>
      </w:r>
      <w:r w:rsidR="003E30F2" w:rsidRPr="00CC7F54">
        <w:rPr>
          <w:rFonts w:ascii="Times New Roman" w:hAnsi="Times New Roman"/>
          <w:color w:val="000000" w:themeColor="text1"/>
          <w:sz w:val="28"/>
          <w:szCs w:val="28"/>
        </w:rPr>
        <w:t>числе 5362,0 тыс. рублей - средства местного бюджета, 287,4 тыс. рублей - средства областного бюджета</w:t>
      </w:r>
      <w:r w:rsidR="003E30F2" w:rsidRPr="00CC7F54">
        <w:rPr>
          <w:rFonts w:ascii="Times New Roman" w:hAnsi="Times New Roman"/>
          <w:sz w:val="28"/>
          <w:szCs w:val="28"/>
        </w:rPr>
        <w:t xml:space="preserve">. В течение отчетного периода в </w:t>
      </w:r>
      <w:r w:rsidR="003E30F2" w:rsidRPr="00CC7F54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1 раз вносились изменения («16» февраля 2022 года № 6). </w:t>
      </w:r>
      <w:r w:rsidR="003E30F2" w:rsidRPr="00CC7F54">
        <w:rPr>
          <w:rFonts w:ascii="Times New Roman" w:hAnsi="Times New Roman"/>
          <w:sz w:val="28"/>
          <w:szCs w:val="28"/>
        </w:rPr>
        <w:t xml:space="preserve">С учетом </w:t>
      </w:r>
      <w:r w:rsidR="003E30F2" w:rsidRPr="00CC7F54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общий объем на 2023 год утвержден в сумме 6788,8 тыс. рублей, в том числе 287,4 тыс. рублей   - средства областного бюджета, 6501,4 тыс. рублей   - средства местного бюджета. </w:t>
      </w:r>
    </w:p>
    <w:p w14:paraId="2E12EE32" w14:textId="03A0BF93" w:rsidR="00253245" w:rsidRPr="00CC7F54" w:rsidRDefault="00253245" w:rsidP="003E30F2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C7F54">
        <w:rPr>
          <w:rFonts w:ascii="Times New Roman" w:hAnsi="Times New Roman" w:cs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3E30F2" w:rsidRPr="00CC7F54">
        <w:rPr>
          <w:rFonts w:ascii="Times New Roman" w:hAnsi="Times New Roman" w:cs="Times New Roman"/>
          <w:sz w:val="28"/>
          <w:szCs w:val="28"/>
        </w:rPr>
        <w:t>20,7</w:t>
      </w:r>
      <w:r w:rsidRPr="00CC7F54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CC7F54" w:rsidRPr="00CC7F54">
        <w:rPr>
          <w:rFonts w:ascii="Times New Roman" w:hAnsi="Times New Roman" w:cs="Times New Roman"/>
          <w:sz w:val="28"/>
          <w:szCs w:val="28"/>
        </w:rPr>
        <w:t>1139,4</w:t>
      </w:r>
      <w:r w:rsidRPr="00CC7F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3160B9" w14:textId="77777777" w:rsidR="00CC7F54" w:rsidRPr="00CC7F54" w:rsidRDefault="00253245" w:rsidP="00CC7F5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7F54">
        <w:rPr>
          <w:rFonts w:ascii="Times New Roman" w:hAnsi="Times New Roman" w:cs="Times New Roman"/>
          <w:sz w:val="28"/>
          <w:szCs w:val="28"/>
        </w:rPr>
        <w:tab/>
      </w:r>
      <w:r w:rsidR="00CC7F54" w:rsidRPr="00CC7F54">
        <w:rPr>
          <w:rFonts w:ascii="Times New Roman" w:hAnsi="Times New Roman"/>
          <w:color w:val="000000" w:themeColor="text1"/>
          <w:sz w:val="28"/>
          <w:szCs w:val="28"/>
        </w:rPr>
        <w:t>За 1 квартал 2023 года расходы бюджета по муниципальной программе исполнены в сумме 1205,1 тыс. рублей, что составляет 17,8 % утвержденных плановых назначений.</w:t>
      </w:r>
    </w:p>
    <w:p w14:paraId="11C8B971" w14:textId="77777777" w:rsidR="00D40E6D" w:rsidRDefault="00D40E6D" w:rsidP="00D40E6D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муниципальной программы за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 квартал 2023 года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730" w:type="dxa"/>
        <w:tblInd w:w="-34" w:type="dxa"/>
        <w:tblLook w:val="04A0" w:firstRow="1" w:lastRow="0" w:firstColumn="1" w:lastColumn="0" w:noHBand="0" w:noVBand="1"/>
      </w:tblPr>
      <w:tblGrid>
        <w:gridCol w:w="3382"/>
        <w:gridCol w:w="1430"/>
        <w:gridCol w:w="1237"/>
        <w:gridCol w:w="1307"/>
        <w:gridCol w:w="1174"/>
        <w:gridCol w:w="1200"/>
      </w:tblGrid>
      <w:tr w:rsidR="00D40E6D" w14:paraId="01703ADB" w14:textId="77777777" w:rsidTr="00D40E6D">
        <w:trPr>
          <w:trHeight w:val="1155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ED2E1" w14:textId="77777777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CEFBD" w14:textId="77777777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5CBA6" w14:textId="77777777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27CAA" w14:textId="77777777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56C08" w14:textId="77777777" w:rsidR="00D40E6D" w:rsidRP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</w:t>
            </w:r>
            <w:proofErr w:type="spellEnd"/>
            <w:r w:rsidRPr="00D40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плану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0E6CC9" w14:textId="77777777" w:rsidR="00D40E6D" w:rsidRDefault="00D4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</w:t>
            </w:r>
          </w:p>
        </w:tc>
      </w:tr>
      <w:tr w:rsidR="00D40E6D" w14:paraId="701744A3" w14:textId="77777777" w:rsidTr="00D40E6D">
        <w:trPr>
          <w:trHeight w:val="103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EA33F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</w:t>
            </w:r>
            <w:proofErr w:type="spellStart"/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Сещинского</w:t>
            </w:r>
            <w:proofErr w:type="spellEnd"/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Дубровского муниципального района Брянской области на 2023 год и на плановый </w:t>
            </w:r>
            <w:proofErr w:type="gramStart"/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 2024</w:t>
            </w:r>
            <w:proofErr w:type="gramEnd"/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2025 годов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1990DE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5649,4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D73F94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6788,8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AF140B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1205,1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A0B43F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2FD551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0E6D" w14:paraId="079F416F" w14:textId="77777777" w:rsidTr="00D40E6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1149B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704DA8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600D95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F5E82A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D887B2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DA9BFF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D40E6D" w14:paraId="5BEBCA3F" w14:textId="77777777" w:rsidTr="00D40E6D">
        <w:trPr>
          <w:trHeight w:val="37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DF0DB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2DB781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E5C7AD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29FC55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22377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D77D38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D40E6D" w14:paraId="7C5B0B2A" w14:textId="77777777" w:rsidTr="00D40E6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CB4B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15F87A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EA4074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B77DB5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1154,9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5E3AE1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05B770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D40E6D" w14:paraId="6EB28831" w14:textId="77777777" w:rsidTr="00D40E6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85566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34019611"/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</w:t>
            </w:r>
            <w:bookmarkEnd w:id="3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810FBB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45656D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3119,6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510767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95B72E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A16BD3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D40E6D" w14:paraId="3DD94FD2" w14:textId="77777777" w:rsidTr="00D40E6D">
        <w:trPr>
          <w:trHeight w:val="129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FBA75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4101AF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EA4E9F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D6FE82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EE856A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80F23A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2D579EDD" w14:textId="77777777" w:rsidTr="00D40E6D">
        <w:trPr>
          <w:trHeight w:val="52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80055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919CEF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3E77C8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861058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2DCDE4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40A06F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78854414" w14:textId="77777777" w:rsidTr="00D40E6D">
        <w:trPr>
          <w:trHeight w:val="78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64447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260FE9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3D5FB8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DFC45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13C885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006DE9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D40E6D" w14:paraId="615E628D" w14:textId="77777777" w:rsidTr="00D40E6D">
        <w:trPr>
          <w:trHeight w:val="103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1BB90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54660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F99A27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9BBCBB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447B9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604C5D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628831AF" w14:textId="77777777" w:rsidTr="00D40E6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7A219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1281FB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115F6A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862833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C0D2F7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A2E89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3CC71299" w14:textId="77777777" w:rsidTr="00D40E6D">
        <w:trPr>
          <w:trHeight w:val="78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6E06A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3C142E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F021A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606DAC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5C2B3D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F38F24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45DCDAB7" w14:textId="77777777" w:rsidTr="00D40E6D">
        <w:trPr>
          <w:trHeight w:val="103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14C1A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15716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26D86E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49F450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2E80BF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0DF781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40E6D" w14:paraId="095FC8FD" w14:textId="77777777" w:rsidTr="00D40E6D">
        <w:trPr>
          <w:trHeight w:val="154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89ED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1B3513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CFC390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8E44DB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4525C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08743B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74983E7F" w14:textId="77777777" w:rsidTr="00D40E6D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E4550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34019659"/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освещения улиц</w:t>
            </w:r>
            <w:bookmarkEnd w:id="4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A5D8C4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79B4B6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169E54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C4F227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8AA2E7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</w:tr>
      <w:tr w:rsidR="00D40E6D" w14:paraId="4C5369FD" w14:textId="77777777" w:rsidTr="00D40E6D">
        <w:trPr>
          <w:trHeight w:val="52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29263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D6AA5E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52C026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A25024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E942DA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B693DD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D40E6D" w14:paraId="0B02CCE2" w14:textId="77777777" w:rsidTr="00D40E6D">
        <w:trPr>
          <w:trHeight w:val="129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5ED8C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 в поселении.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46D725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B884A0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C4D454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126B11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A228C3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31FDF951" w14:textId="77777777" w:rsidTr="00D40E6D">
        <w:trPr>
          <w:trHeight w:val="129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AC050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30781B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7C82BE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B09230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E4E2C6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DCADA2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0E04E750" w14:textId="77777777" w:rsidTr="00D40E6D">
        <w:trPr>
          <w:trHeight w:val="52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26D9E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охране, сохранению и популяризации культурного наследия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443465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9AD30B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9F2A5C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28CB55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0D79C2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E6D" w14:paraId="1EE58945" w14:textId="77777777" w:rsidTr="00D40E6D">
        <w:trPr>
          <w:trHeight w:val="205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AA7C0" w14:textId="77777777" w:rsidR="00D40E6D" w:rsidRPr="00D40E6D" w:rsidRDefault="00D4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7259BA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E8FA7A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DE0639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A15B66" w14:textId="77777777" w:rsidR="00D40E6D" w:rsidRP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3C35B8" w14:textId="77777777" w:rsidR="00D40E6D" w:rsidRDefault="00D4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796C1CAA" w14:textId="77777777" w:rsidR="00253245" w:rsidRPr="00253245" w:rsidRDefault="00253245" w:rsidP="00D4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4B0FA" w14:textId="5C9EFE19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расходы, направленные на мероприятия по </w:t>
      </w:r>
      <w:r w:rsidR="00D40E6D">
        <w:rPr>
          <w:rFonts w:ascii="Times New Roman" w:hAnsi="Times New Roman" w:cs="Times New Roman"/>
          <w:sz w:val="28"/>
          <w:szCs w:val="28"/>
        </w:rPr>
        <w:t>ф</w:t>
      </w:r>
      <w:r w:rsidR="00D40E6D" w:rsidRPr="00D40E6D">
        <w:rPr>
          <w:rFonts w:ascii="Times New Roman" w:hAnsi="Times New Roman" w:cs="Times New Roman"/>
          <w:sz w:val="28"/>
          <w:szCs w:val="28"/>
        </w:rPr>
        <w:t>ункционировани</w:t>
      </w:r>
      <w:r w:rsidR="00D40E6D">
        <w:rPr>
          <w:rFonts w:ascii="Times New Roman" w:hAnsi="Times New Roman" w:cs="Times New Roman"/>
          <w:sz w:val="28"/>
          <w:szCs w:val="28"/>
        </w:rPr>
        <w:t>ю</w:t>
      </w:r>
      <w:r w:rsidR="00D40E6D" w:rsidRPr="00D40E6D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 удельным весом в общем объеме расходов </w:t>
      </w:r>
      <w:r w:rsidR="00D40E6D">
        <w:rPr>
          <w:rFonts w:ascii="Times New Roman" w:hAnsi="Times New Roman" w:cs="Times New Roman"/>
          <w:sz w:val="28"/>
          <w:szCs w:val="28"/>
        </w:rPr>
        <w:t>44,0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D40E6D">
        <w:rPr>
          <w:rFonts w:ascii="Times New Roman" w:hAnsi="Times New Roman" w:cs="Times New Roman"/>
          <w:sz w:val="28"/>
          <w:szCs w:val="28"/>
        </w:rPr>
        <w:t>%</w:t>
      </w:r>
      <w:r w:rsidRPr="00253245">
        <w:rPr>
          <w:rFonts w:ascii="Times New Roman" w:hAnsi="Times New Roman" w:cs="Times New Roman"/>
          <w:sz w:val="28"/>
          <w:szCs w:val="28"/>
        </w:rPr>
        <w:t xml:space="preserve"> и </w:t>
      </w:r>
      <w:r w:rsid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0E6D" w:rsidRP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0E6D" w:rsidRP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освещения улиц </w:t>
      </w:r>
      <w:r w:rsidRPr="00253245">
        <w:rPr>
          <w:rFonts w:ascii="Times New Roman" w:hAnsi="Times New Roman" w:cs="Times New Roman"/>
          <w:sz w:val="28"/>
          <w:szCs w:val="28"/>
        </w:rPr>
        <w:t xml:space="preserve">с удельным весом в общем объеме расходов </w:t>
      </w:r>
      <w:r w:rsidR="00D40E6D">
        <w:rPr>
          <w:rFonts w:ascii="Times New Roman" w:hAnsi="Times New Roman" w:cs="Times New Roman"/>
          <w:sz w:val="28"/>
          <w:szCs w:val="28"/>
        </w:rPr>
        <w:t>34,9 процента</w:t>
      </w:r>
      <w:r w:rsidRPr="002532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BE4CC" w14:textId="77777777" w:rsidR="00253245" w:rsidRPr="00253245" w:rsidRDefault="00253245" w:rsidP="00D40E6D">
      <w:pPr>
        <w:spacing w:after="0" w:line="240" w:lineRule="auto"/>
        <w:jc w:val="both"/>
        <w:rPr>
          <w:sz w:val="24"/>
          <w:szCs w:val="24"/>
        </w:rPr>
      </w:pPr>
      <w:bookmarkStart w:id="5" w:name="_Toc497287973"/>
    </w:p>
    <w:p w14:paraId="74C55154" w14:textId="77777777" w:rsidR="00253245" w:rsidRPr="00253245" w:rsidRDefault="00253245" w:rsidP="00253245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proofErr w:type="spellStart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Сещинского</w:t>
      </w:r>
      <w:proofErr w:type="spellEnd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bookmarkEnd w:id="5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Дубровского муниципального района Брянской области</w:t>
      </w:r>
    </w:p>
    <w:p w14:paraId="50CE00F2" w14:textId="77777777" w:rsidR="00253245" w:rsidRPr="00253245" w:rsidRDefault="00253245" w:rsidP="00253245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относятся «Резервный фонд местной администрации».</w:t>
      </w:r>
    </w:p>
    <w:p w14:paraId="0A072074" w14:textId="5A86EDE8" w:rsidR="00253245" w:rsidRPr="00253245" w:rsidRDefault="00253245" w:rsidP="002532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№</w:t>
      </w:r>
      <w:r w:rsidR="00D40E6D">
        <w:rPr>
          <w:rFonts w:ascii="Times New Roman" w:hAnsi="Times New Roman" w:cs="Times New Roman"/>
          <w:sz w:val="28"/>
          <w:szCs w:val="28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 xml:space="preserve">55 от 26.06.2020 года «Об утверждении порядке использования бюджетных ассигнований резервного фонда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администрации» в составе бюджета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предусмотрены ассигнования для формирования резервного фонда.</w:t>
      </w:r>
    </w:p>
    <w:p w14:paraId="4E74C221" w14:textId="33FDB5E1" w:rsidR="00253245" w:rsidRPr="00253245" w:rsidRDefault="00253245" w:rsidP="00253245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на 202</w:t>
      </w:r>
      <w:r w:rsidR="00C0642F">
        <w:rPr>
          <w:rFonts w:ascii="Times New Roman" w:hAnsi="Times New Roman" w:cs="Times New Roman"/>
          <w:sz w:val="28"/>
          <w:szCs w:val="28"/>
        </w:rPr>
        <w:t>3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20,0 тыс. рублей. Средства резервного фонда предназначены для финансирования непредвиденных расходов.</w:t>
      </w:r>
    </w:p>
    <w:p w14:paraId="205DDFAC" w14:textId="7F963D5A" w:rsidR="00253245" w:rsidRPr="00F41037" w:rsidRDefault="00253245" w:rsidP="00F41037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proofErr w:type="spellStart"/>
      <w:r w:rsidRPr="00F41037">
        <w:rPr>
          <w:rFonts w:ascii="Times New Roman" w:hAnsi="Times New Roman" w:cs="Times New Roman"/>
          <w:i/>
          <w:iCs/>
          <w:sz w:val="28"/>
          <w:szCs w:val="28"/>
        </w:rPr>
        <w:t>Сещинского</w:t>
      </w:r>
      <w:proofErr w:type="spellEnd"/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не включенных в муниципальную программу, представлены в таблице</w:t>
      </w:r>
      <w:proofErr w:type="gramStart"/>
      <w:r w:rsidR="00F41037"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F41037">
        <w:rPr>
          <w:rFonts w:ascii="Times New Roman" w:hAnsi="Times New Roman" w:cs="Times New Roman"/>
          <w:i/>
          <w:iCs/>
          <w:sz w:val="28"/>
          <w:szCs w:val="28"/>
        </w:rPr>
        <w:t>тыс. рублей</w:t>
      </w:r>
      <w:r w:rsidR="00F41037" w:rsidRPr="00F4103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C0642F" w:rsidRPr="00253245" w14:paraId="5F9D3637" w14:textId="77777777" w:rsidTr="00C0642F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898C" w14:textId="77777777" w:rsidR="00C0642F" w:rsidRPr="00253245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85BA550" w14:textId="6FAAEA93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E1C5A6" w14:textId="1BF25006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687E78" w14:textId="7BE66F23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8A386" w14:textId="5E5D9C1F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C0642F" w:rsidRPr="00253245" w14:paraId="221B654C" w14:textId="77777777" w:rsidTr="00C0642F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D2AB" w14:textId="77777777" w:rsidR="00C0642F" w:rsidRPr="00253245" w:rsidRDefault="00C0642F" w:rsidP="0025324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B92D" w14:textId="77777777" w:rsidR="00C0642F" w:rsidRPr="00253245" w:rsidRDefault="00C0642F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98AA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76C4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234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C0642F" w:rsidRPr="00253245" w14:paraId="5CBB6CD4" w14:textId="77777777" w:rsidTr="00C0642F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D4FA" w14:textId="77777777" w:rsidR="00C0642F" w:rsidRPr="00253245" w:rsidRDefault="00C0642F" w:rsidP="002532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Сещинской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F6B" w14:textId="77777777" w:rsidR="00C0642F" w:rsidRPr="00253245" w:rsidRDefault="00C0642F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0957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36E7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620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7EE6FF9" w14:textId="77777777" w:rsidR="00456684" w:rsidRDefault="00456684" w:rsidP="00F4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42800" w14:textId="2D115BA7" w:rsidR="007521C9" w:rsidRDefault="007521C9" w:rsidP="0075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F5DCA1" w14:textId="2C1DC07D" w:rsidR="00C0642F" w:rsidRDefault="00C0642F" w:rsidP="0075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6E5780" w14:textId="77777777" w:rsidR="00C0642F" w:rsidRPr="007521C9" w:rsidRDefault="00C0642F" w:rsidP="0075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9B4E4" w14:textId="0FA611C3" w:rsidR="00FD2463" w:rsidRPr="00AC1740" w:rsidRDefault="005A0FD8" w:rsidP="00AC1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740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7A6D7F24" w14:textId="7036494E" w:rsidR="002B7945" w:rsidRPr="00A833F5" w:rsidRDefault="002B7945" w:rsidP="002B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651B117B" w14:textId="6AA2BCFF" w:rsidR="00263EDF" w:rsidRPr="00E5497C" w:rsidRDefault="00263EDF" w:rsidP="00E54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97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7A9B83" w14:textId="7DAC30C4" w:rsidR="00FB22F1" w:rsidRPr="007B5320" w:rsidRDefault="00263EDF" w:rsidP="007B532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proofErr w:type="gramStart"/>
      <w:r w:rsidRPr="007B5320">
        <w:rPr>
          <w:rFonts w:ascii="Times New Roman" w:hAnsi="Times New Roman" w:cs="Times New Roman"/>
          <w:sz w:val="28"/>
          <w:szCs w:val="28"/>
        </w:rPr>
        <w:t xml:space="preserve">палаты 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</w:t>
      </w:r>
      <w:proofErr w:type="gram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proofErr w:type="spellStart"/>
      <w:r w:rsidR="007B532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456684">
        <w:rPr>
          <w:rFonts w:ascii="Times New Roman" w:hAnsi="Times New Roman" w:cs="Times New Roman"/>
          <w:sz w:val="28"/>
          <w:szCs w:val="28"/>
        </w:rPr>
        <w:t>1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B5320">
        <w:rPr>
          <w:rFonts w:ascii="Times New Roman" w:hAnsi="Times New Roman" w:cs="Times New Roman"/>
          <w:sz w:val="28"/>
          <w:szCs w:val="28"/>
        </w:rPr>
        <w:t xml:space="preserve"> 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C0642F"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FD4E21">
        <w:rPr>
          <w:rFonts w:ascii="Times New Roman" w:hAnsi="Times New Roman" w:cs="Times New Roman"/>
          <w:sz w:val="28"/>
          <w:szCs w:val="28"/>
        </w:rPr>
        <w:t>Главе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D4E21">
        <w:rPr>
          <w:rFonts w:ascii="Times New Roman" w:hAnsi="Times New Roman" w:cs="Times New Roman"/>
          <w:sz w:val="28"/>
          <w:szCs w:val="28"/>
        </w:rPr>
        <w:t>поселения</w:t>
      </w:r>
      <w:r w:rsidR="007B5320">
        <w:rPr>
          <w:rFonts w:ascii="Times New Roman" w:hAnsi="Times New Roman" w:cs="Times New Roman"/>
          <w:sz w:val="28"/>
          <w:szCs w:val="28"/>
        </w:rPr>
        <w:t>.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CC5C9" w14:textId="1A82D2EA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7E229C2" w14:textId="2A68CDA5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1A60870" w14:textId="299E6DD5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DE8403F" w14:textId="77777777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DB72279" w14:textId="2C3310CE" w:rsidR="006D5E15" w:rsidRDefault="00456684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</w:p>
    <w:p w14:paraId="1257CA65" w14:textId="77777777" w:rsidR="006D5E15" w:rsidRDefault="006D5E15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67E1B340" w14:textId="7553D584" w:rsidR="00B6461D" w:rsidRDefault="006D5E15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7521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668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56684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E0081" w14:textId="77777777" w:rsidR="004E4695" w:rsidRDefault="004E4695" w:rsidP="00FB1971">
      <w:pPr>
        <w:spacing w:after="0" w:line="240" w:lineRule="auto"/>
      </w:pPr>
      <w:r>
        <w:separator/>
      </w:r>
    </w:p>
  </w:endnote>
  <w:endnote w:type="continuationSeparator" w:id="0">
    <w:p w14:paraId="7F8775AE" w14:textId="77777777" w:rsidR="004E4695" w:rsidRDefault="004E4695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3FCD2" w14:textId="77777777" w:rsidR="004E4695" w:rsidRDefault="004E4695" w:rsidP="00FB1971">
      <w:pPr>
        <w:spacing w:after="0" w:line="240" w:lineRule="auto"/>
      </w:pPr>
      <w:r>
        <w:separator/>
      </w:r>
    </w:p>
  </w:footnote>
  <w:footnote w:type="continuationSeparator" w:id="0">
    <w:p w14:paraId="62795A54" w14:textId="77777777" w:rsidR="004E4695" w:rsidRDefault="004E4695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D40E6D" w:rsidRDefault="00D40E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D40E6D" w:rsidRDefault="00D40E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12444"/>
    <w:rsid w:val="0001506D"/>
    <w:rsid w:val="0002246D"/>
    <w:rsid w:val="000310DD"/>
    <w:rsid w:val="0003286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9158E"/>
    <w:rsid w:val="000A42AE"/>
    <w:rsid w:val="000A5002"/>
    <w:rsid w:val="000B29A3"/>
    <w:rsid w:val="000B6CF2"/>
    <w:rsid w:val="000C3A0E"/>
    <w:rsid w:val="000C4310"/>
    <w:rsid w:val="000D177B"/>
    <w:rsid w:val="000E66C6"/>
    <w:rsid w:val="000F52EF"/>
    <w:rsid w:val="00116E73"/>
    <w:rsid w:val="00132F35"/>
    <w:rsid w:val="001438A8"/>
    <w:rsid w:val="0014427B"/>
    <w:rsid w:val="00145566"/>
    <w:rsid w:val="00164E1E"/>
    <w:rsid w:val="00190177"/>
    <w:rsid w:val="00192FBC"/>
    <w:rsid w:val="001A07B0"/>
    <w:rsid w:val="001C4C85"/>
    <w:rsid w:val="001F2DF8"/>
    <w:rsid w:val="001F3337"/>
    <w:rsid w:val="00200DD0"/>
    <w:rsid w:val="00214F3B"/>
    <w:rsid w:val="00215124"/>
    <w:rsid w:val="00216F45"/>
    <w:rsid w:val="00217AF6"/>
    <w:rsid w:val="00217F5A"/>
    <w:rsid w:val="00232917"/>
    <w:rsid w:val="0025250A"/>
    <w:rsid w:val="00253245"/>
    <w:rsid w:val="00256168"/>
    <w:rsid w:val="002612D7"/>
    <w:rsid w:val="00262435"/>
    <w:rsid w:val="002639D1"/>
    <w:rsid w:val="00263EDF"/>
    <w:rsid w:val="00284A16"/>
    <w:rsid w:val="002A0E8E"/>
    <w:rsid w:val="002A4440"/>
    <w:rsid w:val="002A61DC"/>
    <w:rsid w:val="002B2691"/>
    <w:rsid w:val="002B4280"/>
    <w:rsid w:val="002B441C"/>
    <w:rsid w:val="002B518F"/>
    <w:rsid w:val="002B7945"/>
    <w:rsid w:val="002C6E02"/>
    <w:rsid w:val="002D11C3"/>
    <w:rsid w:val="002E17E2"/>
    <w:rsid w:val="002E1C86"/>
    <w:rsid w:val="002E6980"/>
    <w:rsid w:val="003248F1"/>
    <w:rsid w:val="0033679C"/>
    <w:rsid w:val="003536EF"/>
    <w:rsid w:val="00381300"/>
    <w:rsid w:val="003867BC"/>
    <w:rsid w:val="00392AD1"/>
    <w:rsid w:val="003B48C1"/>
    <w:rsid w:val="003B69D8"/>
    <w:rsid w:val="003E20A6"/>
    <w:rsid w:val="003E30F2"/>
    <w:rsid w:val="00407E77"/>
    <w:rsid w:val="00411D97"/>
    <w:rsid w:val="0041582D"/>
    <w:rsid w:val="00420E2D"/>
    <w:rsid w:val="00431132"/>
    <w:rsid w:val="00434690"/>
    <w:rsid w:val="00456684"/>
    <w:rsid w:val="00476090"/>
    <w:rsid w:val="00485A62"/>
    <w:rsid w:val="0048634E"/>
    <w:rsid w:val="00490AFD"/>
    <w:rsid w:val="004B5AE3"/>
    <w:rsid w:val="004D27E6"/>
    <w:rsid w:val="004D7434"/>
    <w:rsid w:val="004E4695"/>
    <w:rsid w:val="004F0C41"/>
    <w:rsid w:val="00511811"/>
    <w:rsid w:val="00512C01"/>
    <w:rsid w:val="00515F3D"/>
    <w:rsid w:val="0054399D"/>
    <w:rsid w:val="0057355F"/>
    <w:rsid w:val="005804CF"/>
    <w:rsid w:val="00581E86"/>
    <w:rsid w:val="005A0FD8"/>
    <w:rsid w:val="005A3BBA"/>
    <w:rsid w:val="005A5A62"/>
    <w:rsid w:val="005B0FEA"/>
    <w:rsid w:val="005B2272"/>
    <w:rsid w:val="005B4D1B"/>
    <w:rsid w:val="005B627F"/>
    <w:rsid w:val="005E093A"/>
    <w:rsid w:val="005E0D70"/>
    <w:rsid w:val="005E1F7A"/>
    <w:rsid w:val="005F7EAF"/>
    <w:rsid w:val="006147E7"/>
    <w:rsid w:val="006214B3"/>
    <w:rsid w:val="006357FB"/>
    <w:rsid w:val="006433D6"/>
    <w:rsid w:val="00652249"/>
    <w:rsid w:val="0065381D"/>
    <w:rsid w:val="0065619F"/>
    <w:rsid w:val="00656642"/>
    <w:rsid w:val="00673AB4"/>
    <w:rsid w:val="00692496"/>
    <w:rsid w:val="006A3F0F"/>
    <w:rsid w:val="006B5F5C"/>
    <w:rsid w:val="006C03AD"/>
    <w:rsid w:val="006C7959"/>
    <w:rsid w:val="006D5E15"/>
    <w:rsid w:val="006E38C7"/>
    <w:rsid w:val="007003B1"/>
    <w:rsid w:val="0070165F"/>
    <w:rsid w:val="00706BF4"/>
    <w:rsid w:val="00712FDC"/>
    <w:rsid w:val="00714519"/>
    <w:rsid w:val="00721DED"/>
    <w:rsid w:val="007232C1"/>
    <w:rsid w:val="007521C9"/>
    <w:rsid w:val="00777762"/>
    <w:rsid w:val="00790F92"/>
    <w:rsid w:val="00791C39"/>
    <w:rsid w:val="00793149"/>
    <w:rsid w:val="007949D9"/>
    <w:rsid w:val="007A06AE"/>
    <w:rsid w:val="007B05B9"/>
    <w:rsid w:val="007B5320"/>
    <w:rsid w:val="007D00C8"/>
    <w:rsid w:val="007D29D6"/>
    <w:rsid w:val="007D7CA7"/>
    <w:rsid w:val="007E4559"/>
    <w:rsid w:val="007E6F36"/>
    <w:rsid w:val="007F0C8D"/>
    <w:rsid w:val="007F2D67"/>
    <w:rsid w:val="007F310D"/>
    <w:rsid w:val="007F5DED"/>
    <w:rsid w:val="007F6E4C"/>
    <w:rsid w:val="00800107"/>
    <w:rsid w:val="00827229"/>
    <w:rsid w:val="0087162D"/>
    <w:rsid w:val="00875F0F"/>
    <w:rsid w:val="00877222"/>
    <w:rsid w:val="0087739C"/>
    <w:rsid w:val="00877792"/>
    <w:rsid w:val="00891F74"/>
    <w:rsid w:val="00892578"/>
    <w:rsid w:val="008A11DB"/>
    <w:rsid w:val="008A2790"/>
    <w:rsid w:val="008A2E94"/>
    <w:rsid w:val="008A37F7"/>
    <w:rsid w:val="008B4EE7"/>
    <w:rsid w:val="008B5553"/>
    <w:rsid w:val="008D67EE"/>
    <w:rsid w:val="008D6CD6"/>
    <w:rsid w:val="008E0772"/>
    <w:rsid w:val="008E150E"/>
    <w:rsid w:val="00901F7E"/>
    <w:rsid w:val="00921505"/>
    <w:rsid w:val="00923956"/>
    <w:rsid w:val="0092691E"/>
    <w:rsid w:val="00926B1A"/>
    <w:rsid w:val="00926DE2"/>
    <w:rsid w:val="0093433A"/>
    <w:rsid w:val="00941979"/>
    <w:rsid w:val="00944A2A"/>
    <w:rsid w:val="0096657E"/>
    <w:rsid w:val="00980A93"/>
    <w:rsid w:val="00982575"/>
    <w:rsid w:val="00991BEC"/>
    <w:rsid w:val="009A0C36"/>
    <w:rsid w:val="009A38F4"/>
    <w:rsid w:val="009A7FC0"/>
    <w:rsid w:val="009C6A97"/>
    <w:rsid w:val="009D6AA3"/>
    <w:rsid w:val="009E5231"/>
    <w:rsid w:val="009F0D13"/>
    <w:rsid w:val="009F7E01"/>
    <w:rsid w:val="00A02515"/>
    <w:rsid w:val="00A07DE0"/>
    <w:rsid w:val="00A13287"/>
    <w:rsid w:val="00A143C6"/>
    <w:rsid w:val="00A225C2"/>
    <w:rsid w:val="00A227CF"/>
    <w:rsid w:val="00A32935"/>
    <w:rsid w:val="00A34244"/>
    <w:rsid w:val="00A357A9"/>
    <w:rsid w:val="00A37D19"/>
    <w:rsid w:val="00A447C1"/>
    <w:rsid w:val="00A5655F"/>
    <w:rsid w:val="00A6170F"/>
    <w:rsid w:val="00A61D19"/>
    <w:rsid w:val="00A72439"/>
    <w:rsid w:val="00A9322C"/>
    <w:rsid w:val="00A94797"/>
    <w:rsid w:val="00AA395E"/>
    <w:rsid w:val="00AA7361"/>
    <w:rsid w:val="00AB450E"/>
    <w:rsid w:val="00AB6462"/>
    <w:rsid w:val="00AB6940"/>
    <w:rsid w:val="00AB7EA2"/>
    <w:rsid w:val="00AC1740"/>
    <w:rsid w:val="00AD152E"/>
    <w:rsid w:val="00AE0A63"/>
    <w:rsid w:val="00AE1EDF"/>
    <w:rsid w:val="00B01D66"/>
    <w:rsid w:val="00B074BD"/>
    <w:rsid w:val="00B16728"/>
    <w:rsid w:val="00B2357D"/>
    <w:rsid w:val="00B237AE"/>
    <w:rsid w:val="00B3007D"/>
    <w:rsid w:val="00B421D6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A6FCD"/>
    <w:rsid w:val="00BA7D1A"/>
    <w:rsid w:val="00BB024B"/>
    <w:rsid w:val="00BB0525"/>
    <w:rsid w:val="00BB0950"/>
    <w:rsid w:val="00BB236B"/>
    <w:rsid w:val="00BB7FFA"/>
    <w:rsid w:val="00BE1BC9"/>
    <w:rsid w:val="00C0166C"/>
    <w:rsid w:val="00C057CD"/>
    <w:rsid w:val="00C0642F"/>
    <w:rsid w:val="00C11504"/>
    <w:rsid w:val="00C16365"/>
    <w:rsid w:val="00C270EB"/>
    <w:rsid w:val="00C3017B"/>
    <w:rsid w:val="00C30C1D"/>
    <w:rsid w:val="00C70AA5"/>
    <w:rsid w:val="00C76C4A"/>
    <w:rsid w:val="00C8178F"/>
    <w:rsid w:val="00C85947"/>
    <w:rsid w:val="00C870F3"/>
    <w:rsid w:val="00C900D4"/>
    <w:rsid w:val="00CA2109"/>
    <w:rsid w:val="00CA4D6A"/>
    <w:rsid w:val="00CB400C"/>
    <w:rsid w:val="00CC4B1A"/>
    <w:rsid w:val="00CC6834"/>
    <w:rsid w:val="00CC7F54"/>
    <w:rsid w:val="00CD2017"/>
    <w:rsid w:val="00CF2D30"/>
    <w:rsid w:val="00D120C6"/>
    <w:rsid w:val="00D1473B"/>
    <w:rsid w:val="00D2095A"/>
    <w:rsid w:val="00D239AA"/>
    <w:rsid w:val="00D40E6D"/>
    <w:rsid w:val="00D47E1C"/>
    <w:rsid w:val="00D538C0"/>
    <w:rsid w:val="00D6094D"/>
    <w:rsid w:val="00D72C94"/>
    <w:rsid w:val="00D83185"/>
    <w:rsid w:val="00D84ACF"/>
    <w:rsid w:val="00D87E9B"/>
    <w:rsid w:val="00D9744A"/>
    <w:rsid w:val="00DA225B"/>
    <w:rsid w:val="00DB5C9C"/>
    <w:rsid w:val="00DC1027"/>
    <w:rsid w:val="00DC7036"/>
    <w:rsid w:val="00DD6EBB"/>
    <w:rsid w:val="00DE495F"/>
    <w:rsid w:val="00DF0325"/>
    <w:rsid w:val="00DF3DE0"/>
    <w:rsid w:val="00E124E4"/>
    <w:rsid w:val="00E14A79"/>
    <w:rsid w:val="00E16839"/>
    <w:rsid w:val="00E20D1E"/>
    <w:rsid w:val="00E3465E"/>
    <w:rsid w:val="00E5497C"/>
    <w:rsid w:val="00E57221"/>
    <w:rsid w:val="00E57779"/>
    <w:rsid w:val="00E57A8E"/>
    <w:rsid w:val="00E605F4"/>
    <w:rsid w:val="00E63569"/>
    <w:rsid w:val="00E63654"/>
    <w:rsid w:val="00E64E13"/>
    <w:rsid w:val="00E84010"/>
    <w:rsid w:val="00E855DB"/>
    <w:rsid w:val="00E92A68"/>
    <w:rsid w:val="00E93B31"/>
    <w:rsid w:val="00EA092F"/>
    <w:rsid w:val="00EA5A1E"/>
    <w:rsid w:val="00EB1554"/>
    <w:rsid w:val="00EB320A"/>
    <w:rsid w:val="00EC2B2C"/>
    <w:rsid w:val="00EE19C8"/>
    <w:rsid w:val="00EE47DA"/>
    <w:rsid w:val="00F0799F"/>
    <w:rsid w:val="00F11B68"/>
    <w:rsid w:val="00F122DD"/>
    <w:rsid w:val="00F12898"/>
    <w:rsid w:val="00F41037"/>
    <w:rsid w:val="00F41429"/>
    <w:rsid w:val="00F51D51"/>
    <w:rsid w:val="00F62B75"/>
    <w:rsid w:val="00F7111D"/>
    <w:rsid w:val="00F73469"/>
    <w:rsid w:val="00F83F60"/>
    <w:rsid w:val="00F96E40"/>
    <w:rsid w:val="00F97CA7"/>
    <w:rsid w:val="00FB1971"/>
    <w:rsid w:val="00FB22F1"/>
    <w:rsid w:val="00FB28D6"/>
    <w:rsid w:val="00FB304D"/>
    <w:rsid w:val="00FC3761"/>
    <w:rsid w:val="00FC4FDD"/>
    <w:rsid w:val="00FD2463"/>
    <w:rsid w:val="00FD4E21"/>
    <w:rsid w:val="00FD63DC"/>
    <w:rsid w:val="00FF0AFF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253</cp:revision>
  <cp:lastPrinted>2023-05-11T07:27:00Z</cp:lastPrinted>
  <dcterms:created xsi:type="dcterms:W3CDTF">2019-04-29T10:34:00Z</dcterms:created>
  <dcterms:modified xsi:type="dcterms:W3CDTF">2023-05-11T07:32:00Z</dcterms:modified>
</cp:coreProperties>
</file>