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5.75pt" o:ole="" fillcolor="window">
            <v:imagedata r:id="rId8" o:title="" gain="192753f" blacklevel="-3932f"/>
          </v:shape>
          <o:OLEObject Type="Embed" ProgID="Photoshop.Image.6" ShapeID="_x0000_i1025" DrawAspect="Content" ObjectID="_176145934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4041F9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F3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5F11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A76375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5F118D">
        <w:rPr>
          <w:rFonts w:ascii="Times New Roman" w:hAnsi="Times New Roman" w:cs="Times New Roman"/>
          <w:b/>
          <w:sz w:val="28"/>
          <w:szCs w:val="28"/>
        </w:rPr>
        <w:t>3</w:t>
      </w:r>
      <w:r w:rsidR="00D042C4">
        <w:rPr>
          <w:rFonts w:ascii="Times New Roman" w:hAnsi="Times New Roman" w:cs="Times New Roman"/>
          <w:b/>
          <w:sz w:val="28"/>
          <w:szCs w:val="28"/>
        </w:rPr>
        <w:t>г.</w:t>
      </w:r>
    </w:p>
    <w:p w14:paraId="55622323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682F0B0" w:rsidR="00BD3031" w:rsidRDefault="00BD3031" w:rsidP="005F1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B61D1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D123C4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113F60AC" w:rsidR="00F32D04" w:rsidRDefault="00BD3031" w:rsidP="005F1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62E768E2" w:rsidR="00387EE8" w:rsidRDefault="00BD3031" w:rsidP="005F1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5F118D">
        <w:rPr>
          <w:rFonts w:ascii="Times New Roman" w:hAnsi="Times New Roman" w:cs="Times New Roman"/>
          <w:sz w:val="28"/>
          <w:szCs w:val="28"/>
        </w:rPr>
        <w:t>26</w:t>
      </w:r>
      <w:r w:rsidRPr="00FB2C3B">
        <w:rPr>
          <w:rFonts w:ascii="Times New Roman" w:hAnsi="Times New Roman" w:cs="Times New Roman"/>
          <w:sz w:val="28"/>
          <w:szCs w:val="28"/>
        </w:rPr>
        <w:t>.</w:t>
      </w:r>
      <w:r w:rsidR="00DD5528" w:rsidRPr="00FB2C3B">
        <w:rPr>
          <w:rFonts w:ascii="Times New Roman" w:hAnsi="Times New Roman" w:cs="Times New Roman"/>
          <w:sz w:val="28"/>
          <w:szCs w:val="28"/>
        </w:rPr>
        <w:t>10</w:t>
      </w:r>
      <w:r w:rsidRPr="00FB2C3B">
        <w:rPr>
          <w:rFonts w:ascii="Times New Roman" w:hAnsi="Times New Roman" w:cs="Times New Roman"/>
          <w:sz w:val="28"/>
          <w:szCs w:val="28"/>
        </w:rPr>
        <w:t>.202</w:t>
      </w:r>
      <w:r w:rsidR="00FB2C3B" w:rsidRPr="00FB2C3B">
        <w:rPr>
          <w:rFonts w:ascii="Times New Roman" w:hAnsi="Times New Roman" w:cs="Times New Roman"/>
          <w:sz w:val="28"/>
          <w:szCs w:val="28"/>
        </w:rPr>
        <w:t>2</w:t>
      </w:r>
      <w:r w:rsidRPr="00FB2C3B">
        <w:rPr>
          <w:rFonts w:ascii="Times New Roman" w:hAnsi="Times New Roman" w:cs="Times New Roman"/>
          <w:sz w:val="28"/>
          <w:szCs w:val="28"/>
        </w:rPr>
        <w:t xml:space="preserve"> № </w:t>
      </w:r>
      <w:r w:rsidR="00FB2C3B" w:rsidRPr="005F118D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5F118D">
        <w:rPr>
          <w:rFonts w:ascii="Times New Roman" w:hAnsi="Times New Roman" w:cs="Times New Roman"/>
          <w:sz w:val="28"/>
          <w:szCs w:val="28"/>
        </w:rPr>
        <w:t>26</w:t>
      </w:r>
      <w:r w:rsidR="00DD55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0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5F118D">
        <w:rPr>
          <w:rFonts w:ascii="Times New Roman" w:hAnsi="Times New Roman" w:cs="Times New Roman"/>
          <w:sz w:val="28"/>
          <w:szCs w:val="28"/>
        </w:rPr>
        <w:t>2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118D">
        <w:rPr>
          <w:rFonts w:ascii="Times New Roman" w:hAnsi="Times New Roman" w:cs="Times New Roman"/>
          <w:sz w:val="28"/>
          <w:szCs w:val="28"/>
        </w:rPr>
        <w:t>28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5F118D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36A2DF83" w14:textId="46DCBD05" w:rsidR="00BF335A" w:rsidRDefault="005F118D" w:rsidP="005F11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_Hlk76636549"/>
      <w:r w:rsidRPr="00AF4C1B">
        <w:rPr>
          <w:rFonts w:ascii="Times New Roman" w:hAnsi="Times New Roman"/>
          <w:sz w:val="26"/>
          <w:szCs w:val="26"/>
        </w:rPr>
        <w:t>Показатели бюджета на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r>
        <w:rPr>
          <w:rFonts w:ascii="Times New Roman" w:hAnsi="Times New Roman"/>
          <w:sz w:val="26"/>
          <w:szCs w:val="26"/>
        </w:rPr>
        <w:t>Пеклинского</w:t>
      </w:r>
      <w:r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>
        <w:rPr>
          <w:rFonts w:ascii="Times New Roman" w:hAnsi="Times New Roman"/>
          <w:sz w:val="26"/>
          <w:szCs w:val="26"/>
        </w:rPr>
        <w:t>от</w:t>
      </w:r>
      <w:r w:rsidRPr="00AF4C1B">
        <w:rPr>
          <w:rFonts w:ascii="Times New Roman" w:hAnsi="Times New Roman"/>
          <w:sz w:val="26"/>
          <w:szCs w:val="26"/>
        </w:rPr>
        <w:t xml:space="preserve"> </w:t>
      </w:r>
      <w:r w:rsidRPr="00403DAE">
        <w:rPr>
          <w:rFonts w:ascii="Times New Roman" w:hAnsi="Times New Roman"/>
          <w:sz w:val="26"/>
          <w:szCs w:val="26"/>
        </w:rPr>
        <w:t>«2</w:t>
      </w:r>
      <w:r>
        <w:rPr>
          <w:rFonts w:ascii="Times New Roman" w:hAnsi="Times New Roman"/>
          <w:sz w:val="26"/>
          <w:szCs w:val="26"/>
        </w:rPr>
        <w:t>0</w:t>
      </w:r>
      <w:r w:rsidRPr="00403DAE">
        <w:rPr>
          <w:rFonts w:ascii="Times New Roman" w:hAnsi="Times New Roman"/>
          <w:sz w:val="26"/>
          <w:szCs w:val="26"/>
        </w:rPr>
        <w:t>» декабря 202</w:t>
      </w:r>
      <w:r>
        <w:rPr>
          <w:rFonts w:ascii="Times New Roman" w:hAnsi="Times New Roman"/>
          <w:sz w:val="26"/>
          <w:szCs w:val="26"/>
        </w:rPr>
        <w:t>2</w:t>
      </w:r>
      <w:r w:rsidRPr="00403DAE"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28</w:t>
      </w:r>
      <w:r w:rsidRPr="00AF4C1B">
        <w:rPr>
          <w:rFonts w:ascii="Times New Roman" w:hAnsi="Times New Roman"/>
          <w:sz w:val="26"/>
          <w:szCs w:val="26"/>
        </w:rPr>
        <w:t xml:space="preserve"> «О бюджете </w:t>
      </w:r>
      <w:r>
        <w:rPr>
          <w:rFonts w:ascii="Times New Roman" w:hAnsi="Times New Roman"/>
          <w:sz w:val="26"/>
          <w:szCs w:val="26"/>
        </w:rPr>
        <w:t xml:space="preserve">Пеклинского сельского </w:t>
      </w:r>
      <w:r w:rsidRPr="00AF4C1B">
        <w:rPr>
          <w:rFonts w:ascii="Times New Roman" w:hAnsi="Times New Roman"/>
          <w:sz w:val="26"/>
          <w:szCs w:val="26"/>
        </w:rPr>
        <w:t>поселения Дубровского муниципального района Брянской области на 20</w:t>
      </w:r>
      <w:r>
        <w:rPr>
          <w:rFonts w:ascii="Times New Roman" w:hAnsi="Times New Roman"/>
          <w:sz w:val="26"/>
          <w:szCs w:val="26"/>
        </w:rPr>
        <w:t>23</w:t>
      </w:r>
      <w:r w:rsidRPr="00AF4C1B">
        <w:rPr>
          <w:rFonts w:ascii="Times New Roman" w:hAnsi="Times New Roman"/>
          <w:sz w:val="26"/>
          <w:szCs w:val="26"/>
        </w:rPr>
        <w:t xml:space="preserve"> год и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Pr="00403DAE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403DAE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5</w:t>
      </w:r>
      <w:r w:rsidRPr="00403DAE"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>
        <w:rPr>
          <w:rFonts w:ascii="Times New Roman" w:hAnsi="Times New Roman"/>
          <w:sz w:val="26"/>
          <w:szCs w:val="26"/>
        </w:rPr>
        <w:t xml:space="preserve">2056,9 </w:t>
      </w:r>
      <w:r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>
        <w:rPr>
          <w:rFonts w:ascii="Times New Roman" w:hAnsi="Times New Roman"/>
          <w:sz w:val="26"/>
          <w:szCs w:val="26"/>
        </w:rPr>
        <w:t>2056,9</w:t>
      </w:r>
      <w:r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>
        <w:rPr>
          <w:rFonts w:ascii="Times New Roman" w:hAnsi="Times New Roman"/>
          <w:sz w:val="26"/>
          <w:szCs w:val="26"/>
        </w:rPr>
        <w:t xml:space="preserve">1 раз </w:t>
      </w:r>
      <w:r w:rsidRPr="00AF4C1B">
        <w:rPr>
          <w:rFonts w:ascii="Times New Roman" w:hAnsi="Times New Roman"/>
          <w:sz w:val="26"/>
          <w:szCs w:val="26"/>
        </w:rPr>
        <w:t>вносились изменения</w:t>
      </w:r>
      <w:r>
        <w:rPr>
          <w:rFonts w:ascii="Times New Roman" w:hAnsi="Times New Roman"/>
          <w:sz w:val="26"/>
          <w:szCs w:val="26"/>
        </w:rPr>
        <w:t xml:space="preserve"> (№2 от «27» февраля 2023 г.) </w:t>
      </w:r>
      <w:r w:rsidRPr="00AF4C1B">
        <w:rPr>
          <w:rFonts w:ascii="Times New Roman" w:hAnsi="Times New Roman"/>
          <w:sz w:val="26"/>
          <w:szCs w:val="26"/>
        </w:rPr>
        <w:t xml:space="preserve">объем дефицита изменялся </w:t>
      </w:r>
      <w:r>
        <w:rPr>
          <w:rFonts w:ascii="Times New Roman" w:hAnsi="Times New Roman"/>
          <w:sz w:val="26"/>
          <w:szCs w:val="26"/>
        </w:rPr>
        <w:t>1</w:t>
      </w:r>
      <w:r w:rsidRPr="00AF4C1B">
        <w:rPr>
          <w:rFonts w:ascii="Times New Roman" w:hAnsi="Times New Roman"/>
          <w:sz w:val="26"/>
          <w:szCs w:val="26"/>
        </w:rPr>
        <w:t xml:space="preserve"> раз.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>
        <w:rPr>
          <w:rFonts w:ascii="Times New Roman" w:hAnsi="Times New Roman"/>
          <w:sz w:val="26"/>
          <w:szCs w:val="26"/>
        </w:rPr>
        <w:t>23</w:t>
      </w:r>
      <w:r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>
        <w:rPr>
          <w:rFonts w:ascii="Times New Roman" w:hAnsi="Times New Roman"/>
          <w:sz w:val="26"/>
          <w:szCs w:val="26"/>
        </w:rPr>
        <w:t>2062,5</w:t>
      </w:r>
      <w:r w:rsidRPr="00102645"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 xml:space="preserve">тыс. рублей, по расходам в объеме </w:t>
      </w:r>
      <w:r>
        <w:rPr>
          <w:rFonts w:ascii="Times New Roman" w:hAnsi="Times New Roman"/>
          <w:sz w:val="26"/>
          <w:szCs w:val="26"/>
        </w:rPr>
        <w:t>4208,9</w:t>
      </w:r>
      <w:r w:rsidRPr="00102645">
        <w:rPr>
          <w:rFonts w:ascii="Times New Roman" w:hAnsi="Times New Roman"/>
          <w:sz w:val="26"/>
          <w:szCs w:val="26"/>
        </w:rPr>
        <w:t xml:space="preserve"> </w:t>
      </w:r>
      <w:r w:rsidRPr="00AF4C1B">
        <w:rPr>
          <w:rFonts w:ascii="Times New Roman" w:hAnsi="Times New Roman"/>
          <w:sz w:val="26"/>
          <w:szCs w:val="26"/>
        </w:rPr>
        <w:t xml:space="preserve">тыс. рублей, дефицит бюджета утвержден в сумме </w:t>
      </w:r>
      <w:r>
        <w:rPr>
          <w:rFonts w:ascii="Times New Roman" w:hAnsi="Times New Roman"/>
          <w:sz w:val="26"/>
          <w:szCs w:val="26"/>
        </w:rPr>
        <w:t>2146,4</w:t>
      </w:r>
      <w:r w:rsidRPr="001026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</w:t>
      </w:r>
      <w:r w:rsidRPr="00AF4C1B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D4C3638" w14:textId="77777777" w:rsidR="00BB262A" w:rsidRDefault="00BB262A" w:rsidP="005F1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6505EC2" w14:textId="7762EA24" w:rsidR="00CC6834" w:rsidRDefault="00CC6834" w:rsidP="00BB2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BD658F" w14:textId="77777777" w:rsidR="00BF335A" w:rsidRDefault="00BF335A" w:rsidP="005F1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28216" w14:textId="5B944346" w:rsidR="00BB262A" w:rsidRPr="00F53B70" w:rsidRDefault="00BB262A" w:rsidP="00BB262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10264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1137,2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55,1</w:t>
      </w:r>
      <w:r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94217">
        <w:rPr>
          <w:rFonts w:ascii="Times New Roman" w:hAnsi="Times New Roman"/>
          <w:sz w:val="26"/>
          <w:szCs w:val="26"/>
        </w:rPr>
        <w:t xml:space="preserve"> года, доходы </w:t>
      </w:r>
      <w:r>
        <w:rPr>
          <w:rFonts w:ascii="Times New Roman" w:hAnsi="Times New Roman"/>
          <w:sz w:val="26"/>
          <w:szCs w:val="26"/>
        </w:rPr>
        <w:t xml:space="preserve">снизились </w:t>
      </w:r>
      <w:r w:rsidRPr="00794217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2790,3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 w:rsidR="006D68D3">
        <w:rPr>
          <w:rFonts w:ascii="Times New Roman" w:hAnsi="Times New Roman"/>
          <w:sz w:val="26"/>
          <w:szCs w:val="26"/>
        </w:rPr>
        <w:t xml:space="preserve"> или на 71,0 процента</w:t>
      </w:r>
      <w:r w:rsidRPr="00794217">
        <w:rPr>
          <w:rFonts w:ascii="Times New Roman" w:hAnsi="Times New Roman"/>
          <w:sz w:val="26"/>
          <w:szCs w:val="26"/>
        </w:rPr>
        <w:t>. В структуре доходов</w:t>
      </w:r>
      <w:r w:rsidRPr="00102645">
        <w:rPr>
          <w:rFonts w:ascii="Times New Roman" w:hAnsi="Times New Roman"/>
          <w:sz w:val="26"/>
          <w:szCs w:val="26"/>
        </w:rPr>
        <w:t xml:space="preserve"> бюджета удельный вес собственных доходов составил </w:t>
      </w:r>
      <w:r>
        <w:rPr>
          <w:rFonts w:ascii="Times New Roman" w:hAnsi="Times New Roman"/>
          <w:sz w:val="26"/>
          <w:szCs w:val="26"/>
        </w:rPr>
        <w:t>84,6</w:t>
      </w:r>
      <w:r w:rsidRPr="00102645">
        <w:rPr>
          <w:rFonts w:ascii="Times New Roman" w:hAnsi="Times New Roman"/>
          <w:sz w:val="26"/>
          <w:szCs w:val="26"/>
        </w:rPr>
        <w:t xml:space="preserve">%, что </w:t>
      </w:r>
      <w:r>
        <w:rPr>
          <w:rFonts w:ascii="Times New Roman" w:hAnsi="Times New Roman"/>
          <w:sz w:val="26"/>
          <w:szCs w:val="26"/>
        </w:rPr>
        <w:t>ниже</w:t>
      </w:r>
      <w:r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10264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(96,0%) 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>на 1</w:t>
      </w:r>
      <w:r>
        <w:rPr>
          <w:rFonts w:ascii="Times New Roman" w:hAnsi="Times New Roman"/>
          <w:color w:val="000000" w:themeColor="text1"/>
          <w:sz w:val="26"/>
          <w:szCs w:val="26"/>
        </w:rPr>
        <w:t>1,4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>процентного пункта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Поступление собственных</w:t>
      </w:r>
      <w:r w:rsidRPr="00F53B70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F53B70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снижено </w:t>
      </w:r>
      <w:r w:rsidRPr="00952DAD">
        <w:rPr>
          <w:rFonts w:ascii="Times New Roman" w:hAnsi="Times New Roman"/>
          <w:sz w:val="26"/>
          <w:szCs w:val="26"/>
        </w:rPr>
        <w:t xml:space="preserve">в </w:t>
      </w:r>
      <w:r w:rsidR="003B6736">
        <w:rPr>
          <w:rFonts w:ascii="Times New Roman" w:hAnsi="Times New Roman"/>
          <w:sz w:val="26"/>
          <w:szCs w:val="26"/>
        </w:rPr>
        <w:t>3,9</w:t>
      </w:r>
      <w:r w:rsidRPr="00952DAD">
        <w:rPr>
          <w:rFonts w:ascii="Times New Roman" w:hAnsi="Times New Roman"/>
          <w:sz w:val="26"/>
          <w:szCs w:val="26"/>
        </w:rPr>
        <w:t xml:space="preserve"> раза</w:t>
      </w:r>
      <w:r w:rsidRPr="00F53B70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2806,8</w:t>
      </w:r>
      <w:r w:rsidRPr="00952D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F53B70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10,4</w:t>
      </w:r>
      <w:r w:rsidRPr="00F53B70">
        <w:rPr>
          <w:rFonts w:ascii="Times New Roman" w:hAnsi="Times New Roman"/>
          <w:sz w:val="26"/>
          <w:szCs w:val="26"/>
        </w:rPr>
        <w:t xml:space="preserve">%, или на </w:t>
      </w:r>
      <w:r>
        <w:rPr>
          <w:rFonts w:ascii="Times New Roman" w:hAnsi="Times New Roman"/>
          <w:sz w:val="26"/>
          <w:szCs w:val="26"/>
        </w:rPr>
        <w:t xml:space="preserve">16,5 </w:t>
      </w:r>
      <w:r w:rsidRPr="00F53B70">
        <w:rPr>
          <w:rFonts w:ascii="Times New Roman" w:hAnsi="Times New Roman"/>
          <w:sz w:val="26"/>
          <w:szCs w:val="26"/>
        </w:rPr>
        <w:t>тыс. рублей.</w:t>
      </w:r>
    </w:p>
    <w:p w14:paraId="43155F3B" w14:textId="2EE57FAA" w:rsidR="00BB262A" w:rsidRDefault="00BB262A" w:rsidP="00BB262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 долю безвозмездных поступлений </w:t>
      </w:r>
      <w:r w:rsidR="003B6736">
        <w:rPr>
          <w:rFonts w:ascii="Times New Roman" w:hAnsi="Times New Roman"/>
          <w:sz w:val="26"/>
          <w:szCs w:val="26"/>
        </w:rPr>
        <w:t>в общем объеме</w:t>
      </w:r>
      <w:r w:rsidR="003B6736" w:rsidRPr="00794217">
        <w:rPr>
          <w:rFonts w:ascii="Times New Roman" w:hAnsi="Times New Roman"/>
          <w:sz w:val="26"/>
          <w:szCs w:val="26"/>
        </w:rPr>
        <w:t xml:space="preserve"> доходов</w:t>
      </w:r>
      <w:r w:rsidR="003B6736" w:rsidRPr="00102645">
        <w:rPr>
          <w:rFonts w:ascii="Times New Roman" w:hAnsi="Times New Roman"/>
          <w:sz w:val="26"/>
          <w:szCs w:val="26"/>
        </w:rPr>
        <w:t xml:space="preserve"> бюджета </w:t>
      </w:r>
      <w:r w:rsidRPr="00F53B70">
        <w:rPr>
          <w:rFonts w:ascii="Times New Roman" w:hAnsi="Times New Roman"/>
          <w:sz w:val="26"/>
          <w:szCs w:val="26"/>
        </w:rPr>
        <w:t xml:space="preserve">приходится </w:t>
      </w:r>
      <w:r>
        <w:rPr>
          <w:rFonts w:ascii="Times New Roman" w:hAnsi="Times New Roman"/>
          <w:sz w:val="26"/>
          <w:szCs w:val="26"/>
        </w:rPr>
        <w:t>1</w:t>
      </w:r>
      <w:r w:rsidR="006D68D3">
        <w:rPr>
          <w:rFonts w:ascii="Times New Roman" w:hAnsi="Times New Roman"/>
          <w:sz w:val="26"/>
          <w:szCs w:val="26"/>
        </w:rPr>
        <w:t>5,4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>процент</w:t>
      </w:r>
      <w:r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19817CB9" w14:textId="179A7623" w:rsidR="00BB262A" w:rsidRDefault="00BB262A" w:rsidP="00BB262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BB2E7A5" w14:textId="396D70FF" w:rsidR="00BB262A" w:rsidRDefault="00BB262A" w:rsidP="00BB262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694A820" w14:textId="77777777" w:rsidR="00BB262A" w:rsidRDefault="00BB262A" w:rsidP="00BB262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F8C521C" w14:textId="77777777" w:rsidR="00BB262A" w:rsidRPr="00834039" w:rsidRDefault="00BB262A" w:rsidP="00BB262A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7536EE23" w14:textId="77777777" w:rsidR="00BB262A" w:rsidRPr="00834039" w:rsidRDefault="00BB262A" w:rsidP="00BB262A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418"/>
        <w:gridCol w:w="1417"/>
        <w:gridCol w:w="1418"/>
        <w:gridCol w:w="1276"/>
        <w:gridCol w:w="1559"/>
      </w:tblGrid>
      <w:tr w:rsidR="00BB262A" w:rsidRPr="00020639" w14:paraId="21BB1F16" w14:textId="77777777" w:rsidTr="003B6736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5A9931" w14:textId="77777777" w:rsidR="00BB262A" w:rsidRPr="00020639" w:rsidRDefault="00BB262A" w:rsidP="007F29B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3DCF8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430ECB7" w14:textId="77777777" w:rsidR="00BB262A" w:rsidRPr="00F829C0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05B5034" w14:textId="4F930A9C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</w:p>
          <w:p w14:paraId="33F5DB0F" w14:textId="69C18CE8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A6D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  <w:p w14:paraId="79E19939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EC02A8C" w14:textId="77777777" w:rsidR="00BB262A" w:rsidRPr="007758D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0D2D2D08" w14:textId="77777777" w:rsidR="00BB262A" w:rsidRPr="00F829C0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19253C2A" w14:textId="77777777" w:rsidR="00BB262A" w:rsidRPr="007758D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1C9D6" w14:textId="77777777" w:rsidR="00BB262A" w:rsidRPr="00F829C0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5A499644" w14:textId="5BCDF200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</w:p>
          <w:p w14:paraId="4228E185" w14:textId="570AF443" w:rsidR="00BB262A" w:rsidRPr="007758D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276" w:type="dxa"/>
            <w:vAlign w:val="center"/>
          </w:tcPr>
          <w:p w14:paraId="35608FCC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54794ED7" w14:textId="77777777" w:rsidR="00BB262A" w:rsidRPr="0079421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D25DC1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3D63922D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2FEB92C1" w14:textId="77777777" w:rsidR="00BB262A" w:rsidRPr="0079421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7B69B7BF" w14:textId="77777777" w:rsidR="00BB262A" w:rsidRPr="00794217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B262A" w:rsidRPr="00020639" w14:paraId="68BF3C55" w14:textId="77777777" w:rsidTr="003B6736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45CD8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8A99BF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5E38EE9B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68F51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754FC8D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699D2A" w14:textId="77777777" w:rsidR="00BB262A" w:rsidRPr="003A0C51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B262A" w:rsidRPr="00020639" w14:paraId="17EC7D92" w14:textId="77777777" w:rsidTr="003B6736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A6E2F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2E1CABA" w14:textId="77777777" w:rsidR="00BB262A" w:rsidRPr="00CB52E5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2B309D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3927,5</w:t>
            </w:r>
          </w:p>
        </w:tc>
        <w:tc>
          <w:tcPr>
            <w:tcW w:w="1417" w:type="dxa"/>
          </w:tcPr>
          <w:p w14:paraId="22F4D85E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61D661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2062,5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349D0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1137,2</w:t>
            </w:r>
          </w:p>
        </w:tc>
        <w:tc>
          <w:tcPr>
            <w:tcW w:w="1276" w:type="dxa"/>
          </w:tcPr>
          <w:p w14:paraId="3A93A441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D11167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7F707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28,9</w:t>
            </w:r>
          </w:p>
        </w:tc>
      </w:tr>
      <w:tr w:rsidR="00BB262A" w:rsidRPr="00020639" w14:paraId="11E1C734" w14:textId="77777777" w:rsidTr="003B6736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9FC17" w14:textId="77777777" w:rsidR="00BB262A" w:rsidRPr="00CB52E5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8E515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417" w:type="dxa"/>
          </w:tcPr>
          <w:p w14:paraId="1F29319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605B54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962,4</w:t>
            </w:r>
          </w:p>
        </w:tc>
        <w:tc>
          <w:tcPr>
            <w:tcW w:w="1276" w:type="dxa"/>
          </w:tcPr>
          <w:p w14:paraId="2D9C6774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9A0F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25,5</w:t>
            </w:r>
          </w:p>
        </w:tc>
      </w:tr>
      <w:tr w:rsidR="00BB262A" w:rsidRPr="00020639" w14:paraId="4CF8943C" w14:textId="77777777" w:rsidTr="003B6736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3DFB3" w14:textId="77777777" w:rsidR="00BB262A" w:rsidRPr="00CB52E5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9864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417" w:type="dxa"/>
          </w:tcPr>
          <w:p w14:paraId="7831511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0F6DD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948,5</w:t>
            </w:r>
          </w:p>
        </w:tc>
        <w:tc>
          <w:tcPr>
            <w:tcW w:w="1276" w:type="dxa"/>
          </w:tcPr>
          <w:p w14:paraId="1B0B3A8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D20AE4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25,2</w:t>
            </w:r>
          </w:p>
        </w:tc>
      </w:tr>
      <w:tr w:rsidR="00BB262A" w:rsidRPr="00020639" w14:paraId="69B82CD0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5B9F9B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106E709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50DA0322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7186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417" w:type="dxa"/>
          </w:tcPr>
          <w:p w14:paraId="492FF438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B8E927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54AB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1276" w:type="dxa"/>
          </w:tcPr>
          <w:p w14:paraId="28A04E9C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8F48161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41D63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</w:tc>
      </w:tr>
      <w:tr w:rsidR="00BB262A" w:rsidRPr="00020639" w14:paraId="5AC8549B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9C1D33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90E1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417" w:type="dxa"/>
          </w:tcPr>
          <w:p w14:paraId="3D3F272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EF5D7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</w:tcPr>
          <w:p w14:paraId="30BA02B0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05DBA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</w:tr>
      <w:tr w:rsidR="00BB262A" w:rsidRPr="00020639" w14:paraId="6A60BDA6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2AE53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69533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417" w:type="dxa"/>
          </w:tcPr>
          <w:p w14:paraId="1356805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6A05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  <w:tc>
          <w:tcPr>
            <w:tcW w:w="1276" w:type="dxa"/>
          </w:tcPr>
          <w:p w14:paraId="5FC2D4F1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  <w:p w14:paraId="50701491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1D18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23,5 раза</w:t>
            </w:r>
          </w:p>
        </w:tc>
      </w:tr>
      <w:tr w:rsidR="00BB262A" w:rsidRPr="00020639" w14:paraId="2405D1D7" w14:textId="77777777" w:rsidTr="003B6736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5888C3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0B835332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B5B0A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3631,2</w:t>
            </w:r>
          </w:p>
        </w:tc>
        <w:tc>
          <w:tcPr>
            <w:tcW w:w="1417" w:type="dxa"/>
          </w:tcPr>
          <w:p w14:paraId="5C80591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E77624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600,7</w:t>
            </w:r>
          </w:p>
        </w:tc>
        <w:tc>
          <w:tcPr>
            <w:tcW w:w="1276" w:type="dxa"/>
          </w:tcPr>
          <w:p w14:paraId="44AC1D4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C9466" w14:textId="0840CE15" w:rsidR="00BB262A" w:rsidRPr="005B3E3E" w:rsidRDefault="000E7B90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E3E">
              <w:rPr>
                <w:rFonts w:ascii="Times New Roman" w:hAnsi="Times New Roman"/>
              </w:rPr>
              <w:t>6,0</w:t>
            </w:r>
          </w:p>
        </w:tc>
      </w:tr>
      <w:tr w:rsidR="00BB262A" w:rsidRPr="00020639" w14:paraId="5BF7F9CC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FF535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EAC6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2A89D1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F8BF7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276" w:type="dxa"/>
          </w:tcPr>
          <w:p w14:paraId="28C9724D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2B935" w14:textId="46D3F991" w:rsidR="00BB262A" w:rsidRPr="005B3E3E" w:rsidRDefault="000E7B90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E3E">
              <w:rPr>
                <w:rFonts w:ascii="Times New Roman" w:hAnsi="Times New Roman"/>
                <w:b/>
                <w:bCs/>
              </w:rPr>
              <w:t>в 1,</w:t>
            </w:r>
            <w:r w:rsidR="006D68D3" w:rsidRPr="005B3E3E">
              <w:rPr>
                <w:rFonts w:ascii="Times New Roman" w:hAnsi="Times New Roman"/>
                <w:b/>
                <w:bCs/>
              </w:rPr>
              <w:t xml:space="preserve">4 </w:t>
            </w:r>
            <w:r w:rsidRPr="005B3E3E">
              <w:rPr>
                <w:rFonts w:ascii="Times New Roman" w:hAnsi="Times New Roman"/>
                <w:b/>
                <w:bCs/>
              </w:rPr>
              <w:t>раза</w:t>
            </w:r>
          </w:p>
        </w:tc>
      </w:tr>
      <w:tr w:rsidR="00BB262A" w:rsidRPr="00020639" w14:paraId="31E415FC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6F541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B98E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0D5AB0A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F5F4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8C7B71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C7891D" w14:textId="77777777" w:rsidR="00BB262A" w:rsidRPr="005B3E3E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E3E">
              <w:rPr>
                <w:rFonts w:ascii="Times New Roman" w:hAnsi="Times New Roman"/>
              </w:rPr>
              <w:t>0,0</w:t>
            </w:r>
          </w:p>
        </w:tc>
      </w:tr>
      <w:tr w:rsidR="00BB262A" w:rsidRPr="00020639" w14:paraId="72D959A7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C2AC2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10F85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76D4041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46B66A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0A7D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3C3F12B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F07E773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46DEAD" w14:textId="77777777" w:rsidR="00BB262A" w:rsidRPr="005B3E3E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E3E">
              <w:rPr>
                <w:rFonts w:ascii="Times New Roman" w:hAnsi="Times New Roman"/>
              </w:rPr>
              <w:t>0,0</w:t>
            </w:r>
          </w:p>
        </w:tc>
      </w:tr>
      <w:tr w:rsidR="00BB262A" w:rsidRPr="00020639" w14:paraId="55651A8A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14E76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BC2D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0AE478A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FB2AA9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A071B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3709A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6" w:type="dxa"/>
          </w:tcPr>
          <w:p w14:paraId="6E7AA196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195E7BB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EE7F50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B016BD" w14:textId="10F30B28" w:rsidR="00BB262A" w:rsidRPr="005B3E3E" w:rsidRDefault="006D68D3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E3E">
              <w:rPr>
                <w:rFonts w:ascii="Times New Roman" w:hAnsi="Times New Roman"/>
              </w:rPr>
              <w:t>в 1,4 раза</w:t>
            </w:r>
          </w:p>
        </w:tc>
      </w:tr>
      <w:tr w:rsidR="00BB262A" w:rsidRPr="00020639" w14:paraId="4F5EF3EA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7FDB8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D50A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35C54E9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8324F9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4A26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1784DD8" w14:textId="77777777" w:rsidR="00BB262A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F4F494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B4BF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262A" w:rsidRPr="00020639" w14:paraId="3B89A889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02B1B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26F25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2AEAB1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68A97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45F98A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FF152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262A" w:rsidRPr="00020639" w14:paraId="28A065FF" w14:textId="77777777" w:rsidTr="003B6736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37021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C16C1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158,3</w:t>
            </w:r>
          </w:p>
        </w:tc>
        <w:tc>
          <w:tcPr>
            <w:tcW w:w="1417" w:type="dxa"/>
          </w:tcPr>
          <w:p w14:paraId="4E5CA0D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36D4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174,8</w:t>
            </w:r>
          </w:p>
        </w:tc>
        <w:tc>
          <w:tcPr>
            <w:tcW w:w="1276" w:type="dxa"/>
          </w:tcPr>
          <w:p w14:paraId="7CD47C28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C074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44,4</w:t>
            </w:r>
          </w:p>
        </w:tc>
      </w:tr>
      <w:tr w:rsidR="00BB262A" w:rsidRPr="00020639" w14:paraId="261B470A" w14:textId="77777777" w:rsidTr="003B6736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59F76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331B5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417" w:type="dxa"/>
          </w:tcPr>
          <w:p w14:paraId="5946BD4D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D916E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276" w:type="dxa"/>
          </w:tcPr>
          <w:p w14:paraId="685167C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7036E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BB262A" w:rsidRPr="00020639" w14:paraId="6C0AA337" w14:textId="77777777" w:rsidTr="003B6736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10752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2D9F1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C6F9D7C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97AF5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DEEEBD6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DA3AB2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262A" w:rsidRPr="00020639" w14:paraId="2227316B" w14:textId="77777777" w:rsidTr="003B6736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46C0A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1AD99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417" w:type="dxa"/>
          </w:tcPr>
          <w:p w14:paraId="4F7DAB0F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84E8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</w:tcPr>
          <w:p w14:paraId="7689FA24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E3A81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BB262A" w:rsidRPr="00020639" w14:paraId="21A23BDC" w14:textId="77777777" w:rsidTr="003B6736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9FA572" w14:textId="77777777" w:rsidR="00BB262A" w:rsidRPr="00787CA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9ADC83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417" w:type="dxa"/>
          </w:tcPr>
          <w:p w14:paraId="4F0A35C0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BCEE60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276" w:type="dxa"/>
          </w:tcPr>
          <w:p w14:paraId="4C11BABB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357A50" w14:textId="77777777" w:rsidR="00BB262A" w:rsidRPr="00020639" w:rsidRDefault="00BB262A" w:rsidP="007F29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</w:tbl>
    <w:p w14:paraId="4CF827E3" w14:textId="77777777" w:rsidR="00463D98" w:rsidRDefault="00463D98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9934F" w14:textId="0FDD54D0" w:rsidR="00CC6834" w:rsidRPr="005B3E3E" w:rsidRDefault="005B3E3E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C6834" w:rsidRPr="005B3E3E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677CDF8E" w14:textId="1FC9A95B" w:rsidR="00403B29" w:rsidRDefault="000014DE" w:rsidP="00BF33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</w:t>
      </w:r>
      <w:r w:rsidR="007F29BE">
        <w:rPr>
          <w:rFonts w:ascii="Times New Roman" w:hAnsi="Times New Roman" w:cs="Times New Roman"/>
          <w:sz w:val="28"/>
          <w:szCs w:val="28"/>
        </w:rPr>
        <w:t>3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231" w:rsidRPr="00CB5471">
        <w:rPr>
          <w:rFonts w:ascii="Times New Roman" w:hAnsi="Times New Roman" w:cs="Times New Roman"/>
          <w:sz w:val="28"/>
          <w:szCs w:val="28"/>
        </w:rPr>
        <w:t>в структуре собственных доходов бюджета налоговы</w:t>
      </w:r>
      <w:r w:rsidR="00403B29" w:rsidRPr="00CB5471">
        <w:rPr>
          <w:rFonts w:ascii="Times New Roman" w:hAnsi="Times New Roman" w:cs="Times New Roman"/>
          <w:sz w:val="28"/>
          <w:szCs w:val="28"/>
        </w:rPr>
        <w:t>е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03B29" w:rsidRPr="00CB5471">
        <w:rPr>
          <w:rFonts w:ascii="Times New Roman" w:hAnsi="Times New Roman" w:cs="Times New Roman"/>
          <w:sz w:val="28"/>
          <w:szCs w:val="28"/>
        </w:rPr>
        <w:t>ы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403B29" w:rsidRPr="00CB5471">
        <w:rPr>
          <w:rFonts w:ascii="Times New Roman" w:hAnsi="Times New Roman" w:cs="Times New Roman"/>
          <w:sz w:val="28"/>
          <w:szCs w:val="28"/>
        </w:rPr>
        <w:t>составляют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7F29BE">
        <w:rPr>
          <w:rFonts w:ascii="Times New Roman" w:hAnsi="Times New Roman" w:cs="Times New Roman"/>
          <w:sz w:val="28"/>
          <w:szCs w:val="28"/>
        </w:rPr>
        <w:t>98,6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3B29" w:rsidRPr="00CB5471">
        <w:rPr>
          <w:rFonts w:ascii="Times New Roman" w:hAnsi="Times New Roman" w:cs="Times New Roman"/>
          <w:sz w:val="28"/>
          <w:szCs w:val="28"/>
        </w:rPr>
        <w:t>ов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CB5471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по налоговым доходам составили </w:t>
      </w:r>
      <w:r w:rsidR="007F29BE">
        <w:rPr>
          <w:rFonts w:ascii="Times New Roman" w:hAnsi="Times New Roman"/>
          <w:sz w:val="26"/>
          <w:szCs w:val="26"/>
        </w:rPr>
        <w:t>948,5</w:t>
      </w:r>
      <w:r w:rsidR="00403B29" w:rsidRPr="00CB5471">
        <w:rPr>
          <w:rFonts w:ascii="Times New Roman" w:hAnsi="Times New Roman"/>
          <w:sz w:val="26"/>
          <w:szCs w:val="26"/>
        </w:rPr>
        <w:t xml:space="preserve"> тыс. рублей или </w:t>
      </w:r>
      <w:r w:rsidR="007F29BE">
        <w:rPr>
          <w:rFonts w:ascii="Times New Roman" w:hAnsi="Times New Roman"/>
          <w:sz w:val="26"/>
          <w:szCs w:val="26"/>
        </w:rPr>
        <w:t>54,9</w:t>
      </w:r>
      <w:r w:rsidR="00403B29" w:rsidRPr="00CB5471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0D1231" w:rsidRPr="00CB5471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7F29BE">
        <w:rPr>
          <w:rFonts w:ascii="Times New Roman" w:hAnsi="Times New Roman" w:cs="Times New Roman"/>
          <w:sz w:val="28"/>
          <w:szCs w:val="28"/>
        </w:rPr>
        <w:t>2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403B29" w:rsidRPr="00CB5471">
        <w:rPr>
          <w:rFonts w:ascii="Times New Roman" w:hAnsi="Times New Roman" w:cs="Times New Roman"/>
          <w:sz w:val="28"/>
          <w:szCs w:val="28"/>
        </w:rPr>
        <w:t>я</w:t>
      </w:r>
      <w:r w:rsidR="00403B29">
        <w:rPr>
          <w:rFonts w:ascii="Times New Roman" w:hAnsi="Times New Roman" w:cs="Times New Roman"/>
          <w:sz w:val="28"/>
          <w:szCs w:val="28"/>
        </w:rPr>
        <w:t xml:space="preserve"> </w:t>
      </w:r>
      <w:r w:rsidR="007F29BE">
        <w:rPr>
          <w:rFonts w:ascii="Times New Roman" w:hAnsi="Times New Roman" w:cs="Times New Roman"/>
          <w:sz w:val="28"/>
          <w:szCs w:val="28"/>
        </w:rPr>
        <w:t>снизились</w:t>
      </w:r>
      <w:r w:rsidR="00403B29">
        <w:rPr>
          <w:rFonts w:ascii="Times New Roman" w:hAnsi="Times New Roman" w:cs="Times New Roman"/>
          <w:sz w:val="28"/>
          <w:szCs w:val="28"/>
        </w:rPr>
        <w:t xml:space="preserve"> в </w:t>
      </w:r>
      <w:r w:rsidR="007F29BE">
        <w:rPr>
          <w:rFonts w:ascii="Times New Roman" w:hAnsi="Times New Roman" w:cs="Times New Roman"/>
          <w:sz w:val="28"/>
          <w:szCs w:val="28"/>
        </w:rPr>
        <w:t>4,0</w:t>
      </w:r>
      <w:r w:rsidR="00403B29">
        <w:rPr>
          <w:rFonts w:ascii="Times New Roman" w:hAnsi="Times New Roman" w:cs="Times New Roman"/>
          <w:sz w:val="28"/>
          <w:szCs w:val="28"/>
        </w:rPr>
        <w:t xml:space="preserve"> раза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614A35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403B29">
        <w:rPr>
          <w:rFonts w:ascii="Times New Roman" w:hAnsi="Times New Roman"/>
          <w:sz w:val="26"/>
          <w:szCs w:val="26"/>
        </w:rPr>
        <w:t xml:space="preserve"> 9 месяцев 202</w:t>
      </w:r>
      <w:r w:rsidR="007F29BE">
        <w:rPr>
          <w:rFonts w:ascii="Times New Roman" w:hAnsi="Times New Roman"/>
          <w:sz w:val="26"/>
          <w:szCs w:val="26"/>
        </w:rPr>
        <w:t>3</w:t>
      </w:r>
      <w:r w:rsidR="00403B29">
        <w:rPr>
          <w:rFonts w:ascii="Times New Roman" w:hAnsi="Times New Roman"/>
          <w:sz w:val="26"/>
          <w:szCs w:val="26"/>
        </w:rPr>
        <w:t xml:space="preserve"> года</w:t>
      </w:r>
      <w:r w:rsidR="00403B29"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403B29" w:rsidRPr="00403B29">
        <w:rPr>
          <w:rFonts w:ascii="Times New Roman" w:hAnsi="Times New Roman"/>
          <w:b/>
          <w:bCs/>
          <w:i/>
          <w:iCs/>
          <w:sz w:val="26"/>
          <w:szCs w:val="26"/>
        </w:rPr>
        <w:t>земельный налог</w:t>
      </w:r>
      <w:r w:rsidR="00403B29"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7F29BE">
        <w:rPr>
          <w:rFonts w:ascii="Times New Roman" w:hAnsi="Times New Roman"/>
          <w:sz w:val="26"/>
          <w:szCs w:val="26"/>
        </w:rPr>
        <w:t>63,3</w:t>
      </w:r>
      <w:r w:rsidR="00403B29"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  <w:r w:rsidR="00403B29" w:rsidRPr="000D1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983D5" w14:textId="7B2DD9B9" w:rsidR="00954877" w:rsidRPr="00403B29" w:rsidRDefault="00BF335A" w:rsidP="00BF335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7F29BE">
        <w:rPr>
          <w:rFonts w:ascii="Times New Roman" w:hAnsi="Times New Roman"/>
          <w:sz w:val="26"/>
          <w:szCs w:val="26"/>
        </w:rPr>
        <w:t>118,3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</w:t>
      </w:r>
      <w:r w:rsidR="00403B29" w:rsidRPr="00CB5471">
        <w:rPr>
          <w:rFonts w:ascii="Times New Roman" w:hAnsi="Times New Roman"/>
          <w:sz w:val="26"/>
          <w:szCs w:val="26"/>
        </w:rPr>
        <w:t xml:space="preserve">исполнены на </w:t>
      </w:r>
      <w:r w:rsidR="007F29BE">
        <w:rPr>
          <w:rFonts w:ascii="Times New Roman" w:hAnsi="Times New Roman"/>
          <w:sz w:val="26"/>
          <w:szCs w:val="26"/>
        </w:rPr>
        <w:t>76,8</w:t>
      </w:r>
      <w:r w:rsidR="00403B29" w:rsidRPr="00CB5471">
        <w:rPr>
          <w:rFonts w:ascii="Times New Roman" w:hAnsi="Times New Roman"/>
          <w:sz w:val="26"/>
          <w:szCs w:val="26"/>
        </w:rPr>
        <w:t xml:space="preserve"> процента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НДФЛ приходится </w:t>
      </w:r>
      <w:r w:rsidR="007F29BE">
        <w:rPr>
          <w:rFonts w:ascii="Times New Roman" w:hAnsi="Times New Roman" w:cs="Times New Roman"/>
          <w:sz w:val="28"/>
          <w:szCs w:val="28"/>
        </w:rPr>
        <w:t>12,5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 %,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что </w:t>
      </w:r>
      <w:r w:rsidR="007F29BE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7F29BE">
        <w:rPr>
          <w:rFonts w:ascii="Times New Roman" w:hAnsi="Times New Roman" w:cs="Times New Roman"/>
          <w:sz w:val="28"/>
          <w:szCs w:val="28"/>
        </w:rPr>
        <w:t>2022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29BE">
        <w:rPr>
          <w:rFonts w:ascii="Times New Roman" w:hAnsi="Times New Roman" w:cs="Times New Roman"/>
          <w:sz w:val="28"/>
          <w:szCs w:val="28"/>
        </w:rPr>
        <w:t>9,9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403B29" w:rsidRPr="00403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eastAsia="Calibri" w:hAnsi="Times New Roman" w:cs="Times New Roman"/>
          <w:sz w:val="28"/>
          <w:szCs w:val="28"/>
        </w:rPr>
        <w:t>К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hAnsi="Times New Roman" w:cs="Times New Roman"/>
          <w:sz w:val="28"/>
          <w:szCs w:val="28"/>
        </w:rPr>
        <w:t>аналогичному периоду 202</w:t>
      </w:r>
      <w:r w:rsidR="007F29BE">
        <w:rPr>
          <w:rFonts w:ascii="Times New Roman" w:hAnsi="Times New Roman" w:cs="Times New Roman"/>
          <w:sz w:val="28"/>
          <w:szCs w:val="28"/>
        </w:rPr>
        <w:t>2</w:t>
      </w:r>
      <w:r w:rsidR="00403B29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 w:rsidR="007F29B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F29BE" w:rsidRPr="00964AC7">
        <w:rPr>
          <w:rFonts w:ascii="Times New Roman" w:hAnsi="Times New Roman" w:cs="Times New Roman"/>
          <w:sz w:val="28"/>
          <w:szCs w:val="28"/>
        </w:rPr>
        <w:t>увеличено</w:t>
      </w:r>
      <w:r w:rsidR="00403B29">
        <w:rPr>
          <w:rFonts w:ascii="Times New Roman" w:hAnsi="Times New Roman" w:cs="Times New Roman"/>
          <w:sz w:val="28"/>
          <w:szCs w:val="28"/>
        </w:rPr>
        <w:t xml:space="preserve"> </w:t>
      </w:r>
      <w:r w:rsidR="007F29BE">
        <w:rPr>
          <w:rFonts w:ascii="Times New Roman" w:hAnsi="Times New Roman" w:cs="Times New Roman"/>
          <w:sz w:val="28"/>
          <w:szCs w:val="28"/>
        </w:rPr>
        <w:t>на 9,4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тыс. </w:t>
      </w:r>
      <w:r w:rsidR="007F29BE" w:rsidRPr="00964AC7">
        <w:rPr>
          <w:rFonts w:ascii="Times New Roman" w:hAnsi="Times New Roman" w:cs="Times New Roman"/>
          <w:sz w:val="28"/>
          <w:szCs w:val="28"/>
        </w:rPr>
        <w:t>рублей</w:t>
      </w:r>
      <w:r w:rsidR="007F29BE">
        <w:rPr>
          <w:rFonts w:ascii="Times New Roman" w:hAnsi="Times New Roman" w:cs="Times New Roman"/>
          <w:sz w:val="28"/>
          <w:szCs w:val="28"/>
        </w:rPr>
        <w:t xml:space="preserve"> или</w:t>
      </w:r>
      <w:r w:rsidR="00403B29">
        <w:rPr>
          <w:rFonts w:ascii="Times New Roman" w:hAnsi="Times New Roman" w:cs="Times New Roman"/>
          <w:sz w:val="28"/>
          <w:szCs w:val="28"/>
        </w:rPr>
        <w:t xml:space="preserve"> на </w:t>
      </w:r>
      <w:r w:rsidR="007F29BE">
        <w:rPr>
          <w:rFonts w:ascii="Times New Roman" w:hAnsi="Times New Roman" w:cs="Times New Roman"/>
          <w:sz w:val="28"/>
          <w:szCs w:val="28"/>
        </w:rPr>
        <w:t>19,5</w:t>
      </w:r>
      <w:r w:rsidR="00403B2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29BE">
        <w:rPr>
          <w:rFonts w:ascii="Times New Roman" w:hAnsi="Times New Roman" w:cs="Times New Roman"/>
          <w:sz w:val="28"/>
          <w:szCs w:val="28"/>
        </w:rPr>
        <w:t>а</w:t>
      </w:r>
      <w:r w:rsidR="00403B29">
        <w:rPr>
          <w:rFonts w:ascii="Times New Roman" w:hAnsi="Times New Roman" w:cs="Times New Roman"/>
          <w:sz w:val="28"/>
          <w:szCs w:val="28"/>
        </w:rPr>
        <w:t>.</w:t>
      </w:r>
    </w:p>
    <w:p w14:paraId="18FE42DF" w14:textId="1A0B3A13" w:rsidR="00CC6834" w:rsidRDefault="00CC683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D16996">
        <w:rPr>
          <w:rFonts w:ascii="Times New Roman" w:hAnsi="Times New Roman"/>
          <w:sz w:val="26"/>
          <w:szCs w:val="26"/>
        </w:rPr>
        <w:t>115,2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</w:t>
      </w:r>
      <w:r w:rsidR="00403B29" w:rsidRPr="00CB5471">
        <w:rPr>
          <w:rFonts w:ascii="Times New Roman" w:hAnsi="Times New Roman"/>
          <w:sz w:val="26"/>
          <w:szCs w:val="26"/>
        </w:rPr>
        <w:t xml:space="preserve">рублей, или </w:t>
      </w:r>
      <w:r w:rsidR="00D16996">
        <w:rPr>
          <w:rFonts w:ascii="Times New Roman" w:hAnsi="Times New Roman"/>
          <w:sz w:val="26"/>
          <w:szCs w:val="26"/>
        </w:rPr>
        <w:t>в 3,4 раза больше</w:t>
      </w:r>
      <w:r w:rsidR="00403B29" w:rsidRPr="00CB5471">
        <w:rPr>
          <w:rFonts w:ascii="Times New Roman" w:hAnsi="Times New Roman"/>
          <w:sz w:val="26"/>
          <w:szCs w:val="26"/>
        </w:rPr>
        <w:t xml:space="preserve"> годовых плановых назначений. Доля налога в </w:t>
      </w:r>
      <w:r w:rsidR="00D16996">
        <w:rPr>
          <w:rFonts w:ascii="Times New Roman" w:hAnsi="Times New Roman"/>
          <w:sz w:val="26"/>
          <w:szCs w:val="26"/>
        </w:rPr>
        <w:t>налоговых</w:t>
      </w:r>
      <w:r w:rsidR="00403B29" w:rsidRPr="00CB5471">
        <w:rPr>
          <w:rFonts w:ascii="Times New Roman" w:hAnsi="Times New Roman"/>
          <w:sz w:val="26"/>
          <w:szCs w:val="26"/>
        </w:rPr>
        <w:t xml:space="preserve"> доходах составляет </w:t>
      </w:r>
      <w:r w:rsidR="00D16996">
        <w:rPr>
          <w:rFonts w:ascii="Times New Roman" w:hAnsi="Times New Roman"/>
          <w:sz w:val="26"/>
          <w:szCs w:val="26"/>
        </w:rPr>
        <w:t>12,5 процента</w:t>
      </w:r>
      <w:r w:rsidR="00403B29" w:rsidRPr="00CB5471">
        <w:rPr>
          <w:rFonts w:ascii="Times New Roman" w:hAnsi="Times New Roman"/>
          <w:sz w:val="26"/>
          <w:szCs w:val="26"/>
        </w:rPr>
        <w:t>.</w:t>
      </w:r>
      <w:r w:rsidR="00D91430" w:rsidRPr="00CB5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FABF1" w14:textId="3B2522F6" w:rsidR="00D16996" w:rsidRPr="00D16996" w:rsidRDefault="00D16996" w:rsidP="00D1699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64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аналогичному периоду 2022 года поступление доходов </w:t>
      </w:r>
      <w:r w:rsidRPr="00964AC7">
        <w:rPr>
          <w:rFonts w:ascii="Times New Roman" w:hAnsi="Times New Roman" w:cs="Times New Roman"/>
          <w:sz w:val="28"/>
          <w:szCs w:val="28"/>
        </w:rPr>
        <w:t>увеличено</w:t>
      </w:r>
      <w:r>
        <w:rPr>
          <w:rFonts w:ascii="Times New Roman" w:hAnsi="Times New Roman" w:cs="Times New Roman"/>
          <w:sz w:val="28"/>
          <w:szCs w:val="28"/>
        </w:rPr>
        <w:t xml:space="preserve"> на 81,1</w:t>
      </w:r>
      <w:r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в 3,4 раза.</w:t>
      </w:r>
    </w:p>
    <w:p w14:paraId="513F8922" w14:textId="5537076F" w:rsidR="00DB5C9C" w:rsidRPr="006D16D5" w:rsidRDefault="00BF335A" w:rsidP="00BF3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="00DB5C9C"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D16996">
        <w:rPr>
          <w:rFonts w:ascii="Times New Roman" w:eastAsia="Calibri" w:hAnsi="Times New Roman" w:cs="Times New Roman"/>
          <w:sz w:val="28"/>
          <w:szCs w:val="28"/>
        </w:rPr>
        <w:t>12,1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D16996">
        <w:rPr>
          <w:rFonts w:ascii="Times New Roman" w:eastAsia="Calibri" w:hAnsi="Times New Roman" w:cs="Times New Roman"/>
          <w:sz w:val="28"/>
          <w:szCs w:val="28"/>
        </w:rPr>
        <w:t>114,3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16996">
        <w:rPr>
          <w:rFonts w:ascii="Times New Roman" w:eastAsia="Calibri" w:hAnsi="Times New Roman" w:cs="Times New Roman"/>
          <w:sz w:val="28"/>
          <w:szCs w:val="28"/>
        </w:rPr>
        <w:t>45,9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202</w:t>
      </w:r>
      <w:r w:rsidR="00D16996">
        <w:rPr>
          <w:rFonts w:ascii="Times New Roman" w:hAnsi="Times New Roman" w:cs="Times New Roman"/>
          <w:sz w:val="28"/>
          <w:szCs w:val="28"/>
        </w:rPr>
        <w:t>2</w:t>
      </w:r>
      <w:r w:rsidR="00964A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3F28">
        <w:rPr>
          <w:rFonts w:ascii="Times New Roman" w:hAnsi="Times New Roman" w:cs="Times New Roman"/>
          <w:sz w:val="28"/>
          <w:szCs w:val="28"/>
        </w:rPr>
        <w:t xml:space="preserve"> </w:t>
      </w:r>
      <w:r w:rsidR="00D1699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633F28">
        <w:rPr>
          <w:rFonts w:ascii="Times New Roman" w:hAnsi="Times New Roman" w:cs="Times New Roman"/>
          <w:sz w:val="28"/>
          <w:szCs w:val="28"/>
        </w:rPr>
        <w:t>доход</w:t>
      </w:r>
      <w:r w:rsidR="00D16996">
        <w:rPr>
          <w:rFonts w:ascii="Times New Roman" w:hAnsi="Times New Roman" w:cs="Times New Roman"/>
          <w:sz w:val="28"/>
          <w:szCs w:val="28"/>
        </w:rPr>
        <w:t>ов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16996">
        <w:rPr>
          <w:rFonts w:ascii="Times New Roman" w:hAnsi="Times New Roman" w:cs="Times New Roman"/>
          <w:sz w:val="28"/>
          <w:szCs w:val="28"/>
        </w:rPr>
        <w:t>возросло</w:t>
      </w:r>
      <w:r w:rsidR="00D4695A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на</w:t>
      </w:r>
      <w:r w:rsidR="00D4695A">
        <w:rPr>
          <w:rFonts w:ascii="Times New Roman" w:hAnsi="Times New Roman" w:cs="Times New Roman"/>
          <w:sz w:val="28"/>
          <w:szCs w:val="28"/>
        </w:rPr>
        <w:t xml:space="preserve"> </w:t>
      </w:r>
      <w:r w:rsidR="00D16996">
        <w:rPr>
          <w:rFonts w:ascii="Times New Roman" w:hAnsi="Times New Roman" w:cs="Times New Roman"/>
          <w:sz w:val="28"/>
          <w:szCs w:val="28"/>
        </w:rPr>
        <w:t>109,4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3F28">
        <w:rPr>
          <w:rFonts w:ascii="Times New Roman" w:hAnsi="Times New Roman" w:cs="Times New Roman"/>
          <w:sz w:val="28"/>
          <w:szCs w:val="28"/>
        </w:rPr>
        <w:t xml:space="preserve"> или </w:t>
      </w:r>
      <w:r w:rsidR="00D16996">
        <w:rPr>
          <w:rFonts w:ascii="Times New Roman" w:hAnsi="Times New Roman" w:cs="Times New Roman"/>
          <w:sz w:val="28"/>
          <w:szCs w:val="28"/>
        </w:rPr>
        <w:t>в 23,5 раза.</w:t>
      </w:r>
    </w:p>
    <w:p w14:paraId="66F56D7C" w14:textId="1C6C8EF8" w:rsidR="009F7E01" w:rsidRDefault="009F7E01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D16996">
        <w:rPr>
          <w:rFonts w:ascii="Times New Roman" w:hAnsi="Times New Roman" w:cs="Times New Roman"/>
          <w:sz w:val="28"/>
          <w:szCs w:val="28"/>
        </w:rPr>
        <w:t>600,7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D16996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D16996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5B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996">
        <w:rPr>
          <w:rFonts w:ascii="Times New Roman" w:hAnsi="Times New Roman" w:cs="Times New Roman"/>
          <w:sz w:val="28"/>
          <w:szCs w:val="28"/>
        </w:rPr>
        <w:t>Снижение поступления дохода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BC2B5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="00BC2B5B">
        <w:rPr>
          <w:rFonts w:ascii="Times New Roman" w:hAnsi="Times New Roman" w:cs="Times New Roman"/>
          <w:sz w:val="28"/>
          <w:szCs w:val="28"/>
        </w:rPr>
        <w:t>202</w:t>
      </w:r>
      <w:r w:rsidR="00D16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52BD2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B5B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59464" w14:textId="77777777" w:rsidR="00B52BD2" w:rsidRDefault="00B52BD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0E0BD" w14:textId="43D797F5" w:rsidR="00CC6834" w:rsidRPr="005B3E3E" w:rsidRDefault="005B3E3E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5B3E3E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40D5C134" w:rsidR="00844040" w:rsidRDefault="00823A1D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52BD2">
        <w:rPr>
          <w:rFonts w:ascii="Times New Roman" w:hAnsi="Times New Roman" w:cs="Times New Roman"/>
          <w:sz w:val="28"/>
          <w:szCs w:val="28"/>
        </w:rPr>
        <w:t>85,0</w:t>
      </w:r>
      <w:r w:rsidR="00084483">
        <w:rPr>
          <w:rFonts w:ascii="Times New Roman" w:hAnsi="Times New Roman" w:cs="Times New Roman"/>
          <w:sz w:val="28"/>
          <w:szCs w:val="28"/>
        </w:rPr>
        <w:t xml:space="preserve"> тыс. рублей.  Исполнение </w:t>
      </w:r>
      <w:r w:rsidR="00C500C9">
        <w:rPr>
          <w:rFonts w:ascii="Times New Roman" w:hAnsi="Times New Roman" w:cs="Times New Roman"/>
          <w:sz w:val="28"/>
          <w:szCs w:val="28"/>
        </w:rPr>
        <w:t>за 9 месяцев</w:t>
      </w:r>
      <w:r w:rsidR="00BC2B5B">
        <w:rPr>
          <w:rFonts w:ascii="Times New Roman" w:hAnsi="Times New Roman" w:cs="Times New Roman"/>
          <w:sz w:val="28"/>
          <w:szCs w:val="28"/>
        </w:rPr>
        <w:t xml:space="preserve"> 202</w:t>
      </w:r>
      <w:r w:rsidR="00B52BD2">
        <w:rPr>
          <w:rFonts w:ascii="Times New Roman" w:hAnsi="Times New Roman" w:cs="Times New Roman"/>
          <w:sz w:val="28"/>
          <w:szCs w:val="28"/>
        </w:rPr>
        <w:t>3</w:t>
      </w:r>
      <w:r w:rsidR="00084483">
        <w:rPr>
          <w:rFonts w:ascii="Times New Roman" w:hAnsi="Times New Roman" w:cs="Times New Roman"/>
          <w:sz w:val="28"/>
          <w:szCs w:val="28"/>
        </w:rPr>
        <w:t xml:space="preserve"> </w:t>
      </w:r>
      <w:r w:rsidR="00B52BD2">
        <w:rPr>
          <w:rFonts w:ascii="Times New Roman" w:hAnsi="Times New Roman" w:cs="Times New Roman"/>
          <w:sz w:val="28"/>
          <w:szCs w:val="28"/>
        </w:rPr>
        <w:t>составило 13,9 тыс. рублей или 16,3% годовых плановых назначений.</w:t>
      </w:r>
    </w:p>
    <w:p w14:paraId="6361BB0F" w14:textId="3752201E" w:rsidR="00B52BD2" w:rsidRDefault="00B52BD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E76D" w14:textId="77777777" w:rsidR="00B52BD2" w:rsidRPr="00844040" w:rsidRDefault="00B52BD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549" w14:textId="0F93EE62" w:rsidR="00CC6834" w:rsidRPr="005B3E3E" w:rsidRDefault="005B3E3E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CC6834" w:rsidRPr="005B3E3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738D788D" w:rsidR="007B6852" w:rsidRPr="007B6852" w:rsidRDefault="007B685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06064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</w:t>
      </w:r>
      <w:r w:rsidR="00B52BD2">
        <w:rPr>
          <w:rFonts w:ascii="Times New Roman" w:hAnsi="Times New Roman" w:cs="Times New Roman"/>
          <w:sz w:val="28"/>
          <w:szCs w:val="28"/>
        </w:rPr>
        <w:t>3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B52BD2">
        <w:rPr>
          <w:rFonts w:ascii="Times New Roman" w:hAnsi="Times New Roman" w:cs="Times New Roman"/>
          <w:sz w:val="28"/>
          <w:szCs w:val="28"/>
        </w:rPr>
        <w:t>174,8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2BD2">
        <w:rPr>
          <w:rFonts w:ascii="Times New Roman" w:hAnsi="Times New Roman" w:cs="Times New Roman"/>
          <w:sz w:val="28"/>
          <w:szCs w:val="28"/>
        </w:rPr>
        <w:t>70,3</w:t>
      </w:r>
      <w:r w:rsidRPr="007B6852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B52BD2">
        <w:rPr>
          <w:rFonts w:ascii="Times New Roman" w:hAnsi="Times New Roman" w:cs="Times New Roman"/>
          <w:sz w:val="28"/>
          <w:szCs w:val="28"/>
        </w:rPr>
        <w:t>2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52BD2">
        <w:rPr>
          <w:rFonts w:ascii="Times New Roman" w:hAnsi="Times New Roman" w:cs="Times New Roman"/>
          <w:sz w:val="28"/>
          <w:szCs w:val="28"/>
        </w:rPr>
        <w:t>увеличился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B52BD2">
        <w:rPr>
          <w:rFonts w:ascii="Times New Roman" w:hAnsi="Times New Roman" w:cs="Times New Roman"/>
          <w:sz w:val="28"/>
          <w:szCs w:val="28"/>
        </w:rPr>
        <w:t>10,4</w:t>
      </w:r>
      <w:r w:rsidRPr="007B685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B52BD2">
        <w:rPr>
          <w:rFonts w:ascii="Times New Roman" w:hAnsi="Times New Roman" w:cs="Times New Roman"/>
          <w:sz w:val="28"/>
          <w:szCs w:val="28"/>
        </w:rPr>
        <w:t>16,5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40AE81F0" w:rsidR="007B6852" w:rsidRDefault="000A0BF9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 w:rsidR="00BC2B5B"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78D5F91" w14:textId="31CC5441" w:rsidR="00AB5897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 </w:t>
      </w:r>
      <w:r w:rsidR="00B52BD2">
        <w:rPr>
          <w:rFonts w:ascii="Times New Roman" w:hAnsi="Times New Roman" w:cs="Times New Roman"/>
          <w:sz w:val="28"/>
          <w:szCs w:val="28"/>
        </w:rPr>
        <w:t>49,3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B52BD2">
        <w:rPr>
          <w:rFonts w:ascii="Times New Roman" w:hAnsi="Times New Roman" w:cs="Times New Roman"/>
          <w:sz w:val="28"/>
          <w:szCs w:val="28"/>
        </w:rPr>
        <w:t>86,2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C2B5B">
        <w:rPr>
          <w:rFonts w:ascii="Times New Roman" w:hAnsi="Times New Roman" w:cs="Times New Roman"/>
          <w:sz w:val="28"/>
          <w:szCs w:val="28"/>
        </w:rPr>
        <w:t>75,0</w:t>
      </w:r>
      <w:r w:rsidR="00B52BD2">
        <w:rPr>
          <w:rFonts w:ascii="Times New Roman" w:hAnsi="Times New Roman" w:cs="Times New Roman"/>
          <w:sz w:val="28"/>
          <w:szCs w:val="28"/>
        </w:rPr>
        <w:t xml:space="preserve">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B52BD2">
        <w:rPr>
          <w:rFonts w:ascii="Times New Roman" w:hAnsi="Times New Roman" w:cs="Times New Roman"/>
          <w:sz w:val="28"/>
          <w:szCs w:val="28"/>
        </w:rPr>
        <w:t xml:space="preserve">114,2 </w:t>
      </w:r>
      <w:r w:rsidR="00AB5897" w:rsidRPr="00C81952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B52BD2">
        <w:rPr>
          <w:rFonts w:ascii="Times New Roman" w:hAnsi="Times New Roman" w:cs="Times New Roman"/>
          <w:sz w:val="28"/>
          <w:szCs w:val="28"/>
        </w:rPr>
        <w:t>2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6BA214C" w14:textId="1EF7DE54" w:rsidR="000A0BF9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781FAD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</w:t>
      </w:r>
      <w:r w:rsidR="00B52BD2">
        <w:rPr>
          <w:rFonts w:ascii="Times New Roman" w:hAnsi="Times New Roman" w:cs="Times New Roman"/>
          <w:sz w:val="28"/>
          <w:szCs w:val="28"/>
        </w:rPr>
        <w:t>3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52BD2">
        <w:rPr>
          <w:rFonts w:ascii="Times New Roman" w:hAnsi="Times New Roman" w:cs="Times New Roman"/>
          <w:sz w:val="28"/>
          <w:szCs w:val="28"/>
        </w:rPr>
        <w:t>33,2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2BD2">
        <w:rPr>
          <w:rFonts w:ascii="Times New Roman" w:hAnsi="Times New Roman" w:cs="Times New Roman"/>
          <w:sz w:val="28"/>
          <w:szCs w:val="28"/>
        </w:rPr>
        <w:t>77,2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утвержденных плановых назначений</w:t>
      </w:r>
      <w:r w:rsidR="00D32417">
        <w:rPr>
          <w:rFonts w:ascii="Times New Roman" w:hAnsi="Times New Roman" w:cs="Times New Roman"/>
          <w:sz w:val="28"/>
          <w:szCs w:val="28"/>
        </w:rPr>
        <w:t>. Объем дотаций</w:t>
      </w:r>
      <w:r w:rsidR="00B52BD2" w:rsidRPr="00B52BD2">
        <w:rPr>
          <w:rFonts w:ascii="Times New Roman" w:hAnsi="Times New Roman" w:cs="Times New Roman"/>
          <w:sz w:val="28"/>
          <w:szCs w:val="28"/>
        </w:rPr>
        <w:t xml:space="preserve"> </w:t>
      </w:r>
      <w:r w:rsidR="00B52BD2"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B52BD2">
        <w:rPr>
          <w:rFonts w:ascii="Times New Roman" w:hAnsi="Times New Roman" w:cs="Times New Roman"/>
          <w:sz w:val="28"/>
          <w:szCs w:val="28"/>
        </w:rPr>
        <w:t>,</w:t>
      </w:r>
      <w:r w:rsidR="00D32417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B52BD2">
        <w:rPr>
          <w:rFonts w:ascii="Times New Roman" w:hAnsi="Times New Roman" w:cs="Times New Roman"/>
          <w:sz w:val="28"/>
          <w:szCs w:val="28"/>
        </w:rPr>
        <w:t>на 1,7 тыс. рублей или на 5,4 %</w:t>
      </w:r>
      <w:r w:rsidR="00D32417">
        <w:rPr>
          <w:rFonts w:ascii="Times New Roman" w:hAnsi="Times New Roman" w:cs="Times New Roman"/>
          <w:sz w:val="28"/>
          <w:szCs w:val="28"/>
        </w:rPr>
        <w:t xml:space="preserve"> </w:t>
      </w:r>
      <w:r w:rsidRPr="00506B0F">
        <w:rPr>
          <w:rFonts w:ascii="Times New Roman" w:hAnsi="Times New Roman" w:cs="Times New Roman"/>
          <w:sz w:val="28"/>
          <w:szCs w:val="28"/>
        </w:rPr>
        <w:t>к уровню аналогичного периода 202</w:t>
      </w:r>
      <w:r w:rsidR="00B52BD2">
        <w:rPr>
          <w:rFonts w:ascii="Times New Roman" w:hAnsi="Times New Roman" w:cs="Times New Roman"/>
          <w:sz w:val="28"/>
          <w:szCs w:val="28"/>
        </w:rPr>
        <w:t>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718FCE" w14:textId="53A7050D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B52BD2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52BD2">
        <w:rPr>
          <w:rFonts w:ascii="Times New Roman" w:hAnsi="Times New Roman" w:cs="Times New Roman"/>
          <w:sz w:val="28"/>
          <w:szCs w:val="28"/>
        </w:rPr>
        <w:t>61,1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4B4E8E">
        <w:rPr>
          <w:rFonts w:ascii="Times New Roman" w:hAnsi="Times New Roman" w:cs="Times New Roman"/>
          <w:sz w:val="28"/>
          <w:szCs w:val="28"/>
        </w:rPr>
        <w:t>108,0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62587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</w:t>
      </w:r>
      <w:r w:rsidR="004B4E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C6FEE86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4B4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5A45E" w14:textId="041F5743" w:rsidR="00BF335A" w:rsidRPr="00DE5970" w:rsidRDefault="00DE5970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6540EE" w14:textId="3EDD6A14" w:rsidR="00627C4E" w:rsidRDefault="00627C4E" w:rsidP="00627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149550717"/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4E8E">
        <w:rPr>
          <w:rFonts w:ascii="Times New Roman" w:hAnsi="Times New Roman" w:cs="Times New Roman"/>
          <w:i/>
          <w:sz w:val="28"/>
          <w:szCs w:val="28"/>
        </w:rPr>
        <w:t>3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года отмечено перевыполнение плановых назначений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земельному</w:t>
      </w:r>
      <w:r w:rsidRPr="00582979">
        <w:rPr>
          <w:rFonts w:ascii="Times New Roman" w:hAnsi="Times New Roman" w:cs="Times New Roman"/>
          <w:i/>
          <w:sz w:val="28"/>
          <w:szCs w:val="28"/>
        </w:rPr>
        <w:t>, наряду с этим,</w:t>
      </w:r>
      <w:r w:rsidR="004B4E8E">
        <w:rPr>
          <w:rFonts w:ascii="Times New Roman" w:hAnsi="Times New Roman" w:cs="Times New Roman"/>
          <w:i/>
          <w:sz w:val="28"/>
          <w:szCs w:val="28"/>
        </w:rPr>
        <w:t xml:space="preserve"> прослеживаются риски не</w:t>
      </w:r>
      <w:r w:rsidR="00DE7CB3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плановых показателей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4E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собственным доходам </w:t>
      </w:r>
      <w:r w:rsidR="004B4E8E" w:rsidRPr="004B4E8E">
        <w:rPr>
          <w:rFonts w:ascii="Times New Roman" w:hAnsi="Times New Roman" w:cs="Times New Roman"/>
          <w:i/>
          <w:sz w:val="28"/>
          <w:szCs w:val="28"/>
        </w:rPr>
        <w:t>за исключением</w:t>
      </w:r>
      <w:r w:rsidR="004B4E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налога на доходы физических лиц (НДФЛ)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2"/>
    <w:p w14:paraId="5EA9A21E" w14:textId="77777777" w:rsidR="00D32417" w:rsidRPr="00020639" w:rsidRDefault="00D32417" w:rsidP="00D324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C70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6028B61" w14:textId="5108AA3C" w:rsidR="00BF335A" w:rsidRPr="00BF335A" w:rsidRDefault="00834F73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74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CB1C70" w:rsidRPr="00C73741">
        <w:rPr>
          <w:rFonts w:ascii="Times New Roman" w:hAnsi="Times New Roman" w:cs="Times New Roman"/>
          <w:sz w:val="28"/>
          <w:szCs w:val="28"/>
        </w:rPr>
        <w:t>9 месяцев</w:t>
      </w:r>
      <w:r w:rsidRPr="00C73741">
        <w:rPr>
          <w:rFonts w:ascii="Times New Roman" w:hAnsi="Times New Roman" w:cs="Times New Roman"/>
          <w:sz w:val="28"/>
          <w:szCs w:val="28"/>
        </w:rPr>
        <w:t xml:space="preserve"> 202</w:t>
      </w:r>
      <w:r w:rsidR="004B4E8E">
        <w:rPr>
          <w:rFonts w:ascii="Times New Roman" w:hAnsi="Times New Roman" w:cs="Times New Roman"/>
          <w:sz w:val="28"/>
          <w:szCs w:val="28"/>
        </w:rPr>
        <w:t>3</w:t>
      </w:r>
      <w:r w:rsidRPr="00C7374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B4E8E">
        <w:rPr>
          <w:rFonts w:ascii="Times New Roman" w:hAnsi="Times New Roman" w:cs="Times New Roman"/>
          <w:sz w:val="28"/>
          <w:szCs w:val="28"/>
        </w:rPr>
        <w:t>2522,4</w:t>
      </w:r>
      <w:r w:rsidRPr="00C7374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 w:rsidR="004B4E8E">
        <w:rPr>
          <w:rFonts w:ascii="Times New Roman" w:hAnsi="Times New Roman" w:cs="Times New Roman"/>
          <w:sz w:val="28"/>
          <w:szCs w:val="28"/>
        </w:rPr>
        <w:t>59,9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</w:t>
      </w:r>
      <w:r w:rsidR="00564A82">
        <w:rPr>
          <w:rFonts w:ascii="Times New Roman" w:hAnsi="Times New Roman" w:cs="Times New Roman"/>
          <w:sz w:val="28"/>
          <w:szCs w:val="28"/>
        </w:rPr>
        <w:t>202</w:t>
      </w:r>
      <w:r w:rsidR="004B4E8E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4B4E8E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="00564A82">
        <w:rPr>
          <w:rFonts w:ascii="Times New Roman" w:hAnsi="Times New Roman" w:cs="Times New Roman"/>
          <w:sz w:val="28"/>
          <w:szCs w:val="28"/>
        </w:rPr>
        <w:t>увеличение</w:t>
      </w:r>
      <w:r w:rsidR="00663E6B">
        <w:rPr>
          <w:rFonts w:ascii="Times New Roman" w:hAnsi="Times New Roman" w:cs="Times New Roman"/>
          <w:sz w:val="28"/>
          <w:szCs w:val="28"/>
        </w:rPr>
        <w:t xml:space="preserve"> </w:t>
      </w:r>
      <w:r w:rsidR="004B4E8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4B4E8E">
        <w:rPr>
          <w:rFonts w:ascii="Times New Roman" w:hAnsi="Times New Roman" w:cs="Times New Roman"/>
          <w:sz w:val="28"/>
          <w:szCs w:val="28"/>
        </w:rPr>
        <w:t>0,8</w:t>
      </w:r>
      <w:r w:rsidR="00564A8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B4E8E">
        <w:rPr>
          <w:rFonts w:ascii="Times New Roman" w:hAnsi="Times New Roman" w:cs="Times New Roman"/>
          <w:sz w:val="28"/>
          <w:szCs w:val="28"/>
        </w:rPr>
        <w:t>19,5</w:t>
      </w:r>
      <w:r w:rsidR="00564A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  <w:bookmarkStart w:id="3" w:name="_Hlk109308310"/>
    </w:p>
    <w:bookmarkEnd w:id="3"/>
    <w:p w14:paraId="2D8CA9EB" w14:textId="1B499F73" w:rsidR="004B4E8E" w:rsidRPr="004B4E8E" w:rsidRDefault="004B4E8E" w:rsidP="004B4E8E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389"/>
        <w:gridCol w:w="1134"/>
        <w:gridCol w:w="1417"/>
        <w:gridCol w:w="1418"/>
        <w:gridCol w:w="1417"/>
      </w:tblGrid>
      <w:tr w:rsidR="004B4E8E" w:rsidRPr="00A671F3" w14:paraId="035A8ABC" w14:textId="77777777" w:rsidTr="004B4E8E">
        <w:trPr>
          <w:trHeight w:val="1610"/>
        </w:trPr>
        <w:tc>
          <w:tcPr>
            <w:tcW w:w="2410" w:type="dxa"/>
          </w:tcPr>
          <w:p w14:paraId="085F67C1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F1C0040" w14:textId="77777777" w:rsidR="004B4E8E" w:rsidRDefault="004B4E8E" w:rsidP="00117BC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00426661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E5E4386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51512C91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227AA6C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6C1C4EE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2ACB42E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6891AC1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4D45A59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9AC21A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09153B03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859438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593EFAD" w14:textId="77777777" w:rsidR="004B4E8E" w:rsidRPr="00F829C0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75E96B1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  <w:p w14:paraId="52C7CBC8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E19C6F" w14:textId="77777777" w:rsidR="004B4E8E" w:rsidRPr="00F829C0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4B3B33ED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7" w:type="dxa"/>
            <w:vAlign w:val="center"/>
          </w:tcPr>
          <w:p w14:paraId="3943F0A0" w14:textId="77777777" w:rsidR="004B4E8E" w:rsidRPr="00F829C0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E7308AE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418" w:type="dxa"/>
            <w:vAlign w:val="center"/>
          </w:tcPr>
          <w:p w14:paraId="1E210442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73AD13FE" w14:textId="77777777" w:rsidR="004B4E8E" w:rsidRPr="00FE4C51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51E4E412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550E567D" w14:textId="77777777" w:rsidR="004B4E8E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2218CBFC" w14:textId="77777777" w:rsidR="004B4E8E" w:rsidRPr="00794217" w:rsidRDefault="004B4E8E" w:rsidP="00117B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2C563C78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B4E8E" w:rsidRPr="00A671F3" w14:paraId="4383CDDC" w14:textId="77777777" w:rsidTr="004B4E8E">
        <w:tc>
          <w:tcPr>
            <w:tcW w:w="2410" w:type="dxa"/>
          </w:tcPr>
          <w:p w14:paraId="4388F82F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8A5EB27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103B2D55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946DA97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3E3C9BFC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3638F72D" w14:textId="77777777" w:rsidR="004B4E8E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426F5104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B4E8E" w:rsidRPr="00A671F3" w14:paraId="4F08497A" w14:textId="77777777" w:rsidTr="004B4E8E">
        <w:tc>
          <w:tcPr>
            <w:tcW w:w="2410" w:type="dxa"/>
          </w:tcPr>
          <w:p w14:paraId="327D4EBC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C4245A9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6577232F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1134" w:type="dxa"/>
            <w:vAlign w:val="center"/>
          </w:tcPr>
          <w:p w14:paraId="268DA428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</w:t>
            </w:r>
          </w:p>
        </w:tc>
        <w:tc>
          <w:tcPr>
            <w:tcW w:w="1417" w:type="dxa"/>
            <w:vAlign w:val="center"/>
          </w:tcPr>
          <w:p w14:paraId="22DF6375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1250,4</w:t>
            </w:r>
          </w:p>
        </w:tc>
        <w:tc>
          <w:tcPr>
            <w:tcW w:w="1418" w:type="dxa"/>
          </w:tcPr>
          <w:p w14:paraId="6EF73992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417" w:type="dxa"/>
            <w:vAlign w:val="center"/>
          </w:tcPr>
          <w:p w14:paraId="1D688D7A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</w:tr>
      <w:tr w:rsidR="004B4E8E" w:rsidRPr="00A671F3" w14:paraId="6520291F" w14:textId="77777777" w:rsidTr="004B4E8E">
        <w:tc>
          <w:tcPr>
            <w:tcW w:w="2410" w:type="dxa"/>
          </w:tcPr>
          <w:p w14:paraId="0BF7A417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65EC6DF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6D001B8C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34" w:type="dxa"/>
            <w:vAlign w:val="center"/>
          </w:tcPr>
          <w:p w14:paraId="382DAF17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  <w:vAlign w:val="center"/>
          </w:tcPr>
          <w:p w14:paraId="4BA2C81E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</w:tcPr>
          <w:p w14:paraId="3EE3FAAB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7" w:type="dxa"/>
            <w:vAlign w:val="center"/>
          </w:tcPr>
          <w:p w14:paraId="4B144ECF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4B4E8E" w:rsidRPr="00A671F3" w14:paraId="38D3D5DC" w14:textId="77777777" w:rsidTr="004B4E8E">
        <w:tc>
          <w:tcPr>
            <w:tcW w:w="2410" w:type="dxa"/>
          </w:tcPr>
          <w:p w14:paraId="1DD686DF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4A00CF1C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1C16448F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D50DE32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4268D923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B5EFDAA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6363675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B4E8E" w:rsidRPr="00A671F3" w14:paraId="3FCCDE16" w14:textId="77777777" w:rsidTr="004B4E8E">
        <w:tc>
          <w:tcPr>
            <w:tcW w:w="2410" w:type="dxa"/>
          </w:tcPr>
          <w:p w14:paraId="31C02AF8" w14:textId="77777777" w:rsidR="004B4E8E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343D41F6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2D185A5A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1A4EFC53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14:paraId="6332B685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2B90F944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418" w:type="dxa"/>
          </w:tcPr>
          <w:p w14:paraId="73B75D39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vAlign w:val="center"/>
          </w:tcPr>
          <w:p w14:paraId="5C804466" w14:textId="51645978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2,0 раза</w:t>
            </w:r>
          </w:p>
        </w:tc>
      </w:tr>
      <w:tr w:rsidR="004B4E8E" w:rsidRPr="00A671F3" w14:paraId="75DC2E80" w14:textId="77777777" w:rsidTr="004B4E8E">
        <w:tc>
          <w:tcPr>
            <w:tcW w:w="2410" w:type="dxa"/>
          </w:tcPr>
          <w:p w14:paraId="3170D473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50930D2D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46D698A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476A614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36CE2A07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1155,5</w:t>
            </w:r>
          </w:p>
        </w:tc>
        <w:tc>
          <w:tcPr>
            <w:tcW w:w="1134" w:type="dxa"/>
            <w:vAlign w:val="center"/>
          </w:tcPr>
          <w:p w14:paraId="1E2F2370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2109,1</w:t>
            </w:r>
          </w:p>
        </w:tc>
        <w:tc>
          <w:tcPr>
            <w:tcW w:w="1417" w:type="dxa"/>
            <w:vAlign w:val="center"/>
          </w:tcPr>
          <w:p w14:paraId="116F51D0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1098,1</w:t>
            </w:r>
          </w:p>
        </w:tc>
        <w:tc>
          <w:tcPr>
            <w:tcW w:w="1418" w:type="dxa"/>
          </w:tcPr>
          <w:p w14:paraId="76A24F08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52,1</w:t>
            </w:r>
          </w:p>
        </w:tc>
        <w:tc>
          <w:tcPr>
            <w:tcW w:w="1417" w:type="dxa"/>
            <w:vAlign w:val="center"/>
          </w:tcPr>
          <w:p w14:paraId="4BBEE822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</w:t>
            </w:r>
          </w:p>
        </w:tc>
      </w:tr>
      <w:tr w:rsidR="004B4E8E" w:rsidRPr="00A671F3" w14:paraId="29877D5E" w14:textId="77777777" w:rsidTr="004B4E8E">
        <w:tc>
          <w:tcPr>
            <w:tcW w:w="2410" w:type="dxa"/>
          </w:tcPr>
          <w:p w14:paraId="1AF0CFA6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35AE38E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70D886AA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14:paraId="3DB31DEC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1B8FAB72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</w:tcPr>
          <w:p w14:paraId="71B0FD8B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14:paraId="2DFBA220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B4E8E" w:rsidRPr="00A671F3" w14:paraId="6F0433EC" w14:textId="77777777" w:rsidTr="004B4E8E">
        <w:tc>
          <w:tcPr>
            <w:tcW w:w="2410" w:type="dxa"/>
          </w:tcPr>
          <w:p w14:paraId="4DE14D86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767E75E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4823EB3F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2504B185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01B08CB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</w:tcPr>
          <w:p w14:paraId="682D268A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14:paraId="272C7153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B4E8E" w:rsidRPr="00A671F3" w14:paraId="54A399EC" w14:textId="77777777" w:rsidTr="004B4E8E">
        <w:tc>
          <w:tcPr>
            <w:tcW w:w="2410" w:type="dxa"/>
          </w:tcPr>
          <w:p w14:paraId="0F48DC79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793ECB9F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79167F68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134" w:type="dxa"/>
            <w:vAlign w:val="center"/>
          </w:tcPr>
          <w:p w14:paraId="6F22A14E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7" w:type="dxa"/>
            <w:vAlign w:val="center"/>
          </w:tcPr>
          <w:p w14:paraId="1E93162A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</w:p>
        </w:tc>
        <w:tc>
          <w:tcPr>
            <w:tcW w:w="1418" w:type="dxa"/>
          </w:tcPr>
          <w:p w14:paraId="0BC6013C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417" w:type="dxa"/>
            <w:vAlign w:val="center"/>
          </w:tcPr>
          <w:p w14:paraId="462A0236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</w:tr>
      <w:tr w:rsidR="004B4E8E" w:rsidRPr="00A671F3" w14:paraId="436A242F" w14:textId="77777777" w:rsidTr="004B4E8E">
        <w:tc>
          <w:tcPr>
            <w:tcW w:w="2410" w:type="dxa"/>
          </w:tcPr>
          <w:p w14:paraId="2354D771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8D9C253" w14:textId="77777777" w:rsidR="004B4E8E" w:rsidRPr="00FE4C51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2500AD71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14:paraId="260A7FE0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7BD87436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9EF3287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8724913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4B4E8E" w:rsidRPr="006C58A1" w14:paraId="1CA9C451" w14:textId="77777777" w:rsidTr="004B4E8E">
        <w:tc>
          <w:tcPr>
            <w:tcW w:w="2410" w:type="dxa"/>
          </w:tcPr>
          <w:p w14:paraId="59FB0773" w14:textId="77777777" w:rsidR="004B4E8E" w:rsidRPr="009A7C0F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E59A198" w14:textId="77777777" w:rsidR="004B4E8E" w:rsidRPr="008747A9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1F98FD64" w14:textId="77777777" w:rsidR="004B4E8E" w:rsidRPr="00A671F3" w:rsidRDefault="004B4E8E" w:rsidP="00117B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B3DAF82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2502,9</w:t>
            </w:r>
          </w:p>
        </w:tc>
        <w:tc>
          <w:tcPr>
            <w:tcW w:w="1134" w:type="dxa"/>
            <w:vAlign w:val="center"/>
          </w:tcPr>
          <w:p w14:paraId="1882E153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7" w:type="dxa"/>
            <w:vAlign w:val="center"/>
          </w:tcPr>
          <w:p w14:paraId="700AF17C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2522,4</w:t>
            </w:r>
          </w:p>
        </w:tc>
        <w:tc>
          <w:tcPr>
            <w:tcW w:w="1418" w:type="dxa"/>
          </w:tcPr>
          <w:p w14:paraId="6EDF150F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59,9</w:t>
            </w:r>
          </w:p>
        </w:tc>
        <w:tc>
          <w:tcPr>
            <w:tcW w:w="1417" w:type="dxa"/>
            <w:vAlign w:val="center"/>
          </w:tcPr>
          <w:p w14:paraId="7F37D9C1" w14:textId="77777777" w:rsidR="004B4E8E" w:rsidRPr="00A671F3" w:rsidRDefault="004B4E8E" w:rsidP="00117BC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100,8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A990BF" w14:textId="06AADBCC" w:rsidR="004B4E8E" w:rsidRDefault="004B4E8E" w:rsidP="004B4E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09308557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5B3E3E">
        <w:rPr>
          <w:rFonts w:ascii="Times New Roman" w:hAnsi="Times New Roman"/>
          <w:sz w:val="26"/>
          <w:szCs w:val="26"/>
        </w:rPr>
        <w:t>9</w:t>
      </w:r>
      <w:r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</w:t>
      </w:r>
      <w:r>
        <w:rPr>
          <w:rFonts w:ascii="Times New Roman" w:hAnsi="Times New Roman"/>
          <w:sz w:val="26"/>
          <w:szCs w:val="26"/>
        </w:rPr>
        <w:t>ам</w:t>
      </w:r>
      <w:r w:rsidRPr="00FE6D2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43,7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, 05 «Жилищно-коммунальное хозяйство» </w:t>
      </w:r>
      <w:r w:rsidRPr="00FE6D2B">
        <w:rPr>
          <w:rFonts w:ascii="Times New Roman" w:hAnsi="Times New Roman"/>
          <w:sz w:val="26"/>
          <w:szCs w:val="26"/>
        </w:rPr>
        <w:t xml:space="preserve">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50,6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5541D9D9" w14:textId="0E2CC183" w:rsidR="004B4E8E" w:rsidRPr="00FE6D2B" w:rsidRDefault="004B4E8E" w:rsidP="004B4E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8EABFD7" w14:textId="6E4D8BF8" w:rsidR="00BD4FA3" w:rsidRPr="00D12A9F" w:rsidRDefault="00BD4FA3" w:rsidP="00D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76380393"/>
      <w:bookmarkEnd w:id="4"/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793800">
        <w:rPr>
          <w:rFonts w:ascii="Times New Roman" w:hAnsi="Times New Roman"/>
          <w:sz w:val="26"/>
          <w:szCs w:val="26"/>
        </w:rPr>
        <w:t>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 w:rsidR="00D12A9F">
        <w:rPr>
          <w:rFonts w:ascii="Times New Roman" w:hAnsi="Times New Roman"/>
          <w:sz w:val="26"/>
          <w:szCs w:val="26"/>
        </w:rPr>
        <w:t>1250,4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D12A9F">
        <w:rPr>
          <w:rFonts w:ascii="Times New Roman" w:hAnsi="Times New Roman"/>
          <w:sz w:val="26"/>
          <w:szCs w:val="26"/>
        </w:rPr>
        <w:t>71,4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D12A9F">
        <w:rPr>
          <w:rFonts w:ascii="Times New Roman" w:hAnsi="Times New Roman"/>
          <w:sz w:val="26"/>
          <w:szCs w:val="26"/>
        </w:rPr>
        <w:t>49,6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  <w:bookmarkStart w:id="6" w:name="_Hlk149147643"/>
      <w:r w:rsidR="00D12A9F" w:rsidRPr="00D12A9F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объем расходов по разделу увеличился на 5,8% или на 68,6 тыс. рублей.</w:t>
      </w:r>
    </w:p>
    <w:bookmarkEnd w:id="6"/>
    <w:p w14:paraId="1FC270F0" w14:textId="4E5CA510" w:rsidR="00D12A9F" w:rsidRPr="00D12A9F" w:rsidRDefault="00BD4FA3" w:rsidP="00D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D12A9F">
        <w:rPr>
          <w:rFonts w:ascii="Times New Roman" w:hAnsi="Times New Roman"/>
          <w:sz w:val="26"/>
          <w:szCs w:val="26"/>
        </w:rPr>
        <w:t>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D12A9F">
        <w:rPr>
          <w:rFonts w:ascii="Times New Roman" w:hAnsi="Times New Roman"/>
          <w:sz w:val="26"/>
          <w:szCs w:val="26"/>
        </w:rPr>
        <w:t>70,7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D12A9F">
        <w:rPr>
          <w:rFonts w:ascii="Times New Roman" w:hAnsi="Times New Roman"/>
          <w:sz w:val="26"/>
          <w:szCs w:val="26"/>
        </w:rPr>
        <w:t xml:space="preserve">61,5 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>202</w:t>
      </w:r>
      <w:r w:rsidR="00D12A9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D12A9F">
        <w:rPr>
          <w:rFonts w:ascii="Times New Roman" w:hAnsi="Times New Roman"/>
          <w:sz w:val="26"/>
          <w:szCs w:val="26"/>
        </w:rPr>
        <w:t>2,8 процента.</w:t>
      </w:r>
      <w:r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  <w:r w:rsidR="00D12A9F" w:rsidRPr="00D12A9F">
        <w:rPr>
          <w:rFonts w:ascii="Times New Roman" w:hAnsi="Times New Roman" w:cs="Times New Roman"/>
          <w:sz w:val="28"/>
          <w:szCs w:val="28"/>
        </w:rPr>
        <w:t xml:space="preserve"> </w:t>
      </w:r>
      <w:r w:rsidR="00D12A9F" w:rsidRPr="00D12A9F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2022 года объем расходов по разделу увеличился на </w:t>
      </w:r>
      <w:r w:rsidR="00D12A9F">
        <w:rPr>
          <w:rFonts w:ascii="Times New Roman" w:hAnsi="Times New Roman" w:cs="Times New Roman"/>
          <w:sz w:val="26"/>
          <w:szCs w:val="26"/>
        </w:rPr>
        <w:t xml:space="preserve">4,0 </w:t>
      </w:r>
      <w:r w:rsidR="00D12A9F" w:rsidRPr="00D12A9F">
        <w:rPr>
          <w:rFonts w:ascii="Times New Roman" w:hAnsi="Times New Roman" w:cs="Times New Roman"/>
          <w:sz w:val="26"/>
          <w:szCs w:val="26"/>
        </w:rPr>
        <w:t xml:space="preserve">% или на </w:t>
      </w:r>
      <w:r w:rsidR="00D12A9F">
        <w:rPr>
          <w:rFonts w:ascii="Times New Roman" w:hAnsi="Times New Roman" w:cs="Times New Roman"/>
          <w:sz w:val="26"/>
          <w:szCs w:val="26"/>
        </w:rPr>
        <w:t>2,7</w:t>
      </w:r>
      <w:r w:rsidR="00D12A9F" w:rsidRPr="00D12A9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19B72D1E" w14:textId="26D7E4FE" w:rsidR="00BD4FA3" w:rsidRPr="008327A6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793800">
        <w:rPr>
          <w:rFonts w:ascii="Times New Roman" w:hAnsi="Times New Roman"/>
          <w:sz w:val="26"/>
          <w:szCs w:val="26"/>
        </w:rPr>
        <w:t xml:space="preserve">По разделу </w:t>
      </w:r>
      <w:r w:rsidRPr="00793800">
        <w:rPr>
          <w:rFonts w:ascii="Times New Roman" w:hAnsi="Times New Roman"/>
          <w:b/>
          <w:sz w:val="26"/>
          <w:szCs w:val="26"/>
        </w:rPr>
        <w:t>03</w:t>
      </w:r>
      <w:r w:rsidRPr="00FE6D2B">
        <w:rPr>
          <w:rFonts w:ascii="Times New Roman" w:hAnsi="Times New Roman"/>
          <w:b/>
          <w:sz w:val="26"/>
          <w:szCs w:val="26"/>
        </w:rPr>
        <w:t xml:space="preserve"> «Национальная безопасность и правоохранительная деятельность» </w:t>
      </w:r>
      <w:r w:rsidR="00793800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793800">
        <w:rPr>
          <w:rFonts w:ascii="Times New Roman" w:hAnsi="Times New Roman"/>
          <w:b/>
          <w:sz w:val="26"/>
          <w:szCs w:val="26"/>
        </w:rPr>
        <w:t xml:space="preserve"> </w:t>
      </w:r>
      <w:r w:rsidR="00793800" w:rsidRPr="00E14AE5">
        <w:rPr>
          <w:rFonts w:ascii="Times New Roman" w:hAnsi="Times New Roman"/>
          <w:bCs/>
          <w:sz w:val="26"/>
          <w:szCs w:val="26"/>
        </w:rPr>
        <w:t>объеме</w:t>
      </w:r>
      <w:r w:rsidR="00793800">
        <w:rPr>
          <w:rFonts w:ascii="Times New Roman" w:hAnsi="Times New Roman"/>
          <w:b/>
          <w:sz w:val="26"/>
          <w:szCs w:val="26"/>
        </w:rPr>
        <w:t xml:space="preserve"> </w:t>
      </w:r>
      <w:r w:rsidR="00793800" w:rsidRPr="00E14AE5">
        <w:rPr>
          <w:rFonts w:ascii="Times New Roman" w:hAnsi="Times New Roman"/>
          <w:bCs/>
          <w:sz w:val="26"/>
          <w:szCs w:val="26"/>
        </w:rPr>
        <w:t>на 2023г.</w:t>
      </w:r>
      <w:r w:rsidR="00793800">
        <w:rPr>
          <w:rFonts w:ascii="Times New Roman" w:hAnsi="Times New Roman"/>
          <w:bCs/>
          <w:sz w:val="26"/>
          <w:szCs w:val="26"/>
        </w:rPr>
        <w:t xml:space="preserve"> </w:t>
      </w:r>
      <w:r w:rsidR="00793800" w:rsidRPr="00E14AE5">
        <w:rPr>
          <w:rFonts w:ascii="Times New Roman" w:hAnsi="Times New Roman"/>
          <w:bCs/>
          <w:sz w:val="26"/>
          <w:szCs w:val="26"/>
        </w:rPr>
        <w:t>в сумме</w:t>
      </w:r>
      <w:r w:rsidR="00793800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793800">
        <w:rPr>
          <w:rFonts w:ascii="Times New Roman" w:hAnsi="Times New Roman"/>
          <w:sz w:val="26"/>
          <w:szCs w:val="26"/>
        </w:rPr>
        <w:t xml:space="preserve"> </w:t>
      </w:r>
      <w:r w:rsidR="00793800" w:rsidRPr="00E14AE5">
        <w:rPr>
          <w:rFonts w:ascii="Times New Roman" w:hAnsi="Times New Roman"/>
          <w:sz w:val="26"/>
          <w:szCs w:val="26"/>
        </w:rPr>
        <w:t>расходы</w:t>
      </w:r>
      <w:r w:rsidR="00793800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793800" w:rsidRPr="008327A6">
        <w:rPr>
          <w:rFonts w:ascii="Times New Roman" w:hAnsi="Times New Roman"/>
          <w:sz w:val="26"/>
          <w:szCs w:val="26"/>
        </w:rPr>
        <w:t xml:space="preserve"> за </w:t>
      </w:r>
      <w:r w:rsidR="00793800">
        <w:rPr>
          <w:rFonts w:ascii="Times New Roman" w:hAnsi="Times New Roman"/>
          <w:sz w:val="26"/>
          <w:szCs w:val="26"/>
        </w:rPr>
        <w:t xml:space="preserve">9 месяцев </w:t>
      </w:r>
      <w:r w:rsidR="00793800" w:rsidRPr="008327A6">
        <w:rPr>
          <w:rFonts w:ascii="Times New Roman" w:hAnsi="Times New Roman"/>
          <w:sz w:val="26"/>
          <w:szCs w:val="26"/>
        </w:rPr>
        <w:t>202</w:t>
      </w:r>
      <w:r w:rsidR="00793800">
        <w:rPr>
          <w:rFonts w:ascii="Times New Roman" w:hAnsi="Times New Roman"/>
          <w:sz w:val="26"/>
          <w:szCs w:val="26"/>
        </w:rPr>
        <w:t>3</w:t>
      </w:r>
      <w:r w:rsidR="00793800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1FBBEFA0" w14:textId="77777777" w:rsidR="00117BCD" w:rsidRPr="008327A6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 xml:space="preserve">расходы за 9 месяцев 2023 года сложились в сумме 27,8 </w:t>
      </w:r>
      <w:r w:rsidR="00117BCD">
        <w:rPr>
          <w:rFonts w:ascii="Times New Roman" w:hAnsi="Times New Roman"/>
          <w:bCs/>
          <w:sz w:val="26"/>
          <w:szCs w:val="26"/>
        </w:rPr>
        <w:t>тыс. рублей,</w:t>
      </w:r>
      <w:r w:rsidR="00117BCD">
        <w:rPr>
          <w:rFonts w:ascii="Times New Roman" w:hAnsi="Times New Roman"/>
          <w:sz w:val="26"/>
          <w:szCs w:val="26"/>
        </w:rPr>
        <w:t xml:space="preserve"> или 55,6% к утвержденной бюджетной росписи. Доля расходов по разделу в общей структуре расходов бюджета составила 1,1 процента.  </w:t>
      </w:r>
      <w:r w:rsidR="00117BCD" w:rsidRPr="006D6F49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увеличились на </w:t>
      </w:r>
      <w:r w:rsidR="00117BCD">
        <w:rPr>
          <w:rFonts w:ascii="Times New Roman" w:hAnsi="Times New Roman"/>
          <w:sz w:val="26"/>
          <w:szCs w:val="26"/>
        </w:rPr>
        <w:t xml:space="preserve">13,9 </w:t>
      </w:r>
      <w:r w:rsidR="00117BCD" w:rsidRPr="006D6F49">
        <w:rPr>
          <w:rFonts w:ascii="Times New Roman" w:hAnsi="Times New Roman"/>
          <w:sz w:val="26"/>
          <w:szCs w:val="26"/>
        </w:rPr>
        <w:t xml:space="preserve">тыс. рублей, или </w:t>
      </w:r>
      <w:r w:rsidR="00117BCD">
        <w:rPr>
          <w:rFonts w:ascii="Times New Roman" w:hAnsi="Times New Roman"/>
          <w:sz w:val="26"/>
          <w:szCs w:val="26"/>
        </w:rPr>
        <w:t>2,0 раза</w:t>
      </w:r>
      <w:r w:rsidR="00117BCD" w:rsidRPr="006D6F49">
        <w:rPr>
          <w:rFonts w:ascii="Times New Roman" w:hAnsi="Times New Roman"/>
          <w:sz w:val="26"/>
          <w:szCs w:val="26"/>
        </w:rPr>
        <w:t xml:space="preserve">. Структура раздела представлена одним подразделом </w:t>
      </w:r>
      <w:r w:rsidR="00117BCD">
        <w:rPr>
          <w:rFonts w:ascii="Times New Roman" w:hAnsi="Times New Roman"/>
          <w:sz w:val="26"/>
          <w:szCs w:val="26"/>
        </w:rPr>
        <w:t>–</w:t>
      </w:r>
      <w:r w:rsidR="00117BCD" w:rsidRPr="006D6F49">
        <w:rPr>
          <w:rFonts w:ascii="Times New Roman" w:hAnsi="Times New Roman"/>
          <w:sz w:val="26"/>
          <w:szCs w:val="26"/>
        </w:rPr>
        <w:t xml:space="preserve"> 0</w:t>
      </w:r>
      <w:r w:rsidR="00117BCD">
        <w:rPr>
          <w:rFonts w:ascii="Times New Roman" w:hAnsi="Times New Roman"/>
          <w:sz w:val="26"/>
          <w:szCs w:val="26"/>
        </w:rPr>
        <w:t>4 «Национальная экономика».</w:t>
      </w:r>
    </w:p>
    <w:p w14:paraId="7EFA9CB3" w14:textId="77777777" w:rsidR="00117BCD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117BCD"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117BCD">
        <w:rPr>
          <w:rFonts w:ascii="Times New Roman" w:hAnsi="Times New Roman"/>
          <w:sz w:val="26"/>
          <w:szCs w:val="26"/>
        </w:rPr>
        <w:t xml:space="preserve">9 месяцев 2023 года </w:t>
      </w:r>
      <w:r w:rsidR="00117BCD"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117BCD">
        <w:rPr>
          <w:rFonts w:ascii="Times New Roman" w:hAnsi="Times New Roman"/>
          <w:sz w:val="26"/>
          <w:szCs w:val="26"/>
        </w:rPr>
        <w:t xml:space="preserve">1098,1 </w:t>
      </w:r>
      <w:r w:rsidR="00117BCD"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117BCD">
        <w:rPr>
          <w:rFonts w:ascii="Times New Roman" w:hAnsi="Times New Roman"/>
          <w:sz w:val="26"/>
          <w:szCs w:val="26"/>
        </w:rPr>
        <w:t>52,1</w:t>
      </w:r>
      <w:r w:rsidR="00117BCD" w:rsidRPr="00FE6D2B">
        <w:rPr>
          <w:rFonts w:ascii="Times New Roman" w:hAnsi="Times New Roman"/>
          <w:sz w:val="26"/>
          <w:szCs w:val="26"/>
        </w:rPr>
        <w:t xml:space="preserve">% к объему </w:t>
      </w:r>
      <w:r w:rsidR="00117BCD" w:rsidRPr="00FE6D2B">
        <w:rPr>
          <w:rFonts w:ascii="Times New Roman" w:hAnsi="Times New Roman"/>
          <w:sz w:val="26"/>
          <w:szCs w:val="26"/>
        </w:rPr>
        <w:lastRenderedPageBreak/>
        <w:t>расходов</w:t>
      </w:r>
      <w:r w:rsidR="00117BCD">
        <w:rPr>
          <w:rFonts w:ascii="Times New Roman" w:hAnsi="Times New Roman"/>
          <w:sz w:val="28"/>
          <w:szCs w:val="28"/>
        </w:rPr>
        <w:t xml:space="preserve">, </w:t>
      </w:r>
      <w:r w:rsidR="00117BCD"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117BCD">
        <w:rPr>
          <w:rFonts w:ascii="Times New Roman" w:hAnsi="Times New Roman"/>
          <w:sz w:val="26"/>
          <w:szCs w:val="26"/>
        </w:rPr>
        <w:t xml:space="preserve">2023 </w:t>
      </w:r>
      <w:r w:rsidR="00117BCD" w:rsidRPr="00FE6D2B">
        <w:rPr>
          <w:rFonts w:ascii="Times New Roman" w:hAnsi="Times New Roman"/>
          <w:sz w:val="26"/>
          <w:szCs w:val="26"/>
        </w:rPr>
        <w:t>год.</w:t>
      </w:r>
      <w:r w:rsidR="00117BCD"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bookmarkStart w:id="7" w:name="_Hlk134786321"/>
      <w:r w:rsidR="00117BCD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17BCD">
        <w:rPr>
          <w:rFonts w:ascii="Times New Roman" w:hAnsi="Times New Roman"/>
          <w:sz w:val="26"/>
          <w:szCs w:val="26"/>
        </w:rPr>
        <w:t>43,5</w:t>
      </w:r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>процента.</w:t>
      </w:r>
      <w:bookmarkEnd w:id="7"/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bookmarkStart w:id="8" w:name="_Hlk149550358"/>
      <w:r w:rsidR="00117BCD" w:rsidRPr="00596474">
        <w:rPr>
          <w:rFonts w:ascii="Times New Roman" w:hAnsi="Times New Roman"/>
          <w:sz w:val="26"/>
          <w:szCs w:val="26"/>
        </w:rPr>
        <w:t>По сравнению с аналогичным периодом 2022 года расходы у</w:t>
      </w:r>
      <w:r w:rsidR="00117BCD">
        <w:rPr>
          <w:rFonts w:ascii="Times New Roman" w:hAnsi="Times New Roman"/>
          <w:sz w:val="26"/>
          <w:szCs w:val="26"/>
        </w:rPr>
        <w:t>меньшились</w:t>
      </w:r>
      <w:r w:rsidR="00117BCD" w:rsidRPr="00596474">
        <w:rPr>
          <w:rFonts w:ascii="Times New Roman" w:hAnsi="Times New Roman"/>
          <w:sz w:val="26"/>
          <w:szCs w:val="26"/>
        </w:rPr>
        <w:t xml:space="preserve"> на </w:t>
      </w:r>
      <w:r w:rsidR="00117BCD">
        <w:rPr>
          <w:rFonts w:ascii="Times New Roman" w:hAnsi="Times New Roman"/>
          <w:sz w:val="26"/>
          <w:szCs w:val="26"/>
        </w:rPr>
        <w:t>57,4</w:t>
      </w:r>
      <w:r w:rsidR="00117BCD" w:rsidRPr="00596474">
        <w:rPr>
          <w:rFonts w:ascii="Times New Roman" w:hAnsi="Times New Roman"/>
          <w:sz w:val="26"/>
          <w:szCs w:val="26"/>
        </w:rPr>
        <w:t xml:space="preserve"> тыс. рублей.</w:t>
      </w:r>
      <w:r w:rsidR="00117BCD">
        <w:rPr>
          <w:rFonts w:ascii="Times New Roman" w:hAnsi="Times New Roman"/>
          <w:sz w:val="26"/>
          <w:szCs w:val="26"/>
        </w:rPr>
        <w:t xml:space="preserve"> </w:t>
      </w:r>
      <w:bookmarkEnd w:id="8"/>
      <w:r w:rsidR="00117BCD" w:rsidRPr="00FE6D2B">
        <w:rPr>
          <w:rFonts w:ascii="Times New Roman" w:hAnsi="Times New Roman"/>
          <w:sz w:val="26"/>
          <w:szCs w:val="26"/>
        </w:rPr>
        <w:t xml:space="preserve">Структура раздела представлена </w:t>
      </w:r>
      <w:r w:rsidR="00117BCD">
        <w:rPr>
          <w:rFonts w:ascii="Times New Roman" w:hAnsi="Times New Roman"/>
          <w:sz w:val="26"/>
          <w:szCs w:val="26"/>
        </w:rPr>
        <w:t>тремя</w:t>
      </w:r>
      <w:r w:rsidR="00117BCD" w:rsidRPr="00FE6D2B">
        <w:rPr>
          <w:rFonts w:ascii="Times New Roman" w:hAnsi="Times New Roman"/>
          <w:sz w:val="26"/>
          <w:szCs w:val="26"/>
        </w:rPr>
        <w:t xml:space="preserve"> подраздел</w:t>
      </w:r>
      <w:r w:rsidR="00117BCD">
        <w:rPr>
          <w:rFonts w:ascii="Times New Roman" w:hAnsi="Times New Roman"/>
          <w:sz w:val="26"/>
          <w:szCs w:val="26"/>
        </w:rPr>
        <w:t>ами:</w:t>
      </w:r>
    </w:p>
    <w:p w14:paraId="6F5A85AC" w14:textId="77777777" w:rsidR="00117BCD" w:rsidRPr="00556826" w:rsidRDefault="00117BCD" w:rsidP="0011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40,4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3,7 процента.</w:t>
      </w:r>
    </w:p>
    <w:p w14:paraId="7EC7010E" w14:textId="77777777" w:rsidR="00117BCD" w:rsidRPr="008327A6" w:rsidRDefault="00117BCD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подразделу 05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338073BE" w14:textId="77777777" w:rsidR="00117BCD" w:rsidRDefault="00117BCD" w:rsidP="0011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1057,7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96,3 процента</w:t>
      </w:r>
      <w:r w:rsidRPr="00556826">
        <w:rPr>
          <w:rFonts w:ascii="Times New Roman" w:hAnsi="Times New Roman"/>
          <w:sz w:val="26"/>
          <w:szCs w:val="26"/>
        </w:rPr>
        <w:t xml:space="preserve"> раздела.</w:t>
      </w:r>
    </w:p>
    <w:p w14:paraId="6CEBC414" w14:textId="4B158776" w:rsidR="00117BCD" w:rsidRPr="008327A6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17BCD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117BCD">
        <w:rPr>
          <w:rFonts w:ascii="Times New Roman" w:hAnsi="Times New Roman"/>
          <w:sz w:val="26"/>
          <w:szCs w:val="26"/>
        </w:rPr>
        <w:t xml:space="preserve">бюджета </w:t>
      </w:r>
      <w:r w:rsidR="00117BCD" w:rsidRPr="008327A6">
        <w:rPr>
          <w:rFonts w:ascii="Times New Roman" w:hAnsi="Times New Roman"/>
          <w:sz w:val="26"/>
          <w:szCs w:val="26"/>
        </w:rPr>
        <w:t xml:space="preserve">за </w:t>
      </w:r>
      <w:r w:rsidR="00117BCD">
        <w:rPr>
          <w:rFonts w:ascii="Times New Roman" w:hAnsi="Times New Roman"/>
          <w:sz w:val="26"/>
          <w:szCs w:val="26"/>
        </w:rPr>
        <w:t xml:space="preserve">9 месяцев </w:t>
      </w:r>
      <w:r w:rsidR="00117BCD" w:rsidRPr="008327A6">
        <w:rPr>
          <w:rFonts w:ascii="Times New Roman" w:hAnsi="Times New Roman"/>
          <w:sz w:val="26"/>
          <w:szCs w:val="26"/>
        </w:rPr>
        <w:t>202</w:t>
      </w:r>
      <w:r w:rsidR="00117BCD">
        <w:rPr>
          <w:rFonts w:ascii="Times New Roman" w:hAnsi="Times New Roman"/>
          <w:sz w:val="26"/>
          <w:szCs w:val="26"/>
        </w:rPr>
        <w:t>3</w:t>
      </w:r>
      <w:r w:rsidR="00117BCD" w:rsidRPr="008327A6">
        <w:rPr>
          <w:rFonts w:ascii="Times New Roman" w:hAnsi="Times New Roman"/>
          <w:sz w:val="26"/>
          <w:szCs w:val="26"/>
        </w:rPr>
        <w:t xml:space="preserve"> года </w:t>
      </w:r>
      <w:r w:rsidR="00117BCD"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="00117BCD" w:rsidRPr="00FE6D2B">
        <w:rPr>
          <w:rFonts w:ascii="Times New Roman" w:hAnsi="Times New Roman"/>
          <w:sz w:val="26"/>
          <w:szCs w:val="26"/>
        </w:rPr>
        <w:t xml:space="preserve">или </w:t>
      </w:r>
      <w:r w:rsidR="00117BCD">
        <w:rPr>
          <w:rFonts w:ascii="Times New Roman" w:hAnsi="Times New Roman"/>
          <w:sz w:val="26"/>
          <w:szCs w:val="26"/>
        </w:rPr>
        <w:t>100</w:t>
      </w:r>
      <w:r w:rsidR="00117BCD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117BCD">
        <w:rPr>
          <w:rFonts w:ascii="Times New Roman" w:hAnsi="Times New Roman"/>
          <w:sz w:val="28"/>
          <w:szCs w:val="28"/>
        </w:rPr>
        <w:t xml:space="preserve">, </w:t>
      </w:r>
      <w:r w:rsidR="00117BCD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117BCD">
        <w:rPr>
          <w:rFonts w:ascii="Times New Roman" w:hAnsi="Times New Roman"/>
          <w:sz w:val="26"/>
          <w:szCs w:val="26"/>
        </w:rPr>
        <w:t xml:space="preserve"> 2022</w:t>
      </w:r>
      <w:r w:rsidR="00117BCD" w:rsidRPr="00FE6D2B">
        <w:rPr>
          <w:rFonts w:ascii="Times New Roman" w:hAnsi="Times New Roman"/>
          <w:sz w:val="26"/>
          <w:szCs w:val="26"/>
        </w:rPr>
        <w:t xml:space="preserve"> год</w:t>
      </w:r>
      <w:r w:rsidR="00117BCD" w:rsidRPr="008327A6">
        <w:rPr>
          <w:rFonts w:ascii="Times New Roman" w:hAnsi="Times New Roman"/>
          <w:sz w:val="26"/>
          <w:szCs w:val="26"/>
        </w:rPr>
        <w:t>.</w:t>
      </w:r>
      <w:r w:rsidR="00117BCD" w:rsidRPr="00BE1E0B">
        <w:rPr>
          <w:rFonts w:ascii="Times New Roman" w:hAnsi="Times New Roman"/>
          <w:sz w:val="26"/>
          <w:szCs w:val="26"/>
        </w:rPr>
        <w:t xml:space="preserve"> </w:t>
      </w:r>
      <w:r w:rsidR="00117BCD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17BCD">
        <w:rPr>
          <w:rFonts w:ascii="Times New Roman" w:hAnsi="Times New Roman"/>
          <w:sz w:val="26"/>
          <w:szCs w:val="26"/>
        </w:rPr>
        <w:t>0,2</w:t>
      </w:r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>процента.</w:t>
      </w:r>
      <w:r w:rsidR="00117BCD" w:rsidRPr="00117BCD">
        <w:rPr>
          <w:rFonts w:ascii="Times New Roman" w:hAnsi="Times New Roman"/>
          <w:sz w:val="26"/>
          <w:szCs w:val="26"/>
        </w:rPr>
        <w:t xml:space="preserve"> </w:t>
      </w:r>
      <w:r w:rsidR="00117BCD" w:rsidRPr="00596474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</w:t>
      </w:r>
      <w:r w:rsidR="00117BCD">
        <w:rPr>
          <w:rFonts w:ascii="Times New Roman" w:hAnsi="Times New Roman"/>
          <w:sz w:val="26"/>
          <w:szCs w:val="26"/>
        </w:rPr>
        <w:t>остались на прежнем уровне</w:t>
      </w:r>
      <w:r w:rsidR="00117BCD" w:rsidRPr="00596474">
        <w:rPr>
          <w:rFonts w:ascii="Times New Roman" w:hAnsi="Times New Roman"/>
          <w:sz w:val="26"/>
          <w:szCs w:val="26"/>
        </w:rPr>
        <w:t>.</w:t>
      </w:r>
    </w:p>
    <w:p w14:paraId="17E3131B" w14:textId="77777777" w:rsidR="00117BCD" w:rsidRPr="008327A6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117BCD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117BCD">
        <w:rPr>
          <w:rFonts w:ascii="Times New Roman" w:hAnsi="Times New Roman"/>
          <w:sz w:val="26"/>
          <w:szCs w:val="26"/>
        </w:rPr>
        <w:t xml:space="preserve">бюджета </w:t>
      </w:r>
      <w:r w:rsidR="00117BCD" w:rsidRPr="008327A6">
        <w:rPr>
          <w:rFonts w:ascii="Times New Roman" w:hAnsi="Times New Roman"/>
          <w:sz w:val="26"/>
          <w:szCs w:val="26"/>
        </w:rPr>
        <w:t xml:space="preserve">за </w:t>
      </w:r>
      <w:r w:rsidR="00117BCD">
        <w:rPr>
          <w:rFonts w:ascii="Times New Roman" w:hAnsi="Times New Roman"/>
          <w:sz w:val="26"/>
          <w:szCs w:val="26"/>
        </w:rPr>
        <w:t xml:space="preserve">9 месяцев </w:t>
      </w:r>
      <w:r w:rsidR="00117BCD" w:rsidRPr="008327A6">
        <w:rPr>
          <w:rFonts w:ascii="Times New Roman" w:hAnsi="Times New Roman"/>
          <w:sz w:val="26"/>
          <w:szCs w:val="26"/>
        </w:rPr>
        <w:t>202</w:t>
      </w:r>
      <w:r w:rsidR="00117BCD">
        <w:rPr>
          <w:rFonts w:ascii="Times New Roman" w:hAnsi="Times New Roman"/>
          <w:sz w:val="26"/>
          <w:szCs w:val="26"/>
        </w:rPr>
        <w:t>3</w:t>
      </w:r>
      <w:r w:rsidR="00117BCD" w:rsidRPr="008327A6">
        <w:rPr>
          <w:rFonts w:ascii="Times New Roman" w:hAnsi="Times New Roman"/>
          <w:sz w:val="26"/>
          <w:szCs w:val="26"/>
        </w:rPr>
        <w:t xml:space="preserve"> года </w:t>
      </w:r>
      <w:r w:rsidR="00117BCD">
        <w:rPr>
          <w:rFonts w:ascii="Times New Roman" w:hAnsi="Times New Roman"/>
          <w:sz w:val="26"/>
          <w:szCs w:val="26"/>
        </w:rPr>
        <w:t xml:space="preserve">сложились в сумме 15,0 тыс. руб. </w:t>
      </w:r>
      <w:r w:rsidR="00117BCD" w:rsidRPr="00FE6D2B">
        <w:rPr>
          <w:rFonts w:ascii="Times New Roman" w:hAnsi="Times New Roman"/>
          <w:sz w:val="26"/>
          <w:szCs w:val="26"/>
        </w:rPr>
        <w:t xml:space="preserve">или </w:t>
      </w:r>
      <w:r w:rsidR="00117BCD">
        <w:rPr>
          <w:rFonts w:ascii="Times New Roman" w:hAnsi="Times New Roman"/>
          <w:sz w:val="26"/>
          <w:szCs w:val="26"/>
        </w:rPr>
        <w:t>100</w:t>
      </w:r>
      <w:r w:rsidR="00117BCD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117BCD">
        <w:rPr>
          <w:rFonts w:ascii="Times New Roman" w:hAnsi="Times New Roman"/>
          <w:sz w:val="28"/>
          <w:szCs w:val="28"/>
        </w:rPr>
        <w:t xml:space="preserve">, </w:t>
      </w:r>
      <w:r w:rsidR="00117BCD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117BCD" w:rsidRPr="008327A6">
        <w:rPr>
          <w:rFonts w:ascii="Times New Roman" w:hAnsi="Times New Roman"/>
          <w:sz w:val="26"/>
          <w:szCs w:val="26"/>
        </w:rPr>
        <w:t>.</w:t>
      </w:r>
      <w:r w:rsidR="00117BCD" w:rsidRPr="00BE1E0B">
        <w:rPr>
          <w:rFonts w:ascii="Times New Roman" w:hAnsi="Times New Roman"/>
          <w:sz w:val="26"/>
          <w:szCs w:val="26"/>
        </w:rPr>
        <w:t xml:space="preserve"> </w:t>
      </w:r>
      <w:r w:rsidR="00117BCD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17BCD">
        <w:rPr>
          <w:rFonts w:ascii="Times New Roman" w:hAnsi="Times New Roman"/>
          <w:sz w:val="26"/>
          <w:szCs w:val="26"/>
        </w:rPr>
        <w:t>0,6</w:t>
      </w:r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>процента.</w:t>
      </w:r>
    </w:p>
    <w:p w14:paraId="7D60BBEF" w14:textId="454B0054" w:rsidR="00117BCD" w:rsidRDefault="00117BCD" w:rsidP="0011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69586257" w14:textId="7EC19CE9" w:rsidR="00117BCD" w:rsidRPr="00BE1E0B" w:rsidRDefault="00117BCD" w:rsidP="0011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96474">
        <w:rPr>
          <w:rFonts w:ascii="Times New Roman" w:hAnsi="Times New Roman"/>
          <w:sz w:val="26"/>
          <w:szCs w:val="26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6"/>
          <w:szCs w:val="26"/>
        </w:rPr>
        <w:t>остались на прежнем уровне</w:t>
      </w:r>
      <w:r w:rsidRPr="00596474">
        <w:rPr>
          <w:rFonts w:ascii="Times New Roman" w:hAnsi="Times New Roman"/>
          <w:sz w:val="26"/>
          <w:szCs w:val="26"/>
        </w:rPr>
        <w:t>.</w:t>
      </w:r>
    </w:p>
    <w:p w14:paraId="4972C1AD" w14:textId="77777777" w:rsidR="00117BCD" w:rsidRPr="005F2B44" w:rsidRDefault="00BD4FA3" w:rsidP="00117BC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="00117BCD"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117BCD">
        <w:rPr>
          <w:rFonts w:ascii="Times New Roman" w:hAnsi="Times New Roman"/>
          <w:sz w:val="26"/>
          <w:szCs w:val="26"/>
        </w:rPr>
        <w:t xml:space="preserve">9 месяцев 2023 года </w:t>
      </w:r>
      <w:r w:rsidR="00117BCD"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117BCD">
        <w:rPr>
          <w:rFonts w:ascii="Times New Roman" w:hAnsi="Times New Roman"/>
          <w:sz w:val="26"/>
          <w:szCs w:val="26"/>
        </w:rPr>
        <w:t>55,3</w:t>
      </w:r>
      <w:r w:rsidR="00117BCD"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117BCD">
        <w:rPr>
          <w:rFonts w:ascii="Times New Roman" w:hAnsi="Times New Roman"/>
          <w:sz w:val="26"/>
          <w:szCs w:val="26"/>
        </w:rPr>
        <w:t>73,8</w:t>
      </w:r>
      <w:r w:rsidR="00117BCD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117BCD">
        <w:rPr>
          <w:rFonts w:ascii="Times New Roman" w:hAnsi="Times New Roman"/>
          <w:sz w:val="28"/>
          <w:szCs w:val="28"/>
        </w:rPr>
        <w:t xml:space="preserve">, </w:t>
      </w:r>
      <w:r w:rsidR="00117BCD"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117BCD">
        <w:rPr>
          <w:rFonts w:ascii="Times New Roman" w:hAnsi="Times New Roman"/>
          <w:sz w:val="26"/>
          <w:szCs w:val="26"/>
        </w:rPr>
        <w:t xml:space="preserve">2023 </w:t>
      </w:r>
      <w:r w:rsidR="00117BCD"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117BCD">
        <w:rPr>
          <w:rFonts w:ascii="Times New Roman" w:hAnsi="Times New Roman"/>
          <w:sz w:val="26"/>
          <w:szCs w:val="26"/>
        </w:rPr>
        <w:t>2,2</w:t>
      </w:r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 xml:space="preserve">процента. </w:t>
      </w:r>
      <w:r w:rsidR="00117BCD" w:rsidRPr="00596474">
        <w:rPr>
          <w:rFonts w:ascii="Times New Roman" w:hAnsi="Times New Roman"/>
          <w:sz w:val="26"/>
          <w:szCs w:val="26"/>
        </w:rPr>
        <w:t>По сравнению с аналогичным периодом 2022 года расходы увеличились на 1,</w:t>
      </w:r>
      <w:r w:rsidR="00117BCD">
        <w:rPr>
          <w:rFonts w:ascii="Times New Roman" w:hAnsi="Times New Roman"/>
          <w:sz w:val="26"/>
          <w:szCs w:val="26"/>
        </w:rPr>
        <w:t>7</w:t>
      </w:r>
      <w:r w:rsidR="00117BCD" w:rsidRPr="00596474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117BCD">
        <w:rPr>
          <w:rFonts w:ascii="Times New Roman" w:hAnsi="Times New Roman"/>
          <w:sz w:val="26"/>
          <w:szCs w:val="26"/>
        </w:rPr>
        <w:t>3,</w:t>
      </w:r>
      <w:r w:rsidR="00117BCD" w:rsidRPr="00596474">
        <w:rPr>
          <w:rFonts w:ascii="Times New Roman" w:hAnsi="Times New Roman"/>
          <w:sz w:val="26"/>
          <w:szCs w:val="26"/>
        </w:rPr>
        <w:t>2 процента</w:t>
      </w:r>
      <w:r w:rsidR="00117BCD">
        <w:rPr>
          <w:rFonts w:ascii="Times New Roman" w:hAnsi="Times New Roman"/>
          <w:sz w:val="28"/>
          <w:szCs w:val="28"/>
        </w:rPr>
        <w:t>.</w:t>
      </w:r>
      <w:r w:rsidR="00117BCD"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</w:t>
      </w:r>
      <w:r w:rsidR="00117BCD">
        <w:rPr>
          <w:rFonts w:ascii="Times New Roman" w:hAnsi="Times New Roman"/>
          <w:sz w:val="26"/>
          <w:szCs w:val="26"/>
        </w:rPr>
        <w:t>–</w:t>
      </w:r>
      <w:r w:rsidR="00117BCD" w:rsidRPr="00FE6D2B">
        <w:rPr>
          <w:rFonts w:ascii="Times New Roman" w:hAnsi="Times New Roman"/>
          <w:sz w:val="26"/>
          <w:szCs w:val="26"/>
        </w:rPr>
        <w:t xml:space="preserve"> </w:t>
      </w:r>
      <w:r w:rsidR="00117BCD">
        <w:rPr>
          <w:rFonts w:ascii="Times New Roman" w:hAnsi="Times New Roman"/>
          <w:sz w:val="26"/>
          <w:szCs w:val="26"/>
        </w:rPr>
        <w:t>10 01</w:t>
      </w:r>
      <w:r w:rsidR="00117BCD" w:rsidRPr="00FE6D2B">
        <w:rPr>
          <w:rFonts w:ascii="Times New Roman" w:hAnsi="Times New Roman"/>
          <w:sz w:val="26"/>
          <w:szCs w:val="26"/>
        </w:rPr>
        <w:t xml:space="preserve"> «</w:t>
      </w:r>
      <w:r w:rsidR="00117BCD">
        <w:rPr>
          <w:rFonts w:ascii="Times New Roman" w:hAnsi="Times New Roman"/>
          <w:sz w:val="26"/>
          <w:szCs w:val="26"/>
        </w:rPr>
        <w:t>Пенсионное обеспечение</w:t>
      </w:r>
      <w:r w:rsidR="00117BCD" w:rsidRPr="00FE6D2B">
        <w:rPr>
          <w:rFonts w:ascii="Times New Roman" w:hAnsi="Times New Roman"/>
          <w:sz w:val="26"/>
          <w:szCs w:val="26"/>
        </w:rPr>
        <w:t>».</w:t>
      </w:r>
    </w:p>
    <w:p w14:paraId="5BF8C8DE" w14:textId="4F3B5137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="00117BCD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117BCD">
        <w:rPr>
          <w:rFonts w:ascii="Times New Roman" w:hAnsi="Times New Roman"/>
          <w:b/>
          <w:sz w:val="26"/>
          <w:szCs w:val="26"/>
        </w:rPr>
        <w:t xml:space="preserve"> </w:t>
      </w:r>
      <w:r w:rsidR="00117BCD" w:rsidRPr="00E14AE5">
        <w:rPr>
          <w:rFonts w:ascii="Times New Roman" w:hAnsi="Times New Roman"/>
          <w:bCs/>
          <w:sz w:val="26"/>
          <w:szCs w:val="26"/>
        </w:rPr>
        <w:t>объеме</w:t>
      </w:r>
      <w:r w:rsidR="00117BCD">
        <w:rPr>
          <w:rFonts w:ascii="Times New Roman" w:hAnsi="Times New Roman"/>
          <w:b/>
          <w:sz w:val="26"/>
          <w:szCs w:val="26"/>
        </w:rPr>
        <w:t xml:space="preserve"> </w:t>
      </w:r>
      <w:r w:rsidR="00117BCD" w:rsidRPr="00E14AE5">
        <w:rPr>
          <w:rFonts w:ascii="Times New Roman" w:hAnsi="Times New Roman"/>
          <w:bCs/>
          <w:sz w:val="26"/>
          <w:szCs w:val="26"/>
        </w:rPr>
        <w:t>на 2023г.</w:t>
      </w:r>
      <w:r w:rsidR="00117BCD">
        <w:rPr>
          <w:rFonts w:ascii="Times New Roman" w:hAnsi="Times New Roman"/>
          <w:bCs/>
          <w:sz w:val="26"/>
          <w:szCs w:val="26"/>
        </w:rPr>
        <w:t xml:space="preserve"> </w:t>
      </w:r>
      <w:r w:rsidR="00117BCD" w:rsidRPr="00E14AE5">
        <w:rPr>
          <w:rFonts w:ascii="Times New Roman" w:hAnsi="Times New Roman"/>
          <w:bCs/>
          <w:sz w:val="26"/>
          <w:szCs w:val="26"/>
        </w:rPr>
        <w:t>в сумме</w:t>
      </w:r>
      <w:r w:rsidR="00117BCD">
        <w:rPr>
          <w:rFonts w:ascii="Times New Roman" w:hAnsi="Times New Roman"/>
          <w:bCs/>
          <w:sz w:val="26"/>
          <w:szCs w:val="26"/>
        </w:rPr>
        <w:t xml:space="preserve"> 40,0 тыс. рублей,</w:t>
      </w:r>
      <w:r w:rsidR="00117BCD">
        <w:rPr>
          <w:rFonts w:ascii="Times New Roman" w:hAnsi="Times New Roman"/>
          <w:sz w:val="26"/>
          <w:szCs w:val="26"/>
        </w:rPr>
        <w:t xml:space="preserve"> </w:t>
      </w:r>
      <w:r w:rsidR="00117BCD" w:rsidRPr="00E14AE5">
        <w:rPr>
          <w:rFonts w:ascii="Times New Roman" w:hAnsi="Times New Roman"/>
          <w:sz w:val="26"/>
          <w:szCs w:val="26"/>
        </w:rPr>
        <w:t>расходы</w:t>
      </w:r>
      <w:r w:rsidR="00117BCD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117BCD" w:rsidRPr="008327A6">
        <w:rPr>
          <w:rFonts w:ascii="Times New Roman" w:hAnsi="Times New Roman"/>
          <w:sz w:val="26"/>
          <w:szCs w:val="26"/>
        </w:rPr>
        <w:t xml:space="preserve"> за </w:t>
      </w:r>
      <w:r w:rsidR="00117BCD">
        <w:rPr>
          <w:rFonts w:ascii="Times New Roman" w:hAnsi="Times New Roman"/>
          <w:sz w:val="26"/>
          <w:szCs w:val="26"/>
        </w:rPr>
        <w:t>9 месяцев</w:t>
      </w:r>
      <w:r w:rsidR="00117BCD" w:rsidRPr="008327A6">
        <w:rPr>
          <w:rFonts w:ascii="Times New Roman" w:hAnsi="Times New Roman"/>
          <w:sz w:val="26"/>
          <w:szCs w:val="26"/>
        </w:rPr>
        <w:t xml:space="preserve"> 202</w:t>
      </w:r>
      <w:r w:rsidR="00117BCD">
        <w:rPr>
          <w:rFonts w:ascii="Times New Roman" w:hAnsi="Times New Roman"/>
          <w:sz w:val="26"/>
          <w:szCs w:val="26"/>
        </w:rPr>
        <w:t>3</w:t>
      </w:r>
      <w:r w:rsidR="00117BCD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  <w:r w:rsidR="00117BCD"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sz w:val="26"/>
          <w:szCs w:val="26"/>
        </w:rPr>
        <w:t>11 02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Массовый спорт</w:t>
      </w:r>
      <w:r w:rsidRPr="00556826">
        <w:rPr>
          <w:rFonts w:ascii="Times New Roman" w:hAnsi="Times New Roman"/>
          <w:sz w:val="26"/>
          <w:szCs w:val="26"/>
        </w:rPr>
        <w:t>».</w:t>
      </w:r>
    </w:p>
    <w:p w14:paraId="01886A82" w14:textId="3FFFB55C" w:rsidR="00DE7CB3" w:rsidRPr="00DE7CB3" w:rsidRDefault="00DE7CB3" w:rsidP="00DE7C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>
        <w:rPr>
          <w:rFonts w:ascii="Times New Roman" w:hAnsi="Times New Roman"/>
          <w:i/>
          <w:sz w:val="28"/>
          <w:szCs w:val="28"/>
        </w:rPr>
        <w:t xml:space="preserve">100 процентное 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выполнение плановых назначений по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разделам «Образование», «Культура, кинематография». </w:t>
      </w:r>
      <w:r w:rsidRPr="00DE7CB3">
        <w:rPr>
          <w:rFonts w:ascii="Times New Roman" w:hAnsi="Times New Roman"/>
          <w:i/>
          <w:sz w:val="28"/>
          <w:szCs w:val="28"/>
        </w:rPr>
        <w:t>Низкое выполнение плановых показателей по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разделам «Национальная экономика», Жилищно-коммунальное хозяйство» </w:t>
      </w:r>
      <w:r w:rsidRPr="00DE7CB3">
        <w:rPr>
          <w:rFonts w:ascii="Times New Roman" w:hAnsi="Times New Roman"/>
          <w:i/>
          <w:sz w:val="28"/>
          <w:szCs w:val="28"/>
        </w:rPr>
        <w:t>52-55 процентов.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582979">
        <w:rPr>
          <w:rFonts w:ascii="Times New Roman" w:hAnsi="Times New Roman" w:cs="Times New Roman"/>
          <w:i/>
          <w:sz w:val="28"/>
          <w:szCs w:val="28"/>
        </w:rPr>
        <w:t>аряду с этим,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прослеживаются риски не</w:t>
      </w:r>
      <w:r>
        <w:rPr>
          <w:rFonts w:ascii="Times New Roman" w:hAnsi="Times New Roman"/>
          <w:i/>
          <w:sz w:val="28"/>
          <w:szCs w:val="28"/>
        </w:rPr>
        <w:t>выполнения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плановых </w:t>
      </w:r>
      <w:r>
        <w:rPr>
          <w:rFonts w:ascii="Times New Roman" w:hAnsi="Times New Roman" w:cs="Times New Roman"/>
          <w:i/>
          <w:sz w:val="28"/>
          <w:szCs w:val="28"/>
        </w:rPr>
        <w:t>назначений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разделам « Национальная безопасность и правоохранительная деятельность», «Физическая культура и спорт», </w:t>
      </w:r>
      <w:r w:rsidRPr="00DE7CB3">
        <w:rPr>
          <w:rFonts w:ascii="Times New Roman" w:hAnsi="Times New Roman" w:cs="Times New Roman"/>
          <w:i/>
          <w:sz w:val="28"/>
          <w:szCs w:val="28"/>
        </w:rPr>
        <w:t>выполнение показателей данных разделов отсутствует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E7C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FFF27F" w14:textId="4FDD6EC0" w:rsidR="00350F0D" w:rsidRDefault="00350F0D" w:rsidP="00DE7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EE9DE7" w14:textId="692CA52C" w:rsidR="00DE7CB3" w:rsidRDefault="00DE7CB3" w:rsidP="00DE7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C9655E" w14:textId="7942C5ED" w:rsidR="00DE7CB3" w:rsidRDefault="00DE7CB3" w:rsidP="00DE7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AFFBD4" w14:textId="275CA8B1" w:rsidR="00DE7CB3" w:rsidRDefault="00DE7CB3" w:rsidP="00DE7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C05C61" w14:textId="77777777" w:rsidR="00DE7CB3" w:rsidRDefault="00DE7CB3" w:rsidP="00DE7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6DECD1" w14:textId="3A86F8B4" w:rsidR="00350F0D" w:rsidRDefault="00350F0D" w:rsidP="00350F0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5BC14C7B" w14:textId="77777777" w:rsidR="00350F0D" w:rsidRDefault="00350F0D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5"/>
    <w:p w14:paraId="389CF3BA" w14:textId="0FD78B9B" w:rsidR="005C6725" w:rsidRPr="002B7950" w:rsidRDefault="00DC5928" w:rsidP="002B7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«Реализация отдельных полномочий Пеклинского сельского поселения Дубровского муниципального района Брянской области на 202</w:t>
      </w:r>
      <w:r w:rsidR="002B79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B7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7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B79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795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202</w:t>
      </w:r>
      <w:r w:rsidR="002B79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7950">
        <w:rPr>
          <w:rFonts w:ascii="Times New Roman" w:hAnsi="Times New Roman" w:cs="Times New Roman"/>
          <w:sz w:val="28"/>
          <w:szCs w:val="28"/>
        </w:rPr>
        <w:t>2046,9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2B7950">
        <w:rPr>
          <w:rFonts w:ascii="Times New Roman" w:hAnsi="Times New Roman" w:cs="Times New Roman"/>
          <w:sz w:val="28"/>
          <w:szCs w:val="28"/>
        </w:rPr>
        <w:t>1932,0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2B7950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 w:rsidR="002B7950">
        <w:rPr>
          <w:rFonts w:ascii="Times New Roman" w:hAnsi="Times New Roman" w:cs="Times New Roman"/>
          <w:sz w:val="28"/>
          <w:szCs w:val="28"/>
        </w:rPr>
        <w:t xml:space="preserve"> </w:t>
      </w:r>
      <w:r w:rsidRPr="002B7950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Постановление </w:t>
      </w:r>
      <w:r w:rsidR="002B7950" w:rsidRPr="002B7950">
        <w:rPr>
          <w:rFonts w:ascii="Times New Roman" w:hAnsi="Times New Roman" w:cs="Times New Roman"/>
          <w:sz w:val="26"/>
          <w:szCs w:val="26"/>
        </w:rPr>
        <w:t>1 раз</w:t>
      </w:r>
      <w:r w:rsidR="002B7950"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2B7950">
        <w:rPr>
          <w:rFonts w:ascii="Times New Roman" w:hAnsi="Times New Roman"/>
          <w:sz w:val="26"/>
          <w:szCs w:val="26"/>
        </w:rPr>
        <w:t xml:space="preserve"> (Постановление от «27» февраля 2023 года № 14).</w:t>
      </w:r>
    </w:p>
    <w:p w14:paraId="3EBE14D2" w14:textId="77777777" w:rsidR="00190BBE" w:rsidRPr="00190BBE" w:rsidRDefault="00190BBE" w:rsidP="00190BBE">
      <w:pPr>
        <w:tabs>
          <w:tab w:val="left" w:pos="28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0BBE">
        <w:rPr>
          <w:rFonts w:ascii="Times New Roman" w:hAnsi="Times New Roman"/>
          <w:sz w:val="28"/>
          <w:szCs w:val="28"/>
        </w:rPr>
        <w:t>С учетом изменений общий объем расходов на 2023</w:t>
      </w:r>
      <w:r w:rsidRPr="00190B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0BBE">
        <w:rPr>
          <w:rFonts w:ascii="Times New Roman" w:hAnsi="Times New Roman"/>
          <w:sz w:val="28"/>
          <w:szCs w:val="28"/>
        </w:rPr>
        <w:t>год утвержден в сумме 4198,9</w:t>
      </w:r>
      <w:r w:rsidRPr="00190B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0BBE">
        <w:rPr>
          <w:rFonts w:ascii="Times New Roman" w:hAnsi="Times New Roman"/>
          <w:sz w:val="28"/>
          <w:szCs w:val="28"/>
        </w:rPr>
        <w:t>тыс. рублей, в том числе 4084,0 тыс. рублей- средства местного бюджета, 114,9 тыс. рублей- средства областного бюджета.</w:t>
      </w:r>
    </w:p>
    <w:p w14:paraId="1D0650E4" w14:textId="77777777" w:rsidR="00190BBE" w:rsidRDefault="00190BBE" w:rsidP="00190BB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2,1 раза или на 2146,4 тыс. рублей.</w:t>
      </w:r>
    </w:p>
    <w:p w14:paraId="13FDEDAA" w14:textId="0A2B57F4" w:rsidR="00190BBE" w:rsidRPr="00D61739" w:rsidRDefault="00190BBE" w:rsidP="00190BB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9 месяцев 2023 года расходы муниципальной программы исполнены на 2522,4 тыс. рублей, что составляет 42,5 процента годового плана.                                                                                                </w:t>
      </w: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418"/>
        <w:gridCol w:w="1348"/>
        <w:gridCol w:w="1088"/>
      </w:tblGrid>
      <w:tr w:rsidR="00190BBE" w:rsidRPr="00D61739" w14:paraId="45D14EC5" w14:textId="77777777" w:rsidTr="00190BBE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555F" w14:textId="77777777" w:rsidR="00190BBE" w:rsidRPr="00684D94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E359" w14:textId="77777777" w:rsidR="00190BBE" w:rsidRPr="00684D94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8BE5" w14:textId="77777777" w:rsidR="00190BBE" w:rsidRPr="00684D94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C3BC" w14:textId="77777777" w:rsidR="00190BBE" w:rsidRPr="00684D94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A38" w14:textId="77777777" w:rsidR="00190BBE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0D5A8" w14:textId="77777777" w:rsidR="00190BBE" w:rsidRPr="00684D94" w:rsidRDefault="00190BBE" w:rsidP="0038757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190BBE" w:rsidRPr="00D61739" w14:paraId="3C5EE948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B303" w14:textId="77777777" w:rsidR="00190BBE" w:rsidRPr="00684D94" w:rsidRDefault="00190BBE" w:rsidP="003875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2C97" w14:textId="77777777" w:rsidR="00190BBE" w:rsidRPr="00684D94" w:rsidRDefault="00190BBE" w:rsidP="0038757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8708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B0026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4CC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60,1</w:t>
            </w:r>
          </w:p>
        </w:tc>
      </w:tr>
      <w:tr w:rsidR="00190BBE" w:rsidRPr="00D61739" w14:paraId="3716193B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83A76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8966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E14D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193F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4A4D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</w:t>
            </w:r>
          </w:p>
        </w:tc>
      </w:tr>
      <w:tr w:rsidR="00190BBE" w:rsidRPr="00D61739" w14:paraId="198E3DA9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BB2E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D03D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B004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6CF5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53C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190BBE" w:rsidRPr="00D61739" w14:paraId="5F10C8BA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2E3A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A1288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AC5F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8A00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2451,7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6C9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190BBE" w:rsidRPr="00D61739" w14:paraId="5FF5871D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78B7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лавы и аппарата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C299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314F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99B6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B82E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190BBE" w:rsidRPr="00D61739" w14:paraId="1DAFAC33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4B89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A51A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CA96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A4CC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AD0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0BBE" w:rsidRPr="00D61739" w14:paraId="6AAFFE93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E3E3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609E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6FA1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5258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886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190BBE" w:rsidRPr="00D61739" w14:paraId="081D7B11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3BB2" w14:textId="77777777" w:rsidR="00190BBE" w:rsidRPr="00684D94" w:rsidRDefault="00190BBE" w:rsidP="003875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03E3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0EC8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D709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FF2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0BBE" w:rsidRPr="00D61739" w14:paraId="0A6C9DCF" w14:textId="77777777" w:rsidTr="00190BBE">
        <w:trPr>
          <w:cantSplit/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FED5" w14:textId="77777777" w:rsidR="00190BBE" w:rsidRPr="00684D94" w:rsidRDefault="00190BBE" w:rsidP="00387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3268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99187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0C867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187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0BBE" w:rsidRPr="00D61739" w14:paraId="262CDE9C" w14:textId="77777777" w:rsidTr="00190BBE">
        <w:trPr>
          <w:cantSplit/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D6A9" w14:textId="77777777" w:rsidR="00190BBE" w:rsidRPr="00684D94" w:rsidRDefault="00190BBE" w:rsidP="00387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CE4C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4468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1408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756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190BBE" w:rsidRPr="00D61739" w14:paraId="17221DC9" w14:textId="77777777" w:rsidTr="00190BBE">
        <w:trPr>
          <w:cantSplit/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BB46" w14:textId="77777777" w:rsidR="00190BBE" w:rsidRDefault="00190BBE" w:rsidP="00387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338A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F712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4163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043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190BBE" w:rsidRPr="00D61739" w14:paraId="299FB09B" w14:textId="77777777" w:rsidTr="00190BBE">
        <w:trPr>
          <w:cantSplit/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D5847" w14:textId="77777777" w:rsidR="00190BBE" w:rsidRPr="00AD7277" w:rsidRDefault="00190BBE" w:rsidP="0038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электро, тепло, газа и водоснабжения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4E5E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5D4A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C45C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D85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0BBE" w:rsidRPr="00D61739" w14:paraId="73EE7143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E101" w14:textId="77777777" w:rsidR="00190BBE" w:rsidRPr="00684D94" w:rsidRDefault="00190BBE" w:rsidP="00387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D422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DE11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11E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58E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190BBE" w:rsidRPr="00D61739" w14:paraId="53C8490A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1EE3" w14:textId="77777777" w:rsidR="00190BBE" w:rsidRPr="00684D94" w:rsidRDefault="00190BBE" w:rsidP="003875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B492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112B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6713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68A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</w:tr>
      <w:tr w:rsidR="00190BBE" w:rsidRPr="00D61739" w14:paraId="69EB98C1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D6AE" w14:textId="77777777" w:rsidR="00190BBE" w:rsidRPr="00684D94" w:rsidRDefault="00190BBE" w:rsidP="0038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A715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8A40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86E0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01B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0BBE" w:rsidRPr="00D61739" w14:paraId="31535CD8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0200" w14:textId="77777777" w:rsidR="00190BBE" w:rsidRPr="00684D94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8455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6B8D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BC52" w14:textId="77777777" w:rsidR="00190BBE" w:rsidRPr="00684D94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CD3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0BBE" w:rsidRPr="00D61739" w14:paraId="63690AD2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9D6A" w14:textId="77777777" w:rsidR="00190BBE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C846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D3F5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567C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640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0BBE" w:rsidRPr="00D61739" w14:paraId="6F1306BB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1159F" w14:textId="77777777" w:rsidR="00190BBE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74DDB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7CEA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D2E2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295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190BBE" w:rsidRPr="00D61739" w14:paraId="075D3BF1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63483" w14:textId="77777777" w:rsidR="00190BBE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53BD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64CE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E294C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91D" w14:textId="77777777" w:rsidR="00190BBE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90BBE" w:rsidRPr="00D61739" w14:paraId="13BCDEE8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5083" w14:textId="77777777" w:rsidR="00190BBE" w:rsidRPr="006559FB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A81C3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FD51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E058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7A97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90BBE" w:rsidRPr="00D61739" w14:paraId="04C00B2A" w14:textId="77777777" w:rsidTr="00190BBE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1AE9" w14:textId="77777777" w:rsidR="00190BBE" w:rsidRPr="006559FB" w:rsidRDefault="00190BBE" w:rsidP="003875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3211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6C59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78B0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B00F" w14:textId="77777777" w:rsidR="00190BBE" w:rsidRPr="006559FB" w:rsidRDefault="00190BBE" w:rsidP="0038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CC149B2" w14:textId="2CA14A9F" w:rsidR="00190BBE" w:rsidRPr="00190BBE" w:rsidRDefault="00190BBE" w:rsidP="00190B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1 разделом, </w:t>
      </w:r>
      <w:r w:rsidRPr="00190BBE">
        <w:rPr>
          <w:rFonts w:ascii="Times New Roman" w:hAnsi="Times New Roman"/>
          <w:sz w:val="28"/>
          <w:szCs w:val="28"/>
        </w:rPr>
        <w:t>подраздел 01 11 «Резервные фонды» в сумме 10,0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190B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BBE">
        <w:rPr>
          <w:rFonts w:ascii="Times New Roman" w:hAnsi="Times New Roman" w:cs="Times New Roman"/>
          <w:sz w:val="28"/>
          <w:szCs w:val="28"/>
        </w:rPr>
        <w:t>В отчетном периоде изменения в раздел непрограммная деятельность не вносились.</w:t>
      </w:r>
      <w:r w:rsidRPr="00190B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Расходы в отчетном периоде не производились.</w:t>
      </w:r>
    </w:p>
    <w:p w14:paraId="5CDECB0E" w14:textId="77777777" w:rsidR="00DC5928" w:rsidRPr="003163B9" w:rsidRDefault="00DC5928" w:rsidP="00DC5928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10D9C9AE" w:rsidR="007F0C8D" w:rsidRPr="00827229" w:rsidRDefault="007F0C8D" w:rsidP="00416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41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B9A8FAB" w14:textId="77777777" w:rsidR="00D844B4" w:rsidRPr="00E32338" w:rsidRDefault="00D844B4" w:rsidP="00D844B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109310478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9"/>
    <w:p w14:paraId="50FEAD45" w14:textId="2BD07407" w:rsidR="00627C4E" w:rsidRPr="00627C4E" w:rsidRDefault="00627C4E" w:rsidP="00416E04">
      <w:pPr>
        <w:pStyle w:val="a7"/>
        <w:tabs>
          <w:tab w:val="left" w:pos="426"/>
          <w:tab w:val="left" w:pos="1100"/>
        </w:tabs>
        <w:spacing w:after="0" w:line="240" w:lineRule="auto"/>
        <w:ind w:left="1068" w:right="-1"/>
        <w:jc w:val="center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6709B4E4" w14:textId="24F083F8" w:rsidR="00FD2463" w:rsidRDefault="005A0FD8" w:rsidP="00416E0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A0389ED" w14:textId="743F0CAD" w:rsidR="007852F6" w:rsidRDefault="00C53F6B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6B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A6788A">
        <w:rPr>
          <w:rFonts w:ascii="Times New Roman" w:hAnsi="Times New Roman" w:cs="Times New Roman"/>
          <w:bCs/>
          <w:sz w:val="28"/>
          <w:szCs w:val="28"/>
        </w:rPr>
        <w:t>Пеклинского</w:t>
      </w:r>
      <w:r w:rsidRPr="00C53F6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</w:t>
      </w:r>
      <w:r w:rsidRPr="00C53F6B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31D6411C" w14:textId="77777777" w:rsidR="005C6725" w:rsidRPr="00C53F6B" w:rsidRDefault="005C6725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19ED42B1" w:rsidR="00406DE6" w:rsidRDefault="00263EDF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DC1C9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D844B4"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7DC81209" w:rsidR="00406DE6" w:rsidRDefault="00406DE6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D844B4">
        <w:rPr>
          <w:rFonts w:ascii="Times New Roman" w:hAnsi="Times New Roman" w:cs="Times New Roman"/>
          <w:sz w:val="28"/>
          <w:szCs w:val="28"/>
        </w:rPr>
        <w:t xml:space="preserve"> и усиления контроля за выполнением прогнозных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BC7B1F" w14:textId="10AFFF22" w:rsidR="005C6725" w:rsidRDefault="00406DE6" w:rsidP="005C67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CB5471">
        <w:rPr>
          <w:rFonts w:ascii="Times New Roman" w:hAnsi="Times New Roman" w:cs="Times New Roman"/>
          <w:sz w:val="28"/>
          <w:szCs w:val="28"/>
        </w:rPr>
        <w:t>.</w:t>
      </w: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639E6677" w:rsidR="00B6461D" w:rsidRDefault="00627C4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73FD0" w14:textId="77777777" w:rsidR="00451241" w:rsidRDefault="00451241" w:rsidP="00FB1971">
      <w:pPr>
        <w:spacing w:after="0" w:line="240" w:lineRule="auto"/>
      </w:pPr>
      <w:r>
        <w:separator/>
      </w:r>
    </w:p>
  </w:endnote>
  <w:endnote w:type="continuationSeparator" w:id="0">
    <w:p w14:paraId="623E9038" w14:textId="77777777" w:rsidR="00451241" w:rsidRDefault="0045124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8762C" w14:textId="77777777" w:rsidR="00451241" w:rsidRDefault="00451241" w:rsidP="00FB1971">
      <w:pPr>
        <w:spacing w:after="0" w:line="240" w:lineRule="auto"/>
      </w:pPr>
      <w:r>
        <w:separator/>
      </w:r>
    </w:p>
  </w:footnote>
  <w:footnote w:type="continuationSeparator" w:id="0">
    <w:p w14:paraId="31108E01" w14:textId="77777777" w:rsidR="00451241" w:rsidRDefault="0045124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117BCD" w:rsidRDefault="00117B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117BCD" w:rsidRDefault="00117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4DE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093C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E7B90"/>
    <w:rsid w:val="000F52EF"/>
    <w:rsid w:val="00116E73"/>
    <w:rsid w:val="00117BCD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0BBE"/>
    <w:rsid w:val="00192FBC"/>
    <w:rsid w:val="00193DA0"/>
    <w:rsid w:val="001A07B0"/>
    <w:rsid w:val="001A6BA5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02D49"/>
    <w:rsid w:val="00210A33"/>
    <w:rsid w:val="002122D7"/>
    <w:rsid w:val="00214F3B"/>
    <w:rsid w:val="00215124"/>
    <w:rsid w:val="00216F45"/>
    <w:rsid w:val="00217AF6"/>
    <w:rsid w:val="00217F5A"/>
    <w:rsid w:val="00217FB1"/>
    <w:rsid w:val="002225A6"/>
    <w:rsid w:val="00230659"/>
    <w:rsid w:val="00232917"/>
    <w:rsid w:val="00232B63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1B20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B7950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5E7F"/>
    <w:rsid w:val="002E6980"/>
    <w:rsid w:val="00301D2F"/>
    <w:rsid w:val="0030619A"/>
    <w:rsid w:val="0031296E"/>
    <w:rsid w:val="003248F1"/>
    <w:rsid w:val="00330F5D"/>
    <w:rsid w:val="00335BCF"/>
    <w:rsid w:val="0033679C"/>
    <w:rsid w:val="00341735"/>
    <w:rsid w:val="00350F0D"/>
    <w:rsid w:val="003536EF"/>
    <w:rsid w:val="00355BF2"/>
    <w:rsid w:val="00357916"/>
    <w:rsid w:val="00381300"/>
    <w:rsid w:val="0038167F"/>
    <w:rsid w:val="003867BC"/>
    <w:rsid w:val="00387EE8"/>
    <w:rsid w:val="00392AD1"/>
    <w:rsid w:val="003A076B"/>
    <w:rsid w:val="003B48C1"/>
    <w:rsid w:val="003B5D6B"/>
    <w:rsid w:val="003B5FCC"/>
    <w:rsid w:val="003B6736"/>
    <w:rsid w:val="003B69D8"/>
    <w:rsid w:val="003C08FB"/>
    <w:rsid w:val="003D26C9"/>
    <w:rsid w:val="003D405E"/>
    <w:rsid w:val="003E20A6"/>
    <w:rsid w:val="003E41B5"/>
    <w:rsid w:val="003E68D1"/>
    <w:rsid w:val="003F01C0"/>
    <w:rsid w:val="003F31E3"/>
    <w:rsid w:val="003F5BF8"/>
    <w:rsid w:val="00403B29"/>
    <w:rsid w:val="00405D86"/>
    <w:rsid w:val="00406DE6"/>
    <w:rsid w:val="00407E77"/>
    <w:rsid w:val="00411D97"/>
    <w:rsid w:val="00414955"/>
    <w:rsid w:val="0041582D"/>
    <w:rsid w:val="00416E04"/>
    <w:rsid w:val="00417883"/>
    <w:rsid w:val="00420E2D"/>
    <w:rsid w:val="004272FE"/>
    <w:rsid w:val="00431132"/>
    <w:rsid w:val="00434690"/>
    <w:rsid w:val="00443E68"/>
    <w:rsid w:val="00451241"/>
    <w:rsid w:val="00454B80"/>
    <w:rsid w:val="00455929"/>
    <w:rsid w:val="00463D98"/>
    <w:rsid w:val="0047079F"/>
    <w:rsid w:val="00476090"/>
    <w:rsid w:val="00485A62"/>
    <w:rsid w:val="0048634E"/>
    <w:rsid w:val="00490AFD"/>
    <w:rsid w:val="004A5F18"/>
    <w:rsid w:val="004B4E8E"/>
    <w:rsid w:val="004B4F97"/>
    <w:rsid w:val="004B5AE3"/>
    <w:rsid w:val="004D27E6"/>
    <w:rsid w:val="004D7434"/>
    <w:rsid w:val="004E017E"/>
    <w:rsid w:val="004E16CA"/>
    <w:rsid w:val="004F0C41"/>
    <w:rsid w:val="0050025B"/>
    <w:rsid w:val="00506064"/>
    <w:rsid w:val="00506B0F"/>
    <w:rsid w:val="00511811"/>
    <w:rsid w:val="00512D99"/>
    <w:rsid w:val="00515F3D"/>
    <w:rsid w:val="00525551"/>
    <w:rsid w:val="005260DD"/>
    <w:rsid w:val="005271D3"/>
    <w:rsid w:val="0053546A"/>
    <w:rsid w:val="00536E4B"/>
    <w:rsid w:val="00541E7D"/>
    <w:rsid w:val="0054399D"/>
    <w:rsid w:val="00547262"/>
    <w:rsid w:val="0055085C"/>
    <w:rsid w:val="00557FD9"/>
    <w:rsid w:val="00563430"/>
    <w:rsid w:val="00564A82"/>
    <w:rsid w:val="0057355F"/>
    <w:rsid w:val="00573E4B"/>
    <w:rsid w:val="00575469"/>
    <w:rsid w:val="00596E62"/>
    <w:rsid w:val="005A0FD8"/>
    <w:rsid w:val="005A3BBA"/>
    <w:rsid w:val="005A5A62"/>
    <w:rsid w:val="005A7B4E"/>
    <w:rsid w:val="005B0814"/>
    <w:rsid w:val="005B0C1B"/>
    <w:rsid w:val="005B2272"/>
    <w:rsid w:val="005B3E3E"/>
    <w:rsid w:val="005B4D1B"/>
    <w:rsid w:val="005B627F"/>
    <w:rsid w:val="005C6725"/>
    <w:rsid w:val="005D492D"/>
    <w:rsid w:val="005E093A"/>
    <w:rsid w:val="005E0D70"/>
    <w:rsid w:val="005E1F7A"/>
    <w:rsid w:val="005E5ADF"/>
    <w:rsid w:val="005E79D6"/>
    <w:rsid w:val="005F118D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25873"/>
    <w:rsid w:val="00627C4E"/>
    <w:rsid w:val="00633F28"/>
    <w:rsid w:val="006344F8"/>
    <w:rsid w:val="006345F0"/>
    <w:rsid w:val="006357FB"/>
    <w:rsid w:val="006373BA"/>
    <w:rsid w:val="00641377"/>
    <w:rsid w:val="00642E1F"/>
    <w:rsid w:val="006433D6"/>
    <w:rsid w:val="00645F7C"/>
    <w:rsid w:val="00652249"/>
    <w:rsid w:val="006537BF"/>
    <w:rsid w:val="0065381D"/>
    <w:rsid w:val="0065619F"/>
    <w:rsid w:val="00656642"/>
    <w:rsid w:val="00657DA5"/>
    <w:rsid w:val="00661DA7"/>
    <w:rsid w:val="00663E6B"/>
    <w:rsid w:val="006712B8"/>
    <w:rsid w:val="00673AB4"/>
    <w:rsid w:val="00683537"/>
    <w:rsid w:val="00692496"/>
    <w:rsid w:val="00693B56"/>
    <w:rsid w:val="00695A0E"/>
    <w:rsid w:val="006A3F0F"/>
    <w:rsid w:val="006A5C55"/>
    <w:rsid w:val="006A79DF"/>
    <w:rsid w:val="006B21A9"/>
    <w:rsid w:val="006C03AD"/>
    <w:rsid w:val="006C4F91"/>
    <w:rsid w:val="006C7959"/>
    <w:rsid w:val="006D0DE7"/>
    <w:rsid w:val="006D68D3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5D3A"/>
    <w:rsid w:val="00721DED"/>
    <w:rsid w:val="007232C1"/>
    <w:rsid w:val="0073585D"/>
    <w:rsid w:val="0073693D"/>
    <w:rsid w:val="007612D7"/>
    <w:rsid w:val="00766EF3"/>
    <w:rsid w:val="00772821"/>
    <w:rsid w:val="00775CD3"/>
    <w:rsid w:val="00777762"/>
    <w:rsid w:val="00781FAD"/>
    <w:rsid w:val="007852F6"/>
    <w:rsid w:val="00790F92"/>
    <w:rsid w:val="00791C39"/>
    <w:rsid w:val="00793149"/>
    <w:rsid w:val="00793800"/>
    <w:rsid w:val="007949D9"/>
    <w:rsid w:val="007A06AE"/>
    <w:rsid w:val="007A215A"/>
    <w:rsid w:val="007A3DA2"/>
    <w:rsid w:val="007A7797"/>
    <w:rsid w:val="007A7BC7"/>
    <w:rsid w:val="007B05B9"/>
    <w:rsid w:val="007B1A08"/>
    <w:rsid w:val="007B2D96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4FB"/>
    <w:rsid w:val="007E4559"/>
    <w:rsid w:val="007E6F36"/>
    <w:rsid w:val="007F0C8D"/>
    <w:rsid w:val="007F29BE"/>
    <w:rsid w:val="007F2D67"/>
    <w:rsid w:val="007F310D"/>
    <w:rsid w:val="007F5DED"/>
    <w:rsid w:val="007F6E4C"/>
    <w:rsid w:val="00800107"/>
    <w:rsid w:val="00804549"/>
    <w:rsid w:val="00811670"/>
    <w:rsid w:val="00813966"/>
    <w:rsid w:val="00814653"/>
    <w:rsid w:val="00822BF4"/>
    <w:rsid w:val="00823721"/>
    <w:rsid w:val="00823A1D"/>
    <w:rsid w:val="00825133"/>
    <w:rsid w:val="00825441"/>
    <w:rsid w:val="00827229"/>
    <w:rsid w:val="00827865"/>
    <w:rsid w:val="00834F73"/>
    <w:rsid w:val="00842961"/>
    <w:rsid w:val="00844040"/>
    <w:rsid w:val="008539D4"/>
    <w:rsid w:val="0085489F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0DAB"/>
    <w:rsid w:val="008B4EE7"/>
    <w:rsid w:val="008B5553"/>
    <w:rsid w:val="008C5B95"/>
    <w:rsid w:val="008D4ABC"/>
    <w:rsid w:val="008D6CD6"/>
    <w:rsid w:val="008E0772"/>
    <w:rsid w:val="008E150E"/>
    <w:rsid w:val="008E2C41"/>
    <w:rsid w:val="008E567F"/>
    <w:rsid w:val="008F40F5"/>
    <w:rsid w:val="008F799A"/>
    <w:rsid w:val="009067B9"/>
    <w:rsid w:val="00911F59"/>
    <w:rsid w:val="00921505"/>
    <w:rsid w:val="009231B2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56EC"/>
    <w:rsid w:val="0096657E"/>
    <w:rsid w:val="009753C9"/>
    <w:rsid w:val="009763F6"/>
    <w:rsid w:val="00980A93"/>
    <w:rsid w:val="00982575"/>
    <w:rsid w:val="00987A6C"/>
    <w:rsid w:val="00991BEC"/>
    <w:rsid w:val="00993E28"/>
    <w:rsid w:val="00995919"/>
    <w:rsid w:val="009A0C36"/>
    <w:rsid w:val="009A2CC9"/>
    <w:rsid w:val="009A38F4"/>
    <w:rsid w:val="009A7FC0"/>
    <w:rsid w:val="009B2AE3"/>
    <w:rsid w:val="009B3328"/>
    <w:rsid w:val="009B5825"/>
    <w:rsid w:val="009B6C3B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4F5C"/>
    <w:rsid w:val="00A651D0"/>
    <w:rsid w:val="00A6788A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0927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2E9E"/>
    <w:rsid w:val="00B50A5E"/>
    <w:rsid w:val="00B52BD2"/>
    <w:rsid w:val="00B60CAB"/>
    <w:rsid w:val="00B61D10"/>
    <w:rsid w:val="00B62104"/>
    <w:rsid w:val="00B6461D"/>
    <w:rsid w:val="00B64E35"/>
    <w:rsid w:val="00B728B8"/>
    <w:rsid w:val="00B72FCF"/>
    <w:rsid w:val="00B745E8"/>
    <w:rsid w:val="00B75E79"/>
    <w:rsid w:val="00B76961"/>
    <w:rsid w:val="00B8314A"/>
    <w:rsid w:val="00B8366A"/>
    <w:rsid w:val="00B86EAE"/>
    <w:rsid w:val="00B929F5"/>
    <w:rsid w:val="00B93050"/>
    <w:rsid w:val="00B94A7E"/>
    <w:rsid w:val="00BA1203"/>
    <w:rsid w:val="00BA2B44"/>
    <w:rsid w:val="00BA2E43"/>
    <w:rsid w:val="00BA6DDC"/>
    <w:rsid w:val="00BA6FCD"/>
    <w:rsid w:val="00BA7D1A"/>
    <w:rsid w:val="00BB024B"/>
    <w:rsid w:val="00BB0950"/>
    <w:rsid w:val="00BB145C"/>
    <w:rsid w:val="00BB1C29"/>
    <w:rsid w:val="00BB22E2"/>
    <w:rsid w:val="00BB236B"/>
    <w:rsid w:val="00BB262A"/>
    <w:rsid w:val="00BB7A01"/>
    <w:rsid w:val="00BB7FFA"/>
    <w:rsid w:val="00BC2B5B"/>
    <w:rsid w:val="00BD3031"/>
    <w:rsid w:val="00BD4FA3"/>
    <w:rsid w:val="00BE086D"/>
    <w:rsid w:val="00BE5D3F"/>
    <w:rsid w:val="00BF335A"/>
    <w:rsid w:val="00BF5AF0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500C9"/>
    <w:rsid w:val="00C53F6B"/>
    <w:rsid w:val="00C66434"/>
    <w:rsid w:val="00C70AA5"/>
    <w:rsid w:val="00C73741"/>
    <w:rsid w:val="00C76C4A"/>
    <w:rsid w:val="00C8178F"/>
    <w:rsid w:val="00C81952"/>
    <w:rsid w:val="00C8241E"/>
    <w:rsid w:val="00C870F3"/>
    <w:rsid w:val="00C900D4"/>
    <w:rsid w:val="00CA0345"/>
    <w:rsid w:val="00CA4D6A"/>
    <w:rsid w:val="00CB1C70"/>
    <w:rsid w:val="00CB315C"/>
    <w:rsid w:val="00CB400C"/>
    <w:rsid w:val="00CB5471"/>
    <w:rsid w:val="00CB5807"/>
    <w:rsid w:val="00CB68FE"/>
    <w:rsid w:val="00CC1249"/>
    <w:rsid w:val="00CC4B1A"/>
    <w:rsid w:val="00CC6834"/>
    <w:rsid w:val="00CD2017"/>
    <w:rsid w:val="00CE44A6"/>
    <w:rsid w:val="00CF2D30"/>
    <w:rsid w:val="00D041A0"/>
    <w:rsid w:val="00D042C4"/>
    <w:rsid w:val="00D1144F"/>
    <w:rsid w:val="00D120C6"/>
    <w:rsid w:val="00D123C4"/>
    <w:rsid w:val="00D12A9F"/>
    <w:rsid w:val="00D1473B"/>
    <w:rsid w:val="00D154B8"/>
    <w:rsid w:val="00D16015"/>
    <w:rsid w:val="00D161FE"/>
    <w:rsid w:val="00D16996"/>
    <w:rsid w:val="00D2095A"/>
    <w:rsid w:val="00D23F37"/>
    <w:rsid w:val="00D309C5"/>
    <w:rsid w:val="00D3223B"/>
    <w:rsid w:val="00D32417"/>
    <w:rsid w:val="00D4165A"/>
    <w:rsid w:val="00D441CE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4B4"/>
    <w:rsid w:val="00D84ACF"/>
    <w:rsid w:val="00D87869"/>
    <w:rsid w:val="00D87E9B"/>
    <w:rsid w:val="00D90A81"/>
    <w:rsid w:val="00D91430"/>
    <w:rsid w:val="00D9744A"/>
    <w:rsid w:val="00DA225B"/>
    <w:rsid w:val="00DA4562"/>
    <w:rsid w:val="00DB49E5"/>
    <w:rsid w:val="00DB5C9C"/>
    <w:rsid w:val="00DC1027"/>
    <w:rsid w:val="00DC1C91"/>
    <w:rsid w:val="00DC2831"/>
    <w:rsid w:val="00DC5928"/>
    <w:rsid w:val="00DC7036"/>
    <w:rsid w:val="00DD1DF4"/>
    <w:rsid w:val="00DD5528"/>
    <w:rsid w:val="00DD6EBB"/>
    <w:rsid w:val="00DE2894"/>
    <w:rsid w:val="00DE495F"/>
    <w:rsid w:val="00DE5970"/>
    <w:rsid w:val="00DE7CB3"/>
    <w:rsid w:val="00DF0325"/>
    <w:rsid w:val="00E072C9"/>
    <w:rsid w:val="00E10AA2"/>
    <w:rsid w:val="00E124E4"/>
    <w:rsid w:val="00E12F50"/>
    <w:rsid w:val="00E14A79"/>
    <w:rsid w:val="00E16839"/>
    <w:rsid w:val="00E17B6C"/>
    <w:rsid w:val="00E20D1E"/>
    <w:rsid w:val="00E24438"/>
    <w:rsid w:val="00E300DA"/>
    <w:rsid w:val="00E33205"/>
    <w:rsid w:val="00E3465E"/>
    <w:rsid w:val="00E35AD2"/>
    <w:rsid w:val="00E42187"/>
    <w:rsid w:val="00E50507"/>
    <w:rsid w:val="00E53E50"/>
    <w:rsid w:val="00E5554C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4294"/>
    <w:rsid w:val="00EA092F"/>
    <w:rsid w:val="00EA5A1E"/>
    <w:rsid w:val="00EB1554"/>
    <w:rsid w:val="00EB320A"/>
    <w:rsid w:val="00EB463D"/>
    <w:rsid w:val="00EC2B2C"/>
    <w:rsid w:val="00EC3DBF"/>
    <w:rsid w:val="00EC7125"/>
    <w:rsid w:val="00ED0E90"/>
    <w:rsid w:val="00ED5F78"/>
    <w:rsid w:val="00EE0379"/>
    <w:rsid w:val="00EE19C8"/>
    <w:rsid w:val="00EE200A"/>
    <w:rsid w:val="00EF318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412F8"/>
    <w:rsid w:val="00F50107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2C3B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E6201"/>
    <w:rsid w:val="00FF1448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23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23C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23C4"/>
    <w:rPr>
      <w:rFonts w:ascii="Calibri" w:eastAsia="Calibri" w:hAnsi="Calibri" w:cs="Times New Roman"/>
      <w:sz w:val="20"/>
      <w:szCs w:val="20"/>
    </w:rPr>
  </w:style>
  <w:style w:type="character" w:styleId="ab">
    <w:name w:val="Strong"/>
    <w:basedOn w:val="a0"/>
    <w:uiPriority w:val="22"/>
    <w:qFormat/>
    <w:rsid w:val="00BA1203"/>
    <w:rPr>
      <w:b/>
      <w:bCs/>
    </w:rPr>
  </w:style>
  <w:style w:type="paragraph" w:styleId="ac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551</cp:revision>
  <dcterms:created xsi:type="dcterms:W3CDTF">2019-04-29T10:34:00Z</dcterms:created>
  <dcterms:modified xsi:type="dcterms:W3CDTF">2023-11-14T06:29:00Z</dcterms:modified>
</cp:coreProperties>
</file>