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DAA19" w14:textId="0423F3D1" w:rsidR="004E598D" w:rsidRDefault="004E598D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 </w:t>
      </w:r>
      <w:r w:rsidR="00FD5F0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редседателя </w:t>
      </w:r>
    </w:p>
    <w:p w14:paraId="209A233E" w14:textId="77777777" w:rsidR="00EE55D1" w:rsidRDefault="004E598D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Контрольно-счётной палаты Дубровского района </w:t>
      </w:r>
    </w:p>
    <w:p w14:paraId="54343262" w14:textId="1AAB7CB7" w:rsidR="00BC1A5E" w:rsidRDefault="00FD5F09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Ромакиной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О.В.</w:t>
      </w:r>
    </w:p>
    <w:p w14:paraId="64E0EBE4" w14:textId="7DD9B8CD" w:rsidR="00CB5FE4" w:rsidRDefault="007F0ED2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заседании Дубровского районного Совета народных депутатов </w:t>
      </w:r>
      <w:r w:rsidR="00FD5F09" w:rsidRPr="00FD5F09">
        <w:rPr>
          <w:rFonts w:ascii="Times New Roman" w:hAnsi="Times New Roman"/>
          <w:b/>
          <w:sz w:val="28"/>
          <w:szCs w:val="28"/>
        </w:rPr>
        <w:t>1</w:t>
      </w:r>
      <w:r w:rsidR="003B18FC" w:rsidRPr="00FD5F09">
        <w:rPr>
          <w:rFonts w:ascii="Times New Roman" w:hAnsi="Times New Roman"/>
          <w:b/>
          <w:sz w:val="28"/>
          <w:szCs w:val="28"/>
        </w:rPr>
        <w:t>8</w:t>
      </w:r>
      <w:r w:rsidRPr="00FD5F09">
        <w:rPr>
          <w:rFonts w:ascii="Times New Roman" w:hAnsi="Times New Roman"/>
          <w:b/>
          <w:sz w:val="28"/>
          <w:szCs w:val="28"/>
        </w:rPr>
        <w:t>.0</w:t>
      </w:r>
      <w:r w:rsidR="00CF47AE" w:rsidRPr="00FD5F09">
        <w:rPr>
          <w:rFonts w:ascii="Times New Roman" w:hAnsi="Times New Roman"/>
          <w:b/>
          <w:sz w:val="28"/>
          <w:szCs w:val="28"/>
        </w:rPr>
        <w:t>3</w:t>
      </w:r>
      <w:r w:rsidRPr="00FD5F09">
        <w:rPr>
          <w:rFonts w:ascii="Times New Roman" w:hAnsi="Times New Roman"/>
          <w:b/>
          <w:sz w:val="28"/>
          <w:szCs w:val="28"/>
        </w:rPr>
        <w:t>.202</w:t>
      </w:r>
      <w:r w:rsidR="003B18FC" w:rsidRPr="00FD5F0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  <w:r w:rsidR="004E598D">
        <w:rPr>
          <w:rFonts w:ascii="Times New Roman" w:hAnsi="Times New Roman"/>
          <w:b/>
          <w:sz w:val="28"/>
          <w:szCs w:val="28"/>
        </w:rPr>
        <w:t xml:space="preserve">по вопросу: </w:t>
      </w:r>
    </w:p>
    <w:p w14:paraId="23C672A8" w14:textId="77777777" w:rsidR="004E598D" w:rsidRDefault="004E598D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«Отчет о работе Контрольно-счётной палаты </w:t>
      </w:r>
    </w:p>
    <w:p w14:paraId="0F294EEE" w14:textId="6966A150" w:rsidR="004E598D" w:rsidRDefault="004E598D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Дубровского района в 20</w:t>
      </w:r>
      <w:r w:rsidR="007F0ED2">
        <w:rPr>
          <w:rFonts w:ascii="Times New Roman" w:hAnsi="Times New Roman"/>
          <w:b/>
          <w:sz w:val="28"/>
          <w:szCs w:val="28"/>
        </w:rPr>
        <w:t>2</w:t>
      </w:r>
      <w:r w:rsidR="00D6614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году»</w:t>
      </w:r>
    </w:p>
    <w:p w14:paraId="3EC5C745" w14:textId="77777777" w:rsidR="007F0ED2" w:rsidRDefault="007F0ED2" w:rsidP="004E5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7A6E7E" w14:textId="41334BC3" w:rsidR="007F0ED2" w:rsidRPr="007F0ED2" w:rsidRDefault="007F0ED2" w:rsidP="007F0E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0ED2">
        <w:rPr>
          <w:rFonts w:ascii="Times New Roman" w:hAnsi="Times New Roman"/>
          <w:sz w:val="28"/>
          <w:szCs w:val="28"/>
        </w:rPr>
        <w:t xml:space="preserve">п. Дубровка                                                            </w:t>
      </w:r>
      <w:r w:rsidRPr="007F0ED2">
        <w:rPr>
          <w:rFonts w:ascii="Times New Roman" w:hAnsi="Times New Roman"/>
          <w:sz w:val="28"/>
          <w:szCs w:val="28"/>
        </w:rPr>
        <w:tab/>
      </w:r>
      <w:r w:rsidRPr="007F0ED2">
        <w:rPr>
          <w:rFonts w:ascii="Times New Roman" w:hAnsi="Times New Roman"/>
          <w:sz w:val="28"/>
          <w:szCs w:val="28"/>
        </w:rPr>
        <w:tab/>
      </w:r>
      <w:r w:rsidRPr="007F0ED2">
        <w:rPr>
          <w:rFonts w:ascii="Times New Roman" w:hAnsi="Times New Roman"/>
          <w:sz w:val="28"/>
          <w:szCs w:val="28"/>
        </w:rPr>
        <w:tab/>
      </w:r>
      <w:r w:rsidR="00FD5F09">
        <w:rPr>
          <w:rFonts w:ascii="Times New Roman" w:hAnsi="Times New Roman"/>
          <w:sz w:val="28"/>
          <w:szCs w:val="28"/>
        </w:rPr>
        <w:t>1</w:t>
      </w:r>
      <w:r w:rsidR="003B18FC" w:rsidRPr="00FD5F09">
        <w:rPr>
          <w:rFonts w:ascii="Times New Roman" w:hAnsi="Times New Roman"/>
          <w:sz w:val="28"/>
          <w:szCs w:val="28"/>
        </w:rPr>
        <w:t>8</w:t>
      </w:r>
      <w:r w:rsidRPr="00FD5F09">
        <w:rPr>
          <w:rFonts w:ascii="Times New Roman" w:hAnsi="Times New Roman"/>
          <w:sz w:val="28"/>
          <w:szCs w:val="28"/>
        </w:rPr>
        <w:t>.0</w:t>
      </w:r>
      <w:r w:rsidR="00CF47AE" w:rsidRPr="00FD5F09">
        <w:rPr>
          <w:rFonts w:ascii="Times New Roman" w:hAnsi="Times New Roman"/>
          <w:sz w:val="28"/>
          <w:szCs w:val="28"/>
        </w:rPr>
        <w:t>3</w:t>
      </w:r>
      <w:r w:rsidRPr="00FD5F09">
        <w:rPr>
          <w:rFonts w:ascii="Times New Roman" w:hAnsi="Times New Roman"/>
          <w:sz w:val="28"/>
          <w:szCs w:val="28"/>
        </w:rPr>
        <w:t>.202</w:t>
      </w:r>
      <w:r w:rsidR="00D66147" w:rsidRPr="00FD5F09">
        <w:rPr>
          <w:rFonts w:ascii="Times New Roman" w:hAnsi="Times New Roman"/>
          <w:sz w:val="28"/>
          <w:szCs w:val="28"/>
        </w:rPr>
        <w:t>2</w:t>
      </w:r>
      <w:r w:rsidR="00FD5F09">
        <w:rPr>
          <w:rFonts w:ascii="Times New Roman" w:hAnsi="Times New Roman"/>
          <w:sz w:val="28"/>
          <w:szCs w:val="28"/>
        </w:rPr>
        <w:t>г.</w:t>
      </w:r>
    </w:p>
    <w:p w14:paraId="27EDBC1B" w14:textId="77777777" w:rsidR="00EA0D16" w:rsidRDefault="00EA0D16" w:rsidP="00EA0D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561399" w14:textId="511185C9" w:rsidR="00FF380C" w:rsidRDefault="007F0ED2" w:rsidP="005F3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Контрольно-счётная палата образована Дубровским районным Советом народных депутатов и ей подотчетна. Ежегодно </w:t>
      </w:r>
      <w:r w:rsidR="005F391E">
        <w:rPr>
          <w:rFonts w:ascii="Times New Roman" w:eastAsia="Times New Roman" w:hAnsi="Times New Roman"/>
          <w:sz w:val="28"/>
          <w:szCs w:val="28"/>
          <w:lang w:eastAsia="ru-RU"/>
        </w:rPr>
        <w:t>Контрольно-счётная палата представляет в Дубровский районный Совет народных депутатов отче</w:t>
      </w:r>
      <w:r w:rsidR="0098018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5F391E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1427D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F391E">
        <w:rPr>
          <w:rFonts w:ascii="Times New Roman" w:eastAsia="Times New Roman" w:hAnsi="Times New Roman"/>
          <w:sz w:val="28"/>
          <w:szCs w:val="28"/>
          <w:lang w:eastAsia="ru-RU"/>
        </w:rPr>
        <w:t>аботе.</w:t>
      </w:r>
    </w:p>
    <w:p w14:paraId="0F3AD2D7" w14:textId="77777777" w:rsidR="005F391E" w:rsidRDefault="005F391E" w:rsidP="005F3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и содержание отчета определены Стандартом организации деятельности Контрольно-счётной палаты.</w:t>
      </w:r>
    </w:p>
    <w:p w14:paraId="35EE4289" w14:textId="5B0F7D42" w:rsidR="002420C6" w:rsidRDefault="005F391E" w:rsidP="004601A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Планом работы Контрольно-счётной палаты</w:t>
      </w:r>
      <w:r w:rsidR="0046089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6F66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6089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предусмотрено </w:t>
      </w:r>
      <w:r w:rsidR="00402922">
        <w:rPr>
          <w:rFonts w:ascii="Times New Roman" w:eastAsia="Times New Roman" w:hAnsi="Times New Roman"/>
          <w:sz w:val="28"/>
          <w:szCs w:val="28"/>
          <w:lang w:eastAsia="ru-RU"/>
        </w:rPr>
        <w:t>15 контрольных и экспертно-аналитических мероприятий, из которых 1 тематическое экспертно-аналитическое мероприятие, связанное с мониторингом реализации в 202</w:t>
      </w:r>
      <w:r w:rsidR="008B47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029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территории Дубровского района </w:t>
      </w:r>
      <w:r w:rsidR="004601AF">
        <w:rPr>
          <w:rFonts w:ascii="Times New Roman" w:hAnsi="Times New Roman"/>
          <w:sz w:val="28"/>
          <w:szCs w:val="28"/>
        </w:rPr>
        <w:t>м</w:t>
      </w:r>
      <w:r w:rsidR="00666538">
        <w:rPr>
          <w:rFonts w:ascii="Times New Roman" w:hAnsi="Times New Roman"/>
          <w:sz w:val="28"/>
          <w:szCs w:val="28"/>
        </w:rPr>
        <w:t xml:space="preserve">ероприятия на поддержку отрасли культуры, регионального проекта «Творческие люди», в рамках национального проекта «Культура», </w:t>
      </w:r>
      <w:r w:rsidR="002420C6" w:rsidRPr="002420C6">
        <w:rPr>
          <w:rFonts w:ascii="Times New Roman" w:hAnsi="Times New Roman"/>
          <w:sz w:val="28"/>
          <w:szCs w:val="28"/>
        </w:rPr>
        <w:t>з</w:t>
      </w:r>
      <w:r w:rsidR="002420C6" w:rsidRPr="002420C6">
        <w:rPr>
          <w:rFonts w:ascii="Times New Roman" w:hAnsi="Times New Roman"/>
          <w:snapToGrid w:val="0"/>
          <w:sz w:val="28"/>
          <w:szCs w:val="28"/>
        </w:rPr>
        <w:t>а 1 полугодие 202</w:t>
      </w:r>
      <w:r w:rsidR="00666538">
        <w:rPr>
          <w:rFonts w:ascii="Times New Roman" w:hAnsi="Times New Roman"/>
          <w:snapToGrid w:val="0"/>
          <w:sz w:val="28"/>
          <w:szCs w:val="28"/>
        </w:rPr>
        <w:t>1</w:t>
      </w:r>
      <w:r w:rsidR="002420C6" w:rsidRPr="002420C6">
        <w:rPr>
          <w:rFonts w:ascii="Times New Roman" w:hAnsi="Times New Roman"/>
          <w:snapToGrid w:val="0"/>
          <w:sz w:val="28"/>
          <w:szCs w:val="28"/>
        </w:rPr>
        <w:t xml:space="preserve"> года.</w:t>
      </w:r>
    </w:p>
    <w:p w14:paraId="14DB7EE6" w14:textId="7546546D" w:rsidR="004601AF" w:rsidRPr="002420C6" w:rsidRDefault="004601AF" w:rsidP="002420C6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  <w:t>Кроме этого, предусмотрена экспертиза и подготовка заключений на проекты решений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2021 год и на плановый период 2022 и 2023 годов» №119-7 от 15.12.2020 года.</w:t>
      </w:r>
    </w:p>
    <w:p w14:paraId="107B4642" w14:textId="27B51998" w:rsidR="00D20BCE" w:rsidRDefault="00B47F8B" w:rsidP="005F3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E80B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C518D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палатой Дубровского района проведено </w:t>
      </w:r>
      <w:r w:rsidR="00A03B4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40C9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518D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 них</w:t>
      </w:r>
      <w:r w:rsidR="00C518D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521D5155" w14:textId="18414396" w:rsidR="009B073B" w:rsidRPr="00650F08" w:rsidRDefault="004A6387" w:rsidP="005B7336">
      <w:pPr>
        <w:pStyle w:val="a3"/>
        <w:numPr>
          <w:ilvl w:val="0"/>
          <w:numId w:val="7"/>
        </w:numPr>
        <w:tabs>
          <w:tab w:val="left" w:pos="54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17D" w:rsidRPr="005B73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518D9" w:rsidRPr="005B73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контрольных</w:t>
      </w:r>
      <w:r w:rsidR="00B47F8B" w:rsidRPr="005B7336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</w:t>
      </w:r>
      <w:r w:rsidR="00650F0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ACA9AD9" w14:textId="1EC5B2D4" w:rsidR="00650F08" w:rsidRDefault="00650F08" w:rsidP="00702C2E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C2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- </w:t>
      </w:r>
      <w:r w:rsidR="00702C2E" w:rsidRPr="00702C2E">
        <w:rPr>
          <w:rFonts w:ascii="Times New Roman" w:hAnsi="Times New Roman"/>
          <w:sz w:val="28"/>
          <w:szCs w:val="28"/>
          <w:lang w:eastAsia="ru-RU"/>
        </w:rPr>
        <w:t>«Проверка целевого и эффективного использования бюджетных средств, выделенных на приобретение спортивной формы, оборудования и инвентаря для муниципальных учреждений физкультурно-спортивной направленности в рамках государственной программы «Развитие физической культуры и спорта Брянской области», за 2019 год» (совместное с КСП Брянской области)</w:t>
      </w:r>
      <w:r w:rsidR="00AF65DB">
        <w:rPr>
          <w:rFonts w:ascii="Times New Roman" w:hAnsi="Times New Roman"/>
          <w:sz w:val="28"/>
          <w:szCs w:val="28"/>
          <w:lang w:eastAsia="ru-RU"/>
        </w:rPr>
        <w:t>;</w:t>
      </w:r>
    </w:p>
    <w:p w14:paraId="4B49355A" w14:textId="5D0EA8C1" w:rsidR="00AF65DB" w:rsidRDefault="00AF65DB" w:rsidP="00702C2E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64ED1" w:rsidRPr="00464ED1">
        <w:rPr>
          <w:rFonts w:ascii="Times New Roman" w:hAnsi="Times New Roman"/>
          <w:sz w:val="28"/>
          <w:szCs w:val="28"/>
        </w:rPr>
        <w:t>«Оценка управления муниципальным имуществом МУП Дубровского городского поселения «Водоканал Дубровский», за 2020 год и истекший период 2021 года»</w:t>
      </w:r>
      <w:r w:rsidR="003F4C69">
        <w:rPr>
          <w:rFonts w:ascii="Times New Roman" w:hAnsi="Times New Roman"/>
          <w:sz w:val="28"/>
          <w:szCs w:val="28"/>
        </w:rPr>
        <w:t>;</w:t>
      </w:r>
    </w:p>
    <w:p w14:paraId="68BD0BF2" w14:textId="77777777" w:rsidR="006A1B99" w:rsidRDefault="003F4C69" w:rsidP="00702C2E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63C7" w:rsidRPr="00C163C7">
        <w:rPr>
          <w:rFonts w:ascii="Times New Roman" w:hAnsi="Times New Roman"/>
          <w:sz w:val="28"/>
          <w:szCs w:val="28"/>
        </w:rPr>
        <w:t>«Проверка целевого и эффективного использования бюджетных средств</w:t>
      </w:r>
      <w:r w:rsidR="00C163C7">
        <w:rPr>
          <w:rFonts w:ascii="Times New Roman" w:hAnsi="Times New Roman"/>
          <w:sz w:val="28"/>
          <w:szCs w:val="28"/>
        </w:rPr>
        <w:t>,</w:t>
      </w:r>
      <w:r w:rsidR="00C163C7" w:rsidRPr="00C163C7">
        <w:rPr>
          <w:rFonts w:ascii="Times New Roman" w:hAnsi="Times New Roman"/>
          <w:sz w:val="28"/>
          <w:szCs w:val="28"/>
        </w:rPr>
        <w:t xml:space="preserve"> направленных на обеспечение деятельности МБУ «Многофункциональный центр предоставления государственных и муниципальных услуг Дубровского района», за 2020 год и истекший период 2021 года»</w:t>
      </w:r>
      <w:r w:rsidR="006A1B99">
        <w:rPr>
          <w:rFonts w:ascii="Times New Roman" w:hAnsi="Times New Roman"/>
          <w:sz w:val="28"/>
          <w:szCs w:val="28"/>
        </w:rPr>
        <w:t>;</w:t>
      </w:r>
    </w:p>
    <w:p w14:paraId="166CD91F" w14:textId="13527019" w:rsidR="003F4C69" w:rsidRPr="00205BA0" w:rsidRDefault="006A1B99" w:rsidP="00702C2E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05BA0" w:rsidRPr="00205BA0">
        <w:rPr>
          <w:rFonts w:ascii="Times New Roman" w:hAnsi="Times New Roman"/>
          <w:sz w:val="28"/>
          <w:szCs w:val="28"/>
          <w:lang w:eastAsia="ru-RU"/>
        </w:rPr>
        <w:t>«</w:t>
      </w:r>
      <w:r w:rsidR="00205BA0" w:rsidRPr="00205BA0">
        <w:rPr>
          <w:rFonts w:ascii="Times New Roman" w:hAnsi="Times New Roman"/>
          <w:sz w:val="28"/>
          <w:szCs w:val="28"/>
        </w:rPr>
        <w:t>Проверка целевого и эффективного использования бюджетных средств</w:t>
      </w:r>
      <w:r w:rsidR="00C8133A">
        <w:rPr>
          <w:rFonts w:ascii="Times New Roman" w:hAnsi="Times New Roman"/>
          <w:sz w:val="28"/>
          <w:szCs w:val="28"/>
        </w:rPr>
        <w:t>,</w:t>
      </w:r>
      <w:r w:rsidR="00205BA0" w:rsidRPr="00205BA0">
        <w:rPr>
          <w:rFonts w:ascii="Times New Roman" w:hAnsi="Times New Roman"/>
          <w:sz w:val="28"/>
          <w:szCs w:val="28"/>
        </w:rPr>
        <w:t xml:space="preserve"> направленных на обеспечение деятельности</w:t>
      </w:r>
      <w:r w:rsidR="00205BA0" w:rsidRPr="00205BA0">
        <w:rPr>
          <w:rFonts w:ascii="Times New Roman" w:hAnsi="Times New Roman"/>
          <w:sz w:val="28"/>
          <w:szCs w:val="28"/>
          <w:lang w:eastAsia="ru-RU"/>
        </w:rPr>
        <w:t xml:space="preserve"> МБУ ОО «Центр психолого-педагогической, медицинской и социальной помощи» Дубровского района, за 2020 год и истекший период 2021 года».</w:t>
      </w:r>
    </w:p>
    <w:p w14:paraId="64430633" w14:textId="0A77404D" w:rsidR="005B7336" w:rsidRPr="009B073B" w:rsidRDefault="00B47F8B" w:rsidP="009B073B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9B07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073B">
        <w:rPr>
          <w:rFonts w:ascii="Times New Roman" w:eastAsia="Times New Roman" w:hAnsi="Times New Roman"/>
          <w:sz w:val="28"/>
          <w:szCs w:val="28"/>
          <w:lang w:eastAsia="ru-RU"/>
        </w:rPr>
        <w:t xml:space="preserve">     О</w:t>
      </w:r>
      <w:r w:rsidRPr="009B073B">
        <w:rPr>
          <w:rFonts w:ascii="Times New Roman" w:eastAsia="Times New Roman" w:hAnsi="Times New Roman"/>
          <w:sz w:val="28"/>
          <w:szCs w:val="28"/>
          <w:lang w:eastAsia="ru-RU"/>
        </w:rPr>
        <w:t xml:space="preserve">бщий объем проверенных средств составил </w:t>
      </w:r>
      <w:r w:rsidR="00A476DE" w:rsidRPr="009B073B">
        <w:rPr>
          <w:rFonts w:ascii="Times New Roman" w:eastAsia="Times New Roman" w:hAnsi="Times New Roman"/>
          <w:sz w:val="28"/>
          <w:szCs w:val="28"/>
          <w:lang w:eastAsia="ru-RU"/>
        </w:rPr>
        <w:t>12892,8</w:t>
      </w:r>
      <w:r w:rsidR="0048017D" w:rsidRPr="009B073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101A6A" w:rsidRPr="009B073B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них: средства областного бюджета – 202,5 тыс. рублей, собственные средства – 3984,5 тыс. рублей, </w:t>
      </w:r>
      <w:r w:rsidR="00010A14" w:rsidRPr="009B073B">
        <w:rPr>
          <w:rFonts w:ascii="Times New Roman" w:eastAsia="Times New Roman" w:hAnsi="Times New Roman"/>
          <w:sz w:val="28"/>
          <w:szCs w:val="28"/>
          <w:lang w:eastAsia="ru-RU"/>
        </w:rPr>
        <w:t>средства от приносящей доход деятельности – 12,8 тыс. рублей, средства унитарных предприятий – 8693,0 тыс. рублей.</w:t>
      </w:r>
      <w:r w:rsidR="005B7336" w:rsidRPr="009B073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FA368E" w:rsidRPr="009B073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</w:t>
      </w:r>
      <w:r w:rsidR="005B7336" w:rsidRPr="009B073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 предложению Главы муниципального образования проведено </w:t>
      </w:r>
      <w:r w:rsidR="00800A4D" w:rsidRPr="009B073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</w:t>
      </w:r>
      <w:r w:rsidR="005B7336" w:rsidRPr="009B073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контрольных мероприятия. </w:t>
      </w:r>
    </w:p>
    <w:p w14:paraId="7A51C384" w14:textId="225B6837" w:rsidR="00D20BCE" w:rsidRDefault="00A03B44" w:rsidP="005E538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2E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F48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518D9" w:rsidRPr="00C462EE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экспертно-аналитических</w:t>
      </w:r>
      <w:r w:rsidR="00CF4834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</w:t>
      </w:r>
      <w:r w:rsidR="00D20BCE" w:rsidRPr="00C462E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28C3F5E" w14:textId="7257DF57" w:rsidR="002300F1" w:rsidRDefault="00CF4834" w:rsidP="002300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51DE" w:rsidRPr="001351D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bookmarkStart w:id="0" w:name="_Hlk90451958"/>
      <w:r w:rsidR="001351DE" w:rsidRPr="001351DE">
        <w:rPr>
          <w:rFonts w:ascii="Times New Roman" w:hAnsi="Times New Roman"/>
          <w:sz w:val="28"/>
          <w:szCs w:val="28"/>
          <w:lang w:eastAsia="ru-RU"/>
        </w:rPr>
        <w:t xml:space="preserve">«Экспертиза и подготовка заключения </w:t>
      </w:r>
      <w:r w:rsidR="001351DE" w:rsidRPr="001351DE">
        <w:rPr>
          <w:rFonts w:ascii="Times New Roman" w:hAnsi="Times New Roman"/>
          <w:color w:val="000000"/>
          <w:sz w:val="28"/>
          <w:szCs w:val="28"/>
        </w:rPr>
        <w:t>на проект решения Дубровского районного Совета народных депутатов «О бюджете Дубровского муниципального района Брянской области на 2022 год и на плановый период 2023 и 2024 годов</w:t>
      </w:r>
      <w:r w:rsidR="001351DE" w:rsidRPr="001351DE">
        <w:rPr>
          <w:rFonts w:ascii="Times New Roman" w:hAnsi="Times New Roman"/>
          <w:sz w:val="28"/>
          <w:szCs w:val="28"/>
          <w:lang w:eastAsia="ru-RU"/>
        </w:rPr>
        <w:t>»</w:t>
      </w:r>
      <w:r w:rsidR="006A65E1">
        <w:rPr>
          <w:rFonts w:ascii="Times New Roman" w:hAnsi="Times New Roman"/>
          <w:sz w:val="28"/>
          <w:szCs w:val="28"/>
          <w:lang w:eastAsia="ru-RU"/>
        </w:rPr>
        <w:t>;</w:t>
      </w:r>
    </w:p>
    <w:p w14:paraId="1EDF1F55" w14:textId="77777777" w:rsidR="007A2018" w:rsidRDefault="006A65E1" w:rsidP="00823D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823D46" w:rsidRPr="00823D46">
        <w:rPr>
          <w:rFonts w:ascii="Times New Roman" w:hAnsi="Times New Roman"/>
          <w:sz w:val="28"/>
          <w:szCs w:val="28"/>
          <w:lang w:eastAsia="ru-RU"/>
        </w:rPr>
        <w:t>«Экспертиза и подготовка заключения</w:t>
      </w:r>
      <w:r w:rsidR="008147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на проект решения </w:t>
      </w:r>
      <w:proofErr w:type="spellStart"/>
      <w:r w:rsidR="00823D46" w:rsidRPr="00823D46">
        <w:rPr>
          <w:rFonts w:ascii="Times New Roman" w:hAnsi="Times New Roman"/>
          <w:sz w:val="28"/>
          <w:szCs w:val="28"/>
          <w:lang w:eastAsia="ru-RU"/>
        </w:rPr>
        <w:t>Алешинского</w:t>
      </w:r>
      <w:proofErr w:type="spellEnd"/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="0081474E">
        <w:rPr>
          <w:rFonts w:ascii="Times New Roman" w:hAnsi="Times New Roman"/>
          <w:sz w:val="28"/>
          <w:szCs w:val="28"/>
          <w:lang w:eastAsia="ru-RU"/>
        </w:rPr>
        <w:t>А</w:t>
      </w:r>
      <w:r w:rsidR="00823D46" w:rsidRPr="00823D46">
        <w:rPr>
          <w:rFonts w:ascii="Times New Roman" w:hAnsi="Times New Roman"/>
          <w:sz w:val="28"/>
          <w:szCs w:val="28"/>
          <w:lang w:eastAsia="ru-RU"/>
        </w:rPr>
        <w:t>лешинского</w:t>
      </w:r>
      <w:proofErr w:type="spellEnd"/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2022 год и на плановый период 2023 и 2024 годов»</w:t>
      </w:r>
      <w:r w:rsidR="0081474E">
        <w:rPr>
          <w:rFonts w:ascii="Times New Roman" w:hAnsi="Times New Roman"/>
          <w:sz w:val="28"/>
          <w:szCs w:val="28"/>
          <w:lang w:eastAsia="ru-RU"/>
        </w:rPr>
        <w:t>,</w:t>
      </w:r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823D46" w:rsidRPr="00823D46">
        <w:rPr>
          <w:rFonts w:ascii="Times New Roman" w:hAnsi="Times New Roman"/>
          <w:sz w:val="28"/>
          <w:szCs w:val="28"/>
          <w:lang w:eastAsia="ru-RU"/>
        </w:rPr>
        <w:t>Пеклинского</w:t>
      </w:r>
      <w:proofErr w:type="spellEnd"/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="00823D46" w:rsidRPr="00823D46">
        <w:rPr>
          <w:rFonts w:ascii="Times New Roman" w:hAnsi="Times New Roman"/>
          <w:sz w:val="28"/>
          <w:szCs w:val="28"/>
          <w:lang w:eastAsia="ru-RU"/>
        </w:rPr>
        <w:t>Пеклинского</w:t>
      </w:r>
      <w:proofErr w:type="spellEnd"/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2022 год и на плановый период 2023 и 2024 годов</w:t>
      </w:r>
      <w:r w:rsidR="0081474E">
        <w:rPr>
          <w:rFonts w:ascii="Times New Roman" w:hAnsi="Times New Roman"/>
          <w:sz w:val="28"/>
          <w:szCs w:val="28"/>
          <w:lang w:eastAsia="ru-RU"/>
        </w:rPr>
        <w:t>,</w:t>
      </w:r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23D46" w:rsidRPr="00823D46">
        <w:rPr>
          <w:rFonts w:ascii="Times New Roman" w:hAnsi="Times New Roman"/>
          <w:sz w:val="28"/>
          <w:szCs w:val="28"/>
          <w:lang w:eastAsia="ru-RU"/>
        </w:rPr>
        <w:t>Рековичского</w:t>
      </w:r>
      <w:proofErr w:type="spellEnd"/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="00823D46" w:rsidRPr="00823D46">
        <w:rPr>
          <w:rFonts w:ascii="Times New Roman" w:hAnsi="Times New Roman"/>
          <w:sz w:val="28"/>
          <w:szCs w:val="28"/>
          <w:lang w:eastAsia="ru-RU"/>
        </w:rPr>
        <w:t>Рековичского</w:t>
      </w:r>
      <w:proofErr w:type="spellEnd"/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2022 год и на плановый период 2023 и 2024 годов»</w:t>
      </w:r>
      <w:r w:rsidR="0081474E">
        <w:rPr>
          <w:rFonts w:ascii="Times New Roman" w:hAnsi="Times New Roman"/>
          <w:sz w:val="28"/>
          <w:szCs w:val="28"/>
          <w:lang w:eastAsia="ru-RU"/>
        </w:rPr>
        <w:t>,</w:t>
      </w:r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823D46" w:rsidRPr="00823D46">
        <w:rPr>
          <w:rFonts w:ascii="Times New Roman" w:hAnsi="Times New Roman"/>
          <w:sz w:val="28"/>
          <w:szCs w:val="28"/>
          <w:lang w:eastAsia="ru-RU"/>
        </w:rPr>
        <w:t>Рябчинского</w:t>
      </w:r>
      <w:proofErr w:type="spellEnd"/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="00823D46" w:rsidRPr="00823D46">
        <w:rPr>
          <w:rFonts w:ascii="Times New Roman" w:hAnsi="Times New Roman"/>
          <w:sz w:val="28"/>
          <w:szCs w:val="28"/>
          <w:lang w:eastAsia="ru-RU"/>
        </w:rPr>
        <w:t>Рябчинского</w:t>
      </w:r>
      <w:proofErr w:type="spellEnd"/>
      <w:r w:rsidR="00823D46"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2022 год и на плановый период 2023 и 2024 годов»</w:t>
      </w:r>
      <w:r w:rsidR="0081474E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51CE1E72" w14:textId="77777777" w:rsidR="007A2018" w:rsidRDefault="00823D46" w:rsidP="00823D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23D46">
        <w:rPr>
          <w:rFonts w:ascii="Times New Roman" w:hAnsi="Times New Roman"/>
          <w:sz w:val="28"/>
          <w:szCs w:val="28"/>
          <w:lang w:eastAsia="ru-RU"/>
        </w:rPr>
        <w:t>Сергееского</w:t>
      </w:r>
      <w:proofErr w:type="spellEnd"/>
      <w:r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823D46">
        <w:rPr>
          <w:rFonts w:ascii="Times New Roman" w:hAnsi="Times New Roman"/>
          <w:sz w:val="28"/>
          <w:szCs w:val="28"/>
          <w:lang w:eastAsia="ru-RU"/>
        </w:rPr>
        <w:t>Сергеевского</w:t>
      </w:r>
      <w:proofErr w:type="spellEnd"/>
      <w:r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2022 год и на плановый период 2023 и 2024 годов»</w:t>
      </w:r>
      <w:r w:rsidR="00C3715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30D61FFE" w14:textId="77777777" w:rsidR="007A2018" w:rsidRDefault="00823D46" w:rsidP="00823D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23D46">
        <w:rPr>
          <w:rFonts w:ascii="Times New Roman" w:hAnsi="Times New Roman"/>
          <w:sz w:val="28"/>
          <w:szCs w:val="28"/>
          <w:lang w:eastAsia="ru-RU"/>
        </w:rPr>
        <w:t>Сещинского</w:t>
      </w:r>
      <w:proofErr w:type="spellEnd"/>
      <w:r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Совета народных депутатов «О бюджете </w:t>
      </w:r>
      <w:proofErr w:type="spellStart"/>
      <w:r w:rsidRPr="00823D46">
        <w:rPr>
          <w:rFonts w:ascii="Times New Roman" w:hAnsi="Times New Roman"/>
          <w:sz w:val="28"/>
          <w:szCs w:val="28"/>
          <w:lang w:eastAsia="ru-RU"/>
        </w:rPr>
        <w:t>Сещинского</w:t>
      </w:r>
      <w:proofErr w:type="spellEnd"/>
      <w:r w:rsidRPr="00823D4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2022 год и на плановый период 2023 и 2024 годов»</w:t>
      </w:r>
      <w:r w:rsidR="00C37158">
        <w:rPr>
          <w:rFonts w:ascii="Times New Roman" w:hAnsi="Times New Roman"/>
          <w:sz w:val="28"/>
          <w:szCs w:val="28"/>
          <w:lang w:eastAsia="ru-RU"/>
        </w:rPr>
        <w:t>,</w:t>
      </w:r>
      <w:r w:rsidRPr="00823D4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299953E" w14:textId="6B72DEB1" w:rsidR="00823D46" w:rsidRDefault="00823D46" w:rsidP="00823D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D46">
        <w:rPr>
          <w:rFonts w:ascii="Times New Roman" w:hAnsi="Times New Roman"/>
          <w:sz w:val="28"/>
          <w:szCs w:val="28"/>
          <w:lang w:eastAsia="ru-RU"/>
        </w:rPr>
        <w:t>Дубровского поселкового Совета народных депутатов «О бюджете Дубровского городского поселения Дубровского муниципального района Брянской области на 2022 год и на плановый период 2023 и 2024 годов»</w:t>
      </w:r>
      <w:r w:rsidR="00B67473">
        <w:rPr>
          <w:rFonts w:ascii="Times New Roman" w:hAnsi="Times New Roman"/>
          <w:sz w:val="28"/>
          <w:szCs w:val="28"/>
          <w:lang w:eastAsia="ru-RU"/>
        </w:rPr>
        <w:t>;</w:t>
      </w:r>
    </w:p>
    <w:bookmarkEnd w:id="0"/>
    <w:p w14:paraId="438E8D01" w14:textId="1AF67B7B" w:rsidR="00B67473" w:rsidRDefault="00B67473" w:rsidP="00A95E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A1C1C" w:rsidRPr="00AA1C1C">
        <w:rPr>
          <w:rFonts w:ascii="Times New Roman" w:hAnsi="Times New Roman"/>
          <w:sz w:val="28"/>
          <w:szCs w:val="28"/>
          <w:lang w:eastAsia="ru-RU"/>
        </w:rPr>
        <w:t>«Экспертиза и подготовка заключения на отчет об исполнении бюджета Дубровского муниципального района Брянской области за 2020 год»</w:t>
      </w:r>
      <w:r w:rsidR="00A95EA6">
        <w:rPr>
          <w:rFonts w:ascii="Times New Roman" w:hAnsi="Times New Roman"/>
          <w:sz w:val="28"/>
          <w:szCs w:val="28"/>
          <w:lang w:eastAsia="ru-RU"/>
        </w:rPr>
        <w:t>;</w:t>
      </w:r>
    </w:p>
    <w:p w14:paraId="6A2E52E6" w14:textId="386600B1" w:rsidR="00A95EA6" w:rsidRDefault="00A95EA6" w:rsidP="00823D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«Экспертиза и подготовка заключения на отчет об исполнении бюджета </w:t>
      </w:r>
      <w:proofErr w:type="spellStart"/>
      <w:r w:rsidR="0081474E" w:rsidRPr="0081474E">
        <w:rPr>
          <w:rFonts w:ascii="Times New Roman" w:hAnsi="Times New Roman"/>
          <w:sz w:val="28"/>
          <w:szCs w:val="28"/>
          <w:lang w:eastAsia="ru-RU"/>
        </w:rPr>
        <w:t>Алешинского</w:t>
      </w:r>
      <w:proofErr w:type="spellEnd"/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81474E" w:rsidRPr="0081474E">
        <w:rPr>
          <w:rFonts w:ascii="Times New Roman" w:hAnsi="Times New Roman"/>
          <w:color w:val="000000"/>
          <w:sz w:val="28"/>
          <w:szCs w:val="28"/>
          <w:lang w:eastAsia="ru-RU"/>
        </w:rPr>
        <w:t>Дубровского муниципального района Брянской области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за 2020 год, </w:t>
      </w:r>
      <w:proofErr w:type="spellStart"/>
      <w:r w:rsidR="0081474E" w:rsidRPr="0081474E">
        <w:rPr>
          <w:rFonts w:ascii="Times New Roman" w:hAnsi="Times New Roman"/>
          <w:sz w:val="28"/>
          <w:szCs w:val="28"/>
          <w:lang w:eastAsia="ru-RU"/>
        </w:rPr>
        <w:t>Пеклинского</w:t>
      </w:r>
      <w:proofErr w:type="spellEnd"/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81474E" w:rsidRPr="0081474E">
        <w:rPr>
          <w:rFonts w:ascii="Times New Roman" w:hAnsi="Times New Roman"/>
          <w:color w:val="000000"/>
          <w:sz w:val="28"/>
          <w:szCs w:val="28"/>
          <w:lang w:eastAsia="ru-RU"/>
        </w:rPr>
        <w:t>Дубровского муниципального района Брянской области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за 2020 год,   </w:t>
      </w:r>
      <w:proofErr w:type="spellStart"/>
      <w:r w:rsidR="0081474E" w:rsidRPr="0081474E">
        <w:rPr>
          <w:rFonts w:ascii="Times New Roman" w:hAnsi="Times New Roman"/>
          <w:sz w:val="28"/>
          <w:szCs w:val="28"/>
          <w:lang w:eastAsia="ru-RU"/>
        </w:rPr>
        <w:lastRenderedPageBreak/>
        <w:t>Рековичского</w:t>
      </w:r>
      <w:proofErr w:type="spellEnd"/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81474E" w:rsidRPr="0081474E">
        <w:rPr>
          <w:rFonts w:ascii="Times New Roman" w:hAnsi="Times New Roman"/>
          <w:color w:val="000000"/>
          <w:sz w:val="28"/>
          <w:szCs w:val="28"/>
          <w:lang w:eastAsia="ru-RU"/>
        </w:rPr>
        <w:t>Дубровского муниципального района Брянской области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за 2020 год, </w:t>
      </w:r>
      <w:proofErr w:type="spellStart"/>
      <w:r w:rsidR="0081474E" w:rsidRPr="0081474E">
        <w:rPr>
          <w:rFonts w:ascii="Times New Roman" w:hAnsi="Times New Roman"/>
          <w:sz w:val="28"/>
          <w:szCs w:val="28"/>
          <w:lang w:eastAsia="ru-RU"/>
        </w:rPr>
        <w:t>Рябчинского</w:t>
      </w:r>
      <w:proofErr w:type="spellEnd"/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81474E" w:rsidRPr="008147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Дубровского муниципального района Брянской области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за 2020 год, </w:t>
      </w:r>
      <w:proofErr w:type="spellStart"/>
      <w:r w:rsidR="0081474E" w:rsidRPr="0081474E">
        <w:rPr>
          <w:rFonts w:ascii="Times New Roman" w:hAnsi="Times New Roman"/>
          <w:sz w:val="28"/>
          <w:szCs w:val="28"/>
          <w:lang w:eastAsia="ru-RU"/>
        </w:rPr>
        <w:t>Сергеевского</w:t>
      </w:r>
      <w:proofErr w:type="spellEnd"/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81474E" w:rsidRPr="0081474E">
        <w:rPr>
          <w:rFonts w:ascii="Times New Roman" w:hAnsi="Times New Roman"/>
          <w:color w:val="000000"/>
          <w:sz w:val="28"/>
          <w:szCs w:val="28"/>
          <w:lang w:eastAsia="ru-RU"/>
        </w:rPr>
        <w:t>Дубровского муниципального района Брянской области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за 2020 год, </w:t>
      </w:r>
      <w:proofErr w:type="spellStart"/>
      <w:r w:rsidR="0081474E" w:rsidRPr="0081474E">
        <w:rPr>
          <w:rFonts w:ascii="Times New Roman" w:hAnsi="Times New Roman"/>
          <w:sz w:val="28"/>
          <w:szCs w:val="28"/>
          <w:lang w:eastAsia="ru-RU"/>
        </w:rPr>
        <w:t>Сещинского</w:t>
      </w:r>
      <w:proofErr w:type="spellEnd"/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81474E" w:rsidRPr="0081474E">
        <w:rPr>
          <w:rFonts w:ascii="Times New Roman" w:hAnsi="Times New Roman"/>
          <w:color w:val="000000"/>
          <w:sz w:val="28"/>
          <w:szCs w:val="28"/>
          <w:lang w:eastAsia="ru-RU"/>
        </w:rPr>
        <w:t>Дубровского муниципального района Брянской области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за 2020 год, Дубровского городского поселения </w:t>
      </w:r>
      <w:r w:rsidR="0081474E" w:rsidRPr="0081474E">
        <w:rPr>
          <w:rFonts w:ascii="Times New Roman" w:hAnsi="Times New Roman"/>
          <w:color w:val="000000"/>
          <w:sz w:val="28"/>
          <w:szCs w:val="28"/>
          <w:lang w:eastAsia="ru-RU"/>
        </w:rPr>
        <w:t>Дубровского муниципального района Брянской области</w:t>
      </w:r>
      <w:r w:rsidR="0081474E" w:rsidRPr="0081474E">
        <w:rPr>
          <w:rFonts w:ascii="Times New Roman" w:hAnsi="Times New Roman"/>
          <w:sz w:val="28"/>
          <w:szCs w:val="28"/>
          <w:lang w:eastAsia="ru-RU"/>
        </w:rPr>
        <w:t xml:space="preserve"> за 2020 год»</w:t>
      </w:r>
      <w:r w:rsidR="0023031A">
        <w:rPr>
          <w:rFonts w:ascii="Times New Roman" w:hAnsi="Times New Roman"/>
          <w:sz w:val="28"/>
          <w:szCs w:val="28"/>
          <w:lang w:eastAsia="ru-RU"/>
        </w:rPr>
        <w:t>;</w:t>
      </w:r>
    </w:p>
    <w:p w14:paraId="3C356622" w14:textId="297DE7B9" w:rsidR="0023031A" w:rsidRDefault="0023031A" w:rsidP="00823D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885455" w:rsidRPr="00885455">
        <w:rPr>
          <w:rFonts w:ascii="Times New Roman" w:hAnsi="Times New Roman"/>
          <w:sz w:val="28"/>
          <w:szCs w:val="28"/>
          <w:lang w:eastAsia="ru-RU"/>
        </w:rPr>
        <w:t xml:space="preserve">«Экспертиза и подготовка заключения на отчет об исполнении </w:t>
      </w:r>
      <w:r w:rsidR="00885455" w:rsidRPr="00885455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885455" w:rsidRPr="00885455">
        <w:rPr>
          <w:rFonts w:ascii="Times New Roman" w:hAnsi="Times New Roman"/>
          <w:sz w:val="28"/>
          <w:szCs w:val="28"/>
        </w:rPr>
        <w:t xml:space="preserve">Дубровского муниципального района Брянской области за </w:t>
      </w:r>
      <w:r w:rsidR="00885455" w:rsidRPr="0088545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885455" w:rsidRPr="00885455">
        <w:rPr>
          <w:rFonts w:ascii="Times New Roman" w:hAnsi="Times New Roman"/>
          <w:sz w:val="28"/>
          <w:szCs w:val="28"/>
        </w:rPr>
        <w:t xml:space="preserve"> квартал 2021 года</w:t>
      </w:r>
      <w:r w:rsidR="00885455" w:rsidRPr="00885455">
        <w:rPr>
          <w:rFonts w:ascii="Times New Roman" w:hAnsi="Times New Roman"/>
          <w:sz w:val="28"/>
          <w:szCs w:val="28"/>
          <w:lang w:eastAsia="ru-RU"/>
        </w:rPr>
        <w:t>»</w:t>
      </w:r>
      <w:r w:rsidR="00885455">
        <w:rPr>
          <w:rFonts w:ascii="Times New Roman" w:hAnsi="Times New Roman"/>
          <w:sz w:val="28"/>
          <w:szCs w:val="28"/>
          <w:lang w:eastAsia="ru-RU"/>
        </w:rPr>
        <w:t>;</w:t>
      </w:r>
    </w:p>
    <w:p w14:paraId="5E2F701C" w14:textId="0A9A0005" w:rsidR="00885455" w:rsidRDefault="00885455" w:rsidP="00823D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923FF4" w:rsidRPr="00923FF4">
        <w:rPr>
          <w:rFonts w:ascii="Times New Roman" w:hAnsi="Times New Roman"/>
          <w:sz w:val="28"/>
          <w:szCs w:val="28"/>
        </w:rPr>
        <w:t>«Экспертиза и подготовка заключения</w:t>
      </w:r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отчет об исполнении бюджета </w:t>
      </w:r>
      <w:proofErr w:type="spellStart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>Алешинского</w:t>
      </w:r>
      <w:proofErr w:type="spellEnd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квартал 2021 года, </w:t>
      </w:r>
      <w:proofErr w:type="spellStart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>Пеклинского</w:t>
      </w:r>
      <w:proofErr w:type="spellEnd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квартал 2021 года,    </w:t>
      </w:r>
      <w:proofErr w:type="spellStart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квартал 2021 года, </w:t>
      </w:r>
      <w:proofErr w:type="spellStart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>Рябчинского</w:t>
      </w:r>
      <w:proofErr w:type="spellEnd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квартал 2021 года, </w:t>
      </w:r>
      <w:proofErr w:type="spellStart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>Сергеевского</w:t>
      </w:r>
      <w:proofErr w:type="spellEnd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квартал 2021 года, </w:t>
      </w:r>
      <w:proofErr w:type="spellStart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="00923FF4" w:rsidRPr="0092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квартал 2021 года, Дубровского городского поселения Дубровского муниципального района Брянской области  за 1 квартал 2021 года»</w:t>
      </w:r>
      <w:r w:rsidR="002F37A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50FF7F5B" w14:textId="0CBB960D" w:rsidR="002F37A5" w:rsidRDefault="002F37A5" w:rsidP="00823D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 w:rsidR="00D354B0" w:rsidRPr="00D354B0">
        <w:rPr>
          <w:rFonts w:ascii="Times New Roman" w:hAnsi="Times New Roman"/>
          <w:sz w:val="28"/>
          <w:szCs w:val="28"/>
          <w:lang w:eastAsia="ru-RU"/>
        </w:rPr>
        <w:t xml:space="preserve">«Экспертиза и подготовка заключения на отчет об исполнении </w:t>
      </w:r>
      <w:r w:rsidR="00D354B0" w:rsidRPr="00D354B0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D354B0" w:rsidRPr="00D354B0">
        <w:rPr>
          <w:rFonts w:ascii="Times New Roman" w:hAnsi="Times New Roman"/>
          <w:sz w:val="28"/>
          <w:szCs w:val="28"/>
        </w:rPr>
        <w:t xml:space="preserve">Дубровского муниципального района Брянской области за </w:t>
      </w:r>
      <w:r w:rsidR="00D354B0" w:rsidRPr="00D354B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D354B0" w:rsidRPr="00D354B0">
        <w:rPr>
          <w:rFonts w:ascii="Times New Roman" w:hAnsi="Times New Roman"/>
          <w:sz w:val="28"/>
          <w:szCs w:val="28"/>
        </w:rPr>
        <w:t xml:space="preserve"> полугодие 2021 года</w:t>
      </w:r>
      <w:r w:rsidR="00D354B0" w:rsidRPr="00D354B0">
        <w:rPr>
          <w:rFonts w:ascii="Times New Roman" w:hAnsi="Times New Roman"/>
          <w:sz w:val="28"/>
          <w:szCs w:val="28"/>
          <w:lang w:eastAsia="ru-RU"/>
        </w:rPr>
        <w:t>»</w:t>
      </w:r>
      <w:r w:rsidR="00673BF8">
        <w:rPr>
          <w:rFonts w:ascii="Times New Roman" w:hAnsi="Times New Roman"/>
          <w:sz w:val="28"/>
          <w:szCs w:val="28"/>
          <w:lang w:eastAsia="ru-RU"/>
        </w:rPr>
        <w:t>;</w:t>
      </w:r>
    </w:p>
    <w:p w14:paraId="4C89E245" w14:textId="6E9A1A63" w:rsidR="00EC1C07" w:rsidRDefault="00673BF8" w:rsidP="00EC1C07">
      <w:pPr>
        <w:spacing w:after="0" w:line="240" w:lineRule="auto"/>
        <w:ind w:left="102" w:right="9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EC1C07" w:rsidRPr="00EC1C07">
        <w:rPr>
          <w:rFonts w:ascii="Times New Roman" w:hAnsi="Times New Roman"/>
          <w:sz w:val="28"/>
          <w:szCs w:val="28"/>
        </w:rPr>
        <w:t>«Экспертиза и подготовка заключения</w:t>
      </w:r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отчет об исполнении бюджета </w:t>
      </w:r>
      <w:proofErr w:type="spellStart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>Алешинского</w:t>
      </w:r>
      <w:proofErr w:type="spellEnd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полугодие 2021 года, </w:t>
      </w:r>
      <w:proofErr w:type="spellStart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>Пеклинского</w:t>
      </w:r>
      <w:proofErr w:type="spellEnd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полугодие 2021 года, </w:t>
      </w:r>
      <w:proofErr w:type="spellStart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полугодие 2021 года, </w:t>
      </w:r>
      <w:proofErr w:type="spellStart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>Рябчинского</w:t>
      </w:r>
      <w:proofErr w:type="spellEnd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полугодие 2021 года, </w:t>
      </w:r>
      <w:proofErr w:type="spellStart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>Сергеевского</w:t>
      </w:r>
      <w:proofErr w:type="spellEnd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полугодие 2021 года, </w:t>
      </w:r>
      <w:proofErr w:type="spellStart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="00EC1C07" w:rsidRPr="00EC1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1 полугодие 2021 года, Дубровского городского поселения Дубровского муниципального района Брянской области  за 1 полугодие 2021 года»</w:t>
      </w:r>
      <w:r w:rsidR="008745C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7A4FCD95" w14:textId="045F3865" w:rsidR="00032B8A" w:rsidRDefault="008745CB" w:rsidP="00032B8A">
      <w:pPr>
        <w:spacing w:after="0" w:line="240" w:lineRule="auto"/>
        <w:ind w:left="102" w:right="9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 w:rsidR="00032B8A" w:rsidRPr="00032B8A">
        <w:rPr>
          <w:rFonts w:ascii="Times New Roman" w:hAnsi="Times New Roman"/>
          <w:sz w:val="28"/>
          <w:szCs w:val="28"/>
          <w:lang w:eastAsia="ru-RU"/>
        </w:rPr>
        <w:t xml:space="preserve">«Экспертиза и подготовка заключения на отчет об исполнении </w:t>
      </w:r>
      <w:r w:rsidR="00032B8A" w:rsidRPr="00032B8A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032B8A" w:rsidRPr="00032B8A">
        <w:rPr>
          <w:rFonts w:ascii="Times New Roman" w:hAnsi="Times New Roman"/>
          <w:sz w:val="28"/>
          <w:szCs w:val="28"/>
        </w:rPr>
        <w:t xml:space="preserve">Дубровского муниципального района Брянской области за </w:t>
      </w:r>
      <w:r w:rsidR="00032B8A" w:rsidRPr="00032B8A"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 w:rsidR="00032B8A" w:rsidRPr="00032B8A">
        <w:rPr>
          <w:rFonts w:ascii="Times New Roman" w:hAnsi="Times New Roman"/>
          <w:sz w:val="28"/>
          <w:szCs w:val="28"/>
        </w:rPr>
        <w:t>2021 года</w:t>
      </w:r>
      <w:r w:rsidR="00032B8A" w:rsidRPr="00032B8A">
        <w:rPr>
          <w:rFonts w:ascii="Times New Roman" w:hAnsi="Times New Roman"/>
          <w:sz w:val="28"/>
          <w:szCs w:val="28"/>
          <w:lang w:eastAsia="ru-RU"/>
        </w:rPr>
        <w:t>»</w:t>
      </w:r>
      <w:r w:rsidR="007E6DC7">
        <w:rPr>
          <w:rFonts w:ascii="Times New Roman" w:hAnsi="Times New Roman"/>
          <w:sz w:val="28"/>
          <w:szCs w:val="28"/>
          <w:lang w:eastAsia="ru-RU"/>
        </w:rPr>
        <w:t>;</w:t>
      </w:r>
    </w:p>
    <w:p w14:paraId="3B7CDD10" w14:textId="19C316F4" w:rsidR="002C5CA0" w:rsidRPr="002C5CA0" w:rsidRDefault="007E6DC7" w:rsidP="002C5CA0">
      <w:pPr>
        <w:spacing w:after="0" w:line="240" w:lineRule="auto"/>
        <w:ind w:left="102" w:right="9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- </w:t>
      </w:r>
      <w:r w:rsidR="002C5CA0" w:rsidRPr="002C5CA0">
        <w:rPr>
          <w:rFonts w:ascii="Times New Roman" w:hAnsi="Times New Roman"/>
          <w:sz w:val="28"/>
          <w:szCs w:val="28"/>
        </w:rPr>
        <w:t xml:space="preserve">«Экспертиза и подготовка заключения </w:t>
      </w:r>
      <w:proofErr w:type="spellStart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>Алешинского</w:t>
      </w:r>
      <w:proofErr w:type="spellEnd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9 месяцев 2021 года,      </w:t>
      </w:r>
      <w:proofErr w:type="spellStart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>Пеклинского</w:t>
      </w:r>
      <w:proofErr w:type="spellEnd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9 месяцев 2021 года, </w:t>
      </w:r>
      <w:proofErr w:type="spellStart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9 месяцев  2021 года, </w:t>
      </w:r>
      <w:proofErr w:type="spellStart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>Рябчинского</w:t>
      </w:r>
      <w:proofErr w:type="spellEnd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9 месяцев 2021 года, </w:t>
      </w:r>
      <w:proofErr w:type="spellStart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>Сергеевского</w:t>
      </w:r>
      <w:proofErr w:type="spellEnd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9 месяцев 2021 года,       </w:t>
      </w:r>
      <w:proofErr w:type="spellStart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="002C5CA0" w:rsidRPr="002C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 за 9 месяцев 2021 года, Дубровского городского поселения Дубровского муниципального района Брянской области  за 9 месяцев 2021 года»</w:t>
      </w:r>
      <w:r w:rsidR="006C66C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3E681057" w14:textId="674D74D7" w:rsidR="006C66C6" w:rsidRPr="006C66C6" w:rsidRDefault="000F483F" w:rsidP="0092341D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napToGrid w:val="0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6C66C6" w:rsidRPr="006C66C6">
        <w:rPr>
          <w:rFonts w:ascii="Times New Roman" w:hAnsi="Times New Roman"/>
          <w:sz w:val="28"/>
          <w:szCs w:val="28"/>
          <w:lang w:eastAsia="ru-RU"/>
        </w:rPr>
        <w:t>«Мониторинг реализации</w:t>
      </w:r>
      <w:r w:rsidR="006C66C6" w:rsidRPr="006C66C6">
        <w:rPr>
          <w:sz w:val="28"/>
          <w:szCs w:val="28"/>
        </w:rPr>
        <w:t xml:space="preserve"> </w:t>
      </w:r>
      <w:r w:rsidR="006C66C6" w:rsidRPr="006C66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2021 году на территории Дубровского района мероприятия на поддержку отрасли культуры, регионального проекта </w:t>
      </w:r>
      <w:bookmarkStart w:id="1" w:name="_Hlk77582420"/>
      <w:r w:rsidR="006C66C6" w:rsidRPr="006C66C6">
        <w:rPr>
          <w:rFonts w:ascii="Times New Roman" w:eastAsia="Times New Roman" w:hAnsi="Times New Roman"/>
          <w:bCs/>
          <w:sz w:val="28"/>
          <w:szCs w:val="28"/>
          <w:lang w:eastAsia="ru-RU"/>
        </w:rPr>
        <w:t>«Творческие люди»</w:t>
      </w:r>
      <w:bookmarkEnd w:id="1"/>
      <w:r w:rsidR="006C66C6" w:rsidRPr="006C66C6">
        <w:rPr>
          <w:rFonts w:ascii="Times New Roman" w:eastAsia="Times New Roman" w:hAnsi="Times New Roman"/>
          <w:bCs/>
          <w:sz w:val="28"/>
          <w:szCs w:val="28"/>
          <w:lang w:eastAsia="ru-RU"/>
        </w:rPr>
        <w:t>, в рамках национального проекта «Культура» за 1 полугодие 2021 года</w:t>
      </w:r>
      <w:r w:rsidR="00B669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(164,7 тыс. рублей, из них 1,7 тыс. рублей собственные средства)</w:t>
      </w:r>
      <w:r w:rsidR="0092341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1BB79DE" w14:textId="7C7F07F4" w:rsidR="00D86687" w:rsidRDefault="00E723C2" w:rsidP="00D86687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Контрольно-счётной палатой проведены экспертизы </w:t>
      </w:r>
      <w:r w:rsidR="00DE79C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 решений районного бюджета </w:t>
      </w:r>
      <w:r w:rsidR="00D8668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86687">
        <w:rPr>
          <w:rFonts w:ascii="Times New Roman" w:hAnsi="Times New Roman"/>
          <w:snapToGrid w:val="0"/>
          <w:sz w:val="28"/>
          <w:szCs w:val="28"/>
        </w:rPr>
        <w:t xml:space="preserve"> внесении изменений в решение Дубровского районного Совета народных депутатов «О бюджете Дубровского муниципального района Брянской области на 2021 год и на плановый период 2022 и 2023 годов» №119-7 от 15.12.2020 года.</w:t>
      </w:r>
    </w:p>
    <w:p w14:paraId="055EE465" w14:textId="400734D9" w:rsidR="0098018C" w:rsidRDefault="0098018C" w:rsidP="00E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выявленных нарушениях отражена в </w:t>
      </w:r>
      <w:r w:rsidR="00995476">
        <w:rPr>
          <w:rFonts w:ascii="Times New Roman" w:eastAsia="Times New Roman" w:hAnsi="Times New Roman"/>
          <w:sz w:val="28"/>
          <w:szCs w:val="28"/>
          <w:lang w:eastAsia="ru-RU"/>
        </w:rPr>
        <w:t>приложении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6C6E">
        <w:rPr>
          <w:rFonts w:ascii="Times New Roman" w:eastAsia="Times New Roman" w:hAnsi="Times New Roman"/>
          <w:sz w:val="28"/>
          <w:szCs w:val="28"/>
          <w:lang w:eastAsia="ru-RU"/>
        </w:rPr>
        <w:t xml:space="preserve">к отчету </w:t>
      </w:r>
      <w:r w:rsidR="0099547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</w:t>
      </w:r>
      <w:r w:rsidR="00995476">
        <w:rPr>
          <w:rFonts w:ascii="Times New Roman" w:eastAsia="Times New Roman" w:hAnsi="Times New Roman"/>
          <w:sz w:val="28"/>
          <w:szCs w:val="28"/>
          <w:lang w:eastAsia="ru-RU"/>
        </w:rPr>
        <w:t>рой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Классификатора нарушений, одобренного Советом контрольно-счётных органов при Счетной палате Российской Федерации и применяемого на всей территории Российской Федерации.</w:t>
      </w:r>
    </w:p>
    <w:p w14:paraId="4805012E" w14:textId="3A6D97BD" w:rsidR="002E562A" w:rsidRDefault="009775C2" w:rsidP="00E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93D">
        <w:rPr>
          <w:rFonts w:ascii="Times New Roman" w:eastAsia="Times New Roman" w:hAnsi="Times New Roman"/>
          <w:sz w:val="28"/>
          <w:szCs w:val="28"/>
          <w:lang w:eastAsia="ru-RU"/>
        </w:rPr>
        <w:t>По итогам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проведенных контрольных и экспертно-аналитических мероприятий установлено </w:t>
      </w:r>
      <w:r w:rsidR="00901E32">
        <w:rPr>
          <w:rFonts w:ascii="Times New Roman" w:eastAsia="Times New Roman" w:hAnsi="Times New Roman"/>
          <w:sz w:val="28"/>
          <w:szCs w:val="28"/>
          <w:lang w:eastAsia="ru-RU"/>
        </w:rPr>
        <w:t>155</w:t>
      </w:r>
      <w:r w:rsidR="00C717A2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</w:t>
      </w:r>
      <w:r w:rsidR="00901E3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719CD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</w:t>
      </w:r>
      <w:r w:rsidR="00901E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9487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B04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871">
        <w:rPr>
          <w:rFonts w:ascii="Times New Roman" w:eastAsia="Times New Roman" w:hAnsi="Times New Roman"/>
          <w:sz w:val="28"/>
          <w:szCs w:val="28"/>
          <w:lang w:eastAsia="ru-RU"/>
        </w:rPr>
        <w:t>нарушени</w:t>
      </w:r>
      <w:r w:rsidR="00901E32">
        <w:rPr>
          <w:rFonts w:ascii="Times New Roman" w:eastAsia="Times New Roman" w:hAnsi="Times New Roman"/>
          <w:sz w:val="28"/>
          <w:szCs w:val="28"/>
          <w:lang w:eastAsia="ru-RU"/>
        </w:rPr>
        <w:t>е,</w:t>
      </w:r>
      <w:r w:rsidR="00D94871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</w:t>
      </w:r>
      <w:r w:rsidR="00901E32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D948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1275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стоимостную оценку, на общую сумму </w:t>
      </w:r>
      <w:r w:rsidR="00901E32">
        <w:rPr>
          <w:rFonts w:ascii="Times New Roman" w:eastAsia="Times New Roman" w:hAnsi="Times New Roman"/>
          <w:sz w:val="28"/>
          <w:szCs w:val="28"/>
          <w:lang w:eastAsia="ru-RU"/>
        </w:rPr>
        <w:t>839,2</w:t>
      </w:r>
      <w:r w:rsidR="00D3127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2E562A">
        <w:rPr>
          <w:rFonts w:ascii="Times New Roman" w:eastAsia="Times New Roman" w:hAnsi="Times New Roman"/>
          <w:sz w:val="28"/>
          <w:szCs w:val="28"/>
          <w:lang w:eastAsia="ru-RU"/>
        </w:rPr>
        <w:t>, в том числе средства 2021 года – 44,6 тыс. рублей, 2020 года – 325,4 тыс. рублей, до 2019 года – 469,2 тыс. рублей</w:t>
      </w:r>
      <w:r w:rsidR="00777FB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BB12774" w14:textId="3B5A8349" w:rsidR="002E562A" w:rsidRDefault="0044495D" w:rsidP="00E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установлено неэффективное использование бюджетных средств на сумму 211,6 тыс. рублей</w:t>
      </w:r>
      <w:r w:rsidR="0058654D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10A9C79" w14:textId="0C4B8CF0" w:rsidR="00C9175A" w:rsidRDefault="0058654D" w:rsidP="00E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МУП «Водоканал Дубровский» </w:t>
      </w:r>
      <w:r w:rsidRPr="0058654D"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переплата за земельный налог</w:t>
      </w:r>
      <w:r w:rsidRPr="00586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</w:t>
      </w:r>
      <w:r w:rsidRPr="0058654D">
        <w:rPr>
          <w:rFonts w:ascii="Times New Roman" w:eastAsia="Times New Roman" w:hAnsi="Times New Roman"/>
          <w:sz w:val="28"/>
          <w:szCs w:val="28"/>
          <w:lang w:eastAsia="ru-RU"/>
        </w:rPr>
        <w:t xml:space="preserve">43,2 тыс. рублей,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году </w:t>
      </w:r>
      <w:r w:rsidR="00254E7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проверки КСП,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уточнением декларации по земельному налогу средства возвращены предприятию</w:t>
      </w:r>
      <w:r w:rsidR="0084629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EAC216F" w14:textId="5AADE537" w:rsidR="00F05EC8" w:rsidRDefault="00846295" w:rsidP="00E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846295">
        <w:rPr>
          <w:rFonts w:ascii="Times New Roman" w:eastAsia="Times New Roman" w:hAnsi="Times New Roman"/>
          <w:sz w:val="28"/>
          <w:szCs w:val="28"/>
          <w:lang w:eastAsia="ru-RU"/>
        </w:rPr>
        <w:t>бюджетны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46295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46295">
        <w:rPr>
          <w:rFonts w:ascii="Times New Roman" w:eastAsia="Times New Roman" w:hAnsi="Times New Roman"/>
          <w:sz w:val="28"/>
          <w:szCs w:val="28"/>
          <w:lang w:eastAsia="ru-RU"/>
        </w:rPr>
        <w:t xml:space="preserve"> Дубровского района </w:t>
      </w:r>
      <w:r w:rsidR="00C25B79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846295">
        <w:rPr>
          <w:rFonts w:ascii="Times New Roman" w:eastAsia="Times New Roman" w:hAnsi="Times New Roman"/>
          <w:sz w:val="28"/>
          <w:szCs w:val="28"/>
          <w:lang w:eastAsia="ru-RU"/>
        </w:rPr>
        <w:t>уплат</w:t>
      </w:r>
      <w:r w:rsidR="00C25B7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46295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штрафных санкций за нарушение законодательства о налог и сборах, законодательства о страховых взносах 39,0 тыс. рублей,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6295">
        <w:rPr>
          <w:rFonts w:ascii="Times New Roman" w:eastAsia="Times New Roman" w:hAnsi="Times New Roman"/>
          <w:sz w:val="28"/>
          <w:szCs w:val="28"/>
          <w:lang w:eastAsia="ru-RU"/>
        </w:rPr>
        <w:t>возмещение судебных расходов по уплате государственной пошлины - 101,6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F876508" w14:textId="5C0A6FFC" w:rsidR="001D7065" w:rsidRDefault="00B62717" w:rsidP="00E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7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</w:t>
      </w:r>
      <w:r w:rsidR="00C25B79"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 w:rsidRPr="00B6271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сельских поселениях (Алешня, </w:t>
      </w:r>
      <w:proofErr w:type="spellStart"/>
      <w:r w:rsidRPr="00B62717">
        <w:rPr>
          <w:rFonts w:ascii="Times New Roman" w:eastAsia="Times New Roman" w:hAnsi="Times New Roman"/>
          <w:sz w:val="28"/>
          <w:szCs w:val="28"/>
          <w:lang w:eastAsia="ru-RU"/>
        </w:rPr>
        <w:t>Рябчи</w:t>
      </w:r>
      <w:proofErr w:type="spellEnd"/>
      <w:r w:rsidRPr="00B62717">
        <w:rPr>
          <w:rFonts w:ascii="Times New Roman" w:eastAsia="Times New Roman" w:hAnsi="Times New Roman"/>
          <w:sz w:val="28"/>
          <w:szCs w:val="28"/>
          <w:lang w:eastAsia="ru-RU"/>
        </w:rPr>
        <w:t xml:space="preserve">, Сергеевка) и в </w:t>
      </w:r>
      <w:r w:rsidR="00C25B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62717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Дубровского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(исполн</w:t>
      </w:r>
      <w:r w:rsidR="00F755C3">
        <w:rPr>
          <w:rFonts w:ascii="Times New Roman" w:eastAsia="Times New Roman" w:hAnsi="Times New Roman"/>
          <w:sz w:val="28"/>
          <w:szCs w:val="28"/>
          <w:lang w:eastAsia="ru-RU"/>
        </w:rPr>
        <w:t>яющей</w:t>
      </w:r>
      <w:r w:rsidRPr="00B6271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Дубровского городского поселения)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 н</w:t>
      </w:r>
      <w:r w:rsidRPr="00B62717">
        <w:rPr>
          <w:rFonts w:ascii="Times New Roman" w:eastAsia="Times New Roman" w:hAnsi="Times New Roman"/>
          <w:sz w:val="28"/>
          <w:szCs w:val="28"/>
          <w:lang w:eastAsia="ru-RU"/>
        </w:rPr>
        <w:t>еэффективное использование средств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27,8 тыс. рублей</w:t>
      </w:r>
      <w:r w:rsidRPr="00B62717">
        <w:rPr>
          <w:rFonts w:ascii="Times New Roman" w:eastAsia="Times New Roman" w:hAnsi="Times New Roman"/>
          <w:sz w:val="28"/>
          <w:szCs w:val="28"/>
          <w:lang w:eastAsia="ru-RU"/>
        </w:rPr>
        <w:t>, выразившиеся в уплате штрафных санкций за нарушение законодательства о налог и сборах, законодательства о страховых взносах,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2717">
        <w:rPr>
          <w:rFonts w:ascii="Times New Roman" w:eastAsia="Times New Roman" w:hAnsi="Times New Roman"/>
          <w:sz w:val="28"/>
          <w:szCs w:val="28"/>
          <w:lang w:eastAsia="ru-RU"/>
        </w:rPr>
        <w:t>возмещение судебных издержек 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62717">
        <w:rPr>
          <w:rFonts w:ascii="Times New Roman" w:eastAsia="Times New Roman" w:hAnsi="Times New Roman"/>
          <w:sz w:val="28"/>
          <w:szCs w:val="28"/>
          <w:lang w:eastAsia="ru-RU"/>
        </w:rPr>
        <w:t>ца, уплата задолженности по исполнительскому сбору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Pr="00B62717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закупках и  нарушение условий контрактов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6271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7AF65A49" w14:textId="5CB66478" w:rsidR="00777FBA" w:rsidRDefault="00B91225" w:rsidP="00E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BC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принятия мер по результатам данных мероприятий направлено </w:t>
      </w:r>
      <w:r w:rsidR="006C004F" w:rsidRPr="0089411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C004F" w:rsidRPr="006C3BC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представлений</w:t>
      </w:r>
      <w:r w:rsidR="00E35A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C00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D31">
        <w:rPr>
          <w:rFonts w:ascii="Times New Roman" w:eastAsia="Times New Roman" w:hAnsi="Times New Roman"/>
          <w:sz w:val="28"/>
          <w:szCs w:val="28"/>
          <w:lang w:eastAsia="ru-RU"/>
        </w:rPr>
        <w:t>в которых внесен</w:t>
      </w:r>
      <w:r w:rsidR="006C3BC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26D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</w:t>
      </w:r>
      <w:r w:rsidR="006C3BC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26D3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устранению выявленных нарушений и совершенствованию бюджетного процесса, которые реализованы в полном объеме.</w:t>
      </w:r>
      <w:r w:rsidR="00D83E03" w:rsidRPr="00D83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D31">
        <w:rPr>
          <w:rFonts w:ascii="Times New Roman" w:eastAsia="Times New Roman" w:hAnsi="Times New Roman"/>
          <w:sz w:val="28"/>
          <w:szCs w:val="28"/>
          <w:lang w:eastAsia="ru-RU"/>
        </w:rPr>
        <w:t xml:space="preserve">К дисциплинарной ответственности привлечены </w:t>
      </w:r>
      <w:r w:rsidR="008753C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26D31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должностных лиц (объявлены замечания).</w:t>
      </w:r>
    </w:p>
    <w:p w14:paraId="249EAF67" w14:textId="3CCD44AD" w:rsidR="00F52379" w:rsidRDefault="00662D0B" w:rsidP="00E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объем нарушений,</w:t>
      </w:r>
      <w:r w:rsidR="00FB655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подлежащих устранению, составил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380,4</w:t>
      </w:r>
      <w:r w:rsidR="00207C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целях устранения которых объектами контроля во исполнение предложений Контрольно-счётной палаты приняты следующие меры:</w:t>
      </w:r>
      <w:r w:rsidR="004D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7EB3" w:rsidRPr="00947EB3">
        <w:rPr>
          <w:rFonts w:ascii="Times New Roman" w:eastAsia="Times New Roman" w:hAnsi="Times New Roman"/>
          <w:sz w:val="28"/>
          <w:szCs w:val="28"/>
          <w:lang w:eastAsia="ru-RU"/>
        </w:rPr>
        <w:t>восстановлено в бюджеты разных уровней и на счета учреждений</w:t>
      </w:r>
      <w:r w:rsidR="00947EB3">
        <w:rPr>
          <w:rFonts w:ascii="Times New Roman" w:eastAsia="Times New Roman" w:hAnsi="Times New Roman"/>
          <w:sz w:val="28"/>
          <w:szCs w:val="28"/>
          <w:lang w:eastAsia="ru-RU"/>
        </w:rPr>
        <w:t xml:space="preserve"> – 53,2 тыс. рублей;</w:t>
      </w:r>
      <w:r w:rsidR="004D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7EB3" w:rsidRPr="00947EB3">
        <w:rPr>
          <w:rFonts w:ascii="Times New Roman" w:eastAsia="Times New Roman" w:hAnsi="Times New Roman"/>
          <w:sz w:val="28"/>
          <w:szCs w:val="28"/>
          <w:lang w:eastAsia="ru-RU"/>
        </w:rPr>
        <w:t>поставлено на учет имущество, включено в реестр собственности</w:t>
      </w:r>
      <w:r w:rsidR="007065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7EB3">
        <w:rPr>
          <w:rFonts w:ascii="Times New Roman" w:eastAsia="Times New Roman" w:hAnsi="Times New Roman"/>
          <w:sz w:val="28"/>
          <w:szCs w:val="28"/>
          <w:lang w:eastAsia="ru-RU"/>
        </w:rPr>
        <w:t>– 270,0 тыс. рублей;</w:t>
      </w:r>
      <w:r w:rsidR="004D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1DB" w:rsidRPr="001B51DB">
        <w:rPr>
          <w:rFonts w:ascii="Times New Roman" w:eastAsia="Times New Roman" w:hAnsi="Times New Roman"/>
          <w:sz w:val="28"/>
          <w:szCs w:val="28"/>
          <w:lang w:eastAsia="ru-RU"/>
        </w:rPr>
        <w:t>устранены нарушения бухгалтерского учета и отчетности</w:t>
      </w:r>
      <w:r w:rsidR="00E94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39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94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39F">
        <w:rPr>
          <w:rFonts w:ascii="Times New Roman" w:eastAsia="Times New Roman" w:hAnsi="Times New Roman"/>
          <w:sz w:val="28"/>
          <w:szCs w:val="28"/>
          <w:lang w:eastAsia="ru-RU"/>
        </w:rPr>
        <w:t>57,2 тыс. рублей;</w:t>
      </w:r>
      <w:r w:rsidR="004D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39F" w:rsidRPr="0023639F">
        <w:rPr>
          <w:rFonts w:ascii="Times New Roman" w:eastAsia="Times New Roman" w:hAnsi="Times New Roman"/>
          <w:sz w:val="28"/>
          <w:szCs w:val="28"/>
          <w:lang w:eastAsia="ru-RU"/>
        </w:rPr>
        <w:t>внесены изменения в классификацию расходов</w:t>
      </w:r>
      <w:r w:rsidR="0023639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4D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5201" w:rsidRPr="00895201">
        <w:rPr>
          <w:rFonts w:ascii="Times New Roman" w:eastAsia="Times New Roman" w:hAnsi="Times New Roman"/>
          <w:sz w:val="28"/>
          <w:szCs w:val="28"/>
          <w:lang w:eastAsia="ru-RU"/>
        </w:rPr>
        <w:t>приняты (приведены в соответствие) НПА и (или) иные распорядительные документы</w:t>
      </w:r>
      <w:r w:rsidR="0089520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4D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379" w:rsidRPr="00F52379">
        <w:rPr>
          <w:rFonts w:ascii="Times New Roman" w:eastAsia="Times New Roman" w:hAnsi="Times New Roman"/>
          <w:sz w:val="28"/>
          <w:szCs w:val="28"/>
          <w:lang w:eastAsia="ru-RU"/>
        </w:rPr>
        <w:t>размещена информация на официальном сайте в информационно-телекоммуникационной сети "Интернет</w:t>
      </w:r>
      <w:r w:rsidR="00F52379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="004D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45D9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устранены </w:t>
      </w:r>
      <w:r w:rsidR="00F52379">
        <w:rPr>
          <w:rFonts w:ascii="Times New Roman" w:eastAsia="Times New Roman" w:hAnsi="Times New Roman"/>
          <w:sz w:val="28"/>
          <w:szCs w:val="28"/>
          <w:lang w:eastAsia="ru-RU"/>
        </w:rPr>
        <w:t>прочие нарушения.</w:t>
      </w:r>
    </w:p>
    <w:p w14:paraId="56A66E8C" w14:textId="793F7AC3" w:rsidR="00BC2419" w:rsidRDefault="002008BB" w:rsidP="00BC2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546B">
        <w:rPr>
          <w:rFonts w:ascii="Times New Roman" w:hAnsi="Times New Roman"/>
          <w:sz w:val="28"/>
          <w:szCs w:val="28"/>
        </w:rPr>
        <w:t>По р</w:t>
      </w:r>
      <w:r>
        <w:rPr>
          <w:rFonts w:ascii="Times New Roman" w:hAnsi="Times New Roman"/>
          <w:sz w:val="28"/>
          <w:szCs w:val="28"/>
        </w:rPr>
        <w:t>езультатам</w:t>
      </w:r>
      <w:r w:rsidR="00BC2419" w:rsidRPr="001F74A4">
        <w:rPr>
          <w:rFonts w:ascii="Times New Roman" w:hAnsi="Times New Roman"/>
          <w:sz w:val="28"/>
          <w:szCs w:val="28"/>
        </w:rPr>
        <w:t xml:space="preserve"> </w:t>
      </w:r>
      <w:r w:rsidR="001F74A4">
        <w:rPr>
          <w:rFonts w:ascii="Times New Roman" w:hAnsi="Times New Roman"/>
          <w:sz w:val="28"/>
          <w:szCs w:val="28"/>
        </w:rPr>
        <w:t>контрольного мероприятия</w:t>
      </w:r>
      <w:r w:rsidR="00FB0453">
        <w:rPr>
          <w:rFonts w:ascii="Times New Roman" w:hAnsi="Times New Roman"/>
          <w:sz w:val="28"/>
          <w:szCs w:val="28"/>
        </w:rPr>
        <w:t>,</w:t>
      </w:r>
      <w:r w:rsidR="001F74A4">
        <w:rPr>
          <w:rFonts w:ascii="Times New Roman" w:hAnsi="Times New Roman"/>
          <w:sz w:val="28"/>
          <w:szCs w:val="28"/>
        </w:rPr>
        <w:t xml:space="preserve"> </w:t>
      </w:r>
      <w:r w:rsidR="0058700D">
        <w:rPr>
          <w:rFonts w:ascii="Times New Roman" w:hAnsi="Times New Roman"/>
          <w:sz w:val="28"/>
          <w:szCs w:val="28"/>
        </w:rPr>
        <w:t>проведенного</w:t>
      </w:r>
      <w:r w:rsidR="00B550D1">
        <w:rPr>
          <w:rFonts w:ascii="Times New Roman" w:hAnsi="Times New Roman"/>
          <w:sz w:val="28"/>
          <w:szCs w:val="28"/>
        </w:rPr>
        <w:t xml:space="preserve"> Контрольно-счётной палатой</w:t>
      </w:r>
      <w:r w:rsidR="0058700D">
        <w:rPr>
          <w:rFonts w:ascii="Times New Roman" w:hAnsi="Times New Roman"/>
          <w:sz w:val="28"/>
          <w:szCs w:val="28"/>
        </w:rPr>
        <w:t xml:space="preserve"> в </w:t>
      </w:r>
      <w:r w:rsidR="001F74A4">
        <w:rPr>
          <w:rFonts w:ascii="Times New Roman" w:hAnsi="Times New Roman"/>
          <w:sz w:val="28"/>
          <w:szCs w:val="28"/>
        </w:rPr>
        <w:t>2019 год</w:t>
      </w:r>
      <w:r w:rsidR="0058700D">
        <w:rPr>
          <w:rFonts w:ascii="Times New Roman" w:hAnsi="Times New Roman"/>
          <w:sz w:val="28"/>
          <w:szCs w:val="28"/>
        </w:rPr>
        <w:t>у</w:t>
      </w:r>
      <w:r w:rsidR="007637DC">
        <w:rPr>
          <w:rFonts w:ascii="Times New Roman" w:hAnsi="Times New Roman"/>
          <w:sz w:val="28"/>
          <w:szCs w:val="28"/>
        </w:rPr>
        <w:t>,</w:t>
      </w:r>
      <w:r w:rsidR="001D00AD">
        <w:rPr>
          <w:rFonts w:ascii="Times New Roman" w:hAnsi="Times New Roman"/>
          <w:sz w:val="28"/>
          <w:szCs w:val="28"/>
        </w:rPr>
        <w:t xml:space="preserve"> в январе 2021 года</w:t>
      </w:r>
      <w:r w:rsidR="007637DC">
        <w:rPr>
          <w:rFonts w:ascii="Times New Roman" w:hAnsi="Times New Roman"/>
          <w:sz w:val="28"/>
          <w:szCs w:val="28"/>
        </w:rPr>
        <w:t xml:space="preserve"> погашена</w:t>
      </w:r>
      <w:r w:rsidR="00BC2419">
        <w:rPr>
          <w:rFonts w:ascii="Times New Roman" w:hAnsi="Times New Roman"/>
          <w:sz w:val="28"/>
          <w:szCs w:val="28"/>
        </w:rPr>
        <w:t xml:space="preserve"> задолженность </w:t>
      </w:r>
      <w:r w:rsidR="003108BA">
        <w:rPr>
          <w:rFonts w:ascii="Times New Roman" w:hAnsi="Times New Roman"/>
          <w:sz w:val="28"/>
          <w:szCs w:val="28"/>
        </w:rPr>
        <w:t xml:space="preserve">в бюджет </w:t>
      </w:r>
      <w:r w:rsidR="00BC2419">
        <w:rPr>
          <w:rFonts w:ascii="Times New Roman" w:hAnsi="Times New Roman"/>
          <w:sz w:val="28"/>
          <w:szCs w:val="28"/>
        </w:rPr>
        <w:t>за аренду земельных</w:t>
      </w:r>
      <w:r w:rsidR="0058700D">
        <w:rPr>
          <w:rFonts w:ascii="Times New Roman" w:hAnsi="Times New Roman"/>
          <w:sz w:val="28"/>
          <w:szCs w:val="28"/>
        </w:rPr>
        <w:t xml:space="preserve"> участков</w:t>
      </w:r>
      <w:r w:rsidR="00056526">
        <w:rPr>
          <w:rFonts w:ascii="Times New Roman" w:hAnsi="Times New Roman"/>
          <w:sz w:val="28"/>
          <w:szCs w:val="28"/>
        </w:rPr>
        <w:t xml:space="preserve"> в сумме 7</w:t>
      </w:r>
      <w:r w:rsidR="00B550D1">
        <w:rPr>
          <w:rFonts w:ascii="Times New Roman" w:hAnsi="Times New Roman"/>
          <w:sz w:val="28"/>
          <w:szCs w:val="28"/>
        </w:rPr>
        <w:t>6</w:t>
      </w:r>
      <w:r w:rsidR="00056526">
        <w:rPr>
          <w:rFonts w:ascii="Times New Roman" w:hAnsi="Times New Roman"/>
          <w:sz w:val="28"/>
          <w:szCs w:val="28"/>
        </w:rPr>
        <w:t>,</w:t>
      </w:r>
      <w:r w:rsidR="00B550D1">
        <w:rPr>
          <w:rFonts w:ascii="Times New Roman" w:hAnsi="Times New Roman"/>
          <w:sz w:val="28"/>
          <w:szCs w:val="28"/>
        </w:rPr>
        <w:t>3</w:t>
      </w:r>
      <w:r w:rsidR="00056526">
        <w:rPr>
          <w:rFonts w:ascii="Times New Roman" w:hAnsi="Times New Roman"/>
          <w:sz w:val="28"/>
          <w:szCs w:val="28"/>
        </w:rPr>
        <w:t xml:space="preserve"> тыс. рублей</w:t>
      </w:r>
      <w:r w:rsidR="001D00AD">
        <w:rPr>
          <w:rFonts w:ascii="Times New Roman" w:hAnsi="Times New Roman"/>
          <w:sz w:val="28"/>
          <w:szCs w:val="28"/>
        </w:rPr>
        <w:t>.</w:t>
      </w:r>
      <w:r w:rsidR="007637DC">
        <w:rPr>
          <w:rFonts w:ascii="Times New Roman" w:hAnsi="Times New Roman"/>
          <w:sz w:val="28"/>
          <w:szCs w:val="28"/>
        </w:rPr>
        <w:t xml:space="preserve"> </w:t>
      </w:r>
    </w:p>
    <w:p w14:paraId="770B1857" w14:textId="0D081A77" w:rsidR="002C5594" w:rsidRDefault="007636C8" w:rsidP="00E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целью укрепления системы внешнего муниципального финансового контроля на территории Дубровского района в 202</w:t>
      </w:r>
      <w:r w:rsidR="006B35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оказывалась поддержка Контрольно-счётной палатой Брянской области по вопросам организации деятельности и осуществления внешнего муниципального финансового контроля.</w:t>
      </w:r>
    </w:p>
    <w:p w14:paraId="7FB1C447" w14:textId="0800C1CD" w:rsidR="00924DA7" w:rsidRDefault="001B795C" w:rsidP="00BC61AD">
      <w:pPr>
        <w:pStyle w:val="31"/>
        <w:tabs>
          <w:tab w:val="left" w:pos="567"/>
        </w:tabs>
        <w:ind w:right="0"/>
        <w:rPr>
          <w:rStyle w:val="20"/>
          <w:rFonts w:eastAsia="Calibri"/>
          <w:sz w:val="28"/>
          <w:szCs w:val="28"/>
        </w:rPr>
      </w:pPr>
      <w:r>
        <w:rPr>
          <w:rFonts w:ascii="Times New Roman CYR" w:hAnsi="Times New Roman CYR"/>
          <w:szCs w:val="28"/>
        </w:rPr>
        <w:tab/>
      </w:r>
      <w:r w:rsidR="00924DA7" w:rsidRPr="00924DA7">
        <w:rPr>
          <w:rStyle w:val="20"/>
          <w:sz w:val="28"/>
          <w:szCs w:val="28"/>
        </w:rPr>
        <w:t>Совет</w:t>
      </w:r>
      <w:r w:rsidR="00924DA7">
        <w:rPr>
          <w:rStyle w:val="20"/>
          <w:rFonts w:eastAsia="Calibri"/>
          <w:sz w:val="28"/>
          <w:szCs w:val="28"/>
        </w:rPr>
        <w:t>ом</w:t>
      </w:r>
      <w:r w:rsidR="00924DA7" w:rsidRPr="00924DA7">
        <w:rPr>
          <w:rStyle w:val="20"/>
          <w:sz w:val="28"/>
          <w:szCs w:val="28"/>
        </w:rPr>
        <w:t xml:space="preserve"> контрольно-счетных органов Брянской области </w:t>
      </w:r>
      <w:r w:rsidR="00E64F84">
        <w:rPr>
          <w:rStyle w:val="20"/>
          <w:sz w:val="28"/>
          <w:szCs w:val="28"/>
        </w:rPr>
        <w:t xml:space="preserve">в </w:t>
      </w:r>
      <w:r w:rsidR="00924DA7" w:rsidRPr="00924DA7">
        <w:rPr>
          <w:rStyle w:val="20"/>
          <w:sz w:val="28"/>
          <w:szCs w:val="28"/>
        </w:rPr>
        <w:t>202</w:t>
      </w:r>
      <w:r w:rsidR="006B3506">
        <w:rPr>
          <w:rStyle w:val="20"/>
          <w:sz w:val="28"/>
          <w:szCs w:val="28"/>
        </w:rPr>
        <w:t>1</w:t>
      </w:r>
      <w:r w:rsidR="00924DA7" w:rsidRPr="00924DA7">
        <w:rPr>
          <w:rStyle w:val="20"/>
          <w:sz w:val="28"/>
          <w:szCs w:val="28"/>
        </w:rPr>
        <w:t xml:space="preserve"> год</w:t>
      </w:r>
      <w:r w:rsidR="00E64F84">
        <w:rPr>
          <w:rStyle w:val="20"/>
          <w:sz w:val="28"/>
          <w:szCs w:val="28"/>
        </w:rPr>
        <w:t>у</w:t>
      </w:r>
      <w:r w:rsidR="00924DA7" w:rsidRPr="00924DA7">
        <w:rPr>
          <w:rStyle w:val="20"/>
          <w:sz w:val="28"/>
          <w:szCs w:val="28"/>
        </w:rPr>
        <w:t xml:space="preserve"> проведен мониторинг и анализ информационного наполнения официальных сайтов (страниц) контрольно-счетных органов муниципальных образований Брянской области в сети «Интернет по состоянию на 1 декабря 202</w:t>
      </w:r>
      <w:r w:rsidR="006B3506">
        <w:rPr>
          <w:rStyle w:val="20"/>
          <w:sz w:val="28"/>
          <w:szCs w:val="28"/>
        </w:rPr>
        <w:t>1</w:t>
      </w:r>
      <w:r w:rsidR="00924DA7" w:rsidRPr="00924DA7">
        <w:rPr>
          <w:rStyle w:val="20"/>
          <w:sz w:val="28"/>
          <w:szCs w:val="28"/>
        </w:rPr>
        <w:t xml:space="preserve"> года.</w:t>
      </w:r>
    </w:p>
    <w:p w14:paraId="61C3CF9A" w14:textId="77777777" w:rsidR="002943B4" w:rsidRDefault="002943B4" w:rsidP="00BC61AD">
      <w:pPr>
        <w:spacing w:after="0" w:line="240" w:lineRule="auto"/>
        <w:ind w:firstLine="567"/>
        <w:jc w:val="both"/>
        <w:rPr>
          <w:rStyle w:val="20"/>
          <w:rFonts w:eastAsia="Calibri"/>
          <w:sz w:val="28"/>
          <w:szCs w:val="28"/>
        </w:rPr>
      </w:pPr>
      <w:r w:rsidRPr="00CE672F">
        <w:rPr>
          <w:rStyle w:val="20"/>
          <w:rFonts w:eastAsia="Calibri"/>
          <w:sz w:val="28"/>
          <w:szCs w:val="28"/>
        </w:rPr>
        <w:t>Оценка</w:t>
      </w:r>
      <w:r w:rsidRPr="002943B4">
        <w:rPr>
          <w:rStyle w:val="20"/>
          <w:rFonts w:eastAsia="Calibri"/>
          <w:sz w:val="28"/>
          <w:szCs w:val="28"/>
        </w:rPr>
        <w:t xml:space="preserve"> наполнения сайтов КСО осуществлялась не только по наличию информации на сайте, но и по таким критериям, как полнота, актуальность, навигационная доступность. Каждому параметру присваивалась </w:t>
      </w:r>
      <w:r>
        <w:rPr>
          <w:rStyle w:val="20"/>
          <w:rFonts w:eastAsia="Calibri"/>
          <w:sz w:val="28"/>
          <w:szCs w:val="28"/>
        </w:rPr>
        <w:t>и</w:t>
      </w:r>
      <w:r w:rsidRPr="002943B4">
        <w:rPr>
          <w:rStyle w:val="20"/>
          <w:rFonts w:eastAsia="Calibri"/>
          <w:sz w:val="28"/>
          <w:szCs w:val="28"/>
        </w:rPr>
        <w:t>нтегрированная оценка открытости и доступности</w:t>
      </w:r>
      <w:r>
        <w:rPr>
          <w:rStyle w:val="20"/>
          <w:rFonts w:eastAsia="Calibri"/>
          <w:sz w:val="28"/>
          <w:szCs w:val="28"/>
        </w:rPr>
        <w:t>.</w:t>
      </w:r>
    </w:p>
    <w:p w14:paraId="300031DF" w14:textId="04A0AF0D" w:rsidR="000A0586" w:rsidRDefault="00944955" w:rsidP="00BC61AD">
      <w:pPr>
        <w:spacing w:after="0" w:line="240" w:lineRule="auto"/>
        <w:ind w:firstLine="567"/>
        <w:jc w:val="both"/>
        <w:rPr>
          <w:rStyle w:val="20"/>
          <w:rFonts w:eastAsia="Calibri"/>
          <w:sz w:val="28"/>
          <w:szCs w:val="28"/>
        </w:rPr>
      </w:pPr>
      <w:r w:rsidRPr="00944955">
        <w:rPr>
          <w:rStyle w:val="20"/>
          <w:rFonts w:eastAsia="Calibri"/>
          <w:sz w:val="28"/>
          <w:szCs w:val="28"/>
        </w:rPr>
        <w:t>Результаты мониторинга свидетельствует о том, что по состоянию на 1 декабря 202</w:t>
      </w:r>
      <w:r w:rsidR="002008BB">
        <w:rPr>
          <w:rStyle w:val="20"/>
          <w:rFonts w:eastAsia="Calibri"/>
          <w:sz w:val="28"/>
          <w:szCs w:val="28"/>
        </w:rPr>
        <w:t>1</w:t>
      </w:r>
      <w:r w:rsidRPr="00944955">
        <w:rPr>
          <w:rStyle w:val="20"/>
          <w:rFonts w:eastAsia="Calibri"/>
          <w:sz w:val="28"/>
          <w:szCs w:val="28"/>
        </w:rPr>
        <w:t xml:space="preserve"> года Контрольно-счётная палата Дубровского района имеет официальную страницу на официальном сайте администраций Дубровского района.</w:t>
      </w:r>
      <w:r w:rsidR="00D27135">
        <w:rPr>
          <w:rStyle w:val="20"/>
          <w:rFonts w:eastAsia="Calibri"/>
          <w:sz w:val="28"/>
          <w:szCs w:val="28"/>
        </w:rPr>
        <w:t xml:space="preserve"> </w:t>
      </w:r>
      <w:r w:rsidR="00B463FA" w:rsidRPr="00B463FA">
        <w:rPr>
          <w:rStyle w:val="20"/>
          <w:rFonts w:eastAsia="Calibri"/>
          <w:sz w:val="28"/>
          <w:szCs w:val="28"/>
        </w:rPr>
        <w:t xml:space="preserve">Оценка текущего уровня открытости и доступности информации о деятельности </w:t>
      </w:r>
      <w:r w:rsidR="00B463FA">
        <w:rPr>
          <w:rStyle w:val="20"/>
          <w:rFonts w:eastAsia="Calibri"/>
          <w:sz w:val="28"/>
          <w:szCs w:val="28"/>
        </w:rPr>
        <w:t>Контрольно-счётной палаты Дубровского района</w:t>
      </w:r>
      <w:r w:rsidR="00B463FA" w:rsidRPr="00B463FA">
        <w:rPr>
          <w:rStyle w:val="20"/>
          <w:rFonts w:eastAsia="Calibri"/>
          <w:sz w:val="28"/>
          <w:szCs w:val="28"/>
        </w:rPr>
        <w:t xml:space="preserve"> по всему </w:t>
      </w:r>
      <w:r w:rsidR="00B463FA" w:rsidRPr="00B463FA">
        <w:rPr>
          <w:rStyle w:val="20"/>
          <w:rFonts w:eastAsia="Calibri"/>
          <w:sz w:val="28"/>
          <w:szCs w:val="28"/>
        </w:rPr>
        <w:lastRenderedPageBreak/>
        <w:t xml:space="preserve">объему размещенной информации </w:t>
      </w:r>
      <w:r w:rsidR="007A0429" w:rsidRPr="007A0429">
        <w:rPr>
          <w:rStyle w:val="20"/>
          <w:rFonts w:eastAsia="Calibri"/>
          <w:sz w:val="28"/>
          <w:szCs w:val="28"/>
        </w:rPr>
        <w:t xml:space="preserve">соответствует оценке наполняемости сайта </w:t>
      </w:r>
      <w:r w:rsidR="007A0429" w:rsidRPr="00CE672F">
        <w:rPr>
          <w:rStyle w:val="20"/>
          <w:rFonts w:eastAsia="Calibri"/>
          <w:sz w:val="28"/>
          <w:szCs w:val="28"/>
        </w:rPr>
        <w:t>«отлично»</w:t>
      </w:r>
      <w:r w:rsidR="0015431F" w:rsidRPr="00CE672F">
        <w:rPr>
          <w:rStyle w:val="20"/>
          <w:rFonts w:eastAsia="Calibri"/>
          <w:sz w:val="28"/>
          <w:szCs w:val="28"/>
        </w:rPr>
        <w:t>,</w:t>
      </w:r>
      <w:r w:rsidR="0015431F">
        <w:rPr>
          <w:rStyle w:val="20"/>
          <w:rFonts w:eastAsia="Calibri"/>
          <w:sz w:val="28"/>
          <w:szCs w:val="28"/>
        </w:rPr>
        <w:t xml:space="preserve"> </w:t>
      </w:r>
      <w:r w:rsidR="0015431F" w:rsidRPr="0015431F">
        <w:rPr>
          <w:rStyle w:val="20"/>
          <w:rFonts w:eastAsia="Calibri"/>
          <w:sz w:val="28"/>
          <w:szCs w:val="28"/>
        </w:rPr>
        <w:t xml:space="preserve">итоговое значение коэффициента открытости и доступности по совокупности параметров находится в пределах </w:t>
      </w:r>
      <w:r w:rsidR="00CE672F">
        <w:rPr>
          <w:rStyle w:val="20"/>
          <w:rFonts w:eastAsia="Calibri"/>
          <w:sz w:val="28"/>
          <w:szCs w:val="28"/>
        </w:rPr>
        <w:t xml:space="preserve">99,5 </w:t>
      </w:r>
      <w:r w:rsidR="0015431F" w:rsidRPr="0015431F">
        <w:rPr>
          <w:rStyle w:val="20"/>
          <w:rFonts w:eastAsia="Calibri"/>
          <w:sz w:val="28"/>
          <w:szCs w:val="28"/>
        </w:rPr>
        <w:t>процентов.</w:t>
      </w:r>
    </w:p>
    <w:p w14:paraId="323F81C2" w14:textId="5860803E" w:rsidR="00D41E0D" w:rsidRPr="00D41E0D" w:rsidRDefault="00D41E0D" w:rsidP="00D41E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1E0D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ведомственной структурой расходов, утвержденной решением «О бюджете Дубровского муниципального района Брянской области на 202</w:t>
      </w:r>
      <w:r w:rsidR="002008B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D4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2008BB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D4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2008BB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D4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годов», бюджетные ассигнования на содержание и обеспечение деятельности Контрольно-счётной палаты утверждены в размере </w:t>
      </w:r>
      <w:r w:rsidR="00E245D9">
        <w:rPr>
          <w:rFonts w:ascii="Times New Roman" w:eastAsia="Times New Roman" w:hAnsi="Times New Roman"/>
          <w:bCs/>
          <w:sz w:val="28"/>
          <w:szCs w:val="28"/>
          <w:lang w:eastAsia="ru-RU"/>
        </w:rPr>
        <w:t>537,3</w:t>
      </w:r>
      <w:r w:rsidRPr="00D4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рублей. Исполнение в отчетном году составило </w:t>
      </w:r>
      <w:r w:rsidR="00E245D9">
        <w:rPr>
          <w:rFonts w:ascii="Times New Roman" w:eastAsia="Times New Roman" w:hAnsi="Times New Roman"/>
          <w:bCs/>
          <w:sz w:val="28"/>
          <w:szCs w:val="28"/>
          <w:lang w:eastAsia="ru-RU"/>
        </w:rPr>
        <w:t>537,3</w:t>
      </w:r>
      <w:r w:rsidRPr="00D4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 или </w:t>
      </w:r>
      <w:r w:rsidR="00E245D9">
        <w:rPr>
          <w:rFonts w:ascii="Times New Roman" w:eastAsia="Times New Roman" w:hAnsi="Times New Roman"/>
          <w:bCs/>
          <w:sz w:val="28"/>
          <w:szCs w:val="28"/>
          <w:lang w:eastAsia="ru-RU"/>
        </w:rPr>
        <w:t>100,0</w:t>
      </w:r>
      <w:r w:rsidRPr="00D4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процента. Предусмотренные на содержание и обеспечение деятельности Контрольно-счётной палаты средства израсходованы: на оплату труда с начислениями </w:t>
      </w:r>
      <w:r w:rsidR="00E245D9">
        <w:rPr>
          <w:rFonts w:ascii="Times New Roman" w:eastAsia="Times New Roman" w:hAnsi="Times New Roman"/>
          <w:bCs/>
          <w:sz w:val="28"/>
          <w:szCs w:val="28"/>
          <w:lang w:eastAsia="ru-RU"/>
        </w:rPr>
        <w:t>477,2</w:t>
      </w:r>
      <w:r w:rsidRPr="00D4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рублей, на закупку товаров, работ и услуг </w:t>
      </w:r>
      <w:r w:rsidR="00E245D9">
        <w:rPr>
          <w:rFonts w:ascii="Times New Roman" w:eastAsia="Times New Roman" w:hAnsi="Times New Roman"/>
          <w:bCs/>
          <w:sz w:val="28"/>
          <w:szCs w:val="28"/>
          <w:lang w:eastAsia="ru-RU"/>
        </w:rPr>
        <w:t>60,1</w:t>
      </w:r>
      <w:r w:rsidRPr="00D4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рублей.</w:t>
      </w:r>
    </w:p>
    <w:p w14:paraId="4961AF17" w14:textId="6ADDB894" w:rsidR="00D41E0D" w:rsidRPr="00D41E0D" w:rsidRDefault="00D41E0D" w:rsidP="00F1630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1E0D">
        <w:rPr>
          <w:rFonts w:ascii="Times New Roman" w:eastAsia="Times New Roman" w:hAnsi="Times New Roman"/>
          <w:bCs/>
          <w:sz w:val="28"/>
          <w:szCs w:val="28"/>
          <w:lang w:eastAsia="ru-RU"/>
        </w:rPr>
        <w:t>В течение отчетного периода кадровая работа в Контрольно-счётной палате проводилась в соответствии с законодательством. По состоянию на 1 января 202</w:t>
      </w:r>
      <w:r w:rsidR="00613B89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D4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штатная численность Контрольно-счётной палаты составила 2 единицы, из них 1 единица – </w:t>
      </w:r>
      <w:r w:rsidR="00313651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муниципальная должность</w:t>
      </w:r>
      <w:r w:rsidR="002802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(вакансия</w:t>
      </w:r>
      <w:r w:rsidR="005E1A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председателя</w:t>
      </w:r>
      <w:r w:rsidR="0028029E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D4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1 единица – </w:t>
      </w:r>
      <w:r w:rsidR="00613B89">
        <w:rPr>
          <w:rFonts w:ascii="Times New Roman" w:eastAsia="Times New Roman" w:hAnsi="Times New Roman"/>
          <w:bCs/>
          <w:sz w:val="28"/>
          <w:szCs w:val="28"/>
          <w:lang w:eastAsia="ru-RU"/>
        </w:rPr>
        <w:t>инспектора</w:t>
      </w:r>
      <w:r w:rsidRPr="00D4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отнесенная к муниципальной службе. Фактический состав – 1 единица инспектора </w:t>
      </w:r>
      <w:proofErr w:type="spellStart"/>
      <w:r w:rsidRPr="00D41E0D">
        <w:rPr>
          <w:rFonts w:ascii="Times New Roman" w:eastAsia="Times New Roman" w:hAnsi="Times New Roman"/>
          <w:bCs/>
          <w:sz w:val="28"/>
          <w:szCs w:val="28"/>
          <w:lang w:eastAsia="ru-RU"/>
        </w:rPr>
        <w:t>и.о</w:t>
      </w:r>
      <w:proofErr w:type="spellEnd"/>
      <w:r w:rsidRPr="00D4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председателя. </w:t>
      </w:r>
    </w:p>
    <w:p w14:paraId="4386E75D" w14:textId="5A10AD96" w:rsidR="00D41E0D" w:rsidRPr="00D41E0D" w:rsidRDefault="00D41E0D" w:rsidP="00F1630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1E0D">
        <w:rPr>
          <w:rFonts w:ascii="Times New Roman" w:eastAsia="Times New Roman" w:hAnsi="Times New Roman"/>
          <w:bCs/>
          <w:sz w:val="28"/>
          <w:szCs w:val="28"/>
          <w:lang w:eastAsia="ru-RU"/>
        </w:rPr>
        <w:t>Служащими Контрольно-счётной палаты своевременно представлены сведения о своих доходах, расходах, об имуществе и обязательствах имущественного характера</w:t>
      </w:r>
      <w:r w:rsidR="00F1630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D4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Представленные сведения в установленный законодательством срок размещены на сайте Администрации Дубровского района.</w:t>
      </w:r>
    </w:p>
    <w:p w14:paraId="2966A4BE" w14:textId="0D20A4A5" w:rsidR="00D41E0D" w:rsidRPr="00D41E0D" w:rsidRDefault="00D41E0D" w:rsidP="00F1630B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1E0D">
        <w:rPr>
          <w:rFonts w:ascii="Times New Roman" w:eastAsia="Times New Roman" w:hAnsi="Times New Roman"/>
          <w:bCs/>
          <w:sz w:val="28"/>
          <w:szCs w:val="28"/>
          <w:lang w:eastAsia="ru-RU"/>
        </w:rPr>
        <w:t>За истекший период 202</w:t>
      </w:r>
      <w:r w:rsidR="00E96E8A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D4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случаев несоблюдения запретов, ограничений и требований, установленных в целях противодействия коррупции, в Контрольно-счётной палате, не установлено.   Уведомлений о получении подарков, уведомлений о выполнении иной оплачиваемой работы,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уведомлений о случаях обращения в целях склонения к совершению коррупционных правонарушений в адрес </w:t>
      </w:r>
      <w:proofErr w:type="spellStart"/>
      <w:r w:rsidRPr="00D41E0D">
        <w:rPr>
          <w:rFonts w:ascii="Times New Roman" w:eastAsia="Times New Roman" w:hAnsi="Times New Roman"/>
          <w:bCs/>
          <w:sz w:val="28"/>
          <w:szCs w:val="28"/>
          <w:lang w:eastAsia="ru-RU"/>
        </w:rPr>
        <w:t>и.о</w:t>
      </w:r>
      <w:proofErr w:type="spellEnd"/>
      <w:r w:rsidRPr="00D4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председателя Контрольно-счётной палаты не поступало.</w:t>
      </w:r>
    </w:p>
    <w:p w14:paraId="3BE2CDAE" w14:textId="1FBB72BE" w:rsidR="000030A7" w:rsidRDefault="00C518D9" w:rsidP="005F3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9E2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палатой будет продолжена работа по дальнейшему укреплению и развитию единой системы контроля, формирования и исполнения бюджета </w:t>
      </w:r>
      <w:r w:rsidR="008818EF">
        <w:rPr>
          <w:rFonts w:ascii="Times New Roman" w:eastAsia="Times New Roman" w:hAnsi="Times New Roman"/>
          <w:sz w:val="28"/>
          <w:szCs w:val="28"/>
          <w:lang w:eastAsia="ru-RU"/>
        </w:rPr>
        <w:t>Дубровского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бюджета городского </w:t>
      </w:r>
      <w:r w:rsidR="00E96E8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6 сельских поселений.                  </w:t>
      </w:r>
    </w:p>
    <w:p w14:paraId="1F347738" w14:textId="0CCE2A96" w:rsidR="00902880" w:rsidRPr="00000486" w:rsidRDefault="00C518D9" w:rsidP="00000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в контрольную практику новых форм и методов работы, совершенствование правового, методологического и информационного обеспечения муниципального финансового контроля на территории Дубровского района, расширение взаимодействия с правоохранительными органами, органами муниципальной власти и </w:t>
      </w:r>
      <w:r w:rsidR="00FE6E5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онтрольно-счетными органами муниципальных образований</w:t>
      </w:r>
      <w:r w:rsidR="000004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E5548FA" w14:textId="77777777" w:rsidR="00ED0920" w:rsidRDefault="00ED0920" w:rsidP="00902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1CD2DC" w14:textId="4FAF6A38" w:rsidR="00471F52" w:rsidRDefault="003B3537" w:rsidP="009434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471">
        <w:rPr>
          <w:rFonts w:ascii="Times New Roman" w:eastAsia="Times New Roman" w:hAnsi="Times New Roman"/>
          <w:sz w:val="28"/>
          <w:szCs w:val="28"/>
          <w:lang w:eastAsia="ru-RU"/>
        </w:rPr>
        <w:t>Информация в разрезе видов нарушений по структуре Классификатора</w:t>
      </w:r>
      <w:r w:rsidR="00E15D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3471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r w:rsidR="00E15D8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43471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выявленных в ходе контроля представлена в таблице</w:t>
      </w:r>
    </w:p>
    <w:p w14:paraId="178ACFFF" w14:textId="48D9055E" w:rsidR="00D758A0" w:rsidRDefault="00D758A0" w:rsidP="009434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9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3780"/>
        <w:gridCol w:w="965"/>
        <w:gridCol w:w="964"/>
        <w:gridCol w:w="994"/>
        <w:gridCol w:w="749"/>
        <w:gridCol w:w="722"/>
        <w:gridCol w:w="804"/>
      </w:tblGrid>
      <w:tr w:rsidR="00343140" w14:paraId="55B59EC9" w14:textId="77777777" w:rsidTr="001B1C63">
        <w:trPr>
          <w:trHeight w:val="23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5F748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Код нарушения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0C2FB7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Вид нарушения/нарушение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48F5FE9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Количество всего, ед.</w:t>
            </w:r>
          </w:p>
        </w:tc>
        <w:tc>
          <w:tcPr>
            <w:tcW w:w="42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F6515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из них имеющих стоимостную оценку:</w:t>
            </w:r>
          </w:p>
        </w:tc>
      </w:tr>
      <w:tr w:rsidR="00343140" w14:paraId="119477D0" w14:textId="77777777" w:rsidTr="001B1C63">
        <w:trPr>
          <w:trHeight w:val="266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995BCA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6314E6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257E16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631D96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Количество, ед.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72C641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Сумма, </w:t>
            </w:r>
          </w:p>
          <w:p w14:paraId="012C7F63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AF4A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в том числе средства:</w:t>
            </w:r>
          </w:p>
        </w:tc>
      </w:tr>
      <w:tr w:rsidR="00343140" w14:paraId="647B3966" w14:textId="77777777" w:rsidTr="001B1C63">
        <w:trPr>
          <w:trHeight w:val="977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521F2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405A9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0432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9B31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584B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E4FAE4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2021</w:t>
            </w:r>
          </w:p>
          <w:p w14:paraId="4B79E37B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года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18B9AE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2020</w:t>
            </w:r>
          </w:p>
          <w:p w14:paraId="35981371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года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2E979D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до 2019 года </w:t>
            </w:r>
          </w:p>
        </w:tc>
      </w:tr>
      <w:tr w:rsidR="00343140" w14:paraId="1E5E5C4C" w14:textId="77777777" w:rsidTr="001B1C63">
        <w:trPr>
          <w:trHeight w:val="31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D7E4BD" w:fill="auto"/>
          </w:tcPr>
          <w:p w14:paraId="6655F650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Всего: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0AD7495C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0026104A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155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4F4B8D65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31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207C4379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839,2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5A352A69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44,6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44A8D37D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325,4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1BC637FB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469,2</w:t>
            </w:r>
          </w:p>
        </w:tc>
      </w:tr>
      <w:tr w:rsidR="00343140" w14:paraId="37B9AF8E" w14:textId="77777777" w:rsidTr="001B1C63">
        <w:trPr>
          <w:trHeight w:val="326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2507875C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2CE08D4B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Нарушения при формировании и исполнении бюджетов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3D994AEA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42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3CDBD697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58C421B1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70,3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774D5E09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16,5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E1D7E32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53,8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7C7F38F9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0,0</w:t>
            </w:r>
          </w:p>
        </w:tc>
      </w:tr>
      <w:tr w:rsidR="00343140" w14:paraId="42ADABA3" w14:textId="77777777" w:rsidTr="001B1C63">
        <w:trPr>
          <w:trHeight w:val="17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990A13E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1.1.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C86AC60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Нарушения в ходе формирования бюджетов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058FCB73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787CB5E5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35AF818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33EC8BC2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14BA5F8E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4CF08867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0,0</w:t>
            </w:r>
          </w:p>
        </w:tc>
      </w:tr>
      <w:tr w:rsidR="00343140" w14:paraId="21703A31" w14:textId="77777777" w:rsidTr="001B1C63">
        <w:trPr>
          <w:trHeight w:val="51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E6C5A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6DE5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Нарушение порядка и сроков составления и (или) представления проектов бюджетов бюджетной системы РФ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C2AF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7AE7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ED20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AC2E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4C76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0622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</w:tr>
      <w:tr w:rsidR="00343140" w14:paraId="1FC44D92" w14:textId="77777777" w:rsidTr="001B1C63">
        <w:trPr>
          <w:trHeight w:val="17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9753C98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51A28868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Нарушения в ходе исполнения бюджетов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357DAEA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35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3C763ABE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1EB86EE8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70,3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248372A1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16,5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1D154BE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53,8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36ACD717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0,0</w:t>
            </w:r>
          </w:p>
        </w:tc>
      </w:tr>
      <w:tr w:rsidR="00343140" w14:paraId="6E19C363" w14:textId="77777777" w:rsidTr="001B1C63">
        <w:trPr>
          <w:trHeight w:val="34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A711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1.2.6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0686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Нарушение порядка применения бюджетной классификации РФ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2A3B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F478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9409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49,5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DB16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AF36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49,5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A8AC1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</w:tr>
      <w:tr w:rsidR="00343140" w14:paraId="09A0C554" w14:textId="77777777" w:rsidTr="001B1C63">
        <w:trPr>
          <w:trHeight w:val="85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8C6C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1.2.95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F4F6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403C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007D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61D9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10,8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A2A4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5221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B30E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</w:tr>
      <w:tr w:rsidR="00343140" w14:paraId="7BE2379E" w14:textId="77777777" w:rsidTr="001B1C63">
        <w:trPr>
          <w:trHeight w:val="102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E58E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1.2.96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61B5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Нарушение порядка обеспечения открытости и доступности сведений, содержащихся в документах, а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56F6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FF1A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32DA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CE0F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D6DC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A5B6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</w:tr>
      <w:tr w:rsidR="00343140" w14:paraId="07126745" w14:textId="77777777" w:rsidTr="001B1C63">
        <w:trPr>
          <w:trHeight w:val="51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95F2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1.2.100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2DF8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Неосуществление бюджетных полномочий получателя бюджетных средств (за исключением нарушений, указанных в иных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п.х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классификатора)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60C0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A7E8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1006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9E7C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BF88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9EFF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</w:tr>
      <w:tr w:rsidR="00343140" w14:paraId="45ED79BD" w14:textId="77777777" w:rsidTr="001B1C63">
        <w:trPr>
          <w:trHeight w:val="102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723E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1.2.101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ACDB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 (за исключением нарушений, указанных в иных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п.х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классификатора)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42D3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75666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A2DF2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5ACF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6C06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FE32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</w:tr>
      <w:tr w:rsidR="00343140" w14:paraId="21317D11" w14:textId="77777777" w:rsidTr="001B1C63">
        <w:trPr>
          <w:trHeight w:val="50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42641CA1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15AB2595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1CD777B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61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226D85EC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5EB77936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498,9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3FB1FB96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28,1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2A0D83B5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38284E7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469,2</w:t>
            </w:r>
          </w:p>
        </w:tc>
      </w:tr>
      <w:tr w:rsidR="00343140" w14:paraId="14AC97BE" w14:textId="77777777" w:rsidTr="001B1C63">
        <w:trPr>
          <w:trHeight w:val="68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C547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EEF1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453A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C353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075E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6E2C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83B2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2B4A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</w:tr>
      <w:tr w:rsidR="00343140" w14:paraId="614AB0BF" w14:textId="77777777" w:rsidTr="001B1C63">
        <w:trPr>
          <w:trHeight w:val="51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100B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3C6D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17EA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1837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D644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498,9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B1D6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28,1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555B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4C38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469,2</w:t>
            </w:r>
          </w:p>
        </w:tc>
      </w:tr>
      <w:tr w:rsidR="00343140" w14:paraId="6E1555B4" w14:textId="77777777" w:rsidTr="001B1C63">
        <w:trPr>
          <w:trHeight w:val="34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7644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D13C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Нарушение требований, предъявляемых к регистру бухгалтерского учета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F664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1D17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CF20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DB4F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59FC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1527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</w:tr>
      <w:tr w:rsidR="00343140" w14:paraId="14D44DE9" w14:textId="77777777" w:rsidTr="001B1C63">
        <w:trPr>
          <w:trHeight w:val="85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C0BE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17A8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определенным экономическим субъектом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71AF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FE8B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0EA3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4BAC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D1C2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FC3C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</w:tr>
      <w:tr w:rsidR="00343140" w14:paraId="2344E137" w14:textId="77777777" w:rsidTr="001B1C63">
        <w:trPr>
          <w:trHeight w:val="51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9B64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2.9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2A91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Нарушение общих требований к бухгалтерской (финансовой) отчетности экономического субъекта, в том числе к ее составу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0AAFC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42C4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1C0A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865E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C313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A4B8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</w:tr>
      <w:tr w:rsidR="00343140" w14:paraId="5893BCC0" w14:textId="77777777" w:rsidTr="001B1C63">
        <w:trPr>
          <w:trHeight w:val="39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2480C191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3.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7A8EA633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4D8ADA27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2DFEC19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4371646E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270,0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7026B8A2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1886158A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270,0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AF51E2E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0,0</w:t>
            </w:r>
          </w:p>
        </w:tc>
      </w:tr>
      <w:tr w:rsidR="00343140" w14:paraId="67C80E8C" w14:textId="77777777" w:rsidTr="001B1C63">
        <w:trPr>
          <w:trHeight w:val="51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FD46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3.4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3303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Нарушение порядка учреждения унитарного предприятия, ограничений по целям создания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унитарного предприятия (специальной правоспособности)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9FA1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BD67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F10F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A1B7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DE72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83B8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</w:tr>
      <w:tr w:rsidR="00343140" w14:paraId="353C8C97" w14:textId="77777777" w:rsidTr="001B1C63">
        <w:trPr>
          <w:trHeight w:val="68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EF7F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3.19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9E6D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Нарушение порядка закрепления и использования находящихся в государственной (муниципальной) собственности административных зданий, строений, нежилых помещений и движимого имущества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736C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4C193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0390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270,0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7904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4FCA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270,0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E134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</w:tr>
      <w:tr w:rsidR="00343140" w14:paraId="568D5B06" w14:textId="77777777" w:rsidTr="001B1C63">
        <w:trPr>
          <w:trHeight w:val="51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4AB4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3.23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D108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Непроведение обязательного аудита бухгалтерской отчетности унитарного предприятия, государственных внебюджетных фондов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DA47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9C60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ECC3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BF2C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B5A7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AA20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</w:tr>
      <w:tr w:rsidR="00343140" w14:paraId="1EB554C2" w14:textId="77777777" w:rsidTr="001B1C63">
        <w:trPr>
          <w:trHeight w:val="34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E760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3.24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FA75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Нарушение порядка учета и ведения реестра государственного (муниципального) имущества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3744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0099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BFB3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393A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4202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1BB2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</w:tr>
      <w:tr w:rsidR="00343140" w14:paraId="02C7A3B3" w14:textId="77777777" w:rsidTr="001B1C63">
        <w:trPr>
          <w:trHeight w:val="85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48D4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3.26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C940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Несоблюдение правообладателем порядка предоставления сведений для внесения в реестр государственного (муниципального) имущества, исключения из реестра государственного (муниципального) имущества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8D17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D9A52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3C72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903E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8885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2E23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</w:tr>
      <w:tr w:rsidR="00343140" w14:paraId="0FB20FA6" w14:textId="77777777" w:rsidTr="001B1C63">
        <w:trPr>
          <w:trHeight w:val="85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B93C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3.27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F6EA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Несоблюдение требования государственной регистрации прав собственности, других вещных прав на недвижимые вещи, ограничений этих прав, их возникновения, перехода и прекращения за исключением земельных участков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1766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53DB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F46B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6A04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D751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3A6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</w:tr>
      <w:tr w:rsidR="00343140" w14:paraId="1A69B23D" w14:textId="77777777" w:rsidTr="001B1C63">
        <w:trPr>
          <w:trHeight w:val="119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0CB3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3.37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0E1E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Неправомерное предоставление в аренду, безвозмездное пользование, доверительное управление объектов государственного (муниципального) имущества, в том числе предоставление государственного (муниципального) имущества в пользование без оформления договорных отношений, с превышением полномочий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3544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5D86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C622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C1C5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7DFB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D0BD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</w:tr>
      <w:tr w:rsidR="00343140" w14:paraId="27D74240" w14:textId="77777777" w:rsidTr="001B1C63">
        <w:trPr>
          <w:trHeight w:val="51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63E77DE3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4.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42D5625A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0F2AFE53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7F6B71A4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57F3A952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39B39BA9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3A677950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E4BD" w:fill="auto"/>
          </w:tcPr>
          <w:p w14:paraId="2EA5C084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0,0</w:t>
            </w:r>
          </w:p>
        </w:tc>
      </w:tr>
      <w:tr w:rsidR="00343140" w14:paraId="4ADB58A6" w14:textId="77777777" w:rsidTr="001B1C63">
        <w:trPr>
          <w:trHeight w:val="51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50DE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4.19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104B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Нарушения порядка формирования, утверждения и ведения плана-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графика закупок, порядка его размещения в открытом доступе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D734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A416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8A53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840B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776F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A435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</w:tr>
      <w:tr w:rsidR="00343140" w14:paraId="474878BA" w14:textId="77777777" w:rsidTr="001B1C63">
        <w:trPr>
          <w:trHeight w:val="17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B883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4.20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5C1E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Отсутствие обоснования закупки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E5A2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3FB4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E403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183D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AB22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226C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</w:tr>
      <w:tr w:rsidR="00343140" w14:paraId="3D7CE95A" w14:textId="77777777" w:rsidTr="001B1C63">
        <w:trPr>
          <w:trHeight w:val="17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5C33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4.28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E833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Не включение в контракт (договор) обязательных условий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8D93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CF7DA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298E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11BE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61BD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86F4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0,0</w:t>
            </w:r>
          </w:p>
        </w:tc>
      </w:tr>
      <w:tr w:rsidR="00343140" w14:paraId="2C37E9B5" w14:textId="77777777" w:rsidTr="001B1C63">
        <w:trPr>
          <w:trHeight w:val="48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C10E9B3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E26739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B9EBE77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3FD9D05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37D8EBA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22D93B1B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02BD43DE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1E152F2" w14:textId="77777777" w:rsidR="00343140" w:rsidRDefault="00343140" w:rsidP="001B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</w:tbl>
    <w:p w14:paraId="5C4468EC" w14:textId="77777777" w:rsidR="00000486" w:rsidRDefault="00000486" w:rsidP="0000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О.В. </w:t>
      </w:r>
      <w:proofErr w:type="spellStart"/>
      <w:r>
        <w:rPr>
          <w:rFonts w:ascii="Times New Roman" w:hAnsi="Times New Roman"/>
          <w:sz w:val="28"/>
          <w:szCs w:val="28"/>
        </w:rPr>
        <w:t>Ромакина</w:t>
      </w:r>
      <w:proofErr w:type="spellEnd"/>
    </w:p>
    <w:p w14:paraId="780D7C6C" w14:textId="77777777" w:rsidR="00343140" w:rsidRPr="009536BA" w:rsidRDefault="00343140" w:rsidP="00343140"/>
    <w:p w14:paraId="48AFB61F" w14:textId="77777777" w:rsidR="00343140" w:rsidRDefault="00343140" w:rsidP="009434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43140" w:rsidSect="00DE31BC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E088E" w14:textId="77777777" w:rsidR="005936A9" w:rsidRDefault="005936A9" w:rsidP="00DE31BC">
      <w:pPr>
        <w:spacing w:after="0" w:line="240" w:lineRule="auto"/>
      </w:pPr>
      <w:r>
        <w:separator/>
      </w:r>
    </w:p>
  </w:endnote>
  <w:endnote w:type="continuationSeparator" w:id="0">
    <w:p w14:paraId="0A4E4C46" w14:textId="77777777" w:rsidR="005936A9" w:rsidRDefault="005936A9" w:rsidP="00DE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72C15" w14:textId="77777777" w:rsidR="005936A9" w:rsidRDefault="005936A9" w:rsidP="00DE31BC">
      <w:pPr>
        <w:spacing w:after="0" w:line="240" w:lineRule="auto"/>
      </w:pPr>
      <w:r>
        <w:separator/>
      </w:r>
    </w:p>
  </w:footnote>
  <w:footnote w:type="continuationSeparator" w:id="0">
    <w:p w14:paraId="33C38E5F" w14:textId="77777777" w:rsidR="005936A9" w:rsidRDefault="005936A9" w:rsidP="00DE3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475596"/>
      <w:docPartObj>
        <w:docPartGallery w:val="Page Numbers (Top of Page)"/>
        <w:docPartUnique/>
      </w:docPartObj>
    </w:sdtPr>
    <w:sdtEndPr/>
    <w:sdtContent>
      <w:p w14:paraId="39A3DF95" w14:textId="77777777" w:rsidR="002C5594" w:rsidRDefault="002D5DA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F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531B7" w14:textId="77777777" w:rsidR="002C5594" w:rsidRDefault="002C55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17733"/>
    <w:multiLevelType w:val="hybridMultilevel"/>
    <w:tmpl w:val="24286CB6"/>
    <w:lvl w:ilvl="0" w:tplc="B236571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2D50E2"/>
    <w:multiLevelType w:val="hybridMultilevel"/>
    <w:tmpl w:val="FBB05394"/>
    <w:lvl w:ilvl="0" w:tplc="29946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7A162D"/>
    <w:multiLevelType w:val="hybridMultilevel"/>
    <w:tmpl w:val="0024B4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967F19"/>
    <w:multiLevelType w:val="hybridMultilevel"/>
    <w:tmpl w:val="3AAC22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E1123"/>
    <w:multiLevelType w:val="hybridMultilevel"/>
    <w:tmpl w:val="1CAC319A"/>
    <w:lvl w:ilvl="0" w:tplc="70E0BBD2">
      <w:start w:val="1"/>
      <w:numFmt w:val="decimal"/>
      <w:lvlText w:val="%1."/>
      <w:lvlJc w:val="left"/>
      <w:pPr>
        <w:ind w:left="2322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68162F"/>
    <w:multiLevelType w:val="hybridMultilevel"/>
    <w:tmpl w:val="E9D8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A3315"/>
    <w:multiLevelType w:val="hybridMultilevel"/>
    <w:tmpl w:val="E2E4CA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ACC"/>
    <w:rsid w:val="00000486"/>
    <w:rsid w:val="000030A7"/>
    <w:rsid w:val="00010A14"/>
    <w:rsid w:val="0001696C"/>
    <w:rsid w:val="00020CD7"/>
    <w:rsid w:val="00022FBE"/>
    <w:rsid w:val="00023135"/>
    <w:rsid w:val="00030205"/>
    <w:rsid w:val="00031A08"/>
    <w:rsid w:val="00032B8A"/>
    <w:rsid w:val="0004096A"/>
    <w:rsid w:val="000423A9"/>
    <w:rsid w:val="0004764F"/>
    <w:rsid w:val="0005086A"/>
    <w:rsid w:val="00055882"/>
    <w:rsid w:val="00056526"/>
    <w:rsid w:val="00061438"/>
    <w:rsid w:val="0006409D"/>
    <w:rsid w:val="00066A79"/>
    <w:rsid w:val="00070317"/>
    <w:rsid w:val="00072A76"/>
    <w:rsid w:val="000768E2"/>
    <w:rsid w:val="00076CE4"/>
    <w:rsid w:val="000815FA"/>
    <w:rsid w:val="000A0586"/>
    <w:rsid w:val="000B6D37"/>
    <w:rsid w:val="000C0335"/>
    <w:rsid w:val="000C1B83"/>
    <w:rsid w:val="000D5B34"/>
    <w:rsid w:val="000D7BFF"/>
    <w:rsid w:val="000E3F9E"/>
    <w:rsid w:val="000E4166"/>
    <w:rsid w:val="000E648C"/>
    <w:rsid w:val="000E7C56"/>
    <w:rsid w:val="000E7FE9"/>
    <w:rsid w:val="000F13B3"/>
    <w:rsid w:val="000F483F"/>
    <w:rsid w:val="000F621A"/>
    <w:rsid w:val="00101A6A"/>
    <w:rsid w:val="00112B52"/>
    <w:rsid w:val="00114B74"/>
    <w:rsid w:val="001159E2"/>
    <w:rsid w:val="0012306B"/>
    <w:rsid w:val="00127686"/>
    <w:rsid w:val="00133F9D"/>
    <w:rsid w:val="001351A2"/>
    <w:rsid w:val="001351DE"/>
    <w:rsid w:val="00135577"/>
    <w:rsid w:val="001427D3"/>
    <w:rsid w:val="00144678"/>
    <w:rsid w:val="00144CC0"/>
    <w:rsid w:val="0015431F"/>
    <w:rsid w:val="00155533"/>
    <w:rsid w:val="0015740B"/>
    <w:rsid w:val="0016391E"/>
    <w:rsid w:val="00164196"/>
    <w:rsid w:val="0016769E"/>
    <w:rsid w:val="00174899"/>
    <w:rsid w:val="00175CF6"/>
    <w:rsid w:val="00180B0C"/>
    <w:rsid w:val="001812B0"/>
    <w:rsid w:val="0018695B"/>
    <w:rsid w:val="001926BD"/>
    <w:rsid w:val="001A7F29"/>
    <w:rsid w:val="001B2E03"/>
    <w:rsid w:val="001B4CF3"/>
    <w:rsid w:val="001B51DB"/>
    <w:rsid w:val="001B795C"/>
    <w:rsid w:val="001C1D9D"/>
    <w:rsid w:val="001C6D19"/>
    <w:rsid w:val="001D00AD"/>
    <w:rsid w:val="001D0F1F"/>
    <w:rsid w:val="001D489F"/>
    <w:rsid w:val="001D7065"/>
    <w:rsid w:val="001D7E6D"/>
    <w:rsid w:val="001E59E9"/>
    <w:rsid w:val="001F04F7"/>
    <w:rsid w:val="001F2AAE"/>
    <w:rsid w:val="001F4134"/>
    <w:rsid w:val="001F5D12"/>
    <w:rsid w:val="001F732C"/>
    <w:rsid w:val="001F74A4"/>
    <w:rsid w:val="002008BB"/>
    <w:rsid w:val="0020570A"/>
    <w:rsid w:val="00205BA0"/>
    <w:rsid w:val="00207362"/>
    <w:rsid w:val="00207C79"/>
    <w:rsid w:val="00212CA9"/>
    <w:rsid w:val="002163AB"/>
    <w:rsid w:val="00226316"/>
    <w:rsid w:val="0022676E"/>
    <w:rsid w:val="002300F1"/>
    <w:rsid w:val="00230167"/>
    <w:rsid w:val="0023031A"/>
    <w:rsid w:val="0023639F"/>
    <w:rsid w:val="00236431"/>
    <w:rsid w:val="00240328"/>
    <w:rsid w:val="00240C98"/>
    <w:rsid w:val="002420C6"/>
    <w:rsid w:val="002507FD"/>
    <w:rsid w:val="00254E72"/>
    <w:rsid w:val="00256A55"/>
    <w:rsid w:val="00257E75"/>
    <w:rsid w:val="00264460"/>
    <w:rsid w:val="0028029E"/>
    <w:rsid w:val="002803DB"/>
    <w:rsid w:val="002826FA"/>
    <w:rsid w:val="0028315A"/>
    <w:rsid w:val="0028633C"/>
    <w:rsid w:val="002943B4"/>
    <w:rsid w:val="00294E01"/>
    <w:rsid w:val="002961FF"/>
    <w:rsid w:val="002A4FA9"/>
    <w:rsid w:val="002A709D"/>
    <w:rsid w:val="002B56EA"/>
    <w:rsid w:val="002C0D5E"/>
    <w:rsid w:val="002C2ED5"/>
    <w:rsid w:val="002C5594"/>
    <w:rsid w:val="002C5CA0"/>
    <w:rsid w:val="002D03D7"/>
    <w:rsid w:val="002D07C5"/>
    <w:rsid w:val="002D5DA9"/>
    <w:rsid w:val="002E562A"/>
    <w:rsid w:val="002E6AD8"/>
    <w:rsid w:val="002F37A5"/>
    <w:rsid w:val="002F4246"/>
    <w:rsid w:val="00302A80"/>
    <w:rsid w:val="00304C12"/>
    <w:rsid w:val="003108BA"/>
    <w:rsid w:val="00311AF2"/>
    <w:rsid w:val="00313651"/>
    <w:rsid w:val="00316157"/>
    <w:rsid w:val="003209E3"/>
    <w:rsid w:val="00330B3B"/>
    <w:rsid w:val="00332190"/>
    <w:rsid w:val="00343140"/>
    <w:rsid w:val="00343837"/>
    <w:rsid w:val="003514A3"/>
    <w:rsid w:val="00355BFB"/>
    <w:rsid w:val="003641C6"/>
    <w:rsid w:val="00365D54"/>
    <w:rsid w:val="00366B5E"/>
    <w:rsid w:val="003810D4"/>
    <w:rsid w:val="00383DC5"/>
    <w:rsid w:val="003A1BA8"/>
    <w:rsid w:val="003A36C5"/>
    <w:rsid w:val="003B18FC"/>
    <w:rsid w:val="003B3537"/>
    <w:rsid w:val="003B38E6"/>
    <w:rsid w:val="003B4019"/>
    <w:rsid w:val="003B488F"/>
    <w:rsid w:val="003E3DF9"/>
    <w:rsid w:val="003E433B"/>
    <w:rsid w:val="003E7D0A"/>
    <w:rsid w:val="003F0E5A"/>
    <w:rsid w:val="003F3321"/>
    <w:rsid w:val="003F46D4"/>
    <w:rsid w:val="003F4C69"/>
    <w:rsid w:val="003F57A1"/>
    <w:rsid w:val="003F63F9"/>
    <w:rsid w:val="00402922"/>
    <w:rsid w:val="00406F4E"/>
    <w:rsid w:val="00411C20"/>
    <w:rsid w:val="004248C4"/>
    <w:rsid w:val="00425B9F"/>
    <w:rsid w:val="00426278"/>
    <w:rsid w:val="00427B53"/>
    <w:rsid w:val="004310FC"/>
    <w:rsid w:val="00431503"/>
    <w:rsid w:val="00431A2A"/>
    <w:rsid w:val="00432BBC"/>
    <w:rsid w:val="00433453"/>
    <w:rsid w:val="0044495D"/>
    <w:rsid w:val="00452C9C"/>
    <w:rsid w:val="004541B6"/>
    <w:rsid w:val="00455085"/>
    <w:rsid w:val="00457C09"/>
    <w:rsid w:val="004601AF"/>
    <w:rsid w:val="00460896"/>
    <w:rsid w:val="004618B9"/>
    <w:rsid w:val="00464ED1"/>
    <w:rsid w:val="00471F52"/>
    <w:rsid w:val="0047306C"/>
    <w:rsid w:val="0048017D"/>
    <w:rsid w:val="004878BA"/>
    <w:rsid w:val="004A6387"/>
    <w:rsid w:val="004B0BFE"/>
    <w:rsid w:val="004B144F"/>
    <w:rsid w:val="004B6AEF"/>
    <w:rsid w:val="004C2178"/>
    <w:rsid w:val="004C4043"/>
    <w:rsid w:val="004C546B"/>
    <w:rsid w:val="004C69DE"/>
    <w:rsid w:val="004D37F0"/>
    <w:rsid w:val="004E0D46"/>
    <w:rsid w:val="004E2EBB"/>
    <w:rsid w:val="004E4806"/>
    <w:rsid w:val="004E598D"/>
    <w:rsid w:val="004F180A"/>
    <w:rsid w:val="004F2D9E"/>
    <w:rsid w:val="004F4147"/>
    <w:rsid w:val="004F4B92"/>
    <w:rsid w:val="0050334E"/>
    <w:rsid w:val="00507741"/>
    <w:rsid w:val="00512FCC"/>
    <w:rsid w:val="0052065F"/>
    <w:rsid w:val="005207F2"/>
    <w:rsid w:val="0052126D"/>
    <w:rsid w:val="00522D2B"/>
    <w:rsid w:val="00524D69"/>
    <w:rsid w:val="005278FF"/>
    <w:rsid w:val="00540460"/>
    <w:rsid w:val="00545274"/>
    <w:rsid w:val="005559BF"/>
    <w:rsid w:val="00561E0E"/>
    <w:rsid w:val="005649C4"/>
    <w:rsid w:val="00566155"/>
    <w:rsid w:val="0058238B"/>
    <w:rsid w:val="00584744"/>
    <w:rsid w:val="0058654D"/>
    <w:rsid w:val="0058700D"/>
    <w:rsid w:val="005911C3"/>
    <w:rsid w:val="005936A9"/>
    <w:rsid w:val="005969BF"/>
    <w:rsid w:val="005B311D"/>
    <w:rsid w:val="005B31CD"/>
    <w:rsid w:val="005B3660"/>
    <w:rsid w:val="005B7336"/>
    <w:rsid w:val="005D4FAA"/>
    <w:rsid w:val="005D673C"/>
    <w:rsid w:val="005E1A73"/>
    <w:rsid w:val="005E1AA8"/>
    <w:rsid w:val="005E4892"/>
    <w:rsid w:val="005E5383"/>
    <w:rsid w:val="005F391E"/>
    <w:rsid w:val="005F47F2"/>
    <w:rsid w:val="006017D9"/>
    <w:rsid w:val="00603B39"/>
    <w:rsid w:val="00607012"/>
    <w:rsid w:val="00613B89"/>
    <w:rsid w:val="00620367"/>
    <w:rsid w:val="00626D31"/>
    <w:rsid w:val="006347C8"/>
    <w:rsid w:val="00643569"/>
    <w:rsid w:val="006449D9"/>
    <w:rsid w:val="0064570E"/>
    <w:rsid w:val="00645978"/>
    <w:rsid w:val="00645B16"/>
    <w:rsid w:val="00650F08"/>
    <w:rsid w:val="00660CC2"/>
    <w:rsid w:val="00662320"/>
    <w:rsid w:val="00662D0B"/>
    <w:rsid w:val="00666538"/>
    <w:rsid w:val="006666CF"/>
    <w:rsid w:val="00673BF8"/>
    <w:rsid w:val="00686478"/>
    <w:rsid w:val="00696337"/>
    <w:rsid w:val="006A1B99"/>
    <w:rsid w:val="006A3706"/>
    <w:rsid w:val="006A65E1"/>
    <w:rsid w:val="006B3506"/>
    <w:rsid w:val="006C004F"/>
    <w:rsid w:val="006C3BC2"/>
    <w:rsid w:val="006C66C6"/>
    <w:rsid w:val="006D2588"/>
    <w:rsid w:val="006E0381"/>
    <w:rsid w:val="006E1975"/>
    <w:rsid w:val="006E249A"/>
    <w:rsid w:val="006E73BA"/>
    <w:rsid w:val="006F1A29"/>
    <w:rsid w:val="006F47E0"/>
    <w:rsid w:val="006F669F"/>
    <w:rsid w:val="00700CE8"/>
    <w:rsid w:val="00702C2E"/>
    <w:rsid w:val="0070655E"/>
    <w:rsid w:val="00706AE2"/>
    <w:rsid w:val="00710560"/>
    <w:rsid w:val="00720FC5"/>
    <w:rsid w:val="00734AF1"/>
    <w:rsid w:val="00744544"/>
    <w:rsid w:val="00746654"/>
    <w:rsid w:val="0074710C"/>
    <w:rsid w:val="00751B71"/>
    <w:rsid w:val="00752972"/>
    <w:rsid w:val="00754475"/>
    <w:rsid w:val="007636C8"/>
    <w:rsid w:val="007637DC"/>
    <w:rsid w:val="00764487"/>
    <w:rsid w:val="00777FBA"/>
    <w:rsid w:val="00782C4A"/>
    <w:rsid w:val="00786331"/>
    <w:rsid w:val="007A0429"/>
    <w:rsid w:val="007A2018"/>
    <w:rsid w:val="007A5462"/>
    <w:rsid w:val="007A5742"/>
    <w:rsid w:val="007B15A1"/>
    <w:rsid w:val="007C1544"/>
    <w:rsid w:val="007C676E"/>
    <w:rsid w:val="007D09C9"/>
    <w:rsid w:val="007E23EE"/>
    <w:rsid w:val="007E56AF"/>
    <w:rsid w:val="007E6DC7"/>
    <w:rsid w:val="007F0ED2"/>
    <w:rsid w:val="007F18C0"/>
    <w:rsid w:val="007F28C2"/>
    <w:rsid w:val="007F41BA"/>
    <w:rsid w:val="007F47E6"/>
    <w:rsid w:val="007F7003"/>
    <w:rsid w:val="00800A4D"/>
    <w:rsid w:val="00800AE7"/>
    <w:rsid w:val="00802ACC"/>
    <w:rsid w:val="0081002A"/>
    <w:rsid w:val="00813A01"/>
    <w:rsid w:val="0081474E"/>
    <w:rsid w:val="0081497E"/>
    <w:rsid w:val="00817E29"/>
    <w:rsid w:val="00820E29"/>
    <w:rsid w:val="00822C28"/>
    <w:rsid w:val="00823D46"/>
    <w:rsid w:val="00835483"/>
    <w:rsid w:val="0083753B"/>
    <w:rsid w:val="00846295"/>
    <w:rsid w:val="00846D7C"/>
    <w:rsid w:val="008614A5"/>
    <w:rsid w:val="00864E2B"/>
    <w:rsid w:val="00865481"/>
    <w:rsid w:val="00867B9C"/>
    <w:rsid w:val="008745CB"/>
    <w:rsid w:val="008753C1"/>
    <w:rsid w:val="00877E25"/>
    <w:rsid w:val="008817E1"/>
    <w:rsid w:val="008818EF"/>
    <w:rsid w:val="0088493B"/>
    <w:rsid w:val="00884D60"/>
    <w:rsid w:val="00884FE8"/>
    <w:rsid w:val="00885455"/>
    <w:rsid w:val="00886008"/>
    <w:rsid w:val="0088793E"/>
    <w:rsid w:val="00891D15"/>
    <w:rsid w:val="00892533"/>
    <w:rsid w:val="00894112"/>
    <w:rsid w:val="00894716"/>
    <w:rsid w:val="00895201"/>
    <w:rsid w:val="008B476F"/>
    <w:rsid w:val="008B6C53"/>
    <w:rsid w:val="008D18E9"/>
    <w:rsid w:val="008D44D9"/>
    <w:rsid w:val="008E1106"/>
    <w:rsid w:val="008F2365"/>
    <w:rsid w:val="00900F9F"/>
    <w:rsid w:val="00901E32"/>
    <w:rsid w:val="00902880"/>
    <w:rsid w:val="00903001"/>
    <w:rsid w:val="0092341D"/>
    <w:rsid w:val="00923FF4"/>
    <w:rsid w:val="00924DA7"/>
    <w:rsid w:val="009366B1"/>
    <w:rsid w:val="00943471"/>
    <w:rsid w:val="00944955"/>
    <w:rsid w:val="00947EB3"/>
    <w:rsid w:val="00951249"/>
    <w:rsid w:val="00955063"/>
    <w:rsid w:val="00955DF7"/>
    <w:rsid w:val="0096089B"/>
    <w:rsid w:val="009657AB"/>
    <w:rsid w:val="00966617"/>
    <w:rsid w:val="009775C2"/>
    <w:rsid w:val="0098018C"/>
    <w:rsid w:val="00980644"/>
    <w:rsid w:val="00984BC4"/>
    <w:rsid w:val="00995476"/>
    <w:rsid w:val="009A5562"/>
    <w:rsid w:val="009A6BAD"/>
    <w:rsid w:val="009B073B"/>
    <w:rsid w:val="009B3E62"/>
    <w:rsid w:val="009C1F0A"/>
    <w:rsid w:val="009C4E64"/>
    <w:rsid w:val="009E03B5"/>
    <w:rsid w:val="009E5B32"/>
    <w:rsid w:val="009E76D1"/>
    <w:rsid w:val="009F2262"/>
    <w:rsid w:val="00A03B44"/>
    <w:rsid w:val="00A110AE"/>
    <w:rsid w:val="00A16A54"/>
    <w:rsid w:val="00A224F8"/>
    <w:rsid w:val="00A24F0C"/>
    <w:rsid w:val="00A26673"/>
    <w:rsid w:val="00A2697E"/>
    <w:rsid w:val="00A272C3"/>
    <w:rsid w:val="00A354F2"/>
    <w:rsid w:val="00A40E80"/>
    <w:rsid w:val="00A476DE"/>
    <w:rsid w:val="00A51F81"/>
    <w:rsid w:val="00A55343"/>
    <w:rsid w:val="00A57A34"/>
    <w:rsid w:val="00A71C2C"/>
    <w:rsid w:val="00A83672"/>
    <w:rsid w:val="00A916A0"/>
    <w:rsid w:val="00A916C0"/>
    <w:rsid w:val="00A941DD"/>
    <w:rsid w:val="00A95EA6"/>
    <w:rsid w:val="00A960EA"/>
    <w:rsid w:val="00AA1C1C"/>
    <w:rsid w:val="00AB5E1B"/>
    <w:rsid w:val="00AB7EC9"/>
    <w:rsid w:val="00AC12BB"/>
    <w:rsid w:val="00AF65DB"/>
    <w:rsid w:val="00AF7F2E"/>
    <w:rsid w:val="00B05A7C"/>
    <w:rsid w:val="00B1414D"/>
    <w:rsid w:val="00B31A4D"/>
    <w:rsid w:val="00B424A7"/>
    <w:rsid w:val="00B43928"/>
    <w:rsid w:val="00B463FA"/>
    <w:rsid w:val="00B472C2"/>
    <w:rsid w:val="00B476A4"/>
    <w:rsid w:val="00B47B62"/>
    <w:rsid w:val="00B47F8B"/>
    <w:rsid w:val="00B550D1"/>
    <w:rsid w:val="00B56381"/>
    <w:rsid w:val="00B56591"/>
    <w:rsid w:val="00B6074C"/>
    <w:rsid w:val="00B62717"/>
    <w:rsid w:val="00B62D56"/>
    <w:rsid w:val="00B6693D"/>
    <w:rsid w:val="00B67473"/>
    <w:rsid w:val="00B67836"/>
    <w:rsid w:val="00B7625F"/>
    <w:rsid w:val="00B7773A"/>
    <w:rsid w:val="00B82AEB"/>
    <w:rsid w:val="00B8793D"/>
    <w:rsid w:val="00B9035C"/>
    <w:rsid w:val="00B91225"/>
    <w:rsid w:val="00BA5310"/>
    <w:rsid w:val="00BB08E6"/>
    <w:rsid w:val="00BB0981"/>
    <w:rsid w:val="00BB4D8D"/>
    <w:rsid w:val="00BB66D9"/>
    <w:rsid w:val="00BC1A5E"/>
    <w:rsid w:val="00BC2419"/>
    <w:rsid w:val="00BC3240"/>
    <w:rsid w:val="00BC61AD"/>
    <w:rsid w:val="00BC7CC6"/>
    <w:rsid w:val="00BE216C"/>
    <w:rsid w:val="00BF036F"/>
    <w:rsid w:val="00BF6A04"/>
    <w:rsid w:val="00C05AE6"/>
    <w:rsid w:val="00C062E3"/>
    <w:rsid w:val="00C07E02"/>
    <w:rsid w:val="00C127F0"/>
    <w:rsid w:val="00C15540"/>
    <w:rsid w:val="00C163C7"/>
    <w:rsid w:val="00C21206"/>
    <w:rsid w:val="00C21949"/>
    <w:rsid w:val="00C25B79"/>
    <w:rsid w:val="00C33EA9"/>
    <w:rsid w:val="00C37158"/>
    <w:rsid w:val="00C462EE"/>
    <w:rsid w:val="00C518D9"/>
    <w:rsid w:val="00C53697"/>
    <w:rsid w:val="00C6363C"/>
    <w:rsid w:val="00C717A2"/>
    <w:rsid w:val="00C777EC"/>
    <w:rsid w:val="00C8133A"/>
    <w:rsid w:val="00C81584"/>
    <w:rsid w:val="00C87C96"/>
    <w:rsid w:val="00C87E25"/>
    <w:rsid w:val="00C9175A"/>
    <w:rsid w:val="00C932E4"/>
    <w:rsid w:val="00C948A6"/>
    <w:rsid w:val="00C9773E"/>
    <w:rsid w:val="00CA2284"/>
    <w:rsid w:val="00CB5FE4"/>
    <w:rsid w:val="00CC001F"/>
    <w:rsid w:val="00CC2F07"/>
    <w:rsid w:val="00CC59BD"/>
    <w:rsid w:val="00CD242F"/>
    <w:rsid w:val="00CD397A"/>
    <w:rsid w:val="00CD547F"/>
    <w:rsid w:val="00CE672F"/>
    <w:rsid w:val="00CF0B42"/>
    <w:rsid w:val="00CF1A2E"/>
    <w:rsid w:val="00CF47AE"/>
    <w:rsid w:val="00CF4834"/>
    <w:rsid w:val="00D20BCE"/>
    <w:rsid w:val="00D27135"/>
    <w:rsid w:val="00D27680"/>
    <w:rsid w:val="00D30143"/>
    <w:rsid w:val="00D31275"/>
    <w:rsid w:val="00D354B0"/>
    <w:rsid w:val="00D40ABE"/>
    <w:rsid w:val="00D41E0D"/>
    <w:rsid w:val="00D42AF0"/>
    <w:rsid w:val="00D43972"/>
    <w:rsid w:val="00D45A3F"/>
    <w:rsid w:val="00D5618F"/>
    <w:rsid w:val="00D57E0F"/>
    <w:rsid w:val="00D63B92"/>
    <w:rsid w:val="00D66147"/>
    <w:rsid w:val="00D66BD3"/>
    <w:rsid w:val="00D72D76"/>
    <w:rsid w:val="00D758A0"/>
    <w:rsid w:val="00D76556"/>
    <w:rsid w:val="00D83E03"/>
    <w:rsid w:val="00D86687"/>
    <w:rsid w:val="00D87E52"/>
    <w:rsid w:val="00D91B90"/>
    <w:rsid w:val="00D94871"/>
    <w:rsid w:val="00D95830"/>
    <w:rsid w:val="00D967AE"/>
    <w:rsid w:val="00DA0884"/>
    <w:rsid w:val="00DA3C23"/>
    <w:rsid w:val="00DA4AB2"/>
    <w:rsid w:val="00DA6FC6"/>
    <w:rsid w:val="00DA7D52"/>
    <w:rsid w:val="00DB4F06"/>
    <w:rsid w:val="00DC52CD"/>
    <w:rsid w:val="00DC6C6E"/>
    <w:rsid w:val="00DD1A67"/>
    <w:rsid w:val="00DE31BC"/>
    <w:rsid w:val="00DE79CE"/>
    <w:rsid w:val="00DF1DCF"/>
    <w:rsid w:val="00DF437F"/>
    <w:rsid w:val="00E1480D"/>
    <w:rsid w:val="00E15D8C"/>
    <w:rsid w:val="00E235B6"/>
    <w:rsid w:val="00E245D9"/>
    <w:rsid w:val="00E30734"/>
    <w:rsid w:val="00E35A09"/>
    <w:rsid w:val="00E37A28"/>
    <w:rsid w:val="00E41EDC"/>
    <w:rsid w:val="00E44D6A"/>
    <w:rsid w:val="00E63A61"/>
    <w:rsid w:val="00E64F84"/>
    <w:rsid w:val="00E65F47"/>
    <w:rsid w:val="00E67053"/>
    <w:rsid w:val="00E6786B"/>
    <w:rsid w:val="00E719CD"/>
    <w:rsid w:val="00E72049"/>
    <w:rsid w:val="00E723C2"/>
    <w:rsid w:val="00E7469C"/>
    <w:rsid w:val="00E746A4"/>
    <w:rsid w:val="00E75419"/>
    <w:rsid w:val="00E80BD6"/>
    <w:rsid w:val="00E931E6"/>
    <w:rsid w:val="00E94503"/>
    <w:rsid w:val="00E9458F"/>
    <w:rsid w:val="00E96E8A"/>
    <w:rsid w:val="00E97A72"/>
    <w:rsid w:val="00EA0D16"/>
    <w:rsid w:val="00EA429B"/>
    <w:rsid w:val="00EA4ACC"/>
    <w:rsid w:val="00EA502D"/>
    <w:rsid w:val="00EB10E0"/>
    <w:rsid w:val="00EB270B"/>
    <w:rsid w:val="00EB29CD"/>
    <w:rsid w:val="00EB690F"/>
    <w:rsid w:val="00EC0B2C"/>
    <w:rsid w:val="00EC1C07"/>
    <w:rsid w:val="00EC4934"/>
    <w:rsid w:val="00EC6218"/>
    <w:rsid w:val="00ED0920"/>
    <w:rsid w:val="00ED578C"/>
    <w:rsid w:val="00ED77C5"/>
    <w:rsid w:val="00EE03E9"/>
    <w:rsid w:val="00EE55D1"/>
    <w:rsid w:val="00F00F8C"/>
    <w:rsid w:val="00F0418B"/>
    <w:rsid w:val="00F05EC8"/>
    <w:rsid w:val="00F1630B"/>
    <w:rsid w:val="00F16E19"/>
    <w:rsid w:val="00F30D69"/>
    <w:rsid w:val="00F3128F"/>
    <w:rsid w:val="00F3316D"/>
    <w:rsid w:val="00F453D5"/>
    <w:rsid w:val="00F4656F"/>
    <w:rsid w:val="00F469D9"/>
    <w:rsid w:val="00F46AAA"/>
    <w:rsid w:val="00F51E4D"/>
    <w:rsid w:val="00F52379"/>
    <w:rsid w:val="00F531A0"/>
    <w:rsid w:val="00F5346D"/>
    <w:rsid w:val="00F6160F"/>
    <w:rsid w:val="00F729DC"/>
    <w:rsid w:val="00F755C3"/>
    <w:rsid w:val="00F81AD4"/>
    <w:rsid w:val="00F9028D"/>
    <w:rsid w:val="00F91961"/>
    <w:rsid w:val="00F941B2"/>
    <w:rsid w:val="00F95779"/>
    <w:rsid w:val="00FA2F51"/>
    <w:rsid w:val="00FA368E"/>
    <w:rsid w:val="00FA36E0"/>
    <w:rsid w:val="00FA5717"/>
    <w:rsid w:val="00FB0453"/>
    <w:rsid w:val="00FB6558"/>
    <w:rsid w:val="00FC0F9A"/>
    <w:rsid w:val="00FC5C9F"/>
    <w:rsid w:val="00FC636A"/>
    <w:rsid w:val="00FD4BAA"/>
    <w:rsid w:val="00FD5F09"/>
    <w:rsid w:val="00FD73A1"/>
    <w:rsid w:val="00FE6E5C"/>
    <w:rsid w:val="00FF0E0B"/>
    <w:rsid w:val="00FF380C"/>
    <w:rsid w:val="00FF55CA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D7ADB"/>
  <w15:docId w15:val="{E7F71061-2421-4C4A-8E2F-68E6F930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A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16C"/>
    <w:pPr>
      <w:ind w:left="720"/>
      <w:contextualSpacing/>
    </w:pPr>
  </w:style>
  <w:style w:type="table" w:styleId="a4">
    <w:name w:val="Table Grid"/>
    <w:basedOn w:val="a1"/>
    <w:uiPriority w:val="59"/>
    <w:rsid w:val="00EA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1B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E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31BC"/>
    <w:rPr>
      <w:rFonts w:ascii="Calibri" w:eastAsia="Calibri" w:hAnsi="Calibri" w:cs="Times New Roman"/>
    </w:rPr>
  </w:style>
  <w:style w:type="paragraph" w:customStyle="1" w:styleId="ConsPlusNormal">
    <w:name w:val="ConsPlusNormal"/>
    <w:rsid w:val="00B472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F6160F"/>
    <w:rPr>
      <w:color w:val="0000FF"/>
      <w:u w:val="single"/>
    </w:rPr>
  </w:style>
  <w:style w:type="paragraph" w:styleId="aa">
    <w:name w:val="Body Text"/>
    <w:basedOn w:val="a"/>
    <w:link w:val="ab"/>
    <w:semiHidden/>
    <w:unhideWhenUsed/>
    <w:rsid w:val="00B6074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B6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B795C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rsid w:val="00924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924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10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433</cp:revision>
  <cp:lastPrinted>2022-03-14T11:27:00Z</cp:lastPrinted>
  <dcterms:created xsi:type="dcterms:W3CDTF">2016-05-26T10:46:00Z</dcterms:created>
  <dcterms:modified xsi:type="dcterms:W3CDTF">2022-03-14T11:30:00Z</dcterms:modified>
</cp:coreProperties>
</file>