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56D1" w14:textId="77777777" w:rsidR="00B50236" w:rsidRPr="007F20E5" w:rsidRDefault="00262807">
      <w:pPr>
        <w:pStyle w:val="30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7F20E5">
        <w:rPr>
          <w:sz w:val="28"/>
          <w:szCs w:val="28"/>
        </w:rPr>
        <w:t>Доклад</w:t>
      </w:r>
    </w:p>
    <w:p w14:paraId="02D65E4E" w14:textId="77777777" w:rsidR="00125B09" w:rsidRPr="007F20E5" w:rsidRDefault="00125B09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7F20E5">
        <w:rPr>
          <w:sz w:val="28"/>
          <w:szCs w:val="28"/>
        </w:rPr>
        <w:t>и.о</w:t>
      </w:r>
      <w:proofErr w:type="spellEnd"/>
      <w:r w:rsidRPr="007F20E5">
        <w:rPr>
          <w:sz w:val="28"/>
          <w:szCs w:val="28"/>
        </w:rPr>
        <w:t xml:space="preserve"> </w:t>
      </w:r>
      <w:r w:rsidR="00262807" w:rsidRPr="007F20E5">
        <w:rPr>
          <w:sz w:val="28"/>
          <w:szCs w:val="28"/>
        </w:rPr>
        <w:t xml:space="preserve">председателя Контрольно-счетной палаты </w:t>
      </w:r>
      <w:r w:rsidRPr="007F20E5">
        <w:rPr>
          <w:sz w:val="28"/>
          <w:szCs w:val="28"/>
        </w:rPr>
        <w:t xml:space="preserve">Дубровского района                               </w:t>
      </w:r>
      <w:r w:rsidR="00262807" w:rsidRPr="007F20E5">
        <w:rPr>
          <w:sz w:val="28"/>
          <w:szCs w:val="28"/>
        </w:rPr>
        <w:t xml:space="preserve"> Н.</w:t>
      </w:r>
      <w:r w:rsidRPr="007F20E5">
        <w:rPr>
          <w:sz w:val="28"/>
          <w:szCs w:val="28"/>
        </w:rPr>
        <w:t xml:space="preserve">А. </w:t>
      </w:r>
      <w:proofErr w:type="spellStart"/>
      <w:r w:rsidRPr="007F20E5">
        <w:rPr>
          <w:sz w:val="28"/>
          <w:szCs w:val="28"/>
        </w:rPr>
        <w:t>Дороденковой</w:t>
      </w:r>
      <w:proofErr w:type="spellEnd"/>
      <w:r w:rsidR="00262807" w:rsidRPr="007F20E5">
        <w:rPr>
          <w:sz w:val="28"/>
          <w:szCs w:val="28"/>
        </w:rPr>
        <w:br/>
        <w:t xml:space="preserve">«О заключении Контрольно-счетной палаты </w:t>
      </w:r>
      <w:r w:rsidRPr="007F20E5"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 xml:space="preserve"> на проект</w:t>
      </w:r>
      <w:r w:rsidR="00262807" w:rsidRPr="007F20E5">
        <w:rPr>
          <w:sz w:val="28"/>
          <w:szCs w:val="28"/>
        </w:rPr>
        <w:br/>
      </w:r>
      <w:r w:rsidRPr="007F20E5">
        <w:rPr>
          <w:sz w:val="28"/>
          <w:szCs w:val="28"/>
        </w:rPr>
        <w:t>решения Дубровского районного Совета народных депутатов</w:t>
      </w:r>
    </w:p>
    <w:p w14:paraId="74EC89A9" w14:textId="498ABF99" w:rsidR="00B50236" w:rsidRDefault="00262807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7F20E5">
        <w:rPr>
          <w:sz w:val="28"/>
          <w:szCs w:val="28"/>
        </w:rPr>
        <w:t xml:space="preserve"> «</w:t>
      </w:r>
      <w:r w:rsidR="007F20E5" w:rsidRPr="007F20E5">
        <w:rPr>
          <w:sz w:val="28"/>
          <w:szCs w:val="28"/>
        </w:rPr>
        <w:t>О бюджете Дубровского муниципального района Брянской области на 202</w:t>
      </w:r>
      <w:r w:rsidR="009B7DC0">
        <w:rPr>
          <w:sz w:val="28"/>
          <w:szCs w:val="28"/>
        </w:rPr>
        <w:t>2</w:t>
      </w:r>
      <w:r w:rsidR="007F20E5" w:rsidRPr="007F20E5">
        <w:rPr>
          <w:sz w:val="28"/>
          <w:szCs w:val="28"/>
        </w:rPr>
        <w:t xml:space="preserve"> год и на плановый период 202</w:t>
      </w:r>
      <w:r w:rsidR="009B7DC0">
        <w:rPr>
          <w:sz w:val="28"/>
          <w:szCs w:val="28"/>
        </w:rPr>
        <w:t>3</w:t>
      </w:r>
      <w:r w:rsidR="007F20E5" w:rsidRPr="007F20E5">
        <w:rPr>
          <w:sz w:val="28"/>
          <w:szCs w:val="28"/>
        </w:rPr>
        <w:t xml:space="preserve"> и 202</w:t>
      </w:r>
      <w:r w:rsidR="009B7DC0">
        <w:rPr>
          <w:sz w:val="28"/>
          <w:szCs w:val="28"/>
        </w:rPr>
        <w:t>4</w:t>
      </w:r>
      <w:r w:rsidR="007F20E5" w:rsidRPr="007F20E5">
        <w:rPr>
          <w:sz w:val="28"/>
          <w:szCs w:val="28"/>
        </w:rPr>
        <w:t xml:space="preserve"> годов</w:t>
      </w:r>
      <w:r w:rsidRPr="007F20E5">
        <w:rPr>
          <w:sz w:val="28"/>
          <w:szCs w:val="28"/>
        </w:rPr>
        <w:t>»</w:t>
      </w:r>
      <w:r w:rsidRPr="007F20E5">
        <w:rPr>
          <w:sz w:val="28"/>
          <w:szCs w:val="28"/>
        </w:rPr>
        <w:br/>
        <w:t>на публичные слушания 1</w:t>
      </w:r>
      <w:r w:rsidR="00125B09" w:rsidRPr="007F20E5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</w:t>
      </w:r>
      <w:r w:rsidR="00125B09" w:rsidRPr="007F20E5">
        <w:rPr>
          <w:sz w:val="28"/>
          <w:szCs w:val="28"/>
        </w:rPr>
        <w:t>декабря</w:t>
      </w:r>
      <w:r w:rsidRPr="007F20E5">
        <w:rPr>
          <w:sz w:val="28"/>
          <w:szCs w:val="28"/>
        </w:rPr>
        <w:t xml:space="preserve"> 202</w:t>
      </w:r>
      <w:r w:rsidR="00BC1231">
        <w:rPr>
          <w:sz w:val="28"/>
          <w:szCs w:val="28"/>
        </w:rPr>
        <w:t>1</w:t>
      </w:r>
      <w:r w:rsidRPr="007F20E5">
        <w:rPr>
          <w:sz w:val="28"/>
          <w:szCs w:val="28"/>
        </w:rPr>
        <w:t xml:space="preserve"> года</w:t>
      </w:r>
    </w:p>
    <w:p w14:paraId="316A027F" w14:textId="77777777" w:rsidR="007A089D" w:rsidRPr="007F20E5" w:rsidRDefault="007A089D" w:rsidP="00125B09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14:paraId="4AEE947C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Контрольно-счетная палата </w:t>
      </w:r>
      <w:r w:rsidR="007A089D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>, являясь органом вне</w:t>
      </w:r>
      <w:r w:rsidR="007A089D">
        <w:rPr>
          <w:sz w:val="28"/>
          <w:szCs w:val="28"/>
        </w:rPr>
        <w:t>ш</w:t>
      </w:r>
      <w:r w:rsidRPr="007F20E5">
        <w:rPr>
          <w:sz w:val="28"/>
          <w:szCs w:val="28"/>
        </w:rPr>
        <w:t xml:space="preserve">него </w:t>
      </w:r>
      <w:r w:rsidR="007A089D">
        <w:rPr>
          <w:sz w:val="28"/>
          <w:szCs w:val="28"/>
        </w:rPr>
        <w:t>муниципального</w:t>
      </w:r>
      <w:r w:rsidRPr="007F20E5">
        <w:rPr>
          <w:sz w:val="28"/>
          <w:szCs w:val="28"/>
        </w:rPr>
        <w:t xml:space="preserve"> финансового контроля, ежегодно проводит экспертизу проекта </w:t>
      </w:r>
      <w:r w:rsidR="007A089D">
        <w:rPr>
          <w:sz w:val="28"/>
          <w:szCs w:val="28"/>
        </w:rPr>
        <w:t>решения Дубровского районного Совета народных депутатов</w:t>
      </w:r>
      <w:r w:rsidRPr="007F20E5">
        <w:rPr>
          <w:sz w:val="28"/>
          <w:szCs w:val="28"/>
        </w:rPr>
        <w:t xml:space="preserve"> о </w:t>
      </w:r>
      <w:r w:rsidR="00E725C1">
        <w:rPr>
          <w:sz w:val="28"/>
          <w:szCs w:val="28"/>
        </w:rPr>
        <w:t>районном</w:t>
      </w:r>
      <w:r w:rsidRPr="007F20E5">
        <w:rPr>
          <w:sz w:val="28"/>
          <w:szCs w:val="28"/>
        </w:rPr>
        <w:t xml:space="preserve"> бюджете на очередной финансовый год и плановый период.</w:t>
      </w:r>
    </w:p>
    <w:p w14:paraId="3DC3246D" w14:textId="040B27F9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Особенностью проекта </w:t>
      </w:r>
      <w:r w:rsidR="00E725C1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на 202</w:t>
      </w:r>
      <w:r w:rsidR="00BC1231">
        <w:rPr>
          <w:sz w:val="28"/>
          <w:szCs w:val="28"/>
        </w:rPr>
        <w:t>2</w:t>
      </w:r>
      <w:r w:rsidRPr="007F20E5">
        <w:rPr>
          <w:sz w:val="28"/>
          <w:szCs w:val="28"/>
        </w:rPr>
        <w:t>-202</w:t>
      </w:r>
      <w:r w:rsidR="00BC1231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годы является его формирование в условиях преодоления последствий распространения новой коронавирусной инфекции, необходимости реализации мер, направленных на восстановление экономики и достижения национальных целей развития, определенных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0259391A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Контрольно-счетной палатой </w:t>
      </w:r>
      <w:r w:rsidR="00E725C1">
        <w:rPr>
          <w:sz w:val="28"/>
          <w:szCs w:val="28"/>
        </w:rPr>
        <w:t xml:space="preserve">Дубровского района </w:t>
      </w:r>
      <w:r w:rsidRPr="007F20E5">
        <w:rPr>
          <w:sz w:val="28"/>
          <w:szCs w:val="28"/>
        </w:rPr>
        <w:t xml:space="preserve">рассмотрены документы и материалы, представленные одновременно с </w:t>
      </w:r>
      <w:r w:rsidR="00E725C1">
        <w:rPr>
          <w:sz w:val="28"/>
          <w:szCs w:val="28"/>
        </w:rPr>
        <w:t>п</w:t>
      </w:r>
      <w:r w:rsidRPr="007F20E5">
        <w:rPr>
          <w:sz w:val="28"/>
          <w:szCs w:val="28"/>
        </w:rPr>
        <w:t>роектом</w:t>
      </w:r>
      <w:r w:rsidR="00E725C1">
        <w:rPr>
          <w:sz w:val="28"/>
          <w:szCs w:val="28"/>
        </w:rPr>
        <w:t xml:space="preserve"> решения</w:t>
      </w:r>
      <w:r w:rsidRPr="007F20E5">
        <w:rPr>
          <w:sz w:val="28"/>
          <w:szCs w:val="28"/>
        </w:rPr>
        <w:t>, проанализированы структура и содержание проекта</w:t>
      </w:r>
      <w:r w:rsidR="00E725C1">
        <w:rPr>
          <w:sz w:val="28"/>
          <w:szCs w:val="28"/>
        </w:rPr>
        <w:t xml:space="preserve"> решения</w:t>
      </w:r>
      <w:r w:rsidRPr="007F20E5">
        <w:rPr>
          <w:sz w:val="28"/>
          <w:szCs w:val="28"/>
        </w:rPr>
        <w:t>, оценено состояние нормативной и методической базы формирования бюджета.</w:t>
      </w:r>
    </w:p>
    <w:p w14:paraId="33F04335" w14:textId="253057FB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Проект </w:t>
      </w:r>
      <w:r w:rsidR="00CE3EC2">
        <w:rPr>
          <w:sz w:val="28"/>
          <w:szCs w:val="28"/>
        </w:rPr>
        <w:t xml:space="preserve">решения </w:t>
      </w:r>
      <w:r w:rsidRPr="007F20E5">
        <w:rPr>
          <w:sz w:val="28"/>
          <w:szCs w:val="28"/>
        </w:rPr>
        <w:t xml:space="preserve">«О бюджете </w:t>
      </w:r>
      <w:r w:rsidR="00CE3EC2">
        <w:rPr>
          <w:sz w:val="28"/>
          <w:szCs w:val="28"/>
        </w:rPr>
        <w:t xml:space="preserve">Дубровского муниципального района Брянской области </w:t>
      </w:r>
      <w:r w:rsidRPr="007F20E5">
        <w:rPr>
          <w:sz w:val="28"/>
          <w:szCs w:val="28"/>
        </w:rPr>
        <w:t>на 202</w:t>
      </w:r>
      <w:r w:rsidR="00BC1231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 и на плановый период 202</w:t>
      </w:r>
      <w:r w:rsidR="00BC1231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и 202</w:t>
      </w:r>
      <w:r w:rsidR="00BC1231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годов» внесен </w:t>
      </w:r>
      <w:r w:rsidR="00CE3EC2">
        <w:rPr>
          <w:sz w:val="28"/>
          <w:szCs w:val="28"/>
        </w:rPr>
        <w:t xml:space="preserve">финансовым управлением администрации Дубровского района </w:t>
      </w:r>
      <w:r w:rsidRPr="007F20E5">
        <w:rPr>
          <w:sz w:val="28"/>
          <w:szCs w:val="28"/>
        </w:rPr>
        <w:t xml:space="preserve">на рассмотрение в </w:t>
      </w:r>
      <w:r w:rsidR="00CE3EC2">
        <w:rPr>
          <w:sz w:val="28"/>
          <w:szCs w:val="28"/>
        </w:rPr>
        <w:t>Дубровский районный Совет народных депутатов</w:t>
      </w:r>
      <w:r w:rsidRPr="007F20E5">
        <w:rPr>
          <w:sz w:val="28"/>
          <w:szCs w:val="28"/>
        </w:rPr>
        <w:t xml:space="preserve"> и представлен на заключение в Контрольно-счетную палату </w:t>
      </w:r>
      <w:r w:rsidR="00CE3EC2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в установленный срок.</w:t>
      </w:r>
    </w:p>
    <w:p w14:paraId="2CC7E7CF" w14:textId="257405C0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Необходимо отметить, при формировании параметров </w:t>
      </w:r>
      <w:r w:rsidR="00A83068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соблюдены основные требования в части размера дефицита бюджета, сумм условно утвержденных расходов, размера резервного фонда.</w:t>
      </w:r>
    </w:p>
    <w:p w14:paraId="0C14CC84" w14:textId="77777777" w:rsidR="00B50236" w:rsidRPr="007F20E5" w:rsidRDefault="00A83068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262807" w:rsidRPr="007F20E5">
        <w:rPr>
          <w:sz w:val="28"/>
          <w:szCs w:val="28"/>
        </w:rPr>
        <w:t xml:space="preserve"> сформирован в соответствии с установленными Бюджетным кодексом принципами бюджетной системы, с учетом основных направлений бюджетной и налоговой политики </w:t>
      </w:r>
      <w:r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 xml:space="preserve">, на основе базового варианта прогноза социально-экономического развития </w:t>
      </w:r>
      <w:r>
        <w:rPr>
          <w:sz w:val="28"/>
          <w:szCs w:val="28"/>
        </w:rPr>
        <w:t>Дубровского района</w:t>
      </w:r>
      <w:r w:rsidR="00262807" w:rsidRPr="007F20E5">
        <w:rPr>
          <w:sz w:val="28"/>
          <w:szCs w:val="28"/>
        </w:rPr>
        <w:t>.</w:t>
      </w:r>
    </w:p>
    <w:p w14:paraId="14F68F0A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0C42C6">
        <w:rPr>
          <w:sz w:val="28"/>
          <w:szCs w:val="28"/>
        </w:rPr>
        <w:t>Документы</w:t>
      </w:r>
      <w:r w:rsidRPr="007F20E5">
        <w:rPr>
          <w:sz w:val="28"/>
          <w:szCs w:val="28"/>
        </w:rPr>
        <w:t xml:space="preserve"> и материалы, представленные одновременно с </w:t>
      </w:r>
      <w:r w:rsidR="00893FF9">
        <w:rPr>
          <w:sz w:val="28"/>
          <w:szCs w:val="28"/>
        </w:rPr>
        <w:t>проектом решения</w:t>
      </w:r>
      <w:r w:rsidRPr="007F20E5">
        <w:rPr>
          <w:sz w:val="28"/>
          <w:szCs w:val="28"/>
        </w:rPr>
        <w:t xml:space="preserve">, и состав показателей </w:t>
      </w:r>
      <w:r w:rsidR="00893FF9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соответствуют требованиям </w:t>
      </w:r>
      <w:r w:rsidR="00893FF9">
        <w:rPr>
          <w:sz w:val="28"/>
          <w:szCs w:val="28"/>
        </w:rPr>
        <w:t xml:space="preserve">районного, </w:t>
      </w:r>
      <w:r w:rsidRPr="007F20E5">
        <w:rPr>
          <w:sz w:val="28"/>
          <w:szCs w:val="28"/>
        </w:rPr>
        <w:t>федерального</w:t>
      </w:r>
      <w:r w:rsidR="00893FF9">
        <w:rPr>
          <w:sz w:val="28"/>
          <w:szCs w:val="28"/>
        </w:rPr>
        <w:t>,</w:t>
      </w:r>
      <w:r w:rsidRPr="007F20E5">
        <w:rPr>
          <w:sz w:val="28"/>
          <w:szCs w:val="28"/>
        </w:rPr>
        <w:t xml:space="preserve"> регионального законодательства.</w:t>
      </w:r>
    </w:p>
    <w:p w14:paraId="51DA371E" w14:textId="6FE1D6D4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B7430F">
        <w:rPr>
          <w:sz w:val="28"/>
          <w:szCs w:val="28"/>
        </w:rPr>
        <w:t>Контрольн</w:t>
      </w:r>
      <w:r w:rsidRPr="007F20E5">
        <w:rPr>
          <w:sz w:val="28"/>
          <w:szCs w:val="28"/>
        </w:rPr>
        <w:t xml:space="preserve">о-счетной палатой </w:t>
      </w:r>
      <w:r w:rsidR="000C42C6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проверка представленных к </w:t>
      </w:r>
      <w:r w:rsidR="000C42C6">
        <w:rPr>
          <w:sz w:val="28"/>
          <w:szCs w:val="28"/>
        </w:rPr>
        <w:t>решению</w:t>
      </w:r>
      <w:r w:rsidRPr="007F20E5">
        <w:rPr>
          <w:sz w:val="28"/>
          <w:szCs w:val="28"/>
        </w:rPr>
        <w:t xml:space="preserve"> расчетов по доходам, плановые показатели проанализированы в сравнении с данными администраторов доходов</w:t>
      </w:r>
      <w:r w:rsidR="00B7430F">
        <w:rPr>
          <w:sz w:val="28"/>
          <w:szCs w:val="28"/>
        </w:rPr>
        <w:t xml:space="preserve"> и оценки 202</w:t>
      </w:r>
      <w:r w:rsidR="00A710AA">
        <w:rPr>
          <w:sz w:val="28"/>
          <w:szCs w:val="28"/>
        </w:rPr>
        <w:t>1</w:t>
      </w:r>
      <w:r w:rsidR="00B7430F">
        <w:rPr>
          <w:sz w:val="28"/>
          <w:szCs w:val="28"/>
        </w:rPr>
        <w:t xml:space="preserve"> года</w:t>
      </w:r>
      <w:r w:rsidRPr="007F20E5">
        <w:rPr>
          <w:sz w:val="28"/>
          <w:szCs w:val="28"/>
        </w:rPr>
        <w:t>.</w:t>
      </w:r>
    </w:p>
    <w:p w14:paraId="3B81547D" w14:textId="4155ED56" w:rsidR="00C72F3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Общая сумма налоговых и неналоговых доходов </w:t>
      </w:r>
      <w:r w:rsidR="00143C42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в </w:t>
      </w:r>
      <w:r w:rsidRPr="007F20E5">
        <w:rPr>
          <w:sz w:val="28"/>
          <w:szCs w:val="28"/>
        </w:rPr>
        <w:lastRenderedPageBreak/>
        <w:t>202</w:t>
      </w:r>
      <w:r w:rsidR="00B72D9D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году прогнозируется на уровне </w:t>
      </w:r>
      <w:r w:rsidR="004E227F">
        <w:rPr>
          <w:sz w:val="28"/>
          <w:szCs w:val="28"/>
        </w:rPr>
        <w:t>102</w:t>
      </w:r>
      <w:r w:rsidR="002D47AB">
        <w:rPr>
          <w:sz w:val="28"/>
          <w:szCs w:val="28"/>
        </w:rPr>
        <w:t>314 тыс.</w:t>
      </w:r>
      <w:r w:rsidRPr="007F20E5">
        <w:rPr>
          <w:sz w:val="28"/>
          <w:szCs w:val="28"/>
        </w:rPr>
        <w:t xml:space="preserve"> рублей, с ростом на </w:t>
      </w:r>
      <w:r w:rsidR="004E227F">
        <w:rPr>
          <w:sz w:val="28"/>
          <w:szCs w:val="28"/>
        </w:rPr>
        <w:t>8,6</w:t>
      </w:r>
      <w:r w:rsidRPr="007F20E5">
        <w:rPr>
          <w:sz w:val="28"/>
          <w:szCs w:val="28"/>
        </w:rPr>
        <w:t xml:space="preserve"> % к ожидаемой оценке исполнения 202</w:t>
      </w:r>
      <w:r w:rsidR="002D47AB">
        <w:rPr>
          <w:sz w:val="28"/>
          <w:szCs w:val="28"/>
        </w:rPr>
        <w:t>1</w:t>
      </w:r>
      <w:r w:rsidRPr="007F20E5">
        <w:rPr>
          <w:sz w:val="28"/>
          <w:szCs w:val="28"/>
        </w:rPr>
        <w:t xml:space="preserve"> года. Рост запланирован по всем видам налоговых поступлений. </w:t>
      </w:r>
    </w:p>
    <w:p w14:paraId="6B930A09" w14:textId="7989D9FA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>В плановом периоде налоговые и неналоговые доходы прогнозируются в 202</w:t>
      </w:r>
      <w:r w:rsidR="002D47AB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году в объеме </w:t>
      </w:r>
      <w:r w:rsidR="002D47AB">
        <w:rPr>
          <w:sz w:val="28"/>
          <w:szCs w:val="28"/>
        </w:rPr>
        <w:t>104391,0 тыс</w:t>
      </w:r>
      <w:r w:rsidRPr="007F20E5">
        <w:rPr>
          <w:sz w:val="28"/>
          <w:szCs w:val="28"/>
        </w:rPr>
        <w:t>. рублей, в 202</w:t>
      </w:r>
      <w:r w:rsidR="002D47AB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году </w:t>
      </w:r>
      <w:r w:rsidR="00C72F35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2D47AB">
        <w:rPr>
          <w:sz w:val="28"/>
          <w:szCs w:val="28"/>
        </w:rPr>
        <w:t>110971,0 тыс</w:t>
      </w:r>
      <w:r w:rsidRPr="007F20E5">
        <w:rPr>
          <w:sz w:val="28"/>
          <w:szCs w:val="28"/>
        </w:rPr>
        <w:t>. рублей, с темпами к предыдущему году 10</w:t>
      </w:r>
      <w:r w:rsidR="002D47AB">
        <w:rPr>
          <w:sz w:val="28"/>
          <w:szCs w:val="28"/>
        </w:rPr>
        <w:t>2</w:t>
      </w:r>
      <w:r w:rsidRPr="007F20E5">
        <w:rPr>
          <w:sz w:val="28"/>
          <w:szCs w:val="28"/>
        </w:rPr>
        <w:t>,</w:t>
      </w:r>
      <w:r w:rsidR="002D47AB">
        <w:rPr>
          <w:sz w:val="28"/>
          <w:szCs w:val="28"/>
        </w:rPr>
        <w:t>0</w:t>
      </w:r>
      <w:r w:rsidRPr="007F20E5">
        <w:rPr>
          <w:sz w:val="28"/>
          <w:szCs w:val="28"/>
        </w:rPr>
        <w:t xml:space="preserve"> % и 10</w:t>
      </w:r>
      <w:r w:rsidR="002D47AB">
        <w:rPr>
          <w:sz w:val="28"/>
          <w:szCs w:val="28"/>
        </w:rPr>
        <w:t>6</w:t>
      </w:r>
      <w:r w:rsidRPr="007F20E5">
        <w:rPr>
          <w:sz w:val="28"/>
          <w:szCs w:val="28"/>
        </w:rPr>
        <w:t>,</w:t>
      </w:r>
      <w:r w:rsidR="002D47AB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</w:t>
      </w:r>
      <w:r w:rsidR="00C72F35">
        <w:rPr>
          <w:sz w:val="28"/>
          <w:szCs w:val="28"/>
        </w:rPr>
        <w:t>%</w:t>
      </w:r>
      <w:r w:rsidRPr="007F20E5">
        <w:rPr>
          <w:rStyle w:val="2Sylfaen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20E5">
        <w:rPr>
          <w:sz w:val="28"/>
          <w:szCs w:val="28"/>
        </w:rPr>
        <w:t>соответственно.</w:t>
      </w:r>
    </w:p>
    <w:p w14:paraId="02F4F82E" w14:textId="727315B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Безвозмездные поступления предусмотрены </w:t>
      </w:r>
      <w:r w:rsidR="00B7430F">
        <w:rPr>
          <w:sz w:val="28"/>
          <w:szCs w:val="28"/>
        </w:rPr>
        <w:t>проектом решения</w:t>
      </w:r>
      <w:r w:rsidRPr="007F20E5">
        <w:rPr>
          <w:sz w:val="28"/>
          <w:szCs w:val="28"/>
        </w:rPr>
        <w:t xml:space="preserve"> в 202</w:t>
      </w:r>
      <w:r w:rsidR="00CC2A59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году в размере </w:t>
      </w:r>
      <w:r w:rsidR="00CC2A59">
        <w:rPr>
          <w:sz w:val="28"/>
          <w:szCs w:val="28"/>
        </w:rPr>
        <w:t>256669,1 тыс</w:t>
      </w:r>
      <w:r w:rsidRPr="007F20E5">
        <w:rPr>
          <w:sz w:val="28"/>
          <w:szCs w:val="28"/>
        </w:rPr>
        <w:t xml:space="preserve">. рублей на уровне </w:t>
      </w:r>
      <w:r w:rsidR="00B7430F">
        <w:rPr>
          <w:sz w:val="28"/>
          <w:szCs w:val="28"/>
        </w:rPr>
        <w:t>9</w:t>
      </w:r>
      <w:r w:rsidR="00CC2A59">
        <w:rPr>
          <w:sz w:val="28"/>
          <w:szCs w:val="28"/>
        </w:rPr>
        <w:t>3</w:t>
      </w:r>
      <w:r w:rsidR="00B7430F">
        <w:rPr>
          <w:sz w:val="28"/>
          <w:szCs w:val="28"/>
        </w:rPr>
        <w:t>,</w:t>
      </w:r>
      <w:r w:rsidR="00CC2A59">
        <w:rPr>
          <w:sz w:val="28"/>
          <w:szCs w:val="28"/>
        </w:rPr>
        <w:t>5</w:t>
      </w:r>
      <w:r w:rsidRPr="007F20E5">
        <w:rPr>
          <w:sz w:val="28"/>
          <w:szCs w:val="28"/>
        </w:rPr>
        <w:t xml:space="preserve"> % к оценке исполнения текущего года. Размер поступлений из </w:t>
      </w:r>
      <w:r w:rsidR="00B7430F">
        <w:rPr>
          <w:sz w:val="28"/>
          <w:szCs w:val="28"/>
        </w:rPr>
        <w:t>областного</w:t>
      </w:r>
      <w:r w:rsidRPr="007F20E5">
        <w:rPr>
          <w:sz w:val="28"/>
          <w:szCs w:val="28"/>
        </w:rPr>
        <w:t xml:space="preserve"> бюджета не является окончательным и будет скорректирован по мере распределения отдельных видов межбюджетных трансфертов.</w:t>
      </w:r>
    </w:p>
    <w:p w14:paraId="0AE1A866" w14:textId="77777777" w:rsidR="00B50236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Контрольно</w:t>
      </w:r>
      <w:r w:rsidRPr="007F20E5">
        <w:rPr>
          <w:sz w:val="28"/>
          <w:szCs w:val="28"/>
        </w:rPr>
        <w:t xml:space="preserve">-счетная палата отмечает, что доходы </w:t>
      </w:r>
      <w:r w:rsidR="00B7430F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сформированы с учетом действующих и вступающих в силу в очередном финансовом году норм законодательства о налогах и сборах и бюджетного законодательства.</w:t>
      </w:r>
    </w:p>
    <w:p w14:paraId="175064EE" w14:textId="5AEC73B8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В целом основные характеристики </w:t>
      </w:r>
      <w:r w:rsidR="00FD1609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на 202</w:t>
      </w:r>
      <w:r w:rsidR="00CC2A59">
        <w:rPr>
          <w:sz w:val="28"/>
          <w:szCs w:val="28"/>
        </w:rPr>
        <w:t>2</w:t>
      </w:r>
      <w:r w:rsidRPr="007F20E5">
        <w:rPr>
          <w:sz w:val="28"/>
          <w:szCs w:val="28"/>
        </w:rPr>
        <w:t>-202</w:t>
      </w:r>
      <w:r w:rsidR="00CC2A59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годы сформированы с учетом обязательств по обеспечению сбалансированности бюджета.</w:t>
      </w:r>
    </w:p>
    <w:p w14:paraId="023CB3C7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D1609">
        <w:rPr>
          <w:sz w:val="28"/>
          <w:szCs w:val="28"/>
        </w:rPr>
        <w:t>Контроль</w:t>
      </w:r>
      <w:r w:rsidRPr="007F20E5">
        <w:rPr>
          <w:sz w:val="28"/>
          <w:szCs w:val="28"/>
        </w:rPr>
        <w:t xml:space="preserve">но-счетной палатой </w:t>
      </w:r>
      <w:r w:rsidR="00FD1609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достоверности источников финансирования дефицита бюджета</w:t>
      </w:r>
      <w:r w:rsidR="00FD1609">
        <w:rPr>
          <w:sz w:val="28"/>
          <w:szCs w:val="28"/>
        </w:rPr>
        <w:t>.</w:t>
      </w:r>
    </w:p>
    <w:p w14:paraId="6DC982B0" w14:textId="5C931A45" w:rsidR="00B50236" w:rsidRDefault="00FD1609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CD6329">
        <w:rPr>
          <w:sz w:val="28"/>
          <w:szCs w:val="28"/>
        </w:rPr>
        <w:t>Районный</w:t>
      </w:r>
      <w:r w:rsidR="00262807" w:rsidRPr="007F20E5">
        <w:rPr>
          <w:sz w:val="28"/>
          <w:szCs w:val="28"/>
        </w:rPr>
        <w:t xml:space="preserve"> бюджет на 202</w:t>
      </w:r>
      <w:r w:rsidR="00CC2A59">
        <w:rPr>
          <w:sz w:val="28"/>
          <w:szCs w:val="28"/>
        </w:rPr>
        <w:t>2</w:t>
      </w:r>
      <w:r w:rsidR="00262807" w:rsidRPr="007F20E5">
        <w:rPr>
          <w:sz w:val="28"/>
          <w:szCs w:val="28"/>
        </w:rPr>
        <w:t xml:space="preserve"> год и плановый период 202</w:t>
      </w:r>
      <w:r w:rsidR="00CC2A59">
        <w:rPr>
          <w:sz w:val="28"/>
          <w:szCs w:val="28"/>
        </w:rPr>
        <w:t>3</w:t>
      </w:r>
      <w:r w:rsidR="00262807" w:rsidRPr="007F20E5">
        <w:rPr>
          <w:sz w:val="28"/>
          <w:szCs w:val="28"/>
        </w:rPr>
        <w:t>-202</w:t>
      </w:r>
      <w:r w:rsidR="00CC2A59">
        <w:rPr>
          <w:sz w:val="28"/>
          <w:szCs w:val="28"/>
        </w:rPr>
        <w:t>4</w:t>
      </w:r>
      <w:r w:rsidR="00262807" w:rsidRPr="007F20E5">
        <w:rPr>
          <w:sz w:val="28"/>
          <w:szCs w:val="28"/>
        </w:rPr>
        <w:t xml:space="preserve"> годов предлагается утвердить с</w:t>
      </w:r>
      <w:r>
        <w:rPr>
          <w:sz w:val="28"/>
          <w:szCs w:val="28"/>
        </w:rPr>
        <w:t>балансированным</w:t>
      </w:r>
      <w:r w:rsidR="00262807" w:rsidRPr="007F20E5">
        <w:rPr>
          <w:sz w:val="28"/>
          <w:szCs w:val="28"/>
        </w:rPr>
        <w:t>.</w:t>
      </w:r>
    </w:p>
    <w:p w14:paraId="66A794A2" w14:textId="4D9C815D" w:rsidR="00CD6329" w:rsidRDefault="00CD6329" w:rsidP="00CD63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CC2A59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 показывает, что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, кредиты кредитных организаций отсутствуют.</w:t>
      </w:r>
    </w:p>
    <w:p w14:paraId="45FDF95F" w14:textId="6DE357CF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131643">
        <w:rPr>
          <w:sz w:val="28"/>
          <w:szCs w:val="28"/>
        </w:rPr>
        <w:t>Расход</w:t>
      </w:r>
      <w:r w:rsidRPr="007F20E5">
        <w:rPr>
          <w:sz w:val="28"/>
          <w:szCs w:val="28"/>
        </w:rPr>
        <w:t xml:space="preserve">ы </w:t>
      </w:r>
      <w:r w:rsidR="00CD6329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предлагается утвердить на 202</w:t>
      </w:r>
      <w:r w:rsidR="009D08E9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 в объеме </w:t>
      </w:r>
      <w:r w:rsidR="008B3D20">
        <w:rPr>
          <w:sz w:val="28"/>
          <w:szCs w:val="28"/>
        </w:rPr>
        <w:t>358983,1 тыс</w:t>
      </w:r>
      <w:r w:rsidRPr="007F20E5">
        <w:rPr>
          <w:sz w:val="28"/>
          <w:szCs w:val="28"/>
        </w:rPr>
        <w:t>. рублей, на 202</w:t>
      </w:r>
      <w:r w:rsidR="008B3D20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 </w:t>
      </w:r>
      <w:r w:rsidR="00CD6329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8B3D20">
        <w:rPr>
          <w:sz w:val="28"/>
          <w:szCs w:val="28"/>
        </w:rPr>
        <w:t>303172,5 тыс</w:t>
      </w:r>
      <w:r w:rsidRPr="007F20E5">
        <w:rPr>
          <w:sz w:val="28"/>
          <w:szCs w:val="28"/>
        </w:rPr>
        <w:t>. рублей, на 202</w:t>
      </w:r>
      <w:r w:rsidR="008B3D20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 </w:t>
      </w:r>
      <w:r w:rsidR="00CD6329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8B3D20">
        <w:rPr>
          <w:sz w:val="28"/>
          <w:szCs w:val="28"/>
        </w:rPr>
        <w:t>299328,9 тыс</w:t>
      </w:r>
      <w:r w:rsidRPr="007F20E5">
        <w:rPr>
          <w:sz w:val="28"/>
          <w:szCs w:val="28"/>
        </w:rPr>
        <w:t>. рублей.</w:t>
      </w:r>
    </w:p>
    <w:p w14:paraId="3B548847" w14:textId="6EA06D27" w:rsidR="00B50236" w:rsidRDefault="00262807" w:rsidP="00F1015E">
      <w:pPr>
        <w:pStyle w:val="20"/>
        <w:shd w:val="clear" w:color="auto" w:fill="auto"/>
        <w:spacing w:before="0" w:line="240" w:lineRule="auto"/>
        <w:ind w:firstLine="743"/>
        <w:rPr>
          <w:sz w:val="28"/>
          <w:szCs w:val="28"/>
        </w:rPr>
      </w:pPr>
      <w:r w:rsidRPr="00FC2587">
        <w:rPr>
          <w:sz w:val="28"/>
          <w:szCs w:val="28"/>
        </w:rPr>
        <w:t>Приоритетные</w:t>
      </w:r>
      <w:r w:rsidRPr="007F20E5">
        <w:rPr>
          <w:sz w:val="28"/>
          <w:szCs w:val="28"/>
        </w:rPr>
        <w:t xml:space="preserve"> направления расходов </w:t>
      </w:r>
      <w:r w:rsidR="00131643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бюджета, такие как реализация национальных проектов, реализация мероприятий, обеспечивающих положительное влияние на социально-экономическое развитие р</w:t>
      </w:r>
      <w:r w:rsidR="00FC2587">
        <w:rPr>
          <w:sz w:val="28"/>
          <w:szCs w:val="28"/>
        </w:rPr>
        <w:t>айона</w:t>
      </w:r>
      <w:r w:rsidRPr="007F20E5">
        <w:rPr>
          <w:sz w:val="28"/>
          <w:szCs w:val="28"/>
        </w:rPr>
        <w:t xml:space="preserve">, финансовое обеспечение принятых расходных обязательств и безусловное исполнение принятых социальных обязательств перед гражданами, развитие системы межбюджетных отношений, определены в задачах бюджетной политики </w:t>
      </w:r>
      <w:r w:rsidR="00FC2587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на 202</w:t>
      </w:r>
      <w:r w:rsidR="005537C5">
        <w:rPr>
          <w:sz w:val="28"/>
          <w:szCs w:val="28"/>
        </w:rPr>
        <w:t>2</w:t>
      </w:r>
      <w:r w:rsidRPr="007F20E5">
        <w:rPr>
          <w:sz w:val="28"/>
          <w:szCs w:val="28"/>
        </w:rPr>
        <w:t>-202</w:t>
      </w:r>
      <w:r w:rsidR="005537C5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годы.</w:t>
      </w:r>
    </w:p>
    <w:p w14:paraId="100EF812" w14:textId="77777777" w:rsidR="00F1015E" w:rsidRPr="00F1015E" w:rsidRDefault="00F1015E" w:rsidP="00F1015E">
      <w:pPr>
        <w:pStyle w:val="20"/>
        <w:spacing w:before="0" w:line="240" w:lineRule="auto"/>
        <w:ind w:firstLine="743"/>
        <w:rPr>
          <w:sz w:val="28"/>
          <w:szCs w:val="28"/>
        </w:rPr>
      </w:pPr>
      <w:r w:rsidRPr="00F1015E">
        <w:rPr>
          <w:sz w:val="28"/>
          <w:szCs w:val="28"/>
        </w:rPr>
        <w:t xml:space="preserve">Объем расходов по отраслям так называемого «социального блока» (образование, культура, социальная политика, физическая культура и спорт) составит в 2022 году 80,7% объема расходов бюджета (289801,6 тыс. рублей). Из них наибольший удельный вес занимают расходы по разделу: 07 «Образование», объем которых составляет в расходах 2022 года – 66,4 % (238195,7 тыс. рублей), 2023 года – 64,4 % (195159,0 тыс. рублей), 2024 года – 65,6 % (196394,1 тыс. рублей). </w:t>
      </w:r>
    </w:p>
    <w:p w14:paraId="294F8715" w14:textId="77777777" w:rsidR="00F1015E" w:rsidRPr="00F1015E" w:rsidRDefault="00F1015E" w:rsidP="00F1015E">
      <w:pPr>
        <w:pStyle w:val="20"/>
        <w:spacing w:before="0" w:line="240" w:lineRule="auto"/>
        <w:ind w:firstLine="740"/>
        <w:rPr>
          <w:sz w:val="28"/>
          <w:szCs w:val="28"/>
        </w:rPr>
      </w:pPr>
      <w:r w:rsidRPr="00F1015E">
        <w:rPr>
          <w:sz w:val="28"/>
          <w:szCs w:val="28"/>
        </w:rPr>
        <w:t xml:space="preserve">В качестве одного из основных приоритетов бюджетной политики по-прежнему будет являться исполнение законодательно установленных </w:t>
      </w:r>
      <w:r w:rsidRPr="00F1015E">
        <w:rPr>
          <w:sz w:val="28"/>
          <w:szCs w:val="28"/>
        </w:rPr>
        <w:lastRenderedPageBreak/>
        <w:t>публичных нормативных и иных социально-значимых обязательств.</w:t>
      </w:r>
    </w:p>
    <w:p w14:paraId="7910EF36" w14:textId="6AFE0179" w:rsidR="00F1015E" w:rsidRDefault="00F1015E" w:rsidP="00F1015E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F1015E">
        <w:rPr>
          <w:sz w:val="28"/>
          <w:szCs w:val="28"/>
        </w:rPr>
        <w:t>Анализ перечня публичных нормативных обязательств, подлежащих исполнению за счет средств бюджета, показал, что объем бюджетных ассигнований, направляемых на исполнение публичных нормативных обязательств, в 2022 году в абсолютном выражении составит 7300,6 тыс. рублей, что соответствует 2,0 % общего объема расходов бюджета. Удельный вес бюджетных ассигнований на исполнение публичных нормативных обязательств в общей сумме планируемых расходов в плановом периоде 2023-2024 годов составляет 2,7% и 3,3% ежегодно.</w:t>
      </w:r>
    </w:p>
    <w:p w14:paraId="17A76C0C" w14:textId="2D1A16D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A37EE1">
        <w:rPr>
          <w:sz w:val="28"/>
          <w:szCs w:val="28"/>
        </w:rPr>
        <w:t>В рамках</w:t>
      </w:r>
      <w:r w:rsidRPr="007F20E5">
        <w:rPr>
          <w:sz w:val="28"/>
          <w:szCs w:val="28"/>
        </w:rPr>
        <w:t xml:space="preserve"> подготовки заключения на проект </w:t>
      </w:r>
      <w:r w:rsidR="001C7EE8">
        <w:rPr>
          <w:sz w:val="28"/>
          <w:szCs w:val="28"/>
        </w:rPr>
        <w:t>районного</w:t>
      </w:r>
      <w:r w:rsidRPr="007F20E5">
        <w:rPr>
          <w:sz w:val="28"/>
          <w:szCs w:val="28"/>
        </w:rPr>
        <w:t xml:space="preserve"> бюджета Контрольно</w:t>
      </w:r>
      <w:r w:rsidR="00AC380C">
        <w:rPr>
          <w:sz w:val="28"/>
          <w:szCs w:val="28"/>
        </w:rPr>
        <w:t>-</w:t>
      </w:r>
      <w:r w:rsidRPr="007F20E5">
        <w:rPr>
          <w:sz w:val="28"/>
          <w:szCs w:val="28"/>
        </w:rPr>
        <w:softHyphen/>
        <w:t xml:space="preserve">счетной палатой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проведена экспертиза </w:t>
      </w:r>
      <w:r w:rsidR="001C7EE8">
        <w:rPr>
          <w:sz w:val="28"/>
          <w:szCs w:val="28"/>
        </w:rPr>
        <w:t>4</w:t>
      </w:r>
      <w:r w:rsidRPr="007F20E5">
        <w:rPr>
          <w:sz w:val="28"/>
          <w:szCs w:val="28"/>
        </w:rPr>
        <w:t xml:space="preserve"> проект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паспорт</w:t>
      </w:r>
      <w:r w:rsidR="001C7EE8">
        <w:rPr>
          <w:sz w:val="28"/>
          <w:szCs w:val="28"/>
        </w:rPr>
        <w:t>ов</w:t>
      </w:r>
      <w:r w:rsidRPr="007F20E5">
        <w:rPr>
          <w:sz w:val="28"/>
          <w:szCs w:val="28"/>
        </w:rPr>
        <w:t xml:space="preserve"> </w:t>
      </w:r>
      <w:r w:rsidR="001C7EE8">
        <w:rPr>
          <w:sz w:val="28"/>
          <w:szCs w:val="28"/>
        </w:rPr>
        <w:t>муниципальных</w:t>
      </w:r>
      <w:r w:rsidRPr="007F20E5">
        <w:rPr>
          <w:sz w:val="28"/>
          <w:szCs w:val="28"/>
        </w:rPr>
        <w:t xml:space="preserve"> программ </w:t>
      </w:r>
      <w:r w:rsidR="001C7EE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>.</w:t>
      </w:r>
    </w:p>
    <w:p w14:paraId="0CE8CB0D" w14:textId="5ECC049E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В предстоящем трехлетнем периоде продолжится реализация мероприятий </w:t>
      </w:r>
      <w:r w:rsidR="00372781">
        <w:rPr>
          <w:sz w:val="28"/>
          <w:szCs w:val="28"/>
        </w:rPr>
        <w:t>национальных</w:t>
      </w:r>
      <w:r w:rsidRPr="007F20E5">
        <w:rPr>
          <w:sz w:val="28"/>
          <w:szCs w:val="28"/>
        </w:rPr>
        <w:t xml:space="preserve"> проектов. В проекте </w:t>
      </w:r>
      <w:r w:rsidR="00372781">
        <w:rPr>
          <w:sz w:val="28"/>
          <w:szCs w:val="28"/>
        </w:rPr>
        <w:t>районного бюджета</w:t>
      </w:r>
      <w:r w:rsidRPr="007F20E5">
        <w:rPr>
          <w:sz w:val="28"/>
          <w:szCs w:val="28"/>
        </w:rPr>
        <w:t xml:space="preserve"> запланированы средства на финансовое обеспечение </w:t>
      </w:r>
      <w:r w:rsidR="00CA3996">
        <w:rPr>
          <w:sz w:val="28"/>
          <w:szCs w:val="28"/>
        </w:rPr>
        <w:t>3</w:t>
      </w:r>
      <w:r w:rsidR="00372781">
        <w:rPr>
          <w:sz w:val="28"/>
          <w:szCs w:val="28"/>
        </w:rPr>
        <w:t xml:space="preserve"> </w:t>
      </w:r>
      <w:r w:rsidR="00BF1D6F">
        <w:rPr>
          <w:sz w:val="28"/>
          <w:szCs w:val="28"/>
        </w:rPr>
        <w:t>региональн</w:t>
      </w:r>
      <w:r w:rsidR="00CA3996">
        <w:rPr>
          <w:sz w:val="28"/>
          <w:szCs w:val="28"/>
        </w:rPr>
        <w:t>ых</w:t>
      </w:r>
      <w:r w:rsidRPr="007F20E5">
        <w:rPr>
          <w:sz w:val="28"/>
          <w:szCs w:val="28"/>
        </w:rPr>
        <w:t xml:space="preserve"> проект</w:t>
      </w:r>
      <w:r w:rsidR="00CA3996">
        <w:rPr>
          <w:sz w:val="28"/>
          <w:szCs w:val="28"/>
        </w:rPr>
        <w:t>ов</w:t>
      </w:r>
      <w:r w:rsidR="00A37EE1">
        <w:rPr>
          <w:sz w:val="28"/>
          <w:szCs w:val="28"/>
        </w:rPr>
        <w:t xml:space="preserve"> «Чистая вода»</w:t>
      </w:r>
      <w:r w:rsidR="00CA3996">
        <w:rPr>
          <w:sz w:val="28"/>
          <w:szCs w:val="28"/>
        </w:rPr>
        <w:t>, «Спорт-норма жизни», «Культурная среда»</w:t>
      </w:r>
      <w:r w:rsidRPr="007F20E5">
        <w:rPr>
          <w:sz w:val="28"/>
          <w:szCs w:val="28"/>
        </w:rPr>
        <w:t>. В 202</w:t>
      </w:r>
      <w:r w:rsidR="00CA3996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году на реализацию региональн</w:t>
      </w:r>
      <w:r w:rsidR="00A37EE1">
        <w:rPr>
          <w:sz w:val="28"/>
          <w:szCs w:val="28"/>
        </w:rPr>
        <w:t>ого</w:t>
      </w:r>
      <w:r w:rsidRPr="007F20E5">
        <w:rPr>
          <w:sz w:val="28"/>
          <w:szCs w:val="28"/>
        </w:rPr>
        <w:t xml:space="preserve"> проект</w:t>
      </w:r>
      <w:r w:rsidR="00A37EE1">
        <w:rPr>
          <w:sz w:val="28"/>
          <w:szCs w:val="28"/>
        </w:rPr>
        <w:t>а</w:t>
      </w:r>
      <w:r w:rsidRPr="007F20E5">
        <w:rPr>
          <w:sz w:val="28"/>
          <w:szCs w:val="28"/>
        </w:rPr>
        <w:t xml:space="preserve"> </w:t>
      </w:r>
      <w:r w:rsidR="00CA3996">
        <w:rPr>
          <w:sz w:val="28"/>
          <w:szCs w:val="28"/>
        </w:rPr>
        <w:t>«Чистая вода»</w:t>
      </w:r>
      <w:r w:rsidR="00CA3996">
        <w:rPr>
          <w:sz w:val="28"/>
          <w:szCs w:val="28"/>
        </w:rPr>
        <w:t xml:space="preserve"> </w:t>
      </w:r>
      <w:r w:rsidRPr="007F20E5">
        <w:rPr>
          <w:sz w:val="28"/>
          <w:szCs w:val="28"/>
        </w:rPr>
        <w:t xml:space="preserve">предусмотрено </w:t>
      </w:r>
      <w:r w:rsidR="00CA3996">
        <w:rPr>
          <w:sz w:val="28"/>
          <w:szCs w:val="28"/>
        </w:rPr>
        <w:t>9338,0 тыс</w:t>
      </w:r>
      <w:r w:rsidRPr="007F20E5">
        <w:rPr>
          <w:sz w:val="28"/>
          <w:szCs w:val="28"/>
        </w:rPr>
        <w:t>. рублей</w:t>
      </w:r>
      <w:r w:rsidR="00A37EE1">
        <w:rPr>
          <w:sz w:val="28"/>
          <w:szCs w:val="28"/>
        </w:rPr>
        <w:t xml:space="preserve">, </w:t>
      </w:r>
      <w:r w:rsidRPr="007F20E5">
        <w:rPr>
          <w:sz w:val="28"/>
          <w:szCs w:val="28"/>
        </w:rPr>
        <w:t>в 202</w:t>
      </w:r>
      <w:r w:rsidR="00CA3996">
        <w:rPr>
          <w:sz w:val="28"/>
          <w:szCs w:val="28"/>
        </w:rPr>
        <w:t>3</w:t>
      </w:r>
      <w:r w:rsidRPr="007F20E5">
        <w:rPr>
          <w:sz w:val="28"/>
          <w:szCs w:val="28"/>
        </w:rPr>
        <w:t xml:space="preserve"> году </w:t>
      </w:r>
      <w:r w:rsidR="00A37EE1">
        <w:rPr>
          <w:sz w:val="28"/>
          <w:szCs w:val="28"/>
        </w:rPr>
        <w:t>–</w:t>
      </w:r>
      <w:r w:rsidRPr="007F20E5">
        <w:rPr>
          <w:sz w:val="28"/>
          <w:szCs w:val="28"/>
        </w:rPr>
        <w:t xml:space="preserve"> </w:t>
      </w:r>
      <w:r w:rsidR="00CA3996">
        <w:rPr>
          <w:sz w:val="28"/>
          <w:szCs w:val="28"/>
        </w:rPr>
        <w:t>2759,9 тыс</w:t>
      </w:r>
      <w:r w:rsidRPr="007F20E5">
        <w:rPr>
          <w:sz w:val="28"/>
          <w:szCs w:val="28"/>
        </w:rPr>
        <w:t>. рублей.</w:t>
      </w:r>
    </w:p>
    <w:p w14:paraId="59C25829" w14:textId="53DA04E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9C2A58">
        <w:rPr>
          <w:sz w:val="28"/>
          <w:szCs w:val="28"/>
        </w:rPr>
        <w:t>Расходы</w:t>
      </w:r>
      <w:r w:rsidRPr="007F20E5">
        <w:rPr>
          <w:sz w:val="28"/>
          <w:szCs w:val="28"/>
        </w:rPr>
        <w:t xml:space="preserve"> на финансирование региональных проектов предусмотрены в составе государственных программ Брянской области.</w:t>
      </w:r>
    </w:p>
    <w:p w14:paraId="0FBCFDB5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 xml:space="preserve">Контрольно-счетная палата </w:t>
      </w:r>
      <w:r w:rsidR="009C2A58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с 20</w:t>
      </w:r>
      <w:r w:rsidR="008814F2">
        <w:rPr>
          <w:sz w:val="28"/>
          <w:szCs w:val="28"/>
        </w:rPr>
        <w:t>20</w:t>
      </w:r>
      <w:r w:rsidRPr="007F20E5">
        <w:rPr>
          <w:sz w:val="28"/>
          <w:szCs w:val="28"/>
        </w:rPr>
        <w:t xml:space="preserve"> года проводит мониторинг реализации на территории </w:t>
      </w:r>
      <w:r w:rsidR="008814F2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региональных проектов.</w:t>
      </w:r>
    </w:p>
    <w:p w14:paraId="605DAFF1" w14:textId="77777777" w:rsidR="00B50236" w:rsidRPr="007F20E5" w:rsidRDefault="00262807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7F20E5">
        <w:rPr>
          <w:sz w:val="28"/>
          <w:szCs w:val="28"/>
        </w:rPr>
        <w:t>Фактов нецелевого расходования и несвоевременного доведения средств, предусмотренных на реализацию региональных проектов при проведении мониторинга региональных проектов не выявлено.</w:t>
      </w:r>
    </w:p>
    <w:p w14:paraId="05338A52" w14:textId="389FAD76" w:rsidR="00B50236" w:rsidRPr="007F20E5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7F20E5">
        <w:rPr>
          <w:sz w:val="28"/>
          <w:szCs w:val="28"/>
        </w:rPr>
        <w:t>В 202</w:t>
      </w:r>
      <w:r w:rsidR="00BB6DD8">
        <w:rPr>
          <w:sz w:val="28"/>
          <w:szCs w:val="28"/>
        </w:rPr>
        <w:t>2</w:t>
      </w:r>
      <w:r w:rsidRPr="007F20E5">
        <w:rPr>
          <w:sz w:val="28"/>
          <w:szCs w:val="28"/>
        </w:rPr>
        <w:t xml:space="preserve"> году сохраняются риски и неопределенность, связанные с распространением коронавирусной инфекции. Вместе с тем, представленный на рассмотрение проект бюджета сформирован в рамках действующего законодательства, с учетом сложившейся ситуации.</w:t>
      </w:r>
    </w:p>
    <w:p w14:paraId="254E1022" w14:textId="1C5124B0" w:rsidR="00B50236" w:rsidRPr="007F20E5" w:rsidRDefault="00262807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 w:rsidRPr="007F20E5">
        <w:rPr>
          <w:sz w:val="28"/>
          <w:szCs w:val="28"/>
        </w:rPr>
        <w:t xml:space="preserve">Контрольно-счетная палата </w:t>
      </w:r>
      <w:r w:rsidR="008814F2">
        <w:rPr>
          <w:sz w:val="28"/>
          <w:szCs w:val="28"/>
        </w:rPr>
        <w:t>Дубровского района</w:t>
      </w:r>
      <w:r w:rsidRPr="007F20E5">
        <w:rPr>
          <w:sz w:val="28"/>
          <w:szCs w:val="28"/>
        </w:rPr>
        <w:t xml:space="preserve"> поддерживает рассмотрение проекта </w:t>
      </w:r>
      <w:r w:rsidR="008814F2">
        <w:rPr>
          <w:sz w:val="28"/>
          <w:szCs w:val="28"/>
        </w:rPr>
        <w:t>решения</w:t>
      </w:r>
      <w:r w:rsidRPr="007F20E5">
        <w:rPr>
          <w:sz w:val="28"/>
          <w:szCs w:val="28"/>
        </w:rPr>
        <w:t xml:space="preserve"> «О </w:t>
      </w:r>
      <w:r w:rsidR="008814F2" w:rsidRPr="007F20E5">
        <w:rPr>
          <w:sz w:val="28"/>
          <w:szCs w:val="28"/>
        </w:rPr>
        <w:t xml:space="preserve">бюджете </w:t>
      </w:r>
      <w:r w:rsidR="008814F2">
        <w:rPr>
          <w:sz w:val="28"/>
          <w:szCs w:val="28"/>
        </w:rPr>
        <w:t xml:space="preserve">Дубровского муниципального района Брянской области </w:t>
      </w:r>
      <w:r w:rsidR="008814F2" w:rsidRPr="007F20E5">
        <w:rPr>
          <w:sz w:val="28"/>
          <w:szCs w:val="28"/>
        </w:rPr>
        <w:t>на 202</w:t>
      </w:r>
      <w:r w:rsidR="00BB6DD8">
        <w:rPr>
          <w:sz w:val="28"/>
          <w:szCs w:val="28"/>
        </w:rPr>
        <w:t>2</w:t>
      </w:r>
      <w:r w:rsidR="008814F2" w:rsidRPr="007F20E5">
        <w:rPr>
          <w:sz w:val="28"/>
          <w:szCs w:val="28"/>
        </w:rPr>
        <w:t xml:space="preserve"> год и на плановый период 202</w:t>
      </w:r>
      <w:r w:rsidR="00BB6DD8">
        <w:rPr>
          <w:sz w:val="28"/>
          <w:szCs w:val="28"/>
        </w:rPr>
        <w:t>3</w:t>
      </w:r>
      <w:r w:rsidR="008814F2" w:rsidRPr="007F20E5">
        <w:rPr>
          <w:sz w:val="28"/>
          <w:szCs w:val="28"/>
        </w:rPr>
        <w:t xml:space="preserve"> и 202</w:t>
      </w:r>
      <w:r w:rsidR="00BB6DD8">
        <w:rPr>
          <w:sz w:val="28"/>
          <w:szCs w:val="28"/>
        </w:rPr>
        <w:t>4</w:t>
      </w:r>
      <w:r w:rsidR="008814F2" w:rsidRPr="007F20E5">
        <w:rPr>
          <w:sz w:val="28"/>
          <w:szCs w:val="28"/>
        </w:rPr>
        <w:t xml:space="preserve"> годов</w:t>
      </w:r>
      <w:r w:rsidRPr="007F20E5">
        <w:rPr>
          <w:sz w:val="28"/>
          <w:szCs w:val="28"/>
        </w:rPr>
        <w:t>.</w:t>
      </w:r>
    </w:p>
    <w:sectPr w:rsidR="00B50236" w:rsidRPr="007F20E5" w:rsidSect="00B50236">
      <w:headerReference w:type="default" r:id="rId6"/>
      <w:pgSz w:w="11900" w:h="16840"/>
      <w:pgMar w:top="1152" w:right="808" w:bottom="1181" w:left="13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E528B" w14:textId="77777777" w:rsidR="00A67B84" w:rsidRDefault="00A67B84" w:rsidP="00B50236">
      <w:r>
        <w:separator/>
      </w:r>
    </w:p>
  </w:endnote>
  <w:endnote w:type="continuationSeparator" w:id="0">
    <w:p w14:paraId="3BA4D5C4" w14:textId="77777777" w:rsidR="00A67B84" w:rsidRDefault="00A67B84" w:rsidP="00B5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44F2E" w14:textId="77777777" w:rsidR="00A67B84" w:rsidRDefault="00A67B84"/>
  </w:footnote>
  <w:footnote w:type="continuationSeparator" w:id="0">
    <w:p w14:paraId="7F4EB126" w14:textId="77777777" w:rsidR="00A67B84" w:rsidRDefault="00A67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DDE7" w14:textId="77777777" w:rsidR="00B50236" w:rsidRDefault="00A67B84">
    <w:pPr>
      <w:rPr>
        <w:sz w:val="2"/>
        <w:szCs w:val="2"/>
      </w:rPr>
    </w:pPr>
    <w:r>
      <w:pict w14:anchorId="16410C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31.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886A31D" w14:textId="77777777" w:rsidR="00B50236" w:rsidRDefault="00604236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814F2" w:rsidRPr="008814F2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236"/>
    <w:rsid w:val="00064BD5"/>
    <w:rsid w:val="00082417"/>
    <w:rsid w:val="000C42C6"/>
    <w:rsid w:val="00125B09"/>
    <w:rsid w:val="00131643"/>
    <w:rsid w:val="00143C42"/>
    <w:rsid w:val="001C7EE8"/>
    <w:rsid w:val="002200C5"/>
    <w:rsid w:val="00262807"/>
    <w:rsid w:val="00264230"/>
    <w:rsid w:val="002D47AB"/>
    <w:rsid w:val="00372781"/>
    <w:rsid w:val="00433848"/>
    <w:rsid w:val="00482317"/>
    <w:rsid w:val="004E227F"/>
    <w:rsid w:val="005537C5"/>
    <w:rsid w:val="005E7399"/>
    <w:rsid w:val="00604236"/>
    <w:rsid w:val="00617D1F"/>
    <w:rsid w:val="006B1872"/>
    <w:rsid w:val="006B3498"/>
    <w:rsid w:val="007A089D"/>
    <w:rsid w:val="007F20E5"/>
    <w:rsid w:val="008253A4"/>
    <w:rsid w:val="008814F2"/>
    <w:rsid w:val="00893FF9"/>
    <w:rsid w:val="008B3D20"/>
    <w:rsid w:val="008F52A5"/>
    <w:rsid w:val="009B7DC0"/>
    <w:rsid w:val="009C2A58"/>
    <w:rsid w:val="009D08E9"/>
    <w:rsid w:val="00A37EE1"/>
    <w:rsid w:val="00A67B84"/>
    <w:rsid w:val="00A710AA"/>
    <w:rsid w:val="00A83068"/>
    <w:rsid w:val="00AC380C"/>
    <w:rsid w:val="00AC7CBC"/>
    <w:rsid w:val="00B50236"/>
    <w:rsid w:val="00B5173D"/>
    <w:rsid w:val="00B72D9D"/>
    <w:rsid w:val="00B7430F"/>
    <w:rsid w:val="00BB6DD8"/>
    <w:rsid w:val="00BC1231"/>
    <w:rsid w:val="00BF1D6F"/>
    <w:rsid w:val="00C72F35"/>
    <w:rsid w:val="00CA3996"/>
    <w:rsid w:val="00CC2A59"/>
    <w:rsid w:val="00CD6329"/>
    <w:rsid w:val="00CE3EC2"/>
    <w:rsid w:val="00E213C7"/>
    <w:rsid w:val="00E725C1"/>
    <w:rsid w:val="00F1015E"/>
    <w:rsid w:val="00F86F3E"/>
    <w:rsid w:val="00F93513"/>
    <w:rsid w:val="00FC2587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00DBD"/>
  <w15:docId w15:val="{62BB7C72-F800-432A-A5D3-DDD3E1C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0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23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0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50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">
    <w:name w:val="Основной текст (2) + Sylfaen;Курсив"/>
    <w:basedOn w:val="2"/>
    <w:rsid w:val="00B5023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502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B5023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B502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C72F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51</cp:revision>
  <dcterms:created xsi:type="dcterms:W3CDTF">2020-12-09T06:07:00Z</dcterms:created>
  <dcterms:modified xsi:type="dcterms:W3CDTF">2021-12-08T11:49:00Z</dcterms:modified>
</cp:coreProperties>
</file>