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2D572" w14:textId="77777777" w:rsidR="001A2BF8" w:rsidRPr="001A2BF8" w:rsidRDefault="001A2BF8" w:rsidP="001A2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BF8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2F61E084" w14:textId="77777777" w:rsidR="001A2BF8" w:rsidRDefault="001A2BF8" w:rsidP="001A2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BF8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Дубровского района </w:t>
      </w:r>
    </w:p>
    <w:p w14:paraId="15DEA4C6" w14:textId="0285669F" w:rsidR="00316079" w:rsidRDefault="001A2BF8" w:rsidP="001A2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BF8">
        <w:rPr>
          <w:rFonts w:ascii="Times New Roman" w:hAnsi="Times New Roman" w:cs="Times New Roman"/>
          <w:b/>
          <w:bCs/>
          <w:sz w:val="28"/>
          <w:szCs w:val="28"/>
        </w:rPr>
        <w:t>по результатам контрольного мероприятия</w:t>
      </w:r>
    </w:p>
    <w:p w14:paraId="733F648A" w14:textId="77777777" w:rsidR="00D8795B" w:rsidRPr="00D8795B" w:rsidRDefault="00D8795B" w:rsidP="00D879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795B">
        <w:rPr>
          <w:rFonts w:ascii="Times New Roman" w:eastAsia="Calibri" w:hAnsi="Times New Roman" w:cs="Times New Roman"/>
          <w:b/>
          <w:bCs/>
          <w:sz w:val="28"/>
          <w:szCs w:val="28"/>
        </w:rPr>
        <w:t>«Анализ эффективного использования бюджетных средств, направленных на улучшение положения отдельных категорий граждан, включая граждан пожилого возраста, повышению степени их социальной защищенности», за 2021 год и истекший период 2022 года.</w:t>
      </w:r>
    </w:p>
    <w:p w14:paraId="6201015C" w14:textId="77777777" w:rsidR="00D8795B" w:rsidRPr="00D8795B" w:rsidRDefault="00D8795B" w:rsidP="00D879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7A39D7" w14:textId="77777777" w:rsidR="00F52603" w:rsidRDefault="00934144" w:rsidP="00CB2A7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34144">
        <w:rPr>
          <w:rFonts w:ascii="Times New Roman" w:hAnsi="Times New Roman" w:cs="Times New Roman"/>
          <w:sz w:val="28"/>
          <w:szCs w:val="28"/>
        </w:rPr>
        <w:t xml:space="preserve">Информация о реализации предложений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34144">
        <w:rPr>
          <w:rFonts w:ascii="Times New Roman" w:hAnsi="Times New Roman" w:cs="Times New Roman"/>
          <w:sz w:val="28"/>
          <w:szCs w:val="28"/>
        </w:rPr>
        <w:t xml:space="preserve"> рассмотрена на </w:t>
      </w:r>
      <w:r>
        <w:rPr>
          <w:rFonts w:ascii="Times New Roman" w:hAnsi="Times New Roman" w:cs="Times New Roman"/>
          <w:sz w:val="28"/>
          <w:szCs w:val="28"/>
        </w:rPr>
        <w:t xml:space="preserve">совместном </w:t>
      </w:r>
      <w:r w:rsidRPr="00934144">
        <w:rPr>
          <w:rFonts w:ascii="Times New Roman" w:hAnsi="Times New Roman" w:cs="Times New Roman"/>
          <w:sz w:val="28"/>
          <w:szCs w:val="28"/>
        </w:rPr>
        <w:t xml:space="preserve">заседании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и администрации Дубровского района</w:t>
      </w:r>
      <w:r w:rsidRPr="00934144">
        <w:rPr>
          <w:rFonts w:ascii="Times New Roman" w:hAnsi="Times New Roman" w:cs="Times New Roman"/>
          <w:sz w:val="28"/>
          <w:szCs w:val="28"/>
        </w:rPr>
        <w:t xml:space="preserve"> 2</w:t>
      </w:r>
      <w:r w:rsidR="00F52603">
        <w:rPr>
          <w:rFonts w:ascii="Times New Roman" w:hAnsi="Times New Roman" w:cs="Times New Roman"/>
          <w:sz w:val="28"/>
          <w:szCs w:val="28"/>
        </w:rPr>
        <w:t>1</w:t>
      </w:r>
      <w:r w:rsidRPr="00934144">
        <w:rPr>
          <w:rFonts w:ascii="Times New Roman" w:hAnsi="Times New Roman" w:cs="Times New Roman"/>
          <w:sz w:val="28"/>
          <w:szCs w:val="28"/>
        </w:rPr>
        <w:t xml:space="preserve"> </w:t>
      </w:r>
      <w:r w:rsidR="00F52603">
        <w:rPr>
          <w:rFonts w:ascii="Times New Roman" w:hAnsi="Times New Roman" w:cs="Times New Roman"/>
          <w:sz w:val="28"/>
          <w:szCs w:val="28"/>
        </w:rPr>
        <w:t>марта</w:t>
      </w:r>
      <w:r w:rsidRPr="00934144">
        <w:rPr>
          <w:rFonts w:ascii="Times New Roman" w:hAnsi="Times New Roman" w:cs="Times New Roman"/>
          <w:sz w:val="28"/>
          <w:szCs w:val="28"/>
        </w:rPr>
        <w:t xml:space="preserve"> 202</w:t>
      </w:r>
      <w:r w:rsidR="00F52603">
        <w:rPr>
          <w:rFonts w:ascii="Times New Roman" w:hAnsi="Times New Roman" w:cs="Times New Roman"/>
          <w:sz w:val="28"/>
          <w:szCs w:val="28"/>
        </w:rPr>
        <w:t>2</w:t>
      </w:r>
      <w:r w:rsidRPr="0093414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0F701B5" w14:textId="445C21A7" w:rsidR="00F52603" w:rsidRDefault="00934144" w:rsidP="00CB2A7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34144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F52603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934144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52603">
        <w:rPr>
          <w:rFonts w:ascii="Times New Roman" w:hAnsi="Times New Roman" w:cs="Times New Roman"/>
          <w:sz w:val="28"/>
          <w:szCs w:val="28"/>
        </w:rPr>
        <w:t>о</w:t>
      </w:r>
      <w:r w:rsidRPr="0093414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F52603">
        <w:rPr>
          <w:rFonts w:ascii="Times New Roman" w:hAnsi="Times New Roman" w:cs="Times New Roman"/>
          <w:sz w:val="28"/>
          <w:szCs w:val="28"/>
        </w:rPr>
        <w:t>е</w:t>
      </w:r>
      <w:r w:rsidRPr="00934144">
        <w:rPr>
          <w:rFonts w:ascii="Times New Roman" w:hAnsi="Times New Roman" w:cs="Times New Roman"/>
          <w:sz w:val="28"/>
          <w:szCs w:val="28"/>
        </w:rPr>
        <w:t xml:space="preserve"> с предложениями по устранению выявленных нарушений и недостатков. </w:t>
      </w:r>
    </w:p>
    <w:p w14:paraId="65BC94CC" w14:textId="2D224068" w:rsidR="009B4B05" w:rsidRDefault="00934144" w:rsidP="00CB2A7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34144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F52603">
        <w:rPr>
          <w:rFonts w:ascii="Times New Roman" w:hAnsi="Times New Roman" w:cs="Times New Roman"/>
          <w:sz w:val="28"/>
          <w:szCs w:val="28"/>
        </w:rPr>
        <w:t>администрацией Дубровского района</w:t>
      </w:r>
      <w:r w:rsidRPr="00934144">
        <w:rPr>
          <w:rFonts w:ascii="Times New Roman" w:hAnsi="Times New Roman" w:cs="Times New Roman"/>
          <w:sz w:val="28"/>
          <w:szCs w:val="28"/>
        </w:rPr>
        <w:t xml:space="preserve"> представлен ответ о принятых мерах по устранению нарушений и недостатков. </w:t>
      </w:r>
      <w:r w:rsidR="009B4B05" w:rsidRPr="009B4B05">
        <w:rPr>
          <w:rFonts w:ascii="Times New Roman" w:hAnsi="Times New Roman" w:cs="Times New Roman"/>
          <w:sz w:val="28"/>
          <w:szCs w:val="28"/>
        </w:rPr>
        <w:t>Анализ полученной информации характеризует реализацию предложений, содержащихся в представлени</w:t>
      </w:r>
      <w:r w:rsidR="00363BF9">
        <w:rPr>
          <w:rFonts w:ascii="Times New Roman" w:hAnsi="Times New Roman" w:cs="Times New Roman"/>
          <w:sz w:val="28"/>
          <w:szCs w:val="28"/>
        </w:rPr>
        <w:t>и</w:t>
      </w:r>
      <w:r w:rsidR="009B4B05" w:rsidRPr="009B4B05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9B4B05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9B4B05" w:rsidRPr="009B4B05">
        <w:rPr>
          <w:rFonts w:ascii="Times New Roman" w:hAnsi="Times New Roman" w:cs="Times New Roman"/>
          <w:sz w:val="28"/>
          <w:szCs w:val="28"/>
        </w:rPr>
        <w:t>. Объектом контроля по итогам контрольного мероприятия приняты следующие меры:</w:t>
      </w:r>
    </w:p>
    <w:p w14:paraId="527CE3A8" w14:textId="641CE87C" w:rsidR="00CB2A72" w:rsidRPr="00CB2A72" w:rsidRDefault="00CB2A72" w:rsidP="00CB2A7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CB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Дубровского районного Совета народных депутатов от 31.01.2017 г. №266-6 «Об утверждении Положения о порядке установления, выплаты и перерасчета пенсии за выслугу лет лицам, замещавшим должности муниципальной службы Дубровского района в новой редакции» Решением Дубровского районного Совета народных депутатов от 27.05.2022 г. №224-7 внесены соответствующие изменения.</w:t>
      </w:r>
    </w:p>
    <w:p w14:paraId="713CE90B" w14:textId="6DC04F95" w:rsidR="00CB2A72" w:rsidRPr="00CB2A72" w:rsidRDefault="00CB2A72" w:rsidP="00CB2A7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CB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тветственные лица, допустившие указанные нарушения, привлечь которых к дисциплинарной ответственности в настоящее время не представляется возможным, в связи с прекращением ими трудовых отношений с администрацией Дубровского района.      </w:t>
      </w:r>
    </w:p>
    <w:p w14:paraId="24866FB2" w14:textId="4D4E220F" w:rsidR="007A66ED" w:rsidRPr="004B5F59" w:rsidRDefault="004B5F59" w:rsidP="00CB2A7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B5F59">
        <w:rPr>
          <w:rFonts w:ascii="Times New Roman" w:hAnsi="Times New Roman" w:cs="Times New Roman"/>
          <w:sz w:val="28"/>
          <w:szCs w:val="28"/>
        </w:rPr>
        <w:t xml:space="preserve">Решение Контрольно-счетной палат Дубровского района «О результатах контрольного мероприятия </w:t>
      </w:r>
      <w:r w:rsidRPr="00D8795B">
        <w:rPr>
          <w:rFonts w:ascii="Times New Roman" w:eastAsia="Calibri" w:hAnsi="Times New Roman" w:cs="Times New Roman"/>
          <w:sz w:val="28"/>
          <w:szCs w:val="28"/>
        </w:rPr>
        <w:t>«Анализ эффективного использования бюджетных средств, направленных на улучшение положения отдельных категорий граждан, включая граждан пожилого возраста, повышению степени их социальной защищенности», за 2021 год и истекший период 2022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075">
        <w:rPr>
          <w:rFonts w:ascii="Times New Roman" w:hAnsi="Times New Roman" w:cs="Times New Roman"/>
          <w:b/>
          <w:bCs/>
          <w:sz w:val="28"/>
          <w:szCs w:val="28"/>
        </w:rPr>
        <w:t>снято</w:t>
      </w:r>
      <w:r w:rsidRPr="004B5F59">
        <w:rPr>
          <w:rFonts w:ascii="Times New Roman" w:hAnsi="Times New Roman" w:cs="Times New Roman"/>
          <w:sz w:val="28"/>
          <w:szCs w:val="28"/>
        </w:rPr>
        <w:t xml:space="preserve"> с контроля.</w:t>
      </w:r>
    </w:p>
    <w:p w14:paraId="11EEDD6C" w14:textId="153EF08F" w:rsidR="007A66ED" w:rsidRDefault="007A66ED" w:rsidP="00934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9F644F" w14:textId="3FD7F3AE" w:rsidR="001F1187" w:rsidRDefault="001F1187" w:rsidP="00934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AC30E7" w14:textId="1F612397" w:rsidR="001F1187" w:rsidRDefault="001F1187" w:rsidP="00934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2A72">
        <w:rPr>
          <w:rFonts w:ascii="Times New Roman" w:hAnsi="Times New Roman" w:cs="Times New Roman"/>
          <w:sz w:val="28"/>
          <w:szCs w:val="28"/>
        </w:rPr>
        <w:t>Контрольно-счётной палаты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B6"/>
    <w:rsid w:val="00055E2D"/>
    <w:rsid w:val="000E3075"/>
    <w:rsid w:val="00182F65"/>
    <w:rsid w:val="001A2BF8"/>
    <w:rsid w:val="001F1187"/>
    <w:rsid w:val="002E2287"/>
    <w:rsid w:val="00316079"/>
    <w:rsid w:val="0032760B"/>
    <w:rsid w:val="00363BF9"/>
    <w:rsid w:val="004B5F59"/>
    <w:rsid w:val="005721FE"/>
    <w:rsid w:val="00632AB6"/>
    <w:rsid w:val="00734488"/>
    <w:rsid w:val="00744249"/>
    <w:rsid w:val="007A66ED"/>
    <w:rsid w:val="007F426C"/>
    <w:rsid w:val="00934144"/>
    <w:rsid w:val="009B4B05"/>
    <w:rsid w:val="00CB2A72"/>
    <w:rsid w:val="00D67EB5"/>
    <w:rsid w:val="00D8795B"/>
    <w:rsid w:val="00F5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9A2E"/>
  <w15:chartTrackingRefBased/>
  <w15:docId w15:val="{4DEB225D-52B5-44AC-ADA3-453334E2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2022-02-10T09:14:00Z</dcterms:created>
  <dcterms:modified xsi:type="dcterms:W3CDTF">2022-06-23T07:52:00Z</dcterms:modified>
</cp:coreProperties>
</file>