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8E0" w:rsidRDefault="00D138E0" w:rsidP="00D557E0">
      <w:pPr>
        <w:ind w:firstLine="0"/>
        <w:jc w:val="center"/>
        <w:rPr>
          <w:rFonts w:ascii="Times New Roman" w:hAnsi="Times New Roman"/>
          <w:b/>
          <w:sz w:val="28"/>
          <w:szCs w:val="28"/>
        </w:rPr>
      </w:pPr>
    </w:p>
    <w:p w:rsidR="00D138E0" w:rsidRPr="00CA62FD" w:rsidRDefault="00D138E0" w:rsidP="00D557E0">
      <w:pPr>
        <w:ind w:firstLine="0"/>
        <w:jc w:val="center"/>
        <w:rPr>
          <w:rFonts w:ascii="Times New Roman" w:hAnsi="Times New Roman"/>
          <w:b/>
          <w:sz w:val="24"/>
          <w:szCs w:val="24"/>
        </w:rPr>
      </w:pPr>
      <w:r w:rsidRPr="00CA62FD">
        <w:rPr>
          <w:rFonts w:ascii="Times New Roman" w:hAnsi="Times New Roman"/>
          <w:b/>
          <w:sz w:val="24"/>
          <w:szCs w:val="24"/>
        </w:rPr>
        <w:t>МЕТОДИЧЕСКИЕ РЕКОМЕНДАЦИИ</w:t>
      </w:r>
    </w:p>
    <w:p w:rsidR="00D138E0" w:rsidRPr="00CA62FD" w:rsidRDefault="00D138E0" w:rsidP="00D557E0">
      <w:pPr>
        <w:ind w:firstLine="0"/>
        <w:jc w:val="center"/>
        <w:rPr>
          <w:rFonts w:ascii="Times New Roman" w:hAnsi="Times New Roman"/>
          <w:b/>
          <w:sz w:val="24"/>
          <w:szCs w:val="24"/>
        </w:rPr>
      </w:pPr>
      <w:r w:rsidRPr="00CA62FD">
        <w:rPr>
          <w:rFonts w:ascii="Times New Roman" w:hAnsi="Times New Roman"/>
          <w:b/>
          <w:sz w:val="24"/>
          <w:szCs w:val="24"/>
        </w:rPr>
        <w:t>ПО ВОПРОСАМ ПРЕДСТАВЛЕНИЯ СВЕДЕНИЙ</w:t>
      </w:r>
    </w:p>
    <w:p w:rsidR="00D138E0" w:rsidRPr="00CA62FD" w:rsidRDefault="00D138E0" w:rsidP="007B5536">
      <w:pPr>
        <w:ind w:firstLine="0"/>
        <w:jc w:val="center"/>
        <w:rPr>
          <w:rFonts w:ascii="Times New Roman" w:hAnsi="Times New Roman"/>
          <w:b/>
          <w:sz w:val="24"/>
          <w:szCs w:val="24"/>
        </w:rPr>
      </w:pPr>
      <w:r w:rsidRPr="00CA62FD">
        <w:rPr>
          <w:rFonts w:ascii="Times New Roman" w:hAnsi="Times New Roman"/>
          <w:b/>
          <w:sz w:val="24"/>
          <w:szCs w:val="24"/>
        </w:rPr>
        <w:t xml:space="preserve">О ДОХОДАХ, РАСХОДАХ, ОБ ИМУЩЕСТВЕ И ОБЯЗАТЕЛЬСТВАХ ИМУЩЕСТВЕННОГО ХАРАКТЕРА </w:t>
      </w:r>
    </w:p>
    <w:p w:rsidR="00D138E0" w:rsidRPr="00CA62FD" w:rsidRDefault="00D138E0" w:rsidP="007B5536">
      <w:pPr>
        <w:ind w:firstLine="0"/>
        <w:jc w:val="center"/>
        <w:rPr>
          <w:rFonts w:ascii="Times New Roman" w:hAnsi="Times New Roman"/>
          <w:b/>
          <w:sz w:val="24"/>
          <w:szCs w:val="24"/>
        </w:rPr>
      </w:pPr>
      <w:r w:rsidRPr="00CA62FD">
        <w:rPr>
          <w:rFonts w:ascii="Times New Roman" w:hAnsi="Times New Roman"/>
          <w:b/>
          <w:sz w:val="24"/>
          <w:szCs w:val="24"/>
        </w:rPr>
        <w:t xml:space="preserve">И ЗАПОЛНЕНИЯ СООТВЕТСТВУЮЩЕЙ ФОРМЫ СПРАВКИ </w:t>
      </w:r>
    </w:p>
    <w:p w:rsidR="00D138E0" w:rsidRPr="00CA62FD" w:rsidRDefault="00D138E0" w:rsidP="007B5536">
      <w:pPr>
        <w:ind w:firstLine="0"/>
        <w:jc w:val="center"/>
        <w:rPr>
          <w:rFonts w:ascii="Times New Roman" w:hAnsi="Times New Roman"/>
          <w:sz w:val="24"/>
          <w:szCs w:val="24"/>
        </w:rPr>
      </w:pPr>
      <w:r w:rsidRPr="00CA62FD">
        <w:rPr>
          <w:rFonts w:ascii="Times New Roman" w:hAnsi="Times New Roman"/>
          <w:sz w:val="24"/>
          <w:szCs w:val="24"/>
        </w:rPr>
        <w:t>в 2018 году (за отчетный 2017 год)</w:t>
      </w:r>
    </w:p>
    <w:p w:rsidR="00D138E0" w:rsidRPr="00CA62FD" w:rsidRDefault="00D138E0" w:rsidP="007B5536">
      <w:pPr>
        <w:ind w:firstLine="0"/>
        <w:jc w:val="center"/>
        <w:rPr>
          <w:rFonts w:ascii="Times New Roman" w:hAnsi="Times New Roman"/>
          <w:sz w:val="24"/>
          <w:szCs w:val="24"/>
        </w:rPr>
      </w:pP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D138E0" w:rsidRPr="00CA62FD" w:rsidRDefault="00D138E0" w:rsidP="00025686">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 xml:space="preserve">В соответствии с пунктом 25 Указа Президента Российской Федерации от 2 апреля </w:t>
      </w:r>
      <w:smartTag w:uri="urn:schemas-microsoft-com:office:smarttags" w:element="metricconverter">
        <w:smartTagPr>
          <w:attr w:name="ProductID" w:val="2013 г"/>
        </w:smartTagPr>
        <w:r w:rsidRPr="00CA62FD">
          <w:rPr>
            <w:rFonts w:ascii="Times New Roman" w:hAnsi="Times New Roman"/>
            <w:sz w:val="24"/>
            <w:szCs w:val="24"/>
          </w:rPr>
          <w:t>2013 г</w:t>
        </w:r>
      </w:smartTag>
      <w:r w:rsidRPr="00CA62FD">
        <w:rPr>
          <w:rFonts w:ascii="Times New Roman" w:hAnsi="Times New Roman"/>
          <w:sz w:val="24"/>
          <w:szCs w:val="24"/>
        </w:rPr>
        <w:t xml:space="preserve">.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7" w:history="1">
        <w:r w:rsidRPr="00CA62FD">
          <w:rPr>
            <w:rFonts w:ascii="Times New Roman" w:hAnsi="Times New Roman"/>
            <w:sz w:val="24"/>
            <w:szCs w:val="24"/>
          </w:rPr>
          <w:t>методические рекомендации</w:t>
        </w:r>
      </w:hyperlink>
      <w:r w:rsidRPr="00CA62FD">
        <w:rPr>
          <w:rFonts w:ascii="Times New Roman" w:hAnsi="Times New Roman"/>
          <w:sz w:val="24"/>
          <w:szCs w:val="24"/>
        </w:rPr>
        <w:t xml:space="preserve"> и другие инструктивно-методические материалы по данным вопросам.</w:t>
      </w:r>
    </w:p>
    <w:p w:rsidR="00D138E0" w:rsidRPr="00CA62FD" w:rsidRDefault="00D138E0" w:rsidP="00025686">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w:t>
      </w:r>
      <w:smartTag w:uri="urn:schemas-microsoft-com:office:smarttags" w:element="metricconverter">
        <w:smartTagPr>
          <w:attr w:name="ProductID" w:val="2015 г"/>
        </w:smartTagPr>
        <w:r w:rsidRPr="00CA62FD">
          <w:rPr>
            <w:rFonts w:ascii="Times New Roman" w:hAnsi="Times New Roman"/>
            <w:sz w:val="24"/>
            <w:szCs w:val="24"/>
          </w:rPr>
          <w:t>2015 г</w:t>
        </w:r>
      </w:smartTag>
      <w:r w:rsidRPr="00CA62FD">
        <w:rPr>
          <w:rFonts w:ascii="Times New Roman" w:hAnsi="Times New Roman"/>
          <w:sz w:val="24"/>
          <w:szCs w:val="24"/>
        </w:rPr>
        <w:t>.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138E0" w:rsidRPr="00CA62FD" w:rsidRDefault="00D138E0" w:rsidP="00734380">
      <w:pPr>
        <w:jc w:val="left"/>
        <w:rPr>
          <w:rFonts w:ascii="Times New Roman" w:hAnsi="Times New Roman"/>
          <w:sz w:val="24"/>
          <w:szCs w:val="24"/>
        </w:rPr>
      </w:pPr>
    </w:p>
    <w:p w:rsidR="00D138E0" w:rsidRPr="00CA62FD" w:rsidRDefault="00D138E0">
      <w:pPr>
        <w:pStyle w:val="ListParagraph"/>
        <w:numPr>
          <w:ilvl w:val="0"/>
          <w:numId w:val="9"/>
        </w:numPr>
        <w:tabs>
          <w:tab w:val="left" w:pos="426"/>
        </w:tabs>
        <w:ind w:left="0" w:firstLine="0"/>
        <w:jc w:val="center"/>
        <w:rPr>
          <w:rFonts w:ascii="Times New Roman" w:hAnsi="Times New Roman"/>
          <w:b/>
          <w:sz w:val="24"/>
          <w:szCs w:val="24"/>
        </w:rPr>
      </w:pPr>
      <w:r w:rsidRPr="00CA62FD">
        <w:rPr>
          <w:rFonts w:ascii="Times New Roman" w:hAnsi="Times New Roman"/>
          <w:b/>
          <w:sz w:val="24"/>
          <w:szCs w:val="24"/>
        </w:rPr>
        <w:t xml:space="preserve">Представление сведений о доходах, расходах, </w:t>
      </w:r>
    </w:p>
    <w:p w:rsidR="00D138E0" w:rsidRPr="00CA62FD" w:rsidRDefault="00D138E0" w:rsidP="00734380">
      <w:pPr>
        <w:pStyle w:val="ListParagraph"/>
        <w:ind w:left="0"/>
        <w:rPr>
          <w:rFonts w:ascii="Times New Roman" w:hAnsi="Times New Roman"/>
          <w:b/>
          <w:sz w:val="24"/>
          <w:szCs w:val="24"/>
        </w:rPr>
      </w:pPr>
      <w:r w:rsidRPr="00CA62FD">
        <w:rPr>
          <w:rFonts w:ascii="Times New Roman" w:hAnsi="Times New Roman"/>
          <w:b/>
          <w:sz w:val="24"/>
          <w:szCs w:val="24"/>
        </w:rPr>
        <w:t>об имуществе и обязательствах имущественного характера</w:t>
      </w:r>
    </w:p>
    <w:p w:rsidR="00D138E0" w:rsidRPr="00CA62FD" w:rsidRDefault="00D138E0" w:rsidP="00734380">
      <w:pPr>
        <w:jc w:val="center"/>
        <w:rPr>
          <w:rFonts w:ascii="Times New Roman" w:hAnsi="Times New Roman"/>
          <w:sz w:val="24"/>
          <w:szCs w:val="24"/>
        </w:rPr>
      </w:pPr>
    </w:p>
    <w:p w:rsidR="00D138E0" w:rsidRPr="00CA62FD" w:rsidRDefault="00D138E0" w:rsidP="00025686">
      <w:pPr>
        <w:tabs>
          <w:tab w:val="left" w:pos="851"/>
        </w:tabs>
        <w:ind w:firstLine="567"/>
        <w:rPr>
          <w:rFonts w:ascii="Times New Roman" w:hAnsi="Times New Roman"/>
          <w:sz w:val="24"/>
          <w:szCs w:val="24"/>
        </w:rPr>
      </w:pPr>
      <w:r w:rsidRPr="00CA62FD">
        <w:rPr>
          <w:rFonts w:ascii="Times New Roman" w:hAnsi="Times New Roman"/>
          <w:sz w:val="24"/>
          <w:szCs w:val="24"/>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138E0" w:rsidRPr="00CA62FD" w:rsidRDefault="00D138E0" w:rsidP="00734380">
      <w:pPr>
        <w:tabs>
          <w:tab w:val="left" w:pos="851"/>
        </w:tabs>
        <w:rPr>
          <w:rFonts w:ascii="Times New Roman" w:hAnsi="Times New Roman"/>
          <w:sz w:val="24"/>
          <w:szCs w:val="24"/>
        </w:rPr>
      </w:pPr>
    </w:p>
    <w:p w:rsidR="00D138E0" w:rsidRPr="00CA62FD" w:rsidRDefault="00D138E0" w:rsidP="00025686">
      <w:pPr>
        <w:tabs>
          <w:tab w:val="left" w:pos="851"/>
        </w:tabs>
        <w:ind w:firstLine="567"/>
        <w:rPr>
          <w:rFonts w:ascii="Times New Roman" w:hAnsi="Times New Roman"/>
          <w:b/>
          <w:sz w:val="24"/>
          <w:szCs w:val="24"/>
        </w:rPr>
      </w:pPr>
      <w:r w:rsidRPr="00CA62FD">
        <w:rPr>
          <w:rFonts w:ascii="Times New Roman" w:hAnsi="Times New Roman"/>
          <w:b/>
          <w:sz w:val="24"/>
          <w:szCs w:val="24"/>
        </w:rPr>
        <w:t>Лица, обязанные представлять сведения о доходах, расходах, об имуществе и обязательствах имущественного характера</w:t>
      </w:r>
    </w:p>
    <w:p w:rsidR="00D138E0" w:rsidRPr="00CA62FD" w:rsidRDefault="00D138E0" w:rsidP="00025686">
      <w:pPr>
        <w:pStyle w:val="ListParagraph"/>
        <w:numPr>
          <w:ilvl w:val="0"/>
          <w:numId w:val="1"/>
        </w:numPr>
        <w:tabs>
          <w:tab w:val="left" w:pos="709"/>
          <w:tab w:val="left" w:pos="851"/>
          <w:tab w:val="left" w:pos="993"/>
        </w:tabs>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138E0" w:rsidRPr="00CA62FD" w:rsidRDefault="00D138E0" w:rsidP="00025686">
      <w:pPr>
        <w:pStyle w:val="ListParagraph"/>
        <w:numPr>
          <w:ilvl w:val="0"/>
          <w:numId w:val="3"/>
        </w:numPr>
        <w:tabs>
          <w:tab w:val="left" w:pos="851"/>
          <w:tab w:val="left" w:pos="1134"/>
        </w:tabs>
        <w:autoSpaceDE w:val="0"/>
        <w:autoSpaceDN w:val="0"/>
        <w:adjustRightInd w:val="0"/>
        <w:ind w:left="0" w:firstLine="567"/>
        <w:contextualSpacing w:val="0"/>
        <w:rPr>
          <w:rFonts w:ascii="Times New Roman" w:hAnsi="Times New Roman"/>
          <w:sz w:val="24"/>
          <w:szCs w:val="24"/>
        </w:rPr>
      </w:pPr>
      <w:r w:rsidRPr="00CA62FD">
        <w:rPr>
          <w:rFonts w:ascii="Times New Roman" w:hAnsi="Times New Roman"/>
          <w:sz w:val="24"/>
          <w:szCs w:val="24"/>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D138E0" w:rsidRPr="00CA62FD" w:rsidRDefault="00D138E0" w:rsidP="00025686">
      <w:pPr>
        <w:pStyle w:val="ListParagraph"/>
        <w:numPr>
          <w:ilvl w:val="0"/>
          <w:numId w:val="3"/>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 xml:space="preserve">государственными и муниципальными служащими, замещающими должности, включенные в </w:t>
      </w:r>
      <w:hyperlink r:id="rId8" w:history="1">
        <w:r w:rsidRPr="00CA62FD">
          <w:rPr>
            <w:rFonts w:ascii="Times New Roman" w:hAnsi="Times New Roman"/>
            <w:sz w:val="24"/>
            <w:szCs w:val="24"/>
          </w:rPr>
          <w:t>перечни</w:t>
        </w:r>
      </w:hyperlink>
      <w:r w:rsidRPr="00CA62FD">
        <w:rPr>
          <w:rFonts w:ascii="Times New Roman" w:hAnsi="Times New Roman"/>
          <w:sz w:val="24"/>
          <w:szCs w:val="24"/>
        </w:rPr>
        <w:t>, утвержденные нормативными правовыми актами Российской Федерации;</w:t>
      </w:r>
    </w:p>
    <w:p w:rsidR="00D138E0" w:rsidRPr="00CA62FD" w:rsidRDefault="00D138E0" w:rsidP="00025686">
      <w:pPr>
        <w:pStyle w:val="ListParagraph"/>
        <w:numPr>
          <w:ilvl w:val="0"/>
          <w:numId w:val="3"/>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138E0" w:rsidRPr="00CA62FD" w:rsidRDefault="00D138E0" w:rsidP="00025686">
      <w:pPr>
        <w:pStyle w:val="ConsPlusNormal"/>
        <w:numPr>
          <w:ilvl w:val="0"/>
          <w:numId w:val="3"/>
        </w:numPr>
        <w:tabs>
          <w:tab w:val="left" w:pos="851"/>
        </w:tabs>
        <w:ind w:left="0" w:firstLine="567"/>
        <w:jc w:val="both"/>
        <w:rPr>
          <w:sz w:val="24"/>
          <w:szCs w:val="24"/>
        </w:rPr>
      </w:pPr>
      <w:r w:rsidRPr="00CA62FD">
        <w:rPr>
          <w:sz w:val="24"/>
          <w:szCs w:val="24"/>
        </w:rPr>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9" w:history="1">
        <w:r w:rsidRPr="00CA62FD">
          <w:rPr>
            <w:sz w:val="24"/>
            <w:szCs w:val="24"/>
          </w:rPr>
          <w:t>перечень</w:t>
        </w:r>
      </w:hyperlink>
      <w:r w:rsidRPr="00CA62FD">
        <w:rPr>
          <w:sz w:val="24"/>
          <w:szCs w:val="24"/>
        </w:rPr>
        <w:t>, утвержденный Советом директоров Центрального банка Российской Федерации;</w:t>
      </w:r>
    </w:p>
    <w:p w:rsidR="00D138E0" w:rsidRPr="00CA62FD" w:rsidRDefault="00D138E0" w:rsidP="00025686">
      <w:pPr>
        <w:pStyle w:val="ListParagraph"/>
        <w:numPr>
          <w:ilvl w:val="0"/>
          <w:numId w:val="3"/>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0" w:history="1">
        <w:r w:rsidRPr="00CA62FD">
          <w:rPr>
            <w:rFonts w:ascii="Times New Roman" w:hAnsi="Times New Roman"/>
            <w:sz w:val="24"/>
            <w:szCs w:val="24"/>
          </w:rPr>
          <w:t>перечни</w:t>
        </w:r>
      </w:hyperlink>
      <w:r w:rsidRPr="00CA62FD">
        <w:rPr>
          <w:rFonts w:ascii="Times New Roman" w:hAnsi="Times New Roman"/>
          <w:sz w:val="24"/>
          <w:szCs w:val="24"/>
        </w:rPr>
        <w:t>, утвержденные федеральными государственными органами;</w:t>
      </w:r>
    </w:p>
    <w:p w:rsidR="00D138E0" w:rsidRPr="00CA62FD" w:rsidRDefault="00D138E0" w:rsidP="00025686">
      <w:pPr>
        <w:pStyle w:val="ListParagraph"/>
        <w:numPr>
          <w:ilvl w:val="0"/>
          <w:numId w:val="3"/>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D138E0" w:rsidRPr="00CA62FD" w:rsidRDefault="00D138E0" w:rsidP="00025686">
      <w:pPr>
        <w:pStyle w:val="ListParagraph"/>
        <w:numPr>
          <w:ilvl w:val="0"/>
          <w:numId w:val="1"/>
        </w:numPr>
        <w:tabs>
          <w:tab w:val="left" w:pos="851"/>
          <w:tab w:val="left" w:pos="1134"/>
        </w:tabs>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 Сведения о доходах, об имуществе и обязательствах имущественного характера представляются гражданином, претендующим на замещение </w:t>
      </w:r>
      <w:r w:rsidRPr="00CA62FD">
        <w:rPr>
          <w:rFonts w:ascii="Times New Roman" w:hAnsi="Times New Roman"/>
          <w:sz w:val="24"/>
          <w:szCs w:val="24"/>
        </w:rPr>
        <w:br/>
        <w:t>(далее – гражданин):</w:t>
      </w:r>
    </w:p>
    <w:p w:rsidR="00D138E0" w:rsidRPr="00CA62FD" w:rsidRDefault="00D138E0" w:rsidP="00025686">
      <w:pPr>
        <w:pStyle w:val="ListParagraph"/>
        <w:numPr>
          <w:ilvl w:val="0"/>
          <w:numId w:val="4"/>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государственной должности Российской Федерации, государственной должности субъекта Российской Федерации, муниципальной должности;</w:t>
      </w:r>
    </w:p>
    <w:p w:rsidR="00D138E0" w:rsidRPr="00CA62FD" w:rsidRDefault="00D138E0" w:rsidP="00025686">
      <w:pPr>
        <w:pStyle w:val="ListParagraph"/>
        <w:numPr>
          <w:ilvl w:val="0"/>
          <w:numId w:val="4"/>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любой должности государственной службы (поступающим на службу);</w:t>
      </w:r>
    </w:p>
    <w:p w:rsidR="00D138E0" w:rsidRPr="00CA62FD" w:rsidRDefault="00D138E0" w:rsidP="00025686">
      <w:pPr>
        <w:pStyle w:val="ListParagraph"/>
        <w:numPr>
          <w:ilvl w:val="0"/>
          <w:numId w:val="4"/>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должности муниципальной службы, включенной в перечни, утвержденные нормативными правовыми актами Российской Федерации;</w:t>
      </w:r>
    </w:p>
    <w:p w:rsidR="00D138E0" w:rsidRPr="00CA62FD" w:rsidRDefault="00D138E0" w:rsidP="00025686">
      <w:pPr>
        <w:pStyle w:val="ListParagraph"/>
        <w:numPr>
          <w:ilvl w:val="0"/>
          <w:numId w:val="4"/>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138E0" w:rsidRPr="00CA62FD" w:rsidRDefault="00D138E0" w:rsidP="00025686">
      <w:pPr>
        <w:pStyle w:val="ListParagraph"/>
        <w:numPr>
          <w:ilvl w:val="0"/>
          <w:numId w:val="4"/>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1" w:history="1">
        <w:r w:rsidRPr="00CA62FD">
          <w:rPr>
            <w:rFonts w:ascii="Times New Roman" w:hAnsi="Times New Roman"/>
            <w:sz w:val="24"/>
            <w:szCs w:val="24"/>
          </w:rPr>
          <w:t>перечень</w:t>
        </w:r>
      </w:hyperlink>
      <w:r w:rsidRPr="00CA62FD">
        <w:rPr>
          <w:rFonts w:ascii="Times New Roman" w:hAnsi="Times New Roman"/>
          <w:sz w:val="24"/>
          <w:szCs w:val="24"/>
        </w:rPr>
        <w:t>, утвержденный Советом директоров Центрального банка Российской Федерации;</w:t>
      </w:r>
    </w:p>
    <w:p w:rsidR="00D138E0" w:rsidRPr="00CA62FD" w:rsidRDefault="00D138E0" w:rsidP="00025686">
      <w:pPr>
        <w:pStyle w:val="ListParagraph"/>
        <w:numPr>
          <w:ilvl w:val="0"/>
          <w:numId w:val="4"/>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2" w:history="1">
        <w:r w:rsidRPr="00CA62FD">
          <w:rPr>
            <w:rFonts w:ascii="Times New Roman" w:hAnsi="Times New Roman"/>
            <w:sz w:val="24"/>
            <w:szCs w:val="24"/>
          </w:rPr>
          <w:t>перечни</w:t>
        </w:r>
      </w:hyperlink>
      <w:r w:rsidRPr="00CA62FD">
        <w:rPr>
          <w:rFonts w:ascii="Times New Roman" w:hAnsi="Times New Roman"/>
          <w:sz w:val="24"/>
          <w:szCs w:val="24"/>
        </w:rPr>
        <w:t>, утвержденные федеральными государственными органами;</w:t>
      </w:r>
    </w:p>
    <w:p w:rsidR="00D138E0" w:rsidRPr="00CA62FD" w:rsidRDefault="00D138E0" w:rsidP="00025686">
      <w:pPr>
        <w:pStyle w:val="ListParagraph"/>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D138E0" w:rsidRPr="00CA62FD" w:rsidRDefault="00D138E0" w:rsidP="00025686">
      <w:pPr>
        <w:pStyle w:val="ListParagraph"/>
        <w:numPr>
          <w:ilvl w:val="0"/>
          <w:numId w:val="1"/>
        </w:numPr>
        <w:tabs>
          <w:tab w:val="left" w:pos="851"/>
        </w:tabs>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3" w:history="1">
        <w:r w:rsidRPr="00CA62FD">
          <w:rPr>
            <w:rFonts w:ascii="Times New Roman" w:hAnsi="Times New Roman"/>
            <w:sz w:val="24"/>
            <w:szCs w:val="24"/>
          </w:rPr>
          <w:t>перечнем</w:t>
        </w:r>
      </w:hyperlink>
      <w:r w:rsidRPr="00CA62FD">
        <w:rPr>
          <w:rFonts w:ascii="Times New Roman" w:hAnsi="Times New Roman"/>
          <w:sz w:val="24"/>
          <w:szCs w:val="24"/>
        </w:rPr>
        <w:t xml:space="preserve"> должностей, утвержденным Указом Президента Российской Федерации от 18 мая </w:t>
      </w:r>
      <w:smartTag w:uri="urn:schemas-microsoft-com:office:smarttags" w:element="metricconverter">
        <w:smartTagPr>
          <w:attr w:name="ProductID" w:val="2009 г"/>
        </w:smartTagPr>
        <w:r w:rsidRPr="00CA62FD">
          <w:rPr>
            <w:rFonts w:ascii="Times New Roman" w:hAnsi="Times New Roman"/>
            <w:sz w:val="24"/>
            <w:szCs w:val="24"/>
          </w:rPr>
          <w:t>2009 г</w:t>
        </w:r>
      </w:smartTag>
      <w:r w:rsidRPr="00CA62FD">
        <w:rPr>
          <w:rFonts w:ascii="Times New Roman" w:hAnsi="Times New Roman"/>
          <w:sz w:val="24"/>
          <w:szCs w:val="24"/>
        </w:rPr>
        <w:t xml:space="preserve">.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D138E0" w:rsidRPr="00CA62FD" w:rsidRDefault="00D138E0" w:rsidP="00734380">
      <w:pPr>
        <w:tabs>
          <w:tab w:val="left" w:pos="851"/>
        </w:tabs>
        <w:ind w:firstLine="567"/>
        <w:rPr>
          <w:rFonts w:ascii="Times New Roman" w:hAnsi="Times New Roman"/>
          <w:b/>
          <w:sz w:val="24"/>
          <w:szCs w:val="24"/>
        </w:rPr>
      </w:pPr>
      <w:r w:rsidRPr="00CA62FD">
        <w:rPr>
          <w:rFonts w:ascii="Times New Roman" w:hAnsi="Times New Roman"/>
          <w:b/>
          <w:sz w:val="24"/>
          <w:szCs w:val="24"/>
        </w:rPr>
        <w:t>Обязательность представления сведений</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D138E0" w:rsidRPr="00CA62FD" w:rsidRDefault="00D138E0" w:rsidP="00025686">
      <w:pPr>
        <w:tabs>
          <w:tab w:val="left" w:pos="851"/>
        </w:tabs>
        <w:ind w:firstLine="567"/>
        <w:rPr>
          <w:rFonts w:ascii="Times New Roman" w:hAnsi="Times New Roman"/>
          <w:b/>
          <w:sz w:val="24"/>
          <w:szCs w:val="24"/>
        </w:rPr>
      </w:pPr>
      <w:r w:rsidRPr="00CA62FD">
        <w:rPr>
          <w:rFonts w:ascii="Times New Roman" w:hAnsi="Times New Roman"/>
          <w:b/>
          <w:sz w:val="24"/>
          <w:szCs w:val="24"/>
        </w:rPr>
        <w:t>Сроки представления сведений</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Служащие (работники) представляют сведения ежегодно в следующие сроки:</w:t>
      </w:r>
    </w:p>
    <w:p w:rsidR="00D138E0" w:rsidRPr="00CA62FD" w:rsidRDefault="00D138E0" w:rsidP="00025686">
      <w:pPr>
        <w:pStyle w:val="ListParagraph"/>
        <w:numPr>
          <w:ilvl w:val="0"/>
          <w:numId w:val="5"/>
        </w:numPr>
        <w:tabs>
          <w:tab w:val="left" w:pos="851"/>
        </w:tabs>
        <w:ind w:left="0" w:firstLine="567"/>
        <w:rPr>
          <w:rFonts w:ascii="Times New Roman" w:hAnsi="Times New Roman"/>
          <w:sz w:val="24"/>
          <w:szCs w:val="24"/>
        </w:rPr>
      </w:pPr>
      <w:r w:rsidRPr="00CA62FD">
        <w:rPr>
          <w:rFonts w:ascii="Times New Roman" w:hAnsi="Times New Roman"/>
          <w:sz w:val="24"/>
          <w:szCs w:val="24"/>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138E0" w:rsidRPr="00CA62FD" w:rsidRDefault="00D138E0" w:rsidP="00025686">
      <w:pPr>
        <w:pStyle w:val="ListParagraph"/>
        <w:numPr>
          <w:ilvl w:val="0"/>
          <w:numId w:val="5"/>
        </w:numPr>
        <w:tabs>
          <w:tab w:val="left" w:pos="851"/>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 xml:space="preserve">Сведения могут быть представлены служащим (работником) в любое время, начиная с 1 января года, следующего за отчетным. </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D138E0" w:rsidRPr="00CA62FD" w:rsidRDefault="00D138E0" w:rsidP="00025686">
      <w:pPr>
        <w:tabs>
          <w:tab w:val="left" w:pos="851"/>
        </w:tabs>
        <w:ind w:firstLine="567"/>
        <w:rPr>
          <w:rFonts w:ascii="Times New Roman" w:hAnsi="Times New Roman"/>
          <w:b/>
          <w:sz w:val="24"/>
          <w:szCs w:val="24"/>
        </w:rPr>
      </w:pPr>
      <w:r w:rsidRPr="00CA62FD">
        <w:rPr>
          <w:rFonts w:ascii="Times New Roman" w:hAnsi="Times New Roman"/>
          <w:b/>
          <w:sz w:val="24"/>
          <w:szCs w:val="24"/>
        </w:rPr>
        <w:t>Лица, в отношении которых представляются сведения</w:t>
      </w:r>
    </w:p>
    <w:p w:rsidR="00D138E0" w:rsidRPr="00CA62FD" w:rsidRDefault="00D138E0" w:rsidP="00025686">
      <w:pPr>
        <w:pStyle w:val="ListParagraph"/>
        <w:numPr>
          <w:ilvl w:val="0"/>
          <w:numId w:val="1"/>
        </w:numPr>
        <w:tabs>
          <w:tab w:val="left" w:pos="851"/>
          <w:tab w:val="left" w:pos="993"/>
        </w:tabs>
        <w:ind w:left="0" w:firstLine="709"/>
        <w:rPr>
          <w:rFonts w:ascii="Times New Roman" w:hAnsi="Times New Roman"/>
          <w:sz w:val="24"/>
          <w:szCs w:val="24"/>
        </w:rPr>
      </w:pPr>
      <w:r w:rsidRPr="00CA62FD">
        <w:rPr>
          <w:rFonts w:ascii="Times New Roman" w:hAnsi="Times New Roman"/>
          <w:sz w:val="24"/>
          <w:szCs w:val="24"/>
        </w:rPr>
        <w:t>Сведения представляются отдельно:</w:t>
      </w:r>
    </w:p>
    <w:p w:rsidR="00D138E0" w:rsidRPr="00CA62FD" w:rsidRDefault="00D138E0" w:rsidP="00025686">
      <w:pPr>
        <w:tabs>
          <w:tab w:val="left" w:pos="851"/>
        </w:tabs>
        <w:ind w:firstLine="567"/>
        <w:rPr>
          <w:rFonts w:ascii="Times New Roman" w:hAnsi="Times New Roman"/>
          <w:sz w:val="24"/>
          <w:szCs w:val="24"/>
        </w:rPr>
      </w:pPr>
      <w:r w:rsidRPr="00CA62FD">
        <w:rPr>
          <w:rFonts w:ascii="Times New Roman" w:hAnsi="Times New Roman"/>
          <w:sz w:val="24"/>
          <w:szCs w:val="24"/>
        </w:rPr>
        <w:t>1) в отношении служащего (работника),</w:t>
      </w:r>
    </w:p>
    <w:p w:rsidR="00D138E0" w:rsidRPr="00CA62FD" w:rsidRDefault="00D138E0" w:rsidP="00025686">
      <w:pPr>
        <w:tabs>
          <w:tab w:val="left" w:pos="851"/>
        </w:tabs>
        <w:ind w:firstLine="567"/>
        <w:rPr>
          <w:rFonts w:ascii="Times New Roman" w:hAnsi="Times New Roman"/>
          <w:sz w:val="24"/>
          <w:szCs w:val="24"/>
        </w:rPr>
      </w:pPr>
      <w:r w:rsidRPr="00CA62FD">
        <w:rPr>
          <w:rFonts w:ascii="Times New Roman" w:hAnsi="Times New Roman"/>
          <w:sz w:val="24"/>
          <w:szCs w:val="24"/>
        </w:rPr>
        <w:t>2) в отношении его супруги (супруга),</w:t>
      </w:r>
    </w:p>
    <w:p w:rsidR="00D138E0" w:rsidRPr="00CA62FD" w:rsidRDefault="00D138E0" w:rsidP="00025686">
      <w:pPr>
        <w:tabs>
          <w:tab w:val="left" w:pos="851"/>
        </w:tabs>
        <w:ind w:firstLine="567"/>
        <w:rPr>
          <w:rFonts w:ascii="Times New Roman" w:hAnsi="Times New Roman"/>
          <w:sz w:val="24"/>
          <w:szCs w:val="24"/>
        </w:rPr>
      </w:pPr>
      <w:r w:rsidRPr="00CA62FD">
        <w:rPr>
          <w:rFonts w:ascii="Times New Roman" w:hAnsi="Times New Roman"/>
          <w:sz w:val="24"/>
          <w:szCs w:val="24"/>
        </w:rPr>
        <w:t>3) в отношении каждого несовершеннолетнего ребенка служащего (работника).</w:t>
      </w:r>
    </w:p>
    <w:p w:rsidR="00D138E0" w:rsidRPr="00CA62FD" w:rsidRDefault="00D138E0" w:rsidP="00025686">
      <w:pPr>
        <w:tabs>
          <w:tab w:val="left" w:pos="851"/>
        </w:tabs>
        <w:ind w:firstLine="567"/>
        <w:rPr>
          <w:rFonts w:ascii="Times New Roman" w:hAnsi="Times New Roman"/>
          <w:sz w:val="24"/>
          <w:szCs w:val="24"/>
        </w:rPr>
      </w:pPr>
      <w:r w:rsidRPr="00CA62FD">
        <w:rPr>
          <w:rFonts w:ascii="Times New Roman" w:hAnsi="Times New Roman"/>
          <w:sz w:val="24"/>
          <w:szCs w:val="24"/>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D138E0" w:rsidRPr="00CA62FD" w:rsidRDefault="00D138E0" w:rsidP="00025686">
      <w:pPr>
        <w:pStyle w:val="ListParagraph"/>
        <w:numPr>
          <w:ilvl w:val="0"/>
          <w:numId w:val="1"/>
        </w:numPr>
        <w:tabs>
          <w:tab w:val="left" w:pos="284"/>
        </w:tabs>
        <w:ind w:left="0" w:firstLine="709"/>
        <w:rPr>
          <w:rFonts w:ascii="Times New Roman" w:hAnsi="Times New Roman"/>
          <w:sz w:val="24"/>
          <w:szCs w:val="24"/>
        </w:rPr>
      </w:pPr>
      <w:r w:rsidRPr="00CA62FD">
        <w:rPr>
          <w:rFonts w:ascii="Times New Roman" w:hAnsi="Times New Roman"/>
          <w:b/>
          <w:sz w:val="24"/>
          <w:szCs w:val="24"/>
        </w:rPr>
        <w:t>Отчетный период и отчетная дата представления сведений</w:t>
      </w:r>
      <w:r w:rsidRPr="00CA62FD">
        <w:rPr>
          <w:rFonts w:ascii="Times New Roman" w:hAnsi="Times New Roman"/>
          <w:sz w:val="24"/>
          <w:szCs w:val="24"/>
        </w:rPr>
        <w:t>, установленные для граждан и служащих (работников), различны:</w:t>
      </w:r>
    </w:p>
    <w:p w:rsidR="00D138E0" w:rsidRPr="00CA62FD" w:rsidRDefault="00D138E0" w:rsidP="00025686">
      <w:pPr>
        <w:pStyle w:val="ListParagraph"/>
        <w:numPr>
          <w:ilvl w:val="0"/>
          <w:numId w:val="6"/>
        </w:numPr>
        <w:tabs>
          <w:tab w:val="left" w:pos="851"/>
          <w:tab w:val="left" w:pos="1276"/>
        </w:tabs>
        <w:ind w:left="0" w:firstLine="567"/>
        <w:rPr>
          <w:rFonts w:ascii="Times New Roman" w:hAnsi="Times New Roman"/>
          <w:sz w:val="24"/>
          <w:szCs w:val="24"/>
        </w:rPr>
      </w:pPr>
      <w:r w:rsidRPr="00CA62FD">
        <w:rPr>
          <w:rFonts w:ascii="Times New Roman" w:hAnsi="Times New Roman"/>
          <w:sz w:val="24"/>
          <w:szCs w:val="24"/>
        </w:rPr>
        <w:t>гражданин представляет:</w:t>
      </w:r>
    </w:p>
    <w:p w:rsidR="00D138E0" w:rsidRPr="00CA62FD" w:rsidRDefault="00D138E0" w:rsidP="00025686">
      <w:pPr>
        <w:pStyle w:val="ListParagraph"/>
        <w:tabs>
          <w:tab w:val="left" w:pos="851"/>
          <w:tab w:val="left" w:pos="1276"/>
        </w:tabs>
        <w:ind w:left="0" w:firstLine="567"/>
        <w:rPr>
          <w:rFonts w:ascii="Times New Roman" w:hAnsi="Times New Roman"/>
          <w:sz w:val="24"/>
          <w:szCs w:val="24"/>
        </w:rPr>
      </w:pPr>
      <w:r w:rsidRPr="00CA62FD">
        <w:rPr>
          <w:rFonts w:ascii="Times New Roman" w:hAnsi="Times New Roman"/>
          <w:sz w:val="24"/>
          <w:szCs w:val="24"/>
        </w:rPr>
        <w:t>а)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подачи документов;</w:t>
      </w:r>
    </w:p>
    <w:p w:rsidR="00D138E0" w:rsidRPr="00CA62FD" w:rsidRDefault="00D138E0" w:rsidP="00025686">
      <w:pPr>
        <w:pStyle w:val="ListParagraph"/>
        <w:tabs>
          <w:tab w:val="left" w:pos="851"/>
          <w:tab w:val="left" w:pos="1276"/>
        </w:tabs>
        <w:ind w:left="0" w:firstLine="567"/>
        <w:rPr>
          <w:rFonts w:ascii="Times New Roman" w:hAnsi="Times New Roman"/>
          <w:sz w:val="24"/>
          <w:szCs w:val="24"/>
        </w:rPr>
      </w:pPr>
      <w:r w:rsidRPr="00CA62FD">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138E0" w:rsidRPr="00CA62FD" w:rsidRDefault="00D138E0" w:rsidP="00025686">
      <w:pPr>
        <w:pStyle w:val="ListParagraph"/>
        <w:numPr>
          <w:ilvl w:val="0"/>
          <w:numId w:val="6"/>
        </w:numPr>
        <w:tabs>
          <w:tab w:val="left" w:pos="851"/>
          <w:tab w:val="left" w:pos="1276"/>
        </w:tabs>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служащий (работник) представляет ежегодно:</w:t>
      </w:r>
    </w:p>
    <w:p w:rsidR="00D138E0" w:rsidRPr="00CA62FD" w:rsidRDefault="00D138E0" w:rsidP="00025686">
      <w:pPr>
        <w:tabs>
          <w:tab w:val="left" w:pos="851"/>
          <w:tab w:val="left" w:pos="1276"/>
        </w:tabs>
        <w:autoSpaceDE w:val="0"/>
        <w:autoSpaceDN w:val="0"/>
        <w:adjustRightInd w:val="0"/>
        <w:ind w:firstLine="567"/>
        <w:rPr>
          <w:rFonts w:ascii="Times New Roman" w:hAnsi="Times New Roman"/>
          <w:sz w:val="24"/>
          <w:szCs w:val="24"/>
        </w:rPr>
      </w:pPr>
      <w:r w:rsidRPr="00CA62FD">
        <w:rPr>
          <w:rFonts w:ascii="Times New Roman" w:hAnsi="Times New Roman"/>
          <w:sz w:val="24"/>
          <w:szCs w:val="24"/>
        </w:rPr>
        <w:t>а) сведения о своих доходах и расходах, доходах и расходах супруги (супруга) и несовершеннолетних детей, полученных за календарный (отчетный)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представления сведений;</w:t>
      </w:r>
    </w:p>
    <w:p w:rsidR="00D138E0" w:rsidRPr="00CA62FD" w:rsidRDefault="00D138E0" w:rsidP="00025686">
      <w:pPr>
        <w:tabs>
          <w:tab w:val="left" w:pos="851"/>
          <w:tab w:val="left" w:pos="1276"/>
        </w:tabs>
        <w:autoSpaceDE w:val="0"/>
        <w:autoSpaceDN w:val="0"/>
        <w:adjustRightInd w:val="0"/>
        <w:ind w:firstLine="567"/>
        <w:rPr>
          <w:rFonts w:ascii="Times New Roman" w:hAnsi="Times New Roman"/>
          <w:sz w:val="24"/>
          <w:szCs w:val="24"/>
        </w:rPr>
      </w:pPr>
      <w:r w:rsidRPr="00CA62FD">
        <w:rPr>
          <w:rFonts w:ascii="Times New Roman" w:hAnsi="Times New Roman"/>
          <w:sz w:val="24"/>
          <w:szCs w:val="24"/>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138E0" w:rsidRPr="00CA62FD" w:rsidRDefault="00D138E0" w:rsidP="00025686">
      <w:pPr>
        <w:pStyle w:val="ListParagraph"/>
        <w:tabs>
          <w:tab w:val="left" w:pos="851"/>
          <w:tab w:val="left" w:pos="1276"/>
        </w:tabs>
        <w:ind w:left="0" w:firstLine="567"/>
        <w:rPr>
          <w:rFonts w:ascii="Times New Roman" w:hAnsi="Times New Roman"/>
          <w:sz w:val="24"/>
          <w:szCs w:val="24"/>
        </w:rPr>
      </w:pPr>
      <w:r w:rsidRPr="00CA62FD">
        <w:rPr>
          <w:rFonts w:ascii="Times New Roman" w:hAnsi="Times New Roman"/>
          <w:sz w:val="24"/>
          <w:szCs w:val="24"/>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а также сведения о недвижимом имуществе, транспортных средствах и ценных бумагах, отчужденных в течение отчетного периода в результате безвозмездной сделки (с 1 января по 31 декабря), предшествующий году назначения,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138E0" w:rsidRPr="00CA62FD" w:rsidRDefault="00D138E0" w:rsidP="00025686">
      <w:pPr>
        <w:tabs>
          <w:tab w:val="left" w:pos="851"/>
          <w:tab w:val="left" w:pos="1276"/>
        </w:tabs>
        <w:ind w:firstLine="567"/>
        <w:rPr>
          <w:rFonts w:ascii="Times New Roman" w:hAnsi="Times New Roman"/>
          <w:b/>
          <w:sz w:val="24"/>
          <w:szCs w:val="24"/>
        </w:rPr>
      </w:pPr>
      <w:r w:rsidRPr="00CA62FD">
        <w:rPr>
          <w:rFonts w:ascii="Times New Roman" w:hAnsi="Times New Roman"/>
          <w:b/>
          <w:sz w:val="24"/>
          <w:szCs w:val="24"/>
        </w:rPr>
        <w:t>Замещение конкретной должности на отчетную дату как основание для представления сведений</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 xml:space="preserve"> Служащий (работник) должен представить сведения, если по состоянию на 31 декабря отчетного года:</w:t>
      </w:r>
    </w:p>
    <w:p w:rsidR="00D138E0" w:rsidRPr="00CA62FD" w:rsidRDefault="00D138E0" w:rsidP="00025686">
      <w:pPr>
        <w:pStyle w:val="ListParagraph"/>
        <w:numPr>
          <w:ilvl w:val="0"/>
          <w:numId w:val="7"/>
        </w:numPr>
        <w:tabs>
          <w:tab w:val="left" w:pos="851"/>
        </w:tabs>
        <w:ind w:left="0" w:firstLine="567"/>
        <w:rPr>
          <w:rFonts w:ascii="Times New Roman" w:hAnsi="Times New Roman"/>
          <w:sz w:val="24"/>
          <w:szCs w:val="24"/>
        </w:rPr>
      </w:pPr>
      <w:r w:rsidRPr="00CA62FD">
        <w:rPr>
          <w:rFonts w:ascii="Times New Roman" w:hAnsi="Times New Roman"/>
          <w:sz w:val="24"/>
          <w:szCs w:val="24"/>
        </w:rPr>
        <w:t>замещаемая им должность была включена в соответствующий перечень должностей, а сам служащий (работник) замещал указанную должность;</w:t>
      </w:r>
    </w:p>
    <w:p w:rsidR="00D138E0" w:rsidRPr="00CA62FD" w:rsidRDefault="00D138E0" w:rsidP="00025686">
      <w:pPr>
        <w:pStyle w:val="ListParagraph"/>
        <w:numPr>
          <w:ilvl w:val="0"/>
          <w:numId w:val="7"/>
        </w:numPr>
        <w:tabs>
          <w:tab w:val="left" w:pos="851"/>
        </w:tabs>
        <w:ind w:left="0" w:firstLine="567"/>
        <w:rPr>
          <w:rFonts w:ascii="Times New Roman" w:hAnsi="Times New Roman"/>
          <w:sz w:val="24"/>
          <w:szCs w:val="24"/>
        </w:rPr>
      </w:pPr>
      <w:r w:rsidRPr="00CA62FD">
        <w:rPr>
          <w:rFonts w:ascii="Times New Roman" w:hAnsi="Times New Roman"/>
          <w:sz w:val="24"/>
          <w:szCs w:val="24"/>
        </w:rPr>
        <w:t xml:space="preserve">временно замещаемая им должность была включена в соответствующий перечень должностей. </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 xml:space="preserve">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Перевод служащего в другой государственный орган в период с 1 января по 1(30) апреля 2018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2017 г.</w:t>
      </w:r>
    </w:p>
    <w:p w:rsidR="00D138E0" w:rsidRPr="00CA62FD" w:rsidRDefault="00D138E0" w:rsidP="00025686">
      <w:pPr>
        <w:pStyle w:val="ListParagraph"/>
        <w:numPr>
          <w:ilvl w:val="0"/>
          <w:numId w:val="1"/>
        </w:numPr>
        <w:tabs>
          <w:tab w:val="left" w:pos="851"/>
          <w:tab w:val="left" w:pos="1134"/>
        </w:tabs>
        <w:ind w:left="0" w:firstLine="709"/>
        <w:rPr>
          <w:rFonts w:ascii="Times New Roman" w:hAnsi="Times New Roman"/>
          <w:sz w:val="24"/>
          <w:szCs w:val="24"/>
        </w:rPr>
      </w:pPr>
      <w:r w:rsidRPr="00CA62FD">
        <w:rPr>
          <w:rFonts w:ascii="Times New Roman" w:hAnsi="Times New Roman"/>
          <w:sz w:val="24"/>
          <w:szCs w:val="24"/>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138E0" w:rsidRPr="00CA62FD" w:rsidRDefault="00D138E0" w:rsidP="00025686">
      <w:pPr>
        <w:tabs>
          <w:tab w:val="left" w:pos="851"/>
        </w:tabs>
        <w:autoSpaceDE w:val="0"/>
        <w:autoSpaceDN w:val="0"/>
        <w:adjustRightInd w:val="0"/>
        <w:ind w:firstLine="567"/>
        <w:rPr>
          <w:rFonts w:ascii="Times New Roman" w:hAnsi="Times New Roman"/>
          <w:sz w:val="24"/>
          <w:szCs w:val="24"/>
        </w:rPr>
      </w:pPr>
      <w:r w:rsidRPr="00CA62FD">
        <w:rPr>
          <w:rFonts w:ascii="Times New Roman" w:hAnsi="Times New Roman"/>
          <w:sz w:val="24"/>
          <w:szCs w:val="24"/>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D138E0" w:rsidRPr="00CA62FD" w:rsidRDefault="00D138E0" w:rsidP="00025686">
      <w:pPr>
        <w:tabs>
          <w:tab w:val="left" w:pos="851"/>
        </w:tabs>
        <w:ind w:firstLine="567"/>
        <w:rPr>
          <w:rFonts w:ascii="Times New Roman" w:hAnsi="Times New Roman"/>
          <w:b/>
          <w:sz w:val="24"/>
          <w:szCs w:val="24"/>
        </w:rPr>
      </w:pPr>
      <w:r w:rsidRPr="00CA62FD">
        <w:rPr>
          <w:rFonts w:ascii="Times New Roman" w:hAnsi="Times New Roman"/>
          <w:b/>
          <w:sz w:val="24"/>
          <w:szCs w:val="24"/>
        </w:rPr>
        <w:t>Определение круга лиц (членов семьи), в отношении которых необходимо представить сведения</w:t>
      </w:r>
    </w:p>
    <w:p w:rsidR="00D138E0" w:rsidRPr="00CA62FD" w:rsidRDefault="00D138E0" w:rsidP="00025686">
      <w:pPr>
        <w:pStyle w:val="ListParagraph"/>
        <w:numPr>
          <w:ilvl w:val="0"/>
          <w:numId w:val="1"/>
        </w:numPr>
        <w:tabs>
          <w:tab w:val="left" w:pos="851"/>
          <w:tab w:val="left" w:pos="1276"/>
        </w:tabs>
        <w:ind w:left="0" w:firstLine="709"/>
        <w:rPr>
          <w:rFonts w:ascii="Times New Roman" w:hAnsi="Times New Roman"/>
          <w:sz w:val="24"/>
          <w:szCs w:val="24"/>
        </w:rPr>
      </w:pPr>
      <w:r w:rsidRPr="00CA62FD">
        <w:rPr>
          <w:rFonts w:ascii="Times New Roman" w:hAnsi="Times New Roman"/>
          <w:sz w:val="24"/>
          <w:szCs w:val="24"/>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138E0" w:rsidRPr="00CA62FD" w:rsidRDefault="00D138E0" w:rsidP="00025686">
      <w:pPr>
        <w:ind w:firstLine="567"/>
        <w:rPr>
          <w:rFonts w:ascii="Times New Roman" w:hAnsi="Times New Roman"/>
          <w:b/>
          <w:sz w:val="24"/>
          <w:szCs w:val="24"/>
        </w:rPr>
      </w:pPr>
      <w:r w:rsidRPr="00CA62FD">
        <w:rPr>
          <w:rFonts w:ascii="Times New Roman" w:hAnsi="Times New Roman"/>
          <w:b/>
          <w:sz w:val="24"/>
          <w:szCs w:val="24"/>
        </w:rPr>
        <w:t>Супруги</w:t>
      </w:r>
    </w:p>
    <w:p w:rsidR="00D138E0" w:rsidRPr="00CA62FD" w:rsidRDefault="00D138E0" w:rsidP="00025686">
      <w:pPr>
        <w:pStyle w:val="ListParagraph"/>
        <w:numPr>
          <w:ilvl w:val="0"/>
          <w:numId w:val="1"/>
        </w:numPr>
        <w:tabs>
          <w:tab w:val="left" w:pos="1134"/>
        </w:tabs>
        <w:ind w:left="0" w:firstLine="709"/>
        <w:rPr>
          <w:rFonts w:ascii="Times New Roman" w:hAnsi="Times New Roman"/>
          <w:sz w:val="24"/>
          <w:szCs w:val="24"/>
        </w:rPr>
      </w:pPr>
      <w:r w:rsidRPr="00CA62FD">
        <w:rPr>
          <w:rFonts w:ascii="Times New Roman" w:hAnsi="Times New Roman"/>
          <w:sz w:val="24"/>
          <w:szCs w:val="24"/>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D138E0" w:rsidRPr="00CA62FD" w:rsidRDefault="00D138E0" w:rsidP="00025686">
      <w:pPr>
        <w:pStyle w:val="ListParagraph"/>
        <w:numPr>
          <w:ilvl w:val="0"/>
          <w:numId w:val="1"/>
        </w:numPr>
        <w:tabs>
          <w:tab w:val="left" w:pos="1134"/>
        </w:tabs>
        <w:ind w:left="0" w:firstLine="709"/>
        <w:rPr>
          <w:rFonts w:ascii="Times New Roman" w:hAnsi="Times New Roman"/>
          <w:sz w:val="24"/>
          <w:szCs w:val="24"/>
        </w:rPr>
      </w:pPr>
      <w:r w:rsidRPr="00CA62FD">
        <w:rPr>
          <w:rFonts w:ascii="Times New Roman" w:hAnsi="Times New Roman"/>
          <w:sz w:val="24"/>
          <w:szCs w:val="24"/>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Перечень ситуаций и рекомендуемые действия (таблица № 1):</w:t>
      </w:r>
    </w:p>
    <w:p w:rsidR="00D138E0" w:rsidRPr="00CA62FD" w:rsidRDefault="00D138E0" w:rsidP="009D662F">
      <w:pPr>
        <w:ind w:firstLine="851"/>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2"/>
        <w:gridCol w:w="6060"/>
      </w:tblGrid>
      <w:tr w:rsidR="00D138E0" w:rsidRPr="00CA62FD" w:rsidTr="00903CA0">
        <w:tc>
          <w:tcPr>
            <w:tcW w:w="9462" w:type="dxa"/>
            <w:gridSpan w:val="2"/>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 xml:space="preserve">Пример: служащий (работник) представляет сведения в 2018 году </w:t>
            </w:r>
            <w:r w:rsidRPr="00CA62FD">
              <w:rPr>
                <w:rFonts w:ascii="Times New Roman" w:hAnsi="Times New Roman"/>
                <w:sz w:val="24"/>
                <w:szCs w:val="24"/>
              </w:rPr>
              <w:br/>
              <w:t>(за отчетный 2017 г.)</w:t>
            </w:r>
          </w:p>
        </w:tc>
      </w:tr>
      <w:tr w:rsidR="00D138E0" w:rsidRPr="00CA62FD" w:rsidTr="00903CA0">
        <w:tc>
          <w:tcPr>
            <w:tcW w:w="3402" w:type="dxa"/>
          </w:tcPr>
          <w:p w:rsidR="00D138E0" w:rsidRPr="00CA62FD" w:rsidRDefault="00D138E0" w:rsidP="00903CA0">
            <w:pPr>
              <w:ind w:firstLine="0"/>
              <w:jc w:val="left"/>
              <w:rPr>
                <w:rFonts w:ascii="Times New Roman" w:hAnsi="Times New Roman"/>
                <w:sz w:val="24"/>
                <w:szCs w:val="24"/>
              </w:rPr>
            </w:pPr>
            <w:r w:rsidRPr="00CA62FD">
              <w:rPr>
                <w:rFonts w:ascii="Times New Roman" w:hAnsi="Times New Roman"/>
                <w:sz w:val="24"/>
                <w:szCs w:val="24"/>
              </w:rPr>
              <w:t>Брак заключен в органах записи актов гражданского состояния (далее – ЗАГС) в ноябре 2017 года</w:t>
            </w:r>
          </w:p>
        </w:tc>
        <w:tc>
          <w:tcPr>
            <w:tcW w:w="6060" w:type="dxa"/>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сведения в отношении супруги (супруга) представляются, поскольку по состоянию на отчетную дату (31 декабря 2017 года) служащий (работник) состоял в браке</w:t>
            </w:r>
          </w:p>
        </w:tc>
      </w:tr>
      <w:tr w:rsidR="00D138E0" w:rsidRPr="00CA62FD" w:rsidTr="00903CA0">
        <w:tc>
          <w:tcPr>
            <w:tcW w:w="3402" w:type="dxa"/>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Брак заключен в ЗАГСе в марте 2018 года</w:t>
            </w:r>
          </w:p>
        </w:tc>
        <w:tc>
          <w:tcPr>
            <w:tcW w:w="6060" w:type="dxa"/>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 xml:space="preserve">сведения в отношении супруги (супруга) не представляются, поскольку по состоянию на отчетную дату (31 декабря 2017 года) служащий (работник) не состоял в браке </w:t>
            </w:r>
          </w:p>
        </w:tc>
      </w:tr>
      <w:tr w:rsidR="00D138E0" w:rsidRPr="00CA62FD" w:rsidTr="00903CA0">
        <w:tc>
          <w:tcPr>
            <w:tcW w:w="9462" w:type="dxa"/>
            <w:gridSpan w:val="2"/>
          </w:tcPr>
          <w:p w:rsidR="00D138E0" w:rsidRPr="00CA62FD" w:rsidRDefault="00D138E0" w:rsidP="00903CA0">
            <w:pPr>
              <w:ind w:left="34" w:firstLine="0"/>
              <w:rPr>
                <w:rFonts w:ascii="Times New Roman" w:hAnsi="Times New Roman"/>
                <w:sz w:val="24"/>
                <w:szCs w:val="24"/>
              </w:rPr>
            </w:pPr>
            <w:r w:rsidRPr="00CA62FD">
              <w:rPr>
                <w:rFonts w:ascii="Times New Roman" w:hAnsi="Times New Roman"/>
                <w:sz w:val="24"/>
                <w:szCs w:val="24"/>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D138E0" w:rsidRPr="00CA62FD" w:rsidTr="00903CA0">
        <w:trPr>
          <w:trHeight w:val="660"/>
        </w:trPr>
        <w:tc>
          <w:tcPr>
            <w:tcW w:w="3402" w:type="dxa"/>
          </w:tcPr>
          <w:p w:rsidR="00D138E0" w:rsidRPr="00CA62FD" w:rsidRDefault="00D138E0" w:rsidP="00903CA0">
            <w:pPr>
              <w:ind w:left="34" w:firstLine="0"/>
              <w:rPr>
                <w:rFonts w:ascii="Times New Roman" w:hAnsi="Times New Roman"/>
                <w:sz w:val="24"/>
                <w:szCs w:val="24"/>
              </w:rPr>
            </w:pPr>
            <w:r w:rsidRPr="00CA62FD">
              <w:rPr>
                <w:rFonts w:ascii="Times New Roman" w:hAnsi="Times New Roman"/>
                <w:sz w:val="24"/>
                <w:szCs w:val="24"/>
              </w:rPr>
              <w:t>Брак заключен 1 февраля 2018 года</w:t>
            </w:r>
          </w:p>
        </w:tc>
        <w:tc>
          <w:tcPr>
            <w:tcW w:w="6060" w:type="dxa"/>
          </w:tcPr>
          <w:p w:rsidR="00D138E0" w:rsidRPr="00CA62FD" w:rsidRDefault="00D138E0" w:rsidP="00903CA0">
            <w:pPr>
              <w:ind w:left="34" w:firstLine="0"/>
              <w:rPr>
                <w:rFonts w:ascii="Times New Roman" w:hAnsi="Times New Roman"/>
                <w:sz w:val="24"/>
                <w:szCs w:val="24"/>
              </w:rPr>
            </w:pPr>
            <w:r w:rsidRPr="00CA62FD">
              <w:rPr>
                <w:rFonts w:ascii="Times New Roman" w:hAnsi="Times New Roman"/>
                <w:sz w:val="24"/>
                <w:szCs w:val="24"/>
              </w:rPr>
              <w:t>сведения в отношении супруги представляются, поскольку по состоянию на отчетную дату (1 августа 2018 года) гражданин состоял в браке</w:t>
            </w:r>
          </w:p>
        </w:tc>
      </w:tr>
      <w:tr w:rsidR="00D138E0" w:rsidRPr="00CA62FD" w:rsidTr="00903CA0">
        <w:trPr>
          <w:trHeight w:val="660"/>
        </w:trPr>
        <w:tc>
          <w:tcPr>
            <w:tcW w:w="3402" w:type="dxa"/>
          </w:tcPr>
          <w:p w:rsidR="00D138E0" w:rsidRPr="00CA62FD" w:rsidRDefault="00D138E0" w:rsidP="00903CA0">
            <w:pPr>
              <w:ind w:left="34" w:firstLine="0"/>
              <w:rPr>
                <w:rFonts w:ascii="Times New Roman" w:hAnsi="Times New Roman"/>
                <w:sz w:val="24"/>
                <w:szCs w:val="24"/>
              </w:rPr>
            </w:pPr>
            <w:r w:rsidRPr="00CA62FD">
              <w:rPr>
                <w:rFonts w:ascii="Times New Roman" w:hAnsi="Times New Roman"/>
                <w:sz w:val="24"/>
                <w:szCs w:val="24"/>
              </w:rPr>
              <w:t>Брак заключен 2 августа 2018 года</w:t>
            </w:r>
          </w:p>
        </w:tc>
        <w:tc>
          <w:tcPr>
            <w:tcW w:w="6060" w:type="dxa"/>
          </w:tcPr>
          <w:p w:rsidR="00D138E0" w:rsidRPr="00CA62FD" w:rsidRDefault="00D138E0" w:rsidP="00903CA0">
            <w:pPr>
              <w:ind w:left="34" w:firstLine="0"/>
              <w:rPr>
                <w:rFonts w:ascii="Times New Roman" w:hAnsi="Times New Roman"/>
                <w:sz w:val="24"/>
                <w:szCs w:val="24"/>
              </w:rPr>
            </w:pPr>
            <w:r w:rsidRPr="00CA62FD">
              <w:rPr>
                <w:rFonts w:ascii="Times New Roman" w:hAnsi="Times New Roman"/>
                <w:sz w:val="24"/>
                <w:szCs w:val="24"/>
              </w:rPr>
              <w:t>сведения в отношении супруги не представляются, поскольку по состоянию на отчетную дату (1 августа 2018 года) гражданин еще не вступил в брак</w:t>
            </w:r>
          </w:p>
        </w:tc>
      </w:tr>
    </w:tbl>
    <w:p w:rsidR="00D138E0" w:rsidRPr="00CA62FD" w:rsidRDefault="00D138E0" w:rsidP="009D662F">
      <w:pPr>
        <w:pStyle w:val="ListParagraph"/>
        <w:tabs>
          <w:tab w:val="left" w:pos="1134"/>
        </w:tabs>
        <w:ind w:left="709" w:firstLine="851"/>
        <w:rPr>
          <w:rFonts w:ascii="Times New Roman" w:hAnsi="Times New Roman"/>
          <w:sz w:val="24"/>
          <w:szCs w:val="24"/>
        </w:rPr>
      </w:pPr>
    </w:p>
    <w:p w:rsidR="00D138E0" w:rsidRPr="00CA62FD" w:rsidRDefault="00D138E0" w:rsidP="00025686">
      <w:pPr>
        <w:pStyle w:val="ListParagraph"/>
        <w:numPr>
          <w:ilvl w:val="0"/>
          <w:numId w:val="1"/>
        </w:numPr>
        <w:tabs>
          <w:tab w:val="left" w:pos="1134"/>
        </w:tabs>
        <w:ind w:left="0" w:firstLine="709"/>
        <w:rPr>
          <w:rFonts w:ascii="Times New Roman" w:hAnsi="Times New Roman"/>
          <w:sz w:val="24"/>
          <w:szCs w:val="24"/>
        </w:rPr>
      </w:pPr>
      <w:r w:rsidRPr="00CA62FD">
        <w:rPr>
          <w:rFonts w:ascii="Times New Roman" w:hAnsi="Times New Roman"/>
          <w:sz w:val="24"/>
          <w:szCs w:val="24"/>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D138E0" w:rsidRPr="00CA62FD" w:rsidRDefault="00D138E0" w:rsidP="00025686">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 </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Перечень ситуаций и рекомендуемые действия (таблица № 2)</w:t>
      </w:r>
    </w:p>
    <w:p w:rsidR="00D138E0" w:rsidRPr="00CA62FD" w:rsidRDefault="00D138E0" w:rsidP="009D662F">
      <w:pPr>
        <w:ind w:firstLine="851"/>
        <w:rPr>
          <w:rFonts w:ascii="Times New Roman" w:hAnsi="Times New Roman"/>
          <w:sz w:val="24"/>
          <w:szCs w:val="24"/>
        </w:rPr>
      </w:pPr>
    </w:p>
    <w:tbl>
      <w:tblPr>
        <w:tblW w:w="94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060"/>
      </w:tblGrid>
      <w:tr w:rsidR="00D138E0" w:rsidRPr="00CA62FD" w:rsidTr="00220B63">
        <w:trPr>
          <w:trHeight w:val="435"/>
        </w:trPr>
        <w:tc>
          <w:tcPr>
            <w:tcW w:w="9462" w:type="dxa"/>
            <w:gridSpan w:val="2"/>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Пример: служащий (работник) представляет сведения в 2018 году (за отчетный 2017 г.)</w:t>
            </w:r>
          </w:p>
        </w:tc>
      </w:tr>
      <w:tr w:rsidR="00D138E0" w:rsidRPr="00CA62FD" w:rsidTr="00D3710C">
        <w:trPr>
          <w:trHeight w:val="435"/>
        </w:trPr>
        <w:tc>
          <w:tcPr>
            <w:tcW w:w="3402"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Брак был расторгнут в ЗАГСе в ноябре 2017 года</w:t>
            </w:r>
          </w:p>
        </w:tc>
        <w:tc>
          <w:tcPr>
            <w:tcW w:w="606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бывшей супруги не представляются, поскольку по состоянию на отчетную дату (31 декабря 2017 года) служащий (работник) не состоял в браке</w:t>
            </w:r>
          </w:p>
        </w:tc>
      </w:tr>
      <w:tr w:rsidR="00D138E0" w:rsidRPr="00CA62FD" w:rsidTr="00D3710C">
        <w:trPr>
          <w:trHeight w:val="435"/>
        </w:trPr>
        <w:tc>
          <w:tcPr>
            <w:tcW w:w="3402"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Окончательное решение о расторжении брака было принято судом 12 декабря 2017 года и вступило в законную силу 12 января 2018 года</w:t>
            </w:r>
          </w:p>
        </w:tc>
        <w:tc>
          <w:tcPr>
            <w:tcW w:w="606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2018 года. Таким образом, по состоянию на отчетную дату (31 декабря 2017 года) служащий (работник) считался состоявшим в браке</w:t>
            </w:r>
          </w:p>
        </w:tc>
      </w:tr>
      <w:tr w:rsidR="00D138E0" w:rsidRPr="00CA62FD" w:rsidTr="00D3710C">
        <w:trPr>
          <w:trHeight w:val="435"/>
        </w:trPr>
        <w:tc>
          <w:tcPr>
            <w:tcW w:w="3402"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 xml:space="preserve">Брак был расторгнут в ЗАГСе в марте 2018 года </w:t>
            </w:r>
          </w:p>
        </w:tc>
        <w:tc>
          <w:tcPr>
            <w:tcW w:w="606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бывшей супруги представляются поскольку по состоянию на отчетную дату (31 декабря 2017 года) служащий (работник) состоял в браке</w:t>
            </w:r>
          </w:p>
        </w:tc>
      </w:tr>
      <w:tr w:rsidR="00D138E0" w:rsidRPr="00CA62FD" w:rsidTr="00D3710C">
        <w:trPr>
          <w:trHeight w:val="435"/>
        </w:trPr>
        <w:tc>
          <w:tcPr>
            <w:tcW w:w="9462" w:type="dxa"/>
            <w:gridSpan w:val="2"/>
          </w:tcPr>
          <w:p w:rsidR="00D138E0" w:rsidRPr="00CA62FD" w:rsidRDefault="00D138E0" w:rsidP="0096761C">
            <w:pPr>
              <w:ind w:firstLine="0"/>
              <w:rPr>
                <w:rFonts w:ascii="Times New Roman" w:hAnsi="Times New Roman"/>
                <w:sz w:val="24"/>
                <w:szCs w:val="24"/>
              </w:rPr>
            </w:pPr>
            <w:r w:rsidRPr="00CA62FD">
              <w:rPr>
                <w:rFonts w:ascii="Times New Roman" w:hAnsi="Times New Roman"/>
                <w:sz w:val="24"/>
                <w:szCs w:val="24"/>
              </w:rPr>
              <w:t>Пример: гражданин в сентябре 2018 года представляет сведения в связи с подачей документов для назначения на должность. Отчетной датой является 1 августа 2018 года</w:t>
            </w:r>
          </w:p>
        </w:tc>
      </w:tr>
      <w:tr w:rsidR="00D138E0" w:rsidRPr="00CA62FD" w:rsidTr="00D3710C">
        <w:trPr>
          <w:trHeight w:val="435"/>
        </w:trPr>
        <w:tc>
          <w:tcPr>
            <w:tcW w:w="3402"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Брак был расторгнут в ЗАГСе 1 июля 2018 года</w:t>
            </w:r>
          </w:p>
        </w:tc>
        <w:tc>
          <w:tcPr>
            <w:tcW w:w="606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бывшей супруги не представляются, поскольку по состоянию на отчетную дату (1 августа 2018 года) гражданин не состоял в браке</w:t>
            </w:r>
          </w:p>
        </w:tc>
      </w:tr>
      <w:tr w:rsidR="00D138E0" w:rsidRPr="00CA62FD" w:rsidTr="00D3710C">
        <w:trPr>
          <w:trHeight w:val="435"/>
        </w:trPr>
        <w:tc>
          <w:tcPr>
            <w:tcW w:w="3402"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 xml:space="preserve">Брак был расторгнут в ЗАГСе 2 августа 2018 года </w:t>
            </w:r>
          </w:p>
        </w:tc>
        <w:tc>
          <w:tcPr>
            <w:tcW w:w="606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бывшей супруги представляются, поскольку по состоянию на отчетную дату (1 августа 2018 года) гражданин состоял в браке</w:t>
            </w:r>
          </w:p>
        </w:tc>
      </w:tr>
      <w:tr w:rsidR="00D138E0" w:rsidRPr="00CA62FD" w:rsidTr="00D3710C">
        <w:trPr>
          <w:trHeight w:val="435"/>
        </w:trPr>
        <w:tc>
          <w:tcPr>
            <w:tcW w:w="3402" w:type="dxa"/>
          </w:tcPr>
          <w:p w:rsidR="00D138E0" w:rsidRPr="00CA62FD" w:rsidRDefault="00D138E0" w:rsidP="00D17D70">
            <w:pPr>
              <w:ind w:firstLine="0"/>
              <w:rPr>
                <w:rFonts w:ascii="Times New Roman" w:hAnsi="Times New Roman"/>
                <w:sz w:val="24"/>
                <w:szCs w:val="24"/>
              </w:rPr>
            </w:pPr>
            <w:r w:rsidRPr="00CA62FD">
              <w:rPr>
                <w:rFonts w:ascii="Times New Roman" w:hAnsi="Times New Roman"/>
                <w:sz w:val="24"/>
                <w:szCs w:val="24"/>
              </w:rPr>
              <w:t>Окончательное решение о расторжении брака было принято судом 4 июля 2018 года и вступило в законную силу 4 августа 2018 г.</w:t>
            </w:r>
          </w:p>
        </w:tc>
        <w:tc>
          <w:tcPr>
            <w:tcW w:w="606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2018 года. Таким образом, по состоянию на отчетную дату (1 августа 2018 года) гражданин считался состоявшим в браке</w:t>
            </w:r>
          </w:p>
        </w:tc>
      </w:tr>
    </w:tbl>
    <w:p w:rsidR="00D138E0" w:rsidRPr="00CA62FD" w:rsidRDefault="00D138E0" w:rsidP="00025686">
      <w:pPr>
        <w:ind w:firstLine="567"/>
        <w:rPr>
          <w:rFonts w:ascii="Times New Roman" w:hAnsi="Times New Roman"/>
          <w:b/>
          <w:sz w:val="24"/>
          <w:szCs w:val="24"/>
        </w:rPr>
      </w:pPr>
      <w:r w:rsidRPr="00CA62FD">
        <w:rPr>
          <w:rFonts w:ascii="Times New Roman" w:hAnsi="Times New Roman"/>
          <w:b/>
          <w:sz w:val="24"/>
          <w:szCs w:val="24"/>
        </w:rPr>
        <w:t>Несовершеннолетние дети</w:t>
      </w:r>
    </w:p>
    <w:p w:rsidR="00D138E0" w:rsidRPr="00CA62FD" w:rsidRDefault="00D138E0" w:rsidP="00025686">
      <w:pPr>
        <w:pStyle w:val="ListParagraph"/>
        <w:numPr>
          <w:ilvl w:val="0"/>
          <w:numId w:val="1"/>
        </w:numPr>
        <w:tabs>
          <w:tab w:val="left" w:pos="1134"/>
        </w:tabs>
        <w:ind w:left="0" w:firstLine="709"/>
        <w:rPr>
          <w:rFonts w:ascii="Times New Roman" w:hAnsi="Times New Roman"/>
          <w:sz w:val="24"/>
          <w:szCs w:val="24"/>
        </w:rPr>
      </w:pPr>
      <w:r w:rsidRPr="00CA62FD">
        <w:rPr>
          <w:rFonts w:ascii="Times New Roman" w:hAnsi="Times New Roman"/>
          <w:sz w:val="24"/>
          <w:szCs w:val="24"/>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138E0" w:rsidRPr="00CA62FD" w:rsidRDefault="00D138E0" w:rsidP="00025686">
      <w:pPr>
        <w:pStyle w:val="ListParagraph"/>
        <w:numPr>
          <w:ilvl w:val="0"/>
          <w:numId w:val="1"/>
        </w:numPr>
        <w:tabs>
          <w:tab w:val="left" w:pos="1134"/>
        </w:tabs>
        <w:ind w:left="0" w:firstLine="709"/>
        <w:rPr>
          <w:rFonts w:ascii="Times New Roman" w:hAnsi="Times New Roman"/>
          <w:sz w:val="24"/>
          <w:szCs w:val="24"/>
        </w:rPr>
      </w:pPr>
      <w:r w:rsidRPr="00CA62FD">
        <w:rPr>
          <w:rFonts w:ascii="Times New Roman" w:hAnsi="Times New Roman"/>
          <w:sz w:val="24"/>
          <w:szCs w:val="24"/>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Перечень ситуаций и рекомендуемые действия (таблица № 3):</w:t>
      </w:r>
    </w:p>
    <w:p w:rsidR="00D138E0" w:rsidRPr="00CA62FD" w:rsidRDefault="00D138E0" w:rsidP="009D662F">
      <w:pPr>
        <w:ind w:firstLine="851"/>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6910"/>
      </w:tblGrid>
      <w:tr w:rsidR="00D138E0" w:rsidRPr="00CA62FD" w:rsidTr="00D3710C">
        <w:trPr>
          <w:trHeight w:val="435"/>
        </w:trPr>
        <w:tc>
          <w:tcPr>
            <w:tcW w:w="9462" w:type="dxa"/>
            <w:gridSpan w:val="2"/>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Пример: служащий (работник) представляет сведения в 2018 году (за отчетный 2017 г.)</w:t>
            </w:r>
          </w:p>
        </w:tc>
      </w:tr>
      <w:tr w:rsidR="00D138E0" w:rsidRPr="00CA62FD" w:rsidTr="00E5214C">
        <w:trPr>
          <w:trHeight w:val="435"/>
        </w:trPr>
        <w:tc>
          <w:tcPr>
            <w:tcW w:w="2552" w:type="dxa"/>
          </w:tcPr>
          <w:p w:rsidR="00D138E0" w:rsidRPr="00CA62FD" w:rsidRDefault="00D138E0" w:rsidP="00D709FC">
            <w:pPr>
              <w:ind w:firstLine="0"/>
              <w:rPr>
                <w:rFonts w:ascii="Times New Roman" w:hAnsi="Times New Roman"/>
                <w:sz w:val="24"/>
                <w:szCs w:val="24"/>
              </w:rPr>
            </w:pPr>
            <w:r w:rsidRPr="00CA62FD">
              <w:rPr>
                <w:rFonts w:ascii="Times New Roman" w:hAnsi="Times New Roman"/>
                <w:sz w:val="24"/>
                <w:szCs w:val="24"/>
              </w:rPr>
              <w:t>Дочери служащего (работника) 21 мая 2017 года исполнилось 18 лет</w:t>
            </w:r>
          </w:p>
        </w:tc>
        <w:tc>
          <w:tcPr>
            <w:tcW w:w="691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D138E0" w:rsidRPr="00CA62FD" w:rsidTr="00E5214C">
        <w:trPr>
          <w:trHeight w:val="435"/>
        </w:trPr>
        <w:tc>
          <w:tcPr>
            <w:tcW w:w="2552"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Дочери служащего (работника) 30 декабря 2017 года исполнилось 18 лет</w:t>
            </w:r>
          </w:p>
        </w:tc>
        <w:tc>
          <w:tcPr>
            <w:tcW w:w="691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дочери не представляются, поскольку по состоянию на отчетную дату (31 декабря 2017 года) дочери служащего (работника) уже исполнилось 18 лет, она являлась совершеннолетней</w:t>
            </w:r>
          </w:p>
        </w:tc>
      </w:tr>
      <w:tr w:rsidR="00D138E0" w:rsidRPr="00CA62FD" w:rsidTr="00E5214C">
        <w:trPr>
          <w:trHeight w:val="435"/>
        </w:trPr>
        <w:tc>
          <w:tcPr>
            <w:tcW w:w="2552" w:type="dxa"/>
          </w:tcPr>
          <w:p w:rsidR="00D138E0" w:rsidRPr="00CA62FD" w:rsidRDefault="00D138E0" w:rsidP="00D709FC">
            <w:pPr>
              <w:ind w:firstLine="0"/>
              <w:rPr>
                <w:rFonts w:ascii="Times New Roman" w:hAnsi="Times New Roman"/>
                <w:sz w:val="24"/>
                <w:szCs w:val="24"/>
              </w:rPr>
            </w:pPr>
            <w:r w:rsidRPr="00CA62FD">
              <w:rPr>
                <w:rFonts w:ascii="Times New Roman" w:hAnsi="Times New Roman"/>
                <w:sz w:val="24"/>
                <w:szCs w:val="24"/>
              </w:rPr>
              <w:t>Дочери служащего (работника) 31 декабря 2017 года исполнилось 18 лет</w:t>
            </w:r>
          </w:p>
        </w:tc>
        <w:tc>
          <w:tcPr>
            <w:tcW w:w="691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2018 года. Таким образом, по состоянию на отчетную дату (31 декабря 2017 года) она еще являлась несовершеннолетней</w:t>
            </w:r>
          </w:p>
        </w:tc>
      </w:tr>
      <w:tr w:rsidR="00D138E0" w:rsidRPr="00CA62FD" w:rsidTr="00D3710C">
        <w:trPr>
          <w:trHeight w:val="435"/>
        </w:trPr>
        <w:tc>
          <w:tcPr>
            <w:tcW w:w="9462" w:type="dxa"/>
            <w:gridSpan w:val="2"/>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Пример: гражданин представляет в сентябре 2017 года сведения в связи с назначением на должность. Отчетной датой является 1 августа 2017 года</w:t>
            </w:r>
          </w:p>
        </w:tc>
      </w:tr>
      <w:tr w:rsidR="00D138E0" w:rsidRPr="00CA62FD" w:rsidTr="0089307B">
        <w:trPr>
          <w:trHeight w:val="435"/>
        </w:trPr>
        <w:tc>
          <w:tcPr>
            <w:tcW w:w="2552" w:type="dxa"/>
          </w:tcPr>
          <w:p w:rsidR="00D138E0" w:rsidRPr="00CA62FD" w:rsidRDefault="00D138E0" w:rsidP="0050681F">
            <w:pPr>
              <w:ind w:firstLine="0"/>
              <w:rPr>
                <w:rFonts w:ascii="Times New Roman" w:hAnsi="Times New Roman"/>
                <w:sz w:val="24"/>
                <w:szCs w:val="24"/>
              </w:rPr>
            </w:pPr>
            <w:r w:rsidRPr="00CA62FD">
              <w:rPr>
                <w:rFonts w:ascii="Times New Roman" w:hAnsi="Times New Roman"/>
                <w:sz w:val="24"/>
                <w:szCs w:val="24"/>
              </w:rPr>
              <w:t>Сыну гражданина 5 мая 2017 года исполнилось 18 лет</w:t>
            </w:r>
          </w:p>
        </w:tc>
        <w:tc>
          <w:tcPr>
            <w:tcW w:w="691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сына не представляются, поскольку он являлся совершеннолетним и по состоянию на отчетную дату (1 августа 2017 года) сыну гражданина уже исполнилось 18 лет</w:t>
            </w:r>
          </w:p>
        </w:tc>
      </w:tr>
      <w:tr w:rsidR="00D138E0" w:rsidRPr="00CA62FD" w:rsidTr="0089307B">
        <w:trPr>
          <w:trHeight w:val="435"/>
        </w:trPr>
        <w:tc>
          <w:tcPr>
            <w:tcW w:w="2552"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Сыну гражданина 1 августа 2017 года исполнилось 18 лет</w:t>
            </w:r>
          </w:p>
        </w:tc>
        <w:tc>
          <w:tcPr>
            <w:tcW w:w="691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2017 года. Таким образом, по состоянию на отчетную дату (1 августа 2017 года) он еще являлся несовершеннолетним</w:t>
            </w:r>
          </w:p>
        </w:tc>
      </w:tr>
      <w:tr w:rsidR="00D138E0" w:rsidRPr="00CA62FD" w:rsidTr="0089307B">
        <w:trPr>
          <w:trHeight w:val="435"/>
        </w:trPr>
        <w:tc>
          <w:tcPr>
            <w:tcW w:w="2552"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Сыну гражданина 17 августа 2017 года исполнилось 18 лет</w:t>
            </w:r>
          </w:p>
        </w:tc>
        <w:tc>
          <w:tcPr>
            <w:tcW w:w="6910" w:type="dxa"/>
          </w:tcPr>
          <w:p w:rsidR="00D138E0" w:rsidRPr="00CA62FD" w:rsidRDefault="00D138E0" w:rsidP="00FB1C37">
            <w:pPr>
              <w:ind w:firstLine="0"/>
              <w:rPr>
                <w:rFonts w:ascii="Times New Roman" w:hAnsi="Times New Roman"/>
                <w:sz w:val="24"/>
                <w:szCs w:val="24"/>
              </w:rPr>
            </w:pPr>
            <w:r w:rsidRPr="00CA62FD">
              <w:rPr>
                <w:rFonts w:ascii="Times New Roman" w:hAnsi="Times New Roman"/>
                <w:sz w:val="24"/>
                <w:szCs w:val="24"/>
              </w:rPr>
              <w:t xml:space="preserve">сведения в отношении сына представляются, поскольку по состоянию на отчетную дату (1 августа 2017 года) сын гражданина являлся несовершеннолетним </w:t>
            </w:r>
          </w:p>
        </w:tc>
      </w:tr>
    </w:tbl>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В случае если служащий (работник) является опекуном (попечителем) или его супруга (супруг) является опекуном (попечителем), усыновителем несовершеннолетнего ребенка, то сведения в отношении данного ребенка могут быть представлены служащим (работником).</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138E0" w:rsidRPr="00CA62FD" w:rsidRDefault="00D138E0" w:rsidP="0096761C">
      <w:pPr>
        <w:ind w:firstLine="567"/>
        <w:rPr>
          <w:rFonts w:ascii="Times New Roman" w:hAnsi="Times New Roman"/>
          <w:b/>
          <w:sz w:val="24"/>
          <w:szCs w:val="24"/>
        </w:rPr>
      </w:pPr>
      <w:r w:rsidRPr="00CA62FD">
        <w:rPr>
          <w:rFonts w:ascii="Times New Roman" w:hAnsi="Times New Roman"/>
          <w:b/>
          <w:sz w:val="24"/>
          <w:szCs w:val="24"/>
        </w:rPr>
        <w:t>Рекомендуемые действия при невозможности представить сведения в отношении члена семьи</w:t>
      </w:r>
    </w:p>
    <w:p w:rsidR="00D138E0" w:rsidRPr="00CA62FD" w:rsidRDefault="00D138E0">
      <w:pPr>
        <w:pStyle w:val="ListParagraph"/>
        <w:numPr>
          <w:ilvl w:val="0"/>
          <w:numId w:val="1"/>
        </w:numPr>
        <w:tabs>
          <w:tab w:val="left" w:pos="1134"/>
        </w:tabs>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CA62FD">
        <w:rPr>
          <w:rFonts w:ascii="Times New Roman" w:hAnsi="Times New Roman"/>
          <w:sz w:val="24"/>
          <w:szCs w:val="24"/>
          <w:lang w:val="en-US"/>
        </w:rPr>
        <w:t> </w:t>
      </w:r>
      <w:r w:rsidRPr="00CA62FD">
        <w:rPr>
          <w:rFonts w:ascii="Times New Roman" w:hAnsi="Times New Roman"/>
          <w:sz w:val="24"/>
          <w:szCs w:val="24"/>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w:t>
      </w:r>
    </w:p>
    <w:p w:rsidR="00D138E0" w:rsidRPr="00CA62FD" w:rsidRDefault="00D138E0" w:rsidP="00025686">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Заявление должно быть направлено до истечения срока, установленного для представления служащим (работником) сведений.</w:t>
      </w:r>
    </w:p>
    <w:p w:rsidR="00D138E0" w:rsidRPr="00CA62FD" w:rsidRDefault="00D138E0" w:rsidP="00FE26A5">
      <w:pPr>
        <w:pStyle w:val="ListParagraph"/>
        <w:autoSpaceDE w:val="0"/>
        <w:autoSpaceDN w:val="0"/>
        <w:adjustRightInd w:val="0"/>
        <w:ind w:left="0" w:firstLine="426"/>
        <w:rPr>
          <w:rFonts w:ascii="Times New Roman" w:hAnsi="Times New Roman"/>
          <w:sz w:val="24"/>
          <w:szCs w:val="24"/>
        </w:rPr>
      </w:pPr>
      <w:r w:rsidRPr="00CA62FD">
        <w:rPr>
          <w:rFonts w:ascii="Times New Roman" w:hAnsi="Times New Roman"/>
          <w:sz w:val="24"/>
          <w:szCs w:val="24"/>
        </w:rPr>
        <w:t>Заявление подается (таблица № 4):</w:t>
      </w:r>
    </w:p>
    <w:p w:rsidR="00D138E0" w:rsidRPr="00CA62FD" w:rsidRDefault="00D138E0" w:rsidP="009D662F">
      <w:pPr>
        <w:ind w:firstLine="851"/>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69"/>
        <w:gridCol w:w="6201"/>
      </w:tblGrid>
      <w:tr w:rsidR="00D138E0" w:rsidRPr="00CA62FD" w:rsidTr="00903CA0">
        <w:tc>
          <w:tcPr>
            <w:tcW w:w="3369" w:type="dxa"/>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В Управление Президента Российской Федерации по вопросам противодействия коррупции</w:t>
            </w:r>
          </w:p>
        </w:tc>
        <w:tc>
          <w:tcPr>
            <w:tcW w:w="6201" w:type="dxa"/>
          </w:tcPr>
          <w:p w:rsidR="00D138E0" w:rsidRPr="00CA62FD" w:rsidRDefault="00D138E0" w:rsidP="00D709FC">
            <w:pPr>
              <w:ind w:firstLine="0"/>
              <w:rPr>
                <w:rFonts w:ascii="Times New Roman" w:hAnsi="Times New Roman"/>
                <w:sz w:val="24"/>
                <w:szCs w:val="24"/>
              </w:rPr>
            </w:pPr>
            <w:r w:rsidRPr="00CA62FD">
              <w:rPr>
                <w:rFonts w:ascii="Times New Roman" w:hAnsi="Times New Roman"/>
                <w:sz w:val="24"/>
                <w:szCs w:val="24"/>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138E0" w:rsidRPr="00CA62FD" w:rsidTr="00903CA0">
        <w:tc>
          <w:tcPr>
            <w:tcW w:w="3369" w:type="dxa"/>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 xml:space="preserve">В Департамент государственной службы и кадров Правительства Российской Федерации </w:t>
            </w:r>
          </w:p>
        </w:tc>
        <w:tc>
          <w:tcPr>
            <w:tcW w:w="6201" w:type="dxa"/>
          </w:tcPr>
          <w:p w:rsidR="00D138E0" w:rsidRPr="00CA62FD" w:rsidRDefault="00D138E0" w:rsidP="00D709FC">
            <w:pPr>
              <w:ind w:firstLine="0"/>
              <w:rPr>
                <w:rFonts w:ascii="Times New Roman" w:hAnsi="Times New Roman"/>
                <w:sz w:val="24"/>
                <w:szCs w:val="24"/>
              </w:rPr>
            </w:pPr>
            <w:r w:rsidRPr="00CA62FD">
              <w:rPr>
                <w:rFonts w:ascii="Times New Roman" w:hAnsi="Times New Roman"/>
                <w:sz w:val="24"/>
                <w:szCs w:val="24"/>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138E0" w:rsidRPr="00CA62FD" w:rsidTr="00903CA0">
        <w:tc>
          <w:tcPr>
            <w:tcW w:w="3369" w:type="dxa"/>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В подразделение кадровой службы федерального государственного органа по профилактике коррупционных и иных правонарушений</w:t>
            </w:r>
          </w:p>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201" w:type="dxa"/>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D138E0" w:rsidRPr="00CA62FD" w:rsidTr="00903CA0">
        <w:tc>
          <w:tcPr>
            <w:tcW w:w="3369" w:type="dxa"/>
          </w:tcPr>
          <w:p w:rsidR="00D138E0" w:rsidRPr="00CA62FD" w:rsidRDefault="00D138E0" w:rsidP="00D709FC">
            <w:pPr>
              <w:ind w:firstLine="0"/>
              <w:rPr>
                <w:rFonts w:ascii="Times New Roman" w:hAnsi="Times New Roman"/>
                <w:sz w:val="24"/>
                <w:szCs w:val="24"/>
              </w:rPr>
            </w:pPr>
            <w:r w:rsidRPr="00CA62FD">
              <w:rPr>
                <w:rFonts w:ascii="Times New Roman" w:hAnsi="Times New Roman"/>
                <w:sz w:val="24"/>
                <w:szCs w:val="24"/>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6201" w:type="dxa"/>
          </w:tcPr>
          <w:p w:rsidR="00D138E0" w:rsidRPr="00CA62FD" w:rsidRDefault="00D138E0" w:rsidP="00D709FC">
            <w:pPr>
              <w:ind w:firstLine="0"/>
              <w:rPr>
                <w:rFonts w:ascii="Times New Roman" w:hAnsi="Times New Roman"/>
                <w:sz w:val="24"/>
                <w:szCs w:val="24"/>
              </w:rPr>
            </w:pPr>
            <w:r w:rsidRPr="00CA62FD">
              <w:rPr>
                <w:rFonts w:ascii="Times New Roman" w:hAnsi="Times New Roman"/>
                <w:sz w:val="24"/>
                <w:szCs w:val="24"/>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138E0" w:rsidRPr="00CA62FD" w:rsidTr="00903CA0">
        <w:tc>
          <w:tcPr>
            <w:tcW w:w="3369" w:type="dxa"/>
            <w:shd w:val="clear" w:color="auto" w:fill="FFFFFF"/>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 xml:space="preserve">В подразделение по профилактике коррупционных и иных правонарушений Центрального банка Российской Федерации </w:t>
            </w:r>
          </w:p>
        </w:tc>
        <w:tc>
          <w:tcPr>
            <w:tcW w:w="6201" w:type="dxa"/>
            <w:shd w:val="clear" w:color="auto" w:fill="FFFFFF"/>
          </w:tcPr>
          <w:p w:rsidR="00D138E0" w:rsidRPr="00CA62FD" w:rsidRDefault="00D138E0" w:rsidP="00903CA0">
            <w:pPr>
              <w:ind w:firstLine="33"/>
              <w:rPr>
                <w:rFonts w:ascii="Times New Roman" w:hAnsi="Times New Roman"/>
                <w:sz w:val="24"/>
                <w:szCs w:val="24"/>
              </w:rPr>
            </w:pPr>
            <w:r w:rsidRPr="00CA62FD">
              <w:rPr>
                <w:rFonts w:ascii="Times New Roman" w:hAnsi="Times New Roman"/>
                <w:sz w:val="24"/>
                <w:szCs w:val="24"/>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D138E0" w:rsidRPr="00CA62FD" w:rsidTr="00903CA0">
        <w:tc>
          <w:tcPr>
            <w:tcW w:w="3369" w:type="dxa"/>
            <w:shd w:val="clear" w:color="auto" w:fill="FFFFFF"/>
          </w:tcPr>
          <w:p w:rsidR="00D138E0" w:rsidRPr="00CA62FD" w:rsidRDefault="00D138E0" w:rsidP="00903CA0">
            <w:pPr>
              <w:ind w:firstLine="0"/>
              <w:rPr>
                <w:rFonts w:ascii="Times New Roman" w:hAnsi="Times New Roman"/>
                <w:sz w:val="24"/>
                <w:szCs w:val="24"/>
              </w:rPr>
            </w:pPr>
            <w:r w:rsidRPr="00CA62FD">
              <w:rPr>
                <w:rFonts w:ascii="Times New Roman" w:hAnsi="Times New Roman"/>
                <w:sz w:val="24"/>
                <w:szCs w:val="24"/>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201" w:type="dxa"/>
            <w:shd w:val="clear" w:color="auto" w:fill="FFFFFF"/>
          </w:tcPr>
          <w:p w:rsidR="00D138E0" w:rsidRPr="00CA62FD" w:rsidRDefault="00D138E0" w:rsidP="00C40453">
            <w:pPr>
              <w:ind w:firstLine="33"/>
              <w:rPr>
                <w:rFonts w:ascii="Times New Roman" w:hAnsi="Times New Roman"/>
                <w:sz w:val="24"/>
                <w:szCs w:val="24"/>
              </w:rPr>
            </w:pPr>
            <w:r w:rsidRPr="00CA62FD">
              <w:rPr>
                <w:rFonts w:ascii="Times New Roman" w:hAnsi="Times New Roman"/>
                <w:sz w:val="24"/>
                <w:szCs w:val="24"/>
              </w:rPr>
              <w:t>атаманами войскового казачьего общества и атаманами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138E0" w:rsidRPr="00CA62FD" w:rsidRDefault="00D138E0" w:rsidP="00767EB3">
      <w:pPr>
        <w:rPr>
          <w:rFonts w:ascii="Times New Roman" w:hAnsi="Times New Roman"/>
          <w:sz w:val="24"/>
          <w:szCs w:val="24"/>
        </w:rPr>
      </w:pP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Для служащих (работников) право направить заявление о невозможности представить сведения о </w:t>
      </w:r>
      <w:r w:rsidRPr="00CA62FD">
        <w:rPr>
          <w:rFonts w:ascii="Times New Roman" w:hAnsi="Times New Roman"/>
          <w:b/>
          <w:sz w:val="24"/>
          <w:szCs w:val="24"/>
        </w:rPr>
        <w:t>своих</w:t>
      </w:r>
      <w:r w:rsidRPr="00CA62FD">
        <w:rPr>
          <w:rFonts w:ascii="Times New Roman" w:hAnsi="Times New Roman"/>
          <w:sz w:val="24"/>
          <w:szCs w:val="24"/>
        </w:rPr>
        <w:t xml:space="preserve"> доходах, расходах, об имуществе и обязательствах имущественного характера законодательством не предусмотрено.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D138E0" w:rsidRPr="00CA62FD" w:rsidRDefault="00D138E0" w:rsidP="009D662F">
      <w:pPr>
        <w:ind w:firstLine="851"/>
        <w:rPr>
          <w:rFonts w:ascii="Times New Roman" w:hAnsi="Times New Roman"/>
          <w:sz w:val="24"/>
          <w:szCs w:val="24"/>
        </w:rPr>
      </w:pPr>
      <w:r w:rsidRPr="00CA62FD">
        <w:rPr>
          <w:rFonts w:ascii="Times New Roman" w:hAnsi="Times New Roman"/>
          <w:sz w:val="24"/>
          <w:szCs w:val="24"/>
        </w:rPr>
        <w:br w:type="page"/>
      </w:r>
    </w:p>
    <w:p w:rsidR="00D138E0" w:rsidRPr="00CA62FD" w:rsidRDefault="00D138E0" w:rsidP="009D662F">
      <w:pPr>
        <w:autoSpaceDE w:val="0"/>
        <w:autoSpaceDN w:val="0"/>
        <w:adjustRightInd w:val="0"/>
        <w:ind w:firstLine="851"/>
        <w:jc w:val="center"/>
        <w:rPr>
          <w:rFonts w:ascii="Times New Roman" w:hAnsi="Times New Roman"/>
          <w:b/>
          <w:sz w:val="24"/>
          <w:szCs w:val="24"/>
        </w:rPr>
      </w:pPr>
      <w:r w:rsidRPr="00CA62FD">
        <w:rPr>
          <w:rFonts w:ascii="Times New Roman" w:hAnsi="Times New Roman"/>
          <w:b/>
          <w:sz w:val="24"/>
          <w:szCs w:val="24"/>
          <w:lang w:val="en-US"/>
        </w:rPr>
        <w:t>II</w:t>
      </w:r>
      <w:r w:rsidRPr="00CA62FD">
        <w:rPr>
          <w:rFonts w:ascii="Times New Roman" w:hAnsi="Times New Roman"/>
          <w:b/>
          <w:sz w:val="24"/>
          <w:szCs w:val="24"/>
        </w:rPr>
        <w:t>. Заполнение справки о доходах, расходах, об имуществе и обязательствах имущественного характера</w:t>
      </w:r>
    </w:p>
    <w:p w:rsidR="00D138E0" w:rsidRPr="00CA62FD" w:rsidRDefault="00D138E0" w:rsidP="009D662F">
      <w:pPr>
        <w:autoSpaceDE w:val="0"/>
        <w:autoSpaceDN w:val="0"/>
        <w:adjustRightInd w:val="0"/>
        <w:ind w:firstLine="851"/>
        <w:jc w:val="center"/>
        <w:rPr>
          <w:rFonts w:ascii="Times New Roman" w:hAnsi="Times New Roman"/>
          <w:b/>
          <w:sz w:val="24"/>
          <w:szCs w:val="24"/>
        </w:rPr>
      </w:pPr>
    </w:p>
    <w:p w:rsidR="00D138E0" w:rsidRPr="00CA62FD" w:rsidRDefault="00D138E0" w:rsidP="006B7442">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D138E0" w:rsidRPr="00CA62FD" w:rsidRDefault="00D138E0" w:rsidP="0088117A">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Собственноручное заполнение справки предполагает ее самостоятельное заполнение на персональном компьютере </w:t>
      </w:r>
      <w:r w:rsidRPr="00CA62FD">
        <w:rPr>
          <w:rFonts w:ascii="Times New Roman" w:hAnsi="Times New Roman"/>
          <w:sz w:val="24"/>
          <w:szCs w:val="24"/>
        </w:rPr>
        <w:br/>
        <w:t>(с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приложения к Указу Президента Российской Федерации от 23 июня 2014 г. № 460.</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Не рекомендуется заполнять справку в рукописном виде.</w:t>
      </w:r>
    </w:p>
    <w:p w:rsidR="00D138E0" w:rsidRPr="00CA62FD" w:rsidRDefault="00D138E0" w:rsidP="001F43C6">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Для отдельных категорий служащих (работников) и должностных лиц подпунктами «в» и «г» пункта 26 Указа Президента Российской Федерации от 2 апреля 2013 г. № 309 «О мерах по реализации отдельных положений Федерального закона «О противодействии коррупции» установлена обязанность заполнять справки с использованием специального программного обеспечения «Справки БК» (далее – СПО «Справки БК»).</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При заполнении справок с использованием СПО «Справки БК», размещенного на официальном сайте Президента Российской Федерации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личной подписью заверяется только последний лист справки.</w:t>
      </w:r>
      <w:r w:rsidRPr="00CA62FD">
        <w:rPr>
          <w:rFonts w:ascii="Times New Roman" w:hAnsi="Times New Roman"/>
          <w:color w:val="1F497D"/>
          <w:sz w:val="24"/>
          <w:szCs w:val="24"/>
        </w:rPr>
        <w:t xml:space="preserve"> </w:t>
      </w:r>
      <w:r w:rsidRPr="00CA62FD">
        <w:rPr>
          <w:rFonts w:ascii="Times New Roman" w:hAnsi="Times New Roman"/>
          <w:sz w:val="24"/>
          <w:szCs w:val="24"/>
        </w:rPr>
        <w:t>Наличие подписи на каждом листе (в пустой части страницы) не является нарушением.</w:t>
      </w:r>
      <w:r w:rsidRPr="00CA62FD">
        <w:rPr>
          <w:rFonts w:ascii="Times New Roman" w:hAnsi="Times New Roman"/>
          <w:b/>
          <w:sz w:val="24"/>
          <w:szCs w:val="24"/>
        </w:rPr>
        <w:t xml:space="preserve">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D138E0" w:rsidRPr="00CA62FD" w:rsidRDefault="00D138E0" w:rsidP="00FB1C37">
      <w:pPr>
        <w:rPr>
          <w:rFonts w:ascii="Times New Roman" w:hAnsi="Times New Roman"/>
          <w:sz w:val="24"/>
          <w:szCs w:val="24"/>
        </w:rPr>
      </w:pPr>
    </w:p>
    <w:p w:rsidR="00D138E0" w:rsidRPr="00CA62FD" w:rsidRDefault="00D138E0" w:rsidP="00FB1C37">
      <w:pPr>
        <w:pStyle w:val="ListParagraph"/>
        <w:tabs>
          <w:tab w:val="left" w:pos="851"/>
        </w:tabs>
        <w:ind w:left="0" w:firstLine="0"/>
        <w:jc w:val="center"/>
        <w:rPr>
          <w:rFonts w:ascii="Times New Roman" w:hAnsi="Times New Roman"/>
          <w:b/>
          <w:sz w:val="24"/>
          <w:szCs w:val="24"/>
        </w:rPr>
      </w:pPr>
      <w:r w:rsidRPr="00CA62FD">
        <w:rPr>
          <w:rFonts w:ascii="Times New Roman" w:hAnsi="Times New Roman"/>
          <w:b/>
          <w:sz w:val="24"/>
          <w:szCs w:val="24"/>
        </w:rPr>
        <w:t>ТИТУЛЬНЫЙ ЛИСТ</w:t>
      </w:r>
    </w:p>
    <w:p w:rsidR="00D138E0" w:rsidRPr="00CA62FD" w:rsidRDefault="00D138E0" w:rsidP="009D662F">
      <w:pPr>
        <w:pStyle w:val="ListParagraph"/>
        <w:tabs>
          <w:tab w:val="left" w:pos="851"/>
        </w:tabs>
        <w:ind w:left="0" w:firstLine="851"/>
        <w:jc w:val="center"/>
        <w:rPr>
          <w:rFonts w:ascii="Times New Roman" w:hAnsi="Times New Roman"/>
          <w:b/>
          <w:sz w:val="24"/>
          <w:szCs w:val="24"/>
        </w:rPr>
      </w:pPr>
    </w:p>
    <w:p w:rsidR="00D138E0" w:rsidRPr="00CA62FD" w:rsidRDefault="00D138E0">
      <w:pPr>
        <w:pStyle w:val="ListParagraph"/>
        <w:numPr>
          <w:ilvl w:val="0"/>
          <w:numId w:val="1"/>
        </w:numPr>
        <w:tabs>
          <w:tab w:val="left" w:pos="851"/>
        </w:tabs>
        <w:ind w:left="0" w:firstLine="709"/>
        <w:rPr>
          <w:rFonts w:ascii="Times New Roman" w:hAnsi="Times New Roman"/>
          <w:sz w:val="24"/>
          <w:szCs w:val="24"/>
        </w:rPr>
      </w:pPr>
      <w:r w:rsidRPr="00CA62FD">
        <w:rPr>
          <w:rFonts w:ascii="Times New Roman" w:hAnsi="Times New Roman"/>
          <w:bCs/>
          <w:sz w:val="24"/>
          <w:szCs w:val="24"/>
        </w:rPr>
        <w:t>При заполнении титульного листа справки рекомендуется обратить внимание на следующее</w:t>
      </w:r>
      <w:r w:rsidRPr="00CA62FD">
        <w:rPr>
          <w:rFonts w:ascii="Times New Roman" w:hAnsi="Times New Roman"/>
          <w:sz w:val="24"/>
          <w:szCs w:val="24"/>
        </w:rPr>
        <w:t>:</w:t>
      </w:r>
    </w:p>
    <w:p w:rsidR="00D138E0" w:rsidRPr="00CA62FD" w:rsidRDefault="00D138E0" w:rsidP="00767EB3">
      <w:pPr>
        <w:tabs>
          <w:tab w:val="left" w:pos="851"/>
        </w:tabs>
        <w:ind w:firstLine="567"/>
        <w:rPr>
          <w:rFonts w:ascii="Times New Roman" w:hAnsi="Times New Roman"/>
          <w:sz w:val="24"/>
          <w:szCs w:val="24"/>
        </w:rPr>
      </w:pPr>
      <w:r w:rsidRPr="00CA62FD">
        <w:rPr>
          <w:rFonts w:ascii="Times New Roman" w:hAnsi="Times New Roman"/>
          <w:sz w:val="24"/>
          <w:szCs w:val="24"/>
        </w:rPr>
        <w:t xml:space="preserve">1) фамилия, имя и отчество гражданина, служащего (работника), представляющего сведения, его супруги и несовершеннолетнего ребенка </w:t>
      </w:r>
      <w:r w:rsidRPr="00CA62FD">
        <w:rPr>
          <w:rFonts w:ascii="Times New Roman" w:hAnsi="Times New Roman"/>
          <w:bCs/>
          <w:sz w:val="24"/>
          <w:szCs w:val="24"/>
        </w:rPr>
        <w:t>указываются (в именительном падеж</w:t>
      </w:r>
      <w:r w:rsidRPr="00CA62FD">
        <w:rPr>
          <w:rFonts w:ascii="Times New Roman" w:hAnsi="Times New Roman"/>
          <w:color w:val="1F497D"/>
          <w:sz w:val="24"/>
          <w:szCs w:val="24"/>
        </w:rPr>
        <w:t>е</w:t>
      </w:r>
      <w:r w:rsidRPr="00CA62FD">
        <w:rPr>
          <w:rFonts w:ascii="Times New Roman" w:hAnsi="Times New Roman"/>
          <w:bCs/>
          <w:sz w:val="24"/>
          <w:szCs w:val="24"/>
        </w:rPr>
        <w:t xml:space="preserve">) </w:t>
      </w:r>
      <w:r w:rsidRPr="00CA62FD">
        <w:rPr>
          <w:rStyle w:val="BodyTextChar"/>
          <w:rFonts w:ascii="Times New Roman" w:hAnsi="Times New Roman"/>
          <w:sz w:val="24"/>
          <w:szCs w:val="24"/>
        </w:rPr>
        <w:t>полностью, без</w:t>
      </w:r>
      <w:r w:rsidRPr="00CA62FD">
        <w:rPr>
          <w:rStyle w:val="BodyTextChar"/>
          <w:rFonts w:ascii="Times New Roman" w:hAnsi="Times New Roman"/>
          <w:color w:val="000000"/>
          <w:sz w:val="24"/>
          <w:szCs w:val="24"/>
        </w:rPr>
        <w:t xml:space="preserve"> сокращений в соответствии с документом, удостоверяющим личность. </w:t>
      </w:r>
      <w:r w:rsidRPr="00CA62FD">
        <w:rPr>
          <w:rFonts w:ascii="Times New Roman" w:hAnsi="Times New Roman"/>
          <w:sz w:val="24"/>
          <w:szCs w:val="24"/>
        </w:rPr>
        <w:t>Серия свидетельства о рождении указывается по формату: римские цифры – в латинской раскладке клавиатуры, русские буквы – в русской;</w:t>
      </w:r>
    </w:p>
    <w:p w:rsidR="00D138E0" w:rsidRPr="00CA62FD" w:rsidRDefault="00D138E0" w:rsidP="00D709FC">
      <w:pPr>
        <w:tabs>
          <w:tab w:val="left" w:pos="851"/>
        </w:tabs>
        <w:ind w:firstLine="567"/>
        <w:rPr>
          <w:rFonts w:ascii="Times New Roman" w:hAnsi="Times New Roman"/>
          <w:bCs/>
          <w:sz w:val="24"/>
          <w:szCs w:val="24"/>
        </w:rPr>
      </w:pPr>
      <w:r w:rsidRPr="00CA62FD">
        <w:rPr>
          <w:rFonts w:ascii="Times New Roman" w:hAnsi="Times New Roman"/>
          <w:bCs/>
          <w:sz w:val="24"/>
          <w:szCs w:val="24"/>
        </w:rPr>
        <w:t>2) дата рождения (год рождения) указывается</w:t>
      </w:r>
      <w:r w:rsidRPr="00CA62FD">
        <w:rPr>
          <w:rStyle w:val="BodyTextChar"/>
          <w:rFonts w:ascii="Times New Roman" w:hAnsi="Times New Roman"/>
          <w:color w:val="000000"/>
          <w:sz w:val="24"/>
          <w:szCs w:val="24"/>
        </w:rPr>
        <w:t xml:space="preserve"> в соответствии с записью в документе, удостоверяющем личность</w:t>
      </w:r>
      <w:r w:rsidRPr="00CA62FD">
        <w:rPr>
          <w:rFonts w:ascii="Times New Roman" w:hAnsi="Times New Roman"/>
          <w:bCs/>
          <w:sz w:val="24"/>
          <w:szCs w:val="24"/>
        </w:rPr>
        <w:t>;</w:t>
      </w:r>
    </w:p>
    <w:p w:rsidR="00D138E0" w:rsidRPr="00CA62FD" w:rsidRDefault="00D138E0" w:rsidP="00767EB3">
      <w:pPr>
        <w:pStyle w:val="ConsPlusNonformat"/>
        <w:tabs>
          <w:tab w:val="left" w:pos="851"/>
        </w:tabs>
        <w:ind w:firstLine="567"/>
        <w:rPr>
          <w:rStyle w:val="BodyTextChar"/>
          <w:rFonts w:ascii="Times New Roman" w:hAnsi="Times New Roman" w:cs="Times New Roman"/>
          <w:color w:val="000000"/>
          <w:sz w:val="24"/>
          <w:szCs w:val="24"/>
        </w:rPr>
      </w:pPr>
      <w:r w:rsidRPr="00CA62FD">
        <w:rPr>
          <w:rStyle w:val="BodyTextChar"/>
          <w:rFonts w:ascii="Times New Roman" w:hAnsi="Times New Roman" w:cs="Times New Roman"/>
          <w:color w:val="000000"/>
          <w:sz w:val="24"/>
          <w:szCs w:val="24"/>
        </w:rPr>
        <w:t>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138E0" w:rsidRPr="00CA62FD" w:rsidRDefault="00D138E0" w:rsidP="00767EB3">
      <w:pPr>
        <w:pStyle w:val="ConsPlusNonformat"/>
        <w:tabs>
          <w:tab w:val="left" w:pos="851"/>
        </w:tabs>
        <w:ind w:firstLine="567"/>
        <w:rPr>
          <w:rStyle w:val="BodyTextChar"/>
          <w:rFonts w:ascii="Times New Roman" w:hAnsi="Times New Roman" w:cs="Times New Roman"/>
          <w:sz w:val="24"/>
          <w:szCs w:val="24"/>
        </w:rPr>
      </w:pPr>
      <w:r w:rsidRPr="00CA62FD">
        <w:rPr>
          <w:rStyle w:val="BodyTextChar"/>
          <w:rFonts w:ascii="Times New Roman" w:hAnsi="Times New Roman" w:cs="Times New Roman"/>
          <w:sz w:val="24"/>
          <w:szCs w:val="24"/>
        </w:rPr>
        <w:t xml:space="preserve">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w:t>
      </w:r>
      <w:r w:rsidRPr="00CA62FD">
        <w:rPr>
          <w:rFonts w:ascii="Times New Roman" w:hAnsi="Times New Roman" w:cs="Times New Roman"/>
          <w:sz w:val="24"/>
          <w:szCs w:val="24"/>
        </w:rPr>
        <w:t>или «находится на домашнем воспитании».</w:t>
      </w:r>
    </w:p>
    <w:p w:rsidR="00D138E0" w:rsidRPr="00CA62FD" w:rsidRDefault="00D138E0" w:rsidP="00767EB3">
      <w:pPr>
        <w:pStyle w:val="ConsPlusNonformat"/>
        <w:tabs>
          <w:tab w:val="left" w:pos="851"/>
        </w:tabs>
        <w:ind w:firstLine="567"/>
        <w:rPr>
          <w:rStyle w:val="BodyTextChar"/>
          <w:rFonts w:ascii="Times New Roman" w:hAnsi="Times New Roman" w:cs="Times New Roman"/>
          <w:sz w:val="24"/>
          <w:szCs w:val="24"/>
        </w:rPr>
      </w:pPr>
      <w:r w:rsidRPr="00CA62FD">
        <w:rPr>
          <w:rStyle w:val="BodyTextChar"/>
          <w:rFonts w:ascii="Times New Roman" w:hAnsi="Times New Roman" w:cs="Times New Roman"/>
          <w:sz w:val="24"/>
          <w:szCs w:val="24"/>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CA62FD">
        <w:rPr>
          <w:rFonts w:ascii="Times New Roman" w:hAnsi="Times New Roman" w:cs="Times New Roman"/>
          <w:sz w:val="24"/>
          <w:szCs w:val="24"/>
        </w:rPr>
        <w:t xml:space="preserve"> или «домохозяйка» («домохозяин»)</w:t>
      </w:r>
      <w:r w:rsidRPr="00CA62FD">
        <w:rPr>
          <w:rStyle w:val="BodyTextChar"/>
          <w:rFonts w:ascii="Times New Roman" w:hAnsi="Times New Roman" w:cs="Times New Roman"/>
          <w:sz w:val="24"/>
          <w:szCs w:val="24"/>
        </w:rPr>
        <w:t>;</w:t>
      </w:r>
    </w:p>
    <w:p w:rsidR="00D138E0" w:rsidRPr="00CA62FD" w:rsidRDefault="00D138E0" w:rsidP="00025686">
      <w:pPr>
        <w:pStyle w:val="ConsPlusNonformat"/>
        <w:tabs>
          <w:tab w:val="left" w:pos="851"/>
        </w:tabs>
        <w:ind w:firstLine="567"/>
        <w:rPr>
          <w:rFonts w:ascii="Times New Roman" w:hAnsi="Times New Roman" w:cs="Times New Roman"/>
          <w:sz w:val="24"/>
          <w:szCs w:val="24"/>
        </w:rPr>
      </w:pPr>
      <w:r w:rsidRPr="00CA62FD">
        <w:rPr>
          <w:rStyle w:val="BodyTextChar"/>
          <w:rFonts w:ascii="Times New Roman" w:hAnsi="Times New Roman" w:cs="Times New Roman"/>
          <w:sz w:val="24"/>
          <w:szCs w:val="24"/>
        </w:rPr>
        <w:t xml:space="preserve">4) при наличии нескольких мест работы на титульном листе </w:t>
      </w:r>
      <w:r w:rsidRPr="00CA62FD">
        <w:rPr>
          <w:rFonts w:ascii="Times New Roman" w:hAnsi="Times New Roman" w:cs="Times New Roman"/>
          <w:sz w:val="24"/>
          <w:szCs w:val="24"/>
        </w:rPr>
        <w:t>обязательно</w:t>
      </w:r>
      <w:r w:rsidRPr="00CA62FD">
        <w:rPr>
          <w:rStyle w:val="BodyTextChar"/>
          <w:rFonts w:ascii="Times New Roman" w:hAnsi="Times New Roman" w:cs="Times New Roman"/>
          <w:sz w:val="24"/>
          <w:szCs w:val="24"/>
        </w:rPr>
        <w:t xml:space="preserve"> указывается основное место работы, т.е. </w:t>
      </w:r>
      <w:r w:rsidRPr="00CA62FD">
        <w:rPr>
          <w:rFonts w:ascii="Times New Roman" w:hAnsi="Times New Roman" w:cs="Times New Roman"/>
          <w:sz w:val="24"/>
          <w:szCs w:val="24"/>
        </w:rPr>
        <w:t>организация, в которой находится трудовая книжка. При этом рекомендуется указать и иные места работы.</w:t>
      </w:r>
    </w:p>
    <w:p w:rsidR="00D138E0" w:rsidRPr="00CA62FD" w:rsidRDefault="00D138E0" w:rsidP="00025686">
      <w:pPr>
        <w:pStyle w:val="ConsPlusNonformat"/>
        <w:tabs>
          <w:tab w:val="left" w:pos="851"/>
        </w:tabs>
        <w:ind w:firstLine="567"/>
        <w:rPr>
          <w:rFonts w:ascii="Times New Roman" w:hAnsi="Times New Roman" w:cs="Times New Roman"/>
          <w:sz w:val="24"/>
          <w:szCs w:val="24"/>
        </w:rPr>
      </w:pPr>
      <w:r w:rsidRPr="00CA62FD">
        <w:rPr>
          <w:rFonts w:ascii="Times New Roman" w:hAnsi="Times New Roman" w:cs="Times New Roman"/>
          <w:sz w:val="24"/>
          <w:szCs w:val="24"/>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138E0" w:rsidRPr="00CA62FD" w:rsidRDefault="00D138E0" w:rsidP="00025686">
      <w:pPr>
        <w:pStyle w:val="ConsPlusNonformat"/>
        <w:tabs>
          <w:tab w:val="left" w:pos="851"/>
        </w:tabs>
        <w:ind w:firstLine="567"/>
        <w:rPr>
          <w:rFonts w:ascii="Times New Roman" w:hAnsi="Times New Roman" w:cs="Times New Roman"/>
          <w:sz w:val="24"/>
          <w:szCs w:val="24"/>
        </w:rPr>
      </w:pPr>
      <w:r w:rsidRPr="00CA62FD">
        <w:rPr>
          <w:rFonts w:ascii="Times New Roman" w:hAnsi="Times New Roman" w:cs="Times New Roman"/>
          <w:sz w:val="24"/>
          <w:szCs w:val="24"/>
        </w:rPr>
        <w:t>При заполнении справки лицом, замещающим муниципальную должность на непостоянной основе, указывается муниципальная должность;</w:t>
      </w:r>
    </w:p>
    <w:p w:rsidR="00D138E0" w:rsidRPr="00CA62FD" w:rsidRDefault="00D138E0" w:rsidP="00025686">
      <w:pPr>
        <w:pStyle w:val="ConsPlusNonformat"/>
        <w:tabs>
          <w:tab w:val="left" w:pos="851"/>
        </w:tabs>
        <w:ind w:firstLine="567"/>
        <w:rPr>
          <w:rFonts w:ascii="Times New Roman" w:hAnsi="Times New Roman" w:cs="Times New Roman"/>
          <w:sz w:val="24"/>
          <w:szCs w:val="24"/>
        </w:rPr>
      </w:pPr>
      <w:r w:rsidRPr="00CA62FD">
        <w:rPr>
          <w:rStyle w:val="BodyTextChar"/>
          <w:rFonts w:ascii="Times New Roman" w:hAnsi="Times New Roman" w:cs="Times New Roman"/>
          <w:color w:val="000000"/>
          <w:sz w:val="24"/>
          <w:szCs w:val="24"/>
        </w:rPr>
        <w:t>5) а</w:t>
      </w:r>
      <w:r w:rsidRPr="00CA62FD">
        <w:rPr>
          <w:rFonts w:ascii="Times New Roman" w:hAnsi="Times New Roman" w:cs="Times New Roman"/>
          <w:bCs/>
          <w:sz w:val="24"/>
          <w:szCs w:val="24"/>
        </w:rPr>
        <w:t>дрес места регистрации у</w:t>
      </w:r>
      <w:r w:rsidRPr="00CA62FD">
        <w:rPr>
          <w:rFonts w:ascii="Times New Roman" w:hAnsi="Times New Roman" w:cs="Times New Roman"/>
          <w:sz w:val="24"/>
          <w:szCs w:val="24"/>
        </w:rPr>
        <w:t xml:space="preserve">казывается </w:t>
      </w:r>
      <w:r w:rsidRPr="00CA62FD">
        <w:rPr>
          <w:rStyle w:val="BodyTextChar"/>
          <w:rFonts w:ascii="Times New Roman" w:hAnsi="Times New Roman" w:cs="Times New Roman"/>
          <w:sz w:val="24"/>
          <w:szCs w:val="24"/>
        </w:rPr>
        <w:t>по состоянию на дату представления справки</w:t>
      </w:r>
      <w:r w:rsidRPr="00CA62FD">
        <w:rPr>
          <w:rStyle w:val="BodyTextChar"/>
          <w:rFonts w:ascii="Times New Roman" w:hAnsi="Times New Roman" w:cs="Times New Roman"/>
          <w:color w:val="000000"/>
          <w:sz w:val="24"/>
          <w:szCs w:val="24"/>
        </w:rPr>
        <w:t xml:space="preserve"> </w:t>
      </w:r>
      <w:r w:rsidRPr="00CA62FD">
        <w:rPr>
          <w:rFonts w:ascii="Times New Roman" w:hAnsi="Times New Roman" w:cs="Times New Roman"/>
          <w:sz w:val="24"/>
          <w:szCs w:val="24"/>
        </w:rPr>
        <w:t>на основании записи в паспорте</w:t>
      </w:r>
      <w:r w:rsidRPr="00CA62FD">
        <w:rPr>
          <w:rStyle w:val="BodyTextChar"/>
          <w:rFonts w:ascii="Times New Roman" w:hAnsi="Times New Roman" w:cs="Times New Roman"/>
          <w:color w:val="000000"/>
          <w:sz w:val="24"/>
          <w:szCs w:val="24"/>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CA62FD">
        <w:rPr>
          <w:rFonts w:ascii="Times New Roman" w:hAnsi="Times New Roman" w:cs="Times New Roman"/>
          <w:sz w:val="24"/>
          <w:szCs w:val="24"/>
        </w:rPr>
        <w:t xml:space="preserve">.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 </w:t>
      </w:r>
    </w:p>
    <w:p w:rsidR="00D138E0" w:rsidRPr="00CA62FD" w:rsidRDefault="00D138E0" w:rsidP="00025686">
      <w:pPr>
        <w:tabs>
          <w:tab w:val="left" w:pos="851"/>
        </w:tabs>
        <w:ind w:firstLine="567"/>
        <w:rPr>
          <w:rFonts w:ascii="Times New Roman" w:hAnsi="Times New Roman"/>
          <w:bCs/>
          <w:sz w:val="24"/>
          <w:szCs w:val="24"/>
        </w:rPr>
      </w:pPr>
      <w:r w:rsidRPr="00CA62FD">
        <w:rPr>
          <w:rStyle w:val="BodyTextChar"/>
          <w:rFonts w:ascii="Times New Roman" w:hAnsi="Times New Roman"/>
          <w:color w:val="000000"/>
          <w:sz w:val="24"/>
          <w:szCs w:val="24"/>
        </w:rPr>
        <w:t xml:space="preserve">Для справок, заполняемых </w:t>
      </w:r>
      <w:r w:rsidRPr="00CA62FD">
        <w:rPr>
          <w:rFonts w:ascii="Times New Roman" w:hAnsi="Times New Roman"/>
          <w:sz w:val="24"/>
          <w:szCs w:val="24"/>
        </w:rPr>
        <w:t>с использованием СПО «Справки БК», рекомендуется указывать страховой номер индивидуального лицевого счета (СНИЛС).</w:t>
      </w:r>
    </w:p>
    <w:p w:rsidR="00D138E0" w:rsidRPr="00CA62FD" w:rsidRDefault="00D138E0">
      <w:pPr>
        <w:rPr>
          <w:rFonts w:ascii="Times New Roman" w:hAnsi="Times New Roman"/>
          <w:sz w:val="24"/>
          <w:szCs w:val="24"/>
        </w:rPr>
      </w:pPr>
      <w:r w:rsidRPr="00CA62FD">
        <w:rPr>
          <w:rFonts w:ascii="Times New Roman" w:hAnsi="Times New Roman"/>
          <w:sz w:val="24"/>
          <w:szCs w:val="24"/>
        </w:rPr>
        <w:br w:type="page"/>
      </w:r>
    </w:p>
    <w:p w:rsidR="00D138E0" w:rsidRPr="00CA62FD" w:rsidRDefault="00D138E0" w:rsidP="00FB1C37">
      <w:pPr>
        <w:ind w:firstLine="0"/>
        <w:jc w:val="center"/>
        <w:rPr>
          <w:rFonts w:ascii="Times New Roman" w:hAnsi="Times New Roman"/>
          <w:b/>
          <w:sz w:val="24"/>
          <w:szCs w:val="24"/>
        </w:rPr>
      </w:pPr>
      <w:r w:rsidRPr="00CA62FD">
        <w:rPr>
          <w:rFonts w:ascii="Times New Roman" w:hAnsi="Times New Roman"/>
          <w:b/>
          <w:sz w:val="24"/>
          <w:szCs w:val="24"/>
        </w:rPr>
        <w:t>РАЗДЕЛ 1. СВЕДЕНИЯ О ДОХОДАХ</w:t>
      </w:r>
    </w:p>
    <w:p w:rsidR="00D138E0" w:rsidRPr="00CA62FD" w:rsidRDefault="00D138E0" w:rsidP="009D662F">
      <w:pPr>
        <w:ind w:firstLine="851"/>
        <w:jc w:val="center"/>
        <w:rPr>
          <w:rFonts w:ascii="Times New Roman" w:hAnsi="Times New Roman"/>
          <w:b/>
          <w:sz w:val="24"/>
          <w:szCs w:val="24"/>
        </w:rPr>
      </w:pPr>
    </w:p>
    <w:p w:rsidR="00D138E0" w:rsidRPr="00CA62FD" w:rsidRDefault="00D138E0" w:rsidP="009D2A34">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138E0" w:rsidRPr="00CA62FD" w:rsidRDefault="00D138E0" w:rsidP="0096761C">
      <w:pPr>
        <w:pStyle w:val="ListParagraph"/>
        <w:tabs>
          <w:tab w:val="left" w:pos="1134"/>
        </w:tabs>
        <w:ind w:left="0" w:firstLine="567"/>
        <w:rPr>
          <w:rFonts w:ascii="Times New Roman" w:hAnsi="Times New Roman"/>
          <w:b/>
          <w:sz w:val="24"/>
          <w:szCs w:val="24"/>
        </w:rPr>
      </w:pPr>
      <w:r w:rsidRPr="00CA62FD">
        <w:rPr>
          <w:rFonts w:ascii="Times New Roman" w:hAnsi="Times New Roman"/>
          <w:b/>
          <w:sz w:val="24"/>
          <w:szCs w:val="24"/>
        </w:rPr>
        <w:t>Доход по основному месту работы</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D138E0" w:rsidRPr="00CA62FD" w:rsidRDefault="00D138E0" w:rsidP="009850F4">
      <w:pPr>
        <w:ind w:firstLine="567"/>
        <w:rPr>
          <w:rFonts w:ascii="Times New Roman" w:hAnsi="Times New Roman"/>
          <w:sz w:val="24"/>
          <w:szCs w:val="24"/>
        </w:rPr>
      </w:pPr>
      <w:r w:rsidRPr="00CA62FD">
        <w:rPr>
          <w:rFonts w:ascii="Times New Roman" w:hAnsi="Times New Roman"/>
          <w:sz w:val="24"/>
          <w:szCs w:val="24"/>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D138E0" w:rsidRPr="00CA62FD" w:rsidRDefault="00D138E0" w:rsidP="0096761C">
      <w:pPr>
        <w:pStyle w:val="ListParagraph"/>
        <w:ind w:left="0" w:firstLine="567"/>
        <w:rPr>
          <w:rFonts w:ascii="Times New Roman" w:hAnsi="Times New Roman"/>
          <w:b/>
          <w:sz w:val="24"/>
          <w:szCs w:val="24"/>
        </w:rPr>
      </w:pPr>
      <w:r w:rsidRPr="00CA62FD">
        <w:rPr>
          <w:rFonts w:ascii="Times New Roman" w:hAnsi="Times New Roman"/>
          <w:b/>
          <w:sz w:val="24"/>
          <w:szCs w:val="24"/>
        </w:rPr>
        <w:t>Особенности заполнения данного раздела отдельными категориями лиц</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138E0" w:rsidRPr="00CA62FD" w:rsidRDefault="00D138E0" w:rsidP="0096761C">
      <w:pPr>
        <w:pStyle w:val="ListParagraph"/>
        <w:ind w:left="0" w:firstLine="567"/>
        <w:rPr>
          <w:rFonts w:ascii="Times New Roman" w:hAnsi="Times New Roman"/>
          <w:sz w:val="24"/>
          <w:szCs w:val="24"/>
        </w:rPr>
      </w:pPr>
      <w:r w:rsidRPr="00CA62FD">
        <w:rPr>
          <w:rFonts w:ascii="Times New Roman" w:hAnsi="Times New Roman"/>
          <w:sz w:val="24"/>
          <w:szCs w:val="24"/>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D138E0" w:rsidRPr="00CA62FD" w:rsidRDefault="00D138E0" w:rsidP="0096761C">
      <w:pPr>
        <w:ind w:firstLine="567"/>
        <w:rPr>
          <w:rFonts w:ascii="Times New Roman" w:hAnsi="Times New Roman"/>
          <w:sz w:val="24"/>
          <w:szCs w:val="24"/>
        </w:rPr>
      </w:pPr>
      <w:r w:rsidRPr="00CA62FD">
        <w:rPr>
          <w:rFonts w:ascii="Times New Roman" w:hAnsi="Times New Roman"/>
          <w:sz w:val="24"/>
          <w:szCs w:val="24"/>
        </w:rPr>
        <w:t>2) при применении упрощенной системы налогообложения (УСН):</w:t>
      </w:r>
    </w:p>
    <w:p w:rsidR="00D138E0" w:rsidRPr="00CA62FD" w:rsidRDefault="00D138E0" w:rsidP="0096761C">
      <w:pPr>
        <w:ind w:firstLine="567"/>
        <w:rPr>
          <w:rFonts w:ascii="Times New Roman" w:hAnsi="Times New Roman"/>
          <w:sz w:val="24"/>
          <w:szCs w:val="24"/>
        </w:rPr>
      </w:pPr>
      <w:r w:rsidRPr="00CA62FD">
        <w:rPr>
          <w:rFonts w:ascii="Times New Roman" w:hAnsi="Times New Roman"/>
          <w:sz w:val="24"/>
          <w:szCs w:val="24"/>
        </w:rPr>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D138E0" w:rsidRPr="00CA62FD" w:rsidRDefault="00D138E0" w:rsidP="0096761C">
      <w:pPr>
        <w:ind w:firstLine="567"/>
        <w:rPr>
          <w:rFonts w:ascii="Times New Roman" w:hAnsi="Times New Roman"/>
          <w:sz w:val="24"/>
          <w:szCs w:val="24"/>
        </w:rPr>
      </w:pPr>
      <w:r w:rsidRPr="00CA62FD">
        <w:rPr>
          <w:rFonts w:ascii="Times New Roman" w:hAnsi="Times New Roman"/>
          <w:sz w:val="24"/>
          <w:szCs w:val="24"/>
        </w:rP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D138E0" w:rsidRPr="00CA62FD" w:rsidRDefault="00D138E0" w:rsidP="0096761C">
      <w:pPr>
        <w:ind w:firstLine="567"/>
        <w:rPr>
          <w:rFonts w:ascii="Times New Roman" w:hAnsi="Times New Roman"/>
          <w:sz w:val="24"/>
          <w:szCs w:val="24"/>
        </w:rPr>
      </w:pPr>
      <w:r w:rsidRPr="00CA62FD">
        <w:rPr>
          <w:rFonts w:ascii="Times New Roman" w:hAnsi="Times New Roman"/>
          <w:sz w:val="24"/>
          <w:szCs w:val="24"/>
        </w:rP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138E0" w:rsidRPr="00CA62FD" w:rsidRDefault="00D138E0" w:rsidP="00025686">
      <w:pPr>
        <w:pStyle w:val="ListParagraph"/>
        <w:tabs>
          <w:tab w:val="left" w:pos="1276"/>
        </w:tabs>
        <w:ind w:left="0" w:firstLine="567"/>
        <w:rPr>
          <w:rFonts w:ascii="Times New Roman" w:hAnsi="Times New Roman"/>
          <w:b/>
          <w:sz w:val="24"/>
          <w:szCs w:val="24"/>
        </w:rPr>
      </w:pPr>
      <w:r w:rsidRPr="00CA62FD">
        <w:rPr>
          <w:rFonts w:ascii="Times New Roman" w:hAnsi="Times New Roman"/>
          <w:b/>
          <w:sz w:val="24"/>
          <w:szCs w:val="24"/>
        </w:rPr>
        <w:t>Доход от педагогической и научной деятельности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D138E0" w:rsidRPr="00CA62FD" w:rsidRDefault="00D138E0" w:rsidP="0096761C">
      <w:pPr>
        <w:pStyle w:val="ListParagraph"/>
        <w:ind w:left="0" w:firstLine="567"/>
        <w:rPr>
          <w:rFonts w:ascii="Times New Roman" w:hAnsi="Times New Roman"/>
          <w:b/>
          <w:sz w:val="24"/>
          <w:szCs w:val="24"/>
        </w:rPr>
      </w:pPr>
      <w:r w:rsidRPr="00CA62FD">
        <w:rPr>
          <w:rFonts w:ascii="Times New Roman" w:hAnsi="Times New Roman"/>
          <w:b/>
          <w:sz w:val="24"/>
          <w:szCs w:val="24"/>
        </w:rPr>
        <w:t>Доход от иной творческой деятельности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138E0" w:rsidRPr="00CA62FD" w:rsidRDefault="00D138E0">
      <w:pPr>
        <w:pStyle w:val="Default"/>
        <w:numPr>
          <w:ilvl w:val="0"/>
          <w:numId w:val="1"/>
        </w:numPr>
        <w:ind w:left="0" w:firstLine="709"/>
        <w:rPr>
          <w:color w:val="auto"/>
        </w:rPr>
      </w:pPr>
      <w:r w:rsidRPr="00CA62FD">
        <w:rPr>
          <w:color w:val="auto"/>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138E0" w:rsidRPr="00CA62FD" w:rsidRDefault="00D138E0" w:rsidP="0096761C">
      <w:pPr>
        <w:tabs>
          <w:tab w:val="left" w:pos="1134"/>
        </w:tabs>
        <w:ind w:firstLine="567"/>
        <w:rPr>
          <w:rFonts w:ascii="Times New Roman" w:hAnsi="Times New Roman"/>
          <w:b/>
          <w:sz w:val="24"/>
          <w:szCs w:val="24"/>
        </w:rPr>
      </w:pPr>
      <w:r w:rsidRPr="00CA62FD">
        <w:rPr>
          <w:rFonts w:ascii="Times New Roman" w:hAnsi="Times New Roman"/>
          <w:b/>
          <w:sz w:val="24"/>
          <w:szCs w:val="24"/>
        </w:rPr>
        <w:t>Доход от вкладов в банках и иных кредитных организациях</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Доход, полученный в иностранной валюте, указывается в рублях по курсу Банка России на дату получения дохода.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CA62FD">
          <w:rPr>
            <w:rFonts w:ascii="Times New Roman" w:hAnsi="Times New Roman"/>
            <w:color w:val="0000FF"/>
            <w:sz w:val="24"/>
            <w:szCs w:val="24"/>
            <w:u w:val="single"/>
          </w:rPr>
          <w:t>http://www.cbr.ru/currency_base/daily.aspx</w:t>
        </w:r>
      </w:hyperlink>
      <w:r w:rsidRPr="00CA62FD">
        <w:rPr>
          <w:rFonts w:ascii="Times New Roman" w:hAnsi="Times New Roman"/>
          <w:sz w:val="24"/>
          <w:szCs w:val="24"/>
        </w:rPr>
        <w:t>.</w:t>
      </w:r>
    </w:p>
    <w:p w:rsidR="00D138E0" w:rsidRPr="00CA62FD" w:rsidRDefault="00D138E0" w:rsidP="0096761C">
      <w:pPr>
        <w:ind w:firstLine="567"/>
        <w:rPr>
          <w:rFonts w:ascii="Times New Roman" w:hAnsi="Times New Roman"/>
          <w:sz w:val="24"/>
          <w:szCs w:val="24"/>
        </w:rPr>
      </w:pPr>
      <w:r w:rsidRPr="00CA62FD">
        <w:rPr>
          <w:rFonts w:ascii="Times New Roman" w:hAnsi="Times New Roman"/>
          <w:sz w:val="24"/>
          <w:szCs w:val="24"/>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Не рекомендуется проводить какие-либо самостоятельные расчеты, поскольку вероятно возникновение различного рода ошибок.</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Денежные средства, выплачиваемые кредитной организацией вкладчику (владельцу счета) при закрытии вклада (счета), в том числе обезличенного металлического счета, за исключением процентов по вкладу (счету), не подлежат отражению в справке.</w:t>
      </w:r>
    </w:p>
    <w:p w:rsidR="00D138E0" w:rsidRPr="00CA62FD" w:rsidRDefault="00D138E0" w:rsidP="0096761C">
      <w:pPr>
        <w:pStyle w:val="ListParagraph"/>
        <w:tabs>
          <w:tab w:val="left" w:pos="1276"/>
        </w:tabs>
        <w:ind w:left="0" w:firstLine="567"/>
        <w:rPr>
          <w:rFonts w:ascii="Times New Roman" w:hAnsi="Times New Roman"/>
          <w:b/>
          <w:sz w:val="24"/>
          <w:szCs w:val="24"/>
        </w:rPr>
      </w:pPr>
      <w:r w:rsidRPr="00CA62FD">
        <w:rPr>
          <w:rFonts w:ascii="Times New Roman" w:hAnsi="Times New Roman"/>
          <w:b/>
          <w:sz w:val="24"/>
          <w:szCs w:val="24"/>
        </w:rPr>
        <w:t>Доход от ценных бумаг и долей участия в коммерческих организациях</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138E0" w:rsidRPr="00CA62FD" w:rsidRDefault="00D138E0" w:rsidP="00767EB3">
      <w:pPr>
        <w:pStyle w:val="ListParagraph"/>
        <w:ind w:left="0" w:firstLine="567"/>
        <w:rPr>
          <w:rFonts w:ascii="Times New Roman" w:hAnsi="Times New Roman"/>
          <w:sz w:val="24"/>
          <w:szCs w:val="24"/>
        </w:rPr>
      </w:pPr>
      <w:r w:rsidRPr="00CA62FD">
        <w:rPr>
          <w:rFonts w:ascii="Times New Roman" w:hAnsi="Times New Roman"/>
          <w:sz w:val="24"/>
          <w:szCs w:val="24"/>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138E0" w:rsidRPr="00CA62FD" w:rsidRDefault="00D138E0" w:rsidP="0096761C">
      <w:pPr>
        <w:pStyle w:val="ListParagraph"/>
        <w:tabs>
          <w:tab w:val="left" w:pos="1276"/>
        </w:tabs>
        <w:ind w:left="0" w:firstLine="567"/>
        <w:rPr>
          <w:rFonts w:ascii="Times New Roman" w:hAnsi="Times New Roman"/>
          <w:sz w:val="24"/>
          <w:szCs w:val="24"/>
        </w:rPr>
      </w:pPr>
      <w:r w:rsidRPr="00CA62FD">
        <w:rPr>
          <w:rFonts w:ascii="Times New Roman" w:hAnsi="Times New Roman"/>
          <w:sz w:val="24"/>
          <w:szCs w:val="24"/>
        </w:rPr>
        <w:t>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w:t>
      </w:r>
      <w:r w:rsidRPr="00CA62FD">
        <w:rPr>
          <w:rFonts w:ascii="Times New Roman" w:hAnsi="Times New Roman"/>
          <w:sz w:val="24"/>
          <w:szCs w:val="24"/>
          <w:shd w:val="clear" w:color="auto" w:fill="FFFFFF"/>
        </w:rPr>
        <w:t>.</w:t>
      </w:r>
      <w:r w:rsidRPr="00CA62FD">
        <w:rPr>
          <w:rFonts w:ascii="Times New Roman" w:hAnsi="Times New Roman"/>
          <w:sz w:val="24"/>
          <w:szCs w:val="24"/>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D138E0" w:rsidRPr="00CA62FD" w:rsidRDefault="00D138E0" w:rsidP="00025686">
      <w:pPr>
        <w:pStyle w:val="ListParagraph"/>
        <w:tabs>
          <w:tab w:val="left" w:pos="1276"/>
        </w:tabs>
        <w:ind w:left="0" w:firstLine="567"/>
        <w:rPr>
          <w:rFonts w:ascii="Times New Roman" w:hAnsi="Times New Roman"/>
          <w:b/>
          <w:sz w:val="24"/>
          <w:szCs w:val="24"/>
        </w:rPr>
      </w:pPr>
      <w:r w:rsidRPr="00CA62FD">
        <w:rPr>
          <w:rFonts w:ascii="Times New Roman" w:hAnsi="Times New Roman"/>
          <w:b/>
          <w:sz w:val="24"/>
          <w:szCs w:val="24"/>
        </w:rPr>
        <w:t>Иные доходы</w:t>
      </w:r>
    </w:p>
    <w:p w:rsidR="00D138E0" w:rsidRPr="00CA62FD" w:rsidRDefault="00D138E0">
      <w:pPr>
        <w:pStyle w:val="BodyText"/>
        <w:numPr>
          <w:ilvl w:val="0"/>
          <w:numId w:val="1"/>
        </w:numPr>
        <w:shd w:val="clear" w:color="auto" w:fill="auto"/>
        <w:tabs>
          <w:tab w:val="left" w:pos="142"/>
        </w:tabs>
        <w:spacing w:after="0" w:line="240" w:lineRule="auto"/>
        <w:ind w:left="0" w:firstLine="709"/>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 xml:space="preserve">В данной строке указываются доходы, которые не были отражены в строках 1-5 справки. </w:t>
      </w:r>
    </w:p>
    <w:p w:rsidR="00D138E0" w:rsidRPr="00CA62FD" w:rsidRDefault="00D138E0" w:rsidP="0096761C">
      <w:pPr>
        <w:pStyle w:val="BodyText"/>
        <w:shd w:val="clear" w:color="auto" w:fill="auto"/>
        <w:tabs>
          <w:tab w:val="left" w:pos="142"/>
        </w:tabs>
        <w:spacing w:after="0" w:line="240" w:lineRule="auto"/>
        <w:ind w:firstLine="567"/>
        <w:rPr>
          <w:rStyle w:val="BodyTextChar"/>
          <w:rFonts w:ascii="Times New Roman" w:hAnsi="Times New Roman"/>
          <w:sz w:val="24"/>
          <w:szCs w:val="24"/>
        </w:rPr>
      </w:pPr>
      <w:r w:rsidRPr="00CA62FD">
        <w:rPr>
          <w:rStyle w:val="BodyTextChar"/>
          <w:rFonts w:ascii="Times New Roman" w:hAnsi="Times New Roman"/>
          <w:sz w:val="24"/>
          <w:szCs w:val="24"/>
        </w:rPr>
        <w:t xml:space="preserve">Так, например, в строке иные доходы могут быть указаны: </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4"/>
          <w:szCs w:val="24"/>
        </w:rPr>
      </w:pPr>
      <w:r w:rsidRPr="00CA62FD">
        <w:rPr>
          <w:rStyle w:val="BodyTextChar"/>
          <w:rFonts w:ascii="Times New Roman" w:hAnsi="Times New Roman"/>
          <w:sz w:val="24"/>
          <w:szCs w:val="24"/>
        </w:rPr>
        <w:t xml:space="preserve">пенсия </w:t>
      </w:r>
      <w:r w:rsidRPr="00CA62FD">
        <w:rPr>
          <w:rFonts w:ascii="Times New Roman" w:hAnsi="Times New Roman"/>
          <w:sz w:val="24"/>
          <w:szCs w:val="24"/>
        </w:rPr>
        <w:t>(при этом разные виды пенсий (по возрасту и пенсия военнослужащего) не следует суммировать)</w:t>
      </w:r>
      <w:r w:rsidRPr="00CA62FD">
        <w:rPr>
          <w:rStyle w:val="BodyTextChar"/>
          <w:rFonts w:ascii="Times New Roman" w:hAnsi="Times New Roman"/>
          <w:sz w:val="24"/>
          <w:szCs w:val="24"/>
        </w:rPr>
        <w:t>;</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4"/>
          <w:szCs w:val="24"/>
        </w:rPr>
      </w:pPr>
      <w:r w:rsidRPr="00CA62FD">
        <w:rPr>
          <w:rFonts w:ascii="Times New Roman" w:hAnsi="Times New Roman"/>
          <w:sz w:val="24"/>
          <w:szCs w:val="24"/>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D138E0" w:rsidRPr="00CA62FD" w:rsidRDefault="00D138E0">
      <w:pPr>
        <w:pStyle w:val="Default"/>
        <w:numPr>
          <w:ilvl w:val="0"/>
          <w:numId w:val="2"/>
        </w:numPr>
        <w:tabs>
          <w:tab w:val="left" w:pos="142"/>
          <w:tab w:val="left" w:pos="1134"/>
        </w:tabs>
        <w:ind w:left="0" w:firstLine="567"/>
        <w:rPr>
          <w:color w:val="auto"/>
        </w:rPr>
      </w:pPr>
      <w:r w:rsidRPr="00CA62FD">
        <w:rPr>
          <w:rStyle w:val="BodyTextChar"/>
          <w:rFonts w:ascii="Times New Roman" w:hAnsi="Times New Roman"/>
        </w:rPr>
        <w:t xml:space="preserve">все виды пособий (пособие </w:t>
      </w:r>
      <w:r w:rsidRPr="00CA62FD">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CA62FD">
        <w:rPr>
          <w:rStyle w:val="BodyTextChar"/>
          <w:rFonts w:ascii="Times New Roman" w:hAnsi="Times New Roman"/>
        </w:rPr>
        <w:t xml:space="preserve"> и др.</w:t>
      </w:r>
      <w:r w:rsidRPr="00CA62FD">
        <w:rPr>
          <w:color w:val="auto"/>
        </w:rPr>
        <w:t xml:space="preserve">), если данные выплаты не были включены в справку по форме 2-НДФЛ, выдаваемую по месту службы (работы); </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4"/>
          <w:szCs w:val="24"/>
        </w:rPr>
      </w:pPr>
      <w:r w:rsidRPr="00CA62FD">
        <w:rPr>
          <w:rFonts w:ascii="Times New Roman" w:hAnsi="Times New Roman"/>
          <w:sz w:val="24"/>
          <w:szCs w:val="24"/>
        </w:rPr>
        <w:t>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стипендия;</w:t>
      </w:r>
    </w:p>
    <w:p w:rsidR="00D138E0" w:rsidRPr="00CA62FD" w:rsidRDefault="00D138E0">
      <w:pPr>
        <w:pStyle w:val="ListParagraph"/>
        <w:numPr>
          <w:ilvl w:val="0"/>
          <w:numId w:val="2"/>
        </w:numPr>
        <w:tabs>
          <w:tab w:val="left" w:pos="142"/>
          <w:tab w:val="left" w:pos="1134"/>
        </w:tabs>
        <w:ind w:left="0" w:firstLine="567"/>
        <w:rPr>
          <w:rFonts w:ascii="Times New Roman" w:hAnsi="Times New Roman"/>
          <w:sz w:val="24"/>
          <w:szCs w:val="24"/>
        </w:rPr>
      </w:pPr>
      <w:r w:rsidRPr="00CA62FD">
        <w:rPr>
          <w:rFonts w:ascii="Times New Roman" w:hAnsi="Times New Roman"/>
          <w:sz w:val="24"/>
          <w:szCs w:val="24"/>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 </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4"/>
          <w:szCs w:val="24"/>
        </w:rPr>
      </w:pPr>
      <w:r w:rsidRPr="00CA62FD">
        <w:rPr>
          <w:rStyle w:val="BodyTextChar"/>
          <w:rFonts w:ascii="Times New Roman" w:hAnsi="Times New Roman"/>
          <w:sz w:val="24"/>
          <w:szCs w:val="24"/>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4"/>
          <w:szCs w:val="24"/>
        </w:rPr>
      </w:pPr>
      <w:r w:rsidRPr="00CA62FD">
        <w:rPr>
          <w:rStyle w:val="BodyTextChar"/>
          <w:rFonts w:ascii="Times New Roman" w:hAnsi="Times New Roman"/>
          <w:color w:val="000000"/>
          <w:sz w:val="24"/>
          <w:szCs w:val="24"/>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CA62FD">
        <w:rPr>
          <w:rStyle w:val="BodyTextChar"/>
          <w:rFonts w:ascii="Times New Roman" w:hAnsi="Times New Roman"/>
          <w:b/>
          <w:color w:val="000000"/>
          <w:sz w:val="24"/>
          <w:szCs w:val="24"/>
        </w:rPr>
        <w:t xml:space="preserve"> </w:t>
      </w:r>
      <w:r w:rsidRPr="00CA62FD">
        <w:rPr>
          <w:rStyle w:val="BodyTextChar"/>
          <w:rFonts w:ascii="Times New Roman" w:hAnsi="Times New Roman"/>
          <w:color w:val="000000"/>
          <w:sz w:val="24"/>
          <w:szCs w:val="24"/>
        </w:rPr>
        <w:t xml:space="preserve">или иным родственникам. При этом </w:t>
      </w:r>
      <w:r w:rsidRPr="00CA62FD">
        <w:rPr>
          <w:rStyle w:val="BodyTextChar"/>
          <w:rFonts w:ascii="Times New Roman" w:hAnsi="Times New Roman"/>
          <w:sz w:val="24"/>
          <w:szCs w:val="24"/>
        </w:rPr>
        <w:t xml:space="preserve">рекомендуется </w:t>
      </w:r>
      <w:r w:rsidRPr="00CA62FD">
        <w:rPr>
          <w:rStyle w:val="BodyTextChar"/>
          <w:rFonts w:ascii="Times New Roman" w:hAnsi="Times New Roman"/>
          <w:color w:val="000000"/>
          <w:sz w:val="24"/>
          <w:szCs w:val="24"/>
        </w:rPr>
        <w:t xml:space="preserve">указать вид и адрес проданного недвижимого имущества, вид и марку проданного транспортного средства (в том числе в случае </w:t>
      </w:r>
      <w:r w:rsidRPr="00CA62FD">
        <w:rPr>
          <w:rFonts w:ascii="Times New Roman" w:hAnsi="Times New Roman"/>
          <w:sz w:val="24"/>
          <w:szCs w:val="24"/>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строке «Иные доходы»);</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4"/>
          <w:szCs w:val="24"/>
          <w:shd w:val="clear" w:color="auto" w:fill="FFFFFF"/>
        </w:rPr>
      </w:pPr>
      <w:r w:rsidRPr="00CA62FD">
        <w:rPr>
          <w:rStyle w:val="BodyTextChar"/>
          <w:rFonts w:ascii="Times New Roman" w:hAnsi="Times New Roman"/>
          <w:sz w:val="24"/>
          <w:szCs w:val="24"/>
        </w:rPr>
        <w:t xml:space="preserve">доходы по трудовым договорам по совместительству. </w:t>
      </w:r>
      <w:r w:rsidRPr="00CA62FD">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sz w:val="24"/>
          <w:szCs w:val="24"/>
        </w:rPr>
      </w:pPr>
      <w:r w:rsidRPr="00CA62FD">
        <w:rPr>
          <w:rStyle w:val="BodyTextChar"/>
          <w:rFonts w:ascii="Times New Roman" w:hAnsi="Times New Roman"/>
          <w:sz w:val="24"/>
          <w:szCs w:val="24"/>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4"/>
          <w:szCs w:val="24"/>
        </w:rPr>
      </w:pPr>
      <w:r w:rsidRPr="00CA62FD">
        <w:rPr>
          <w:rStyle w:val="BodyTextChar"/>
          <w:rFonts w:ascii="Times New Roman" w:hAnsi="Times New Roman"/>
          <w:sz w:val="24"/>
          <w:szCs w:val="24"/>
        </w:rPr>
        <w:t xml:space="preserve"> вознаграждения по гражданско-правовым договорам, если данный доход не указан в строке 2 настоящего раздела справки. </w:t>
      </w:r>
      <w:r w:rsidRPr="00CA62FD">
        <w:rPr>
          <w:rStyle w:val="11"/>
          <w:rFonts w:ascii="Times New Roman" w:hAnsi="Times New Roman"/>
          <w:color w:val="000000"/>
          <w:sz w:val="24"/>
          <w:szCs w:val="24"/>
        </w:rPr>
        <w:t xml:space="preserve">При этом рекомендуется указать наименование и юридический адрес организации, от которой был получен доход; </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color w:val="000000"/>
          <w:sz w:val="24"/>
          <w:szCs w:val="24"/>
          <w:shd w:val="clear" w:color="auto" w:fill="FFFFFF"/>
        </w:rPr>
      </w:pPr>
      <w:r w:rsidRPr="00CA62FD">
        <w:rPr>
          <w:rFonts w:ascii="Times New Roman" w:hAnsi="Times New Roman"/>
          <w:sz w:val="24"/>
          <w:szCs w:val="24"/>
          <w:lang/>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4"/>
          <w:szCs w:val="24"/>
        </w:rPr>
      </w:pPr>
      <w:r w:rsidRPr="00CA62FD">
        <w:rPr>
          <w:rFonts w:ascii="Times New Roman" w:hAnsi="Times New Roman"/>
          <w:sz w:val="24"/>
          <w:szCs w:val="24"/>
          <w:lang/>
        </w:rPr>
        <w:t>проценты по долговым обязательствам;</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Fonts w:ascii="Times New Roman" w:hAnsi="Times New Roman"/>
          <w:sz w:val="24"/>
          <w:szCs w:val="24"/>
        </w:rPr>
      </w:pPr>
      <w:r w:rsidRPr="00CA62FD">
        <w:rPr>
          <w:rFonts w:ascii="Times New Roman" w:hAnsi="Times New Roman"/>
          <w:sz w:val="24"/>
          <w:szCs w:val="24"/>
        </w:rPr>
        <w:t>денежные средства, полученные в порядке дарения или наследования;</w:t>
      </w:r>
    </w:p>
    <w:p w:rsidR="00D138E0" w:rsidRPr="00CA62FD" w:rsidRDefault="00D138E0">
      <w:pPr>
        <w:pStyle w:val="Default"/>
        <w:numPr>
          <w:ilvl w:val="0"/>
          <w:numId w:val="2"/>
        </w:numPr>
        <w:tabs>
          <w:tab w:val="left" w:pos="142"/>
          <w:tab w:val="left" w:pos="1134"/>
          <w:tab w:val="left" w:pos="1560"/>
        </w:tabs>
        <w:ind w:left="0" w:firstLine="567"/>
      </w:pPr>
      <w:r w:rsidRPr="00CA62FD">
        <w:t xml:space="preserve">возмещение вреда, причиненного увечьем или иным повреждением здоровья; </w:t>
      </w:r>
    </w:p>
    <w:p w:rsidR="00D138E0" w:rsidRPr="00CA62FD" w:rsidRDefault="00D138E0">
      <w:pPr>
        <w:pStyle w:val="Default"/>
        <w:numPr>
          <w:ilvl w:val="0"/>
          <w:numId w:val="2"/>
        </w:numPr>
        <w:tabs>
          <w:tab w:val="left" w:pos="142"/>
          <w:tab w:val="left" w:pos="1134"/>
          <w:tab w:val="left" w:pos="1560"/>
        </w:tabs>
        <w:ind w:left="0" w:firstLine="567"/>
      </w:pPr>
      <w:r w:rsidRPr="00CA62FD">
        <w:t xml:space="preserve">выплаты, связанные с гибелью (смертью), выплаченные наследникам; </w:t>
      </w:r>
    </w:p>
    <w:p w:rsidR="00D138E0" w:rsidRPr="00CA62FD" w:rsidRDefault="00D138E0">
      <w:pPr>
        <w:pStyle w:val="ListParagraph"/>
        <w:numPr>
          <w:ilvl w:val="0"/>
          <w:numId w:val="2"/>
        </w:numPr>
        <w:tabs>
          <w:tab w:val="left" w:pos="142"/>
          <w:tab w:val="left" w:pos="1134"/>
          <w:tab w:val="left" w:pos="1560"/>
        </w:tabs>
        <w:autoSpaceDE w:val="0"/>
        <w:autoSpaceDN w:val="0"/>
        <w:adjustRightInd w:val="0"/>
        <w:ind w:left="0" w:firstLine="567"/>
        <w:rPr>
          <w:rFonts w:ascii="Times New Roman" w:hAnsi="Times New Roman"/>
          <w:sz w:val="24"/>
          <w:szCs w:val="24"/>
        </w:rPr>
      </w:pPr>
      <w:r w:rsidRPr="00CA62FD">
        <w:rPr>
          <w:rFonts w:ascii="Times New Roman" w:hAnsi="Times New Roman"/>
          <w:bCs/>
          <w:sz w:val="24"/>
          <w:szCs w:val="24"/>
        </w:rPr>
        <w:t>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D138E0" w:rsidRPr="00CA62FD" w:rsidRDefault="00D138E0">
      <w:pPr>
        <w:pStyle w:val="Default"/>
        <w:numPr>
          <w:ilvl w:val="0"/>
          <w:numId w:val="2"/>
        </w:numPr>
        <w:tabs>
          <w:tab w:val="left" w:pos="142"/>
          <w:tab w:val="left" w:pos="1134"/>
          <w:tab w:val="left" w:pos="1560"/>
        </w:tabs>
        <w:ind w:left="0" w:firstLine="567"/>
        <w:rPr>
          <w:color w:val="auto"/>
        </w:rPr>
      </w:pPr>
      <w:r w:rsidRPr="00CA62FD">
        <w:rPr>
          <w:color w:val="auto"/>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w:t>
      </w:r>
    </w:p>
    <w:p w:rsidR="00D138E0" w:rsidRPr="00CA62FD" w:rsidRDefault="00D138E0">
      <w:pPr>
        <w:pStyle w:val="ListParagraph"/>
        <w:numPr>
          <w:ilvl w:val="0"/>
          <w:numId w:val="2"/>
        </w:numPr>
        <w:tabs>
          <w:tab w:val="left" w:pos="142"/>
          <w:tab w:val="left" w:pos="1134"/>
        </w:tabs>
        <w:ind w:left="0" w:firstLine="567"/>
        <w:rPr>
          <w:rFonts w:ascii="Times New Roman" w:hAnsi="Times New Roman"/>
          <w:sz w:val="24"/>
          <w:szCs w:val="24"/>
          <w:lang w:eastAsia="ru-RU"/>
        </w:rPr>
      </w:pPr>
      <w:r w:rsidRPr="00CA62FD">
        <w:rPr>
          <w:rFonts w:ascii="Times New Roman" w:hAnsi="Times New Roman"/>
          <w:sz w:val="24"/>
          <w:szCs w:val="24"/>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D138E0" w:rsidRPr="00CA62FD" w:rsidRDefault="00D138E0">
      <w:pPr>
        <w:pStyle w:val="Default"/>
        <w:numPr>
          <w:ilvl w:val="0"/>
          <w:numId w:val="2"/>
        </w:numPr>
        <w:tabs>
          <w:tab w:val="left" w:pos="142"/>
          <w:tab w:val="left" w:pos="1134"/>
        </w:tabs>
        <w:ind w:left="0" w:firstLine="567"/>
      </w:pPr>
      <w:r w:rsidRPr="00CA62FD">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D138E0" w:rsidRPr="00CA62FD" w:rsidRDefault="00D138E0">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138E0" w:rsidRPr="00CA62FD" w:rsidRDefault="00D138E0">
      <w:pPr>
        <w:pStyle w:val="BodyText"/>
        <w:numPr>
          <w:ilvl w:val="0"/>
          <w:numId w:val="2"/>
        </w:numPr>
        <w:shd w:val="clear" w:color="auto" w:fill="auto"/>
        <w:tabs>
          <w:tab w:val="left" w:pos="142"/>
          <w:tab w:val="left" w:pos="1134"/>
        </w:tabs>
        <w:spacing w:after="0" w:line="240" w:lineRule="auto"/>
        <w:ind w:left="0" w:firstLine="567"/>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 выигрыши в лотереях, тотализаторах, конкурсах и иных играх;</w:t>
      </w:r>
    </w:p>
    <w:p w:rsidR="00D138E0" w:rsidRPr="00CA62FD" w:rsidRDefault="00D138E0">
      <w:pPr>
        <w:pStyle w:val="BodyText"/>
        <w:numPr>
          <w:ilvl w:val="0"/>
          <w:numId w:val="2"/>
        </w:numPr>
        <w:shd w:val="clear" w:color="auto" w:fill="auto"/>
        <w:tabs>
          <w:tab w:val="left" w:pos="851"/>
          <w:tab w:val="left" w:pos="1134"/>
        </w:tabs>
        <w:spacing w:after="0" w:line="240" w:lineRule="auto"/>
        <w:ind w:left="0" w:firstLine="567"/>
        <w:rPr>
          <w:rFonts w:ascii="Times New Roman" w:hAnsi="Times New Roman"/>
          <w:color w:val="000000"/>
          <w:sz w:val="24"/>
          <w:szCs w:val="24"/>
          <w:shd w:val="clear" w:color="auto" w:fill="FFFFFF"/>
        </w:rPr>
      </w:pPr>
      <w:r w:rsidRPr="00CA62FD">
        <w:rPr>
          <w:rFonts w:ascii="Times New Roman" w:hAnsi="Times New Roman"/>
          <w:sz w:val="24"/>
          <w:szCs w:val="24"/>
        </w:rPr>
        <w:t>доходы членов профсоюзных организаций, полученные от данных профсоюзных организаций;</w:t>
      </w:r>
    </w:p>
    <w:p w:rsidR="00D138E0" w:rsidRPr="00CA62FD" w:rsidRDefault="00D138E0">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D138E0" w:rsidRPr="00CA62FD" w:rsidRDefault="00D138E0">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вознаграждение, полученное при осуществлении опеки или попечительства на возмездной основе;</w:t>
      </w:r>
    </w:p>
    <w:p w:rsidR="00D138E0" w:rsidRPr="00CA62FD" w:rsidRDefault="00D138E0">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доход, полученный индивидуальным предпринимателем (указывается согласно бухгалтерской (финансовой) отчетности или в соответствии с пунктом 39 настоящих Методических рекомендаций);</w:t>
      </w:r>
    </w:p>
    <w:p w:rsidR="00D138E0" w:rsidRPr="00CA62FD" w:rsidRDefault="00D138E0" w:rsidP="008C1538">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D138E0" w:rsidRPr="00CA62FD" w:rsidRDefault="00D138E0" w:rsidP="008C1538">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денежные средства в безналичной форме, поступившие в качестве оплаты услуг или товаров;</w:t>
      </w:r>
    </w:p>
    <w:p w:rsidR="00D138E0" w:rsidRPr="00CA62FD" w:rsidRDefault="00D138E0" w:rsidP="008C1538">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138E0" w:rsidRPr="00CA62FD" w:rsidRDefault="00D138E0" w:rsidP="008C1538">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денежные средства, полученные от родственников (за исключением супруг (супругов) и несовершеннолетних детей) и третьих лиц на невозвратной основе;</w:t>
      </w:r>
    </w:p>
    <w:p w:rsidR="00D138E0" w:rsidRPr="00CA62FD" w:rsidRDefault="00D138E0" w:rsidP="008C1538">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доход, полученный по договорам переуступки прав требования на строящиеся объекты недвижимости;</w:t>
      </w:r>
    </w:p>
    <w:p w:rsidR="00D138E0" w:rsidRPr="00CA62FD" w:rsidRDefault="00D138E0" w:rsidP="008C1538">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138E0" w:rsidRPr="00CA62FD" w:rsidRDefault="00D138E0" w:rsidP="008C1538">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выплаченная ликвидационная стоимость ценных бумаг при ликвидации коммерческой организации;</w:t>
      </w:r>
    </w:p>
    <w:p w:rsidR="00D138E0" w:rsidRPr="00CA62FD" w:rsidRDefault="00D138E0" w:rsidP="008C1538">
      <w:pPr>
        <w:pStyle w:val="ListParagraph"/>
        <w:numPr>
          <w:ilvl w:val="0"/>
          <w:numId w:val="2"/>
        </w:numPr>
        <w:tabs>
          <w:tab w:val="left" w:pos="1276"/>
        </w:tabs>
        <w:ind w:left="0" w:firstLine="567"/>
        <w:rPr>
          <w:rFonts w:ascii="Times New Roman" w:hAnsi="Times New Roman"/>
          <w:sz w:val="24"/>
          <w:szCs w:val="24"/>
        </w:rPr>
      </w:pPr>
      <w:r w:rsidRPr="00CA62FD">
        <w:rPr>
          <w:rFonts w:ascii="Times New Roman" w:hAnsi="Times New Roman"/>
          <w:sz w:val="24"/>
          <w:szCs w:val="24"/>
        </w:rPr>
        <w:t>иные аналогичные выплаты.</w:t>
      </w:r>
    </w:p>
    <w:p w:rsidR="00D138E0" w:rsidRPr="00CA62FD" w:rsidRDefault="00D138E0" w:rsidP="00025686">
      <w:pPr>
        <w:pStyle w:val="ListParagraph"/>
        <w:numPr>
          <w:ilvl w:val="0"/>
          <w:numId w:val="1"/>
        </w:numPr>
        <w:autoSpaceDE w:val="0"/>
        <w:autoSpaceDN w:val="0"/>
        <w:adjustRightInd w:val="0"/>
        <w:ind w:left="0" w:firstLine="709"/>
        <w:rPr>
          <w:rFonts w:ascii="Times New Roman" w:hAnsi="Times New Roman"/>
          <w:sz w:val="24"/>
          <w:szCs w:val="24"/>
          <w:lang w:eastAsia="ru-RU"/>
        </w:rPr>
      </w:pPr>
      <w:r w:rsidRPr="00CA62FD">
        <w:rPr>
          <w:rFonts w:ascii="Times New Roman" w:hAnsi="Times New Roman"/>
          <w:sz w:val="24"/>
          <w:szCs w:val="24"/>
          <w:lang w:eastAsia="ru-RU"/>
        </w:rPr>
        <w:t xml:space="preserve"> Формой справки не предусмотрено указание товаров, услуг, полученных в натуральной форме, а также виртуальных валют.</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lang w:eastAsia="ru-RU"/>
        </w:rPr>
        <w:t xml:space="preserve"> С учетом целей антико</w:t>
      </w:r>
      <w:r w:rsidRPr="00CA62FD">
        <w:rPr>
          <w:rFonts w:ascii="Times New Roman" w:hAnsi="Times New Roman"/>
          <w:color w:val="000000"/>
          <w:sz w:val="24"/>
          <w:szCs w:val="24"/>
          <w:lang w:eastAsia="ru-RU"/>
        </w:rPr>
        <w:t>р</w:t>
      </w:r>
      <w:r w:rsidRPr="00CA62FD">
        <w:rPr>
          <w:rFonts w:ascii="Times New Roman" w:hAnsi="Times New Roman"/>
          <w:sz w:val="24"/>
          <w:szCs w:val="24"/>
          <w:lang w:eastAsia="ru-RU"/>
        </w:rPr>
        <w:t>рупционного законодательства в строке 6 «Иные доходы»</w:t>
      </w:r>
      <w:r w:rsidRPr="00CA62FD">
        <w:rPr>
          <w:rFonts w:ascii="Times New Roman" w:hAnsi="Times New Roman"/>
          <w:b/>
          <w:sz w:val="24"/>
          <w:szCs w:val="24"/>
          <w:lang w:eastAsia="ru-RU"/>
        </w:rPr>
        <w:t xml:space="preserve"> не указываются </w:t>
      </w:r>
      <w:r w:rsidRPr="00CA62FD">
        <w:rPr>
          <w:rFonts w:ascii="Times New Roman" w:hAnsi="Times New Roman"/>
          <w:sz w:val="24"/>
          <w:szCs w:val="24"/>
          <w:lang w:eastAsia="ru-RU"/>
        </w:rPr>
        <w:t xml:space="preserve">сведения о денежных средствах, касающихся </w:t>
      </w:r>
      <w:r w:rsidRPr="00CA62FD">
        <w:rPr>
          <w:rFonts w:ascii="Times New Roman" w:hAnsi="Times New Roman"/>
          <w:sz w:val="24"/>
          <w:szCs w:val="24"/>
        </w:rPr>
        <w:t>возмещения расходов, понесенных служащим (работником), его супругой (супругом), несовершеннолетним ребенком, в том числе связанных:</w:t>
      </w:r>
    </w:p>
    <w:p w:rsidR="00D138E0" w:rsidRPr="00CA62FD" w:rsidRDefault="00D138E0" w:rsidP="00767EB3">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1) со служебными командировками;</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4) с оплатой стоимости и (или) выдачи полагающегося натурального довольствия, а также выплатой денежных средств взамен этого довольствия;</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5) с приобретением проездных документов для исполнения служебных (должностных) обязанностей;</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6) с оплатой коммунальных и иных услуг, наймом жилого помещения;</w:t>
      </w:r>
    </w:p>
    <w:p w:rsidR="00D138E0" w:rsidRPr="00CA62FD" w:rsidRDefault="00D138E0" w:rsidP="00767EB3">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7) с внесением родительской платы за посещение дошкольного образовательного учреждения;</w:t>
      </w:r>
    </w:p>
    <w:p w:rsidR="00D138E0" w:rsidRPr="00CA62FD" w:rsidRDefault="00D138E0" w:rsidP="00767EB3">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8) с оформлением нотариальной доверенности, почтовыми расходами, расходами на оплату услуг представителя (возмещаются по решению суда);</w:t>
      </w:r>
    </w:p>
    <w:p w:rsidR="00D138E0" w:rsidRPr="00CA62FD" w:rsidRDefault="00D138E0" w:rsidP="00767EB3">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9) с возмещением расходов на повышение профессионального уровня;</w:t>
      </w:r>
    </w:p>
    <w:p w:rsidR="00D138E0" w:rsidRPr="00CA62FD" w:rsidRDefault="00D138E0" w:rsidP="00767EB3">
      <w:pPr>
        <w:tabs>
          <w:tab w:val="left" w:pos="709"/>
        </w:tabs>
        <w:autoSpaceDE w:val="0"/>
        <w:autoSpaceDN w:val="0"/>
        <w:adjustRightInd w:val="0"/>
        <w:ind w:firstLine="567"/>
        <w:rPr>
          <w:rFonts w:ascii="Times New Roman" w:hAnsi="Times New Roman"/>
          <w:sz w:val="24"/>
          <w:szCs w:val="24"/>
        </w:rPr>
      </w:pPr>
      <w:r w:rsidRPr="00CA62FD">
        <w:rPr>
          <w:rFonts w:ascii="Times New Roman" w:hAnsi="Times New Roman"/>
          <w:sz w:val="24"/>
          <w:szCs w:val="24"/>
        </w:rPr>
        <w:t xml:space="preserve">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 </w:t>
      </w:r>
    </w:p>
    <w:p w:rsidR="00D138E0" w:rsidRPr="00CA62FD" w:rsidRDefault="00D138E0" w:rsidP="00767EB3">
      <w:pPr>
        <w:tabs>
          <w:tab w:val="left" w:pos="709"/>
        </w:tabs>
        <w:autoSpaceDE w:val="0"/>
        <w:autoSpaceDN w:val="0"/>
        <w:adjustRightInd w:val="0"/>
        <w:ind w:firstLine="567"/>
        <w:rPr>
          <w:rFonts w:ascii="Times New Roman" w:hAnsi="Times New Roman"/>
          <w:sz w:val="24"/>
          <w:szCs w:val="24"/>
        </w:rPr>
      </w:pPr>
      <w:r w:rsidRPr="00CA62FD">
        <w:rPr>
          <w:rFonts w:ascii="Times New Roman" w:hAnsi="Times New Roman"/>
          <w:sz w:val="24"/>
          <w:szCs w:val="24"/>
        </w:rPr>
        <w:t>11) с переводом денежных средств между банковскими счетами супругов и несовершеннолетних детей;</w:t>
      </w:r>
    </w:p>
    <w:p w:rsidR="00D138E0" w:rsidRPr="00CA62FD" w:rsidRDefault="00D138E0" w:rsidP="00767EB3">
      <w:pPr>
        <w:tabs>
          <w:tab w:val="left" w:pos="709"/>
        </w:tabs>
        <w:autoSpaceDE w:val="0"/>
        <w:autoSpaceDN w:val="0"/>
        <w:adjustRightInd w:val="0"/>
        <w:ind w:firstLine="567"/>
        <w:rPr>
          <w:rFonts w:ascii="Times New Roman" w:hAnsi="Times New Roman"/>
          <w:sz w:val="24"/>
          <w:szCs w:val="24"/>
        </w:rPr>
      </w:pPr>
      <w:r w:rsidRPr="00CA62FD">
        <w:rPr>
          <w:rFonts w:ascii="Times New Roman" w:hAnsi="Times New Roman"/>
          <w:sz w:val="24"/>
          <w:szCs w:val="24"/>
        </w:rPr>
        <w:t>12) с возвратом денежных средств по несостоявшемуся договору купли-продажи;</w:t>
      </w:r>
    </w:p>
    <w:p w:rsidR="00D138E0" w:rsidRPr="00CA62FD" w:rsidRDefault="00D138E0" w:rsidP="00767EB3">
      <w:pPr>
        <w:tabs>
          <w:tab w:val="left" w:pos="709"/>
        </w:tabs>
        <w:autoSpaceDE w:val="0"/>
        <w:autoSpaceDN w:val="0"/>
        <w:adjustRightInd w:val="0"/>
        <w:ind w:firstLine="567"/>
        <w:rPr>
          <w:rFonts w:ascii="Times New Roman" w:hAnsi="Times New Roman"/>
          <w:b/>
          <w:sz w:val="24"/>
          <w:szCs w:val="24"/>
        </w:rPr>
      </w:pPr>
      <w:r w:rsidRPr="00CA62FD">
        <w:rPr>
          <w:rFonts w:ascii="Times New Roman" w:hAnsi="Times New Roman"/>
          <w:sz w:val="24"/>
          <w:szCs w:val="24"/>
        </w:rPr>
        <w:t>13) с возвратом займа, денежных средств за купленные товары, а также с возвратом денежных средств за оплаченные за третьих лиц товары, работы и услуги, если факт такой оплаты может быть подтвержден.</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Также не указываются сведения о денежных средствах, полученных:</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14) в виде социального, имущественного налогового вычета;</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15) от продажи различного вида подарочных сертификатов (карт), выпущенных предприятиями торговли;</w:t>
      </w:r>
    </w:p>
    <w:p w:rsidR="00D138E0" w:rsidRPr="00CA62FD" w:rsidRDefault="00D138E0" w:rsidP="00767EB3">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16) </w:t>
      </w:r>
      <w:r w:rsidRPr="00CA62FD">
        <w:rPr>
          <w:rFonts w:ascii="Times New Roman" w:hAnsi="Times New Roman"/>
          <w:color w:val="000000"/>
          <w:sz w:val="24"/>
          <w:szCs w:val="24"/>
        </w:rPr>
        <w:t>в качестве бонусных баллов (</w:t>
      </w:r>
      <w:r w:rsidRPr="00CA62FD">
        <w:rPr>
          <w:rFonts w:ascii="Times New Roman" w:hAnsi="Times New Roman"/>
          <w:sz w:val="24"/>
          <w:szCs w:val="24"/>
        </w:rPr>
        <w:t>«кэшбэк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D138E0" w:rsidRPr="00CA62FD" w:rsidRDefault="00D138E0" w:rsidP="00767EB3">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17)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138E0" w:rsidRPr="00CA62FD" w:rsidRDefault="00D138E0" w:rsidP="00767EB3">
      <w:pPr>
        <w:tabs>
          <w:tab w:val="left" w:pos="709"/>
        </w:tabs>
        <w:autoSpaceDE w:val="0"/>
        <w:autoSpaceDN w:val="0"/>
        <w:adjustRightInd w:val="0"/>
        <w:ind w:firstLine="567"/>
        <w:rPr>
          <w:rFonts w:ascii="Times New Roman" w:hAnsi="Times New Roman"/>
          <w:sz w:val="24"/>
          <w:szCs w:val="24"/>
        </w:rPr>
      </w:pPr>
      <w:r w:rsidRPr="00CA62FD">
        <w:rPr>
          <w:rFonts w:ascii="Times New Roman" w:hAnsi="Times New Roman"/>
          <w:sz w:val="24"/>
          <w:szCs w:val="24"/>
        </w:rPr>
        <w:t xml:space="preserve">18) в качестве возврата налога на добавленную стоимость, уплаченного при совершении покупок за границей, по чекам </w:t>
      </w:r>
      <w:r w:rsidRPr="00CA62FD">
        <w:rPr>
          <w:rFonts w:ascii="Times New Roman" w:hAnsi="Times New Roman"/>
          <w:sz w:val="24"/>
          <w:szCs w:val="24"/>
          <w:lang w:val="en-US"/>
        </w:rPr>
        <w:t>Tax</w:t>
      </w:r>
      <w:r w:rsidRPr="00CA62FD">
        <w:rPr>
          <w:rFonts w:ascii="Times New Roman" w:hAnsi="Times New Roman"/>
          <w:sz w:val="24"/>
          <w:szCs w:val="24"/>
        </w:rPr>
        <w:t>-</w:t>
      </w:r>
      <w:r w:rsidRPr="00CA62FD">
        <w:rPr>
          <w:rFonts w:ascii="Times New Roman" w:hAnsi="Times New Roman"/>
          <w:sz w:val="24"/>
          <w:szCs w:val="24"/>
          <w:lang w:val="en-US"/>
        </w:rPr>
        <w:t>free</w:t>
      </w:r>
      <w:r w:rsidRPr="00CA62FD">
        <w:rPr>
          <w:rFonts w:ascii="Times New Roman" w:hAnsi="Times New Roman"/>
          <w:sz w:val="24"/>
          <w:szCs w:val="24"/>
        </w:rPr>
        <w:t>;</w:t>
      </w:r>
    </w:p>
    <w:p w:rsidR="00D138E0" w:rsidRPr="00CA62FD" w:rsidRDefault="00D138E0" w:rsidP="00FE26A5">
      <w:pPr>
        <w:tabs>
          <w:tab w:val="left" w:pos="709"/>
        </w:tabs>
        <w:autoSpaceDE w:val="0"/>
        <w:autoSpaceDN w:val="0"/>
        <w:adjustRightInd w:val="0"/>
        <w:ind w:firstLine="567"/>
        <w:rPr>
          <w:rFonts w:ascii="Times New Roman" w:hAnsi="Times New Roman"/>
          <w:sz w:val="24"/>
          <w:szCs w:val="24"/>
        </w:rPr>
      </w:pPr>
      <w:r w:rsidRPr="00CA62FD">
        <w:rPr>
          <w:rFonts w:ascii="Times New Roman" w:hAnsi="Times New Roman"/>
          <w:sz w:val="24"/>
          <w:szCs w:val="24"/>
        </w:rPr>
        <w:t>19) в качестве вознаграждения донорам за сданную кровь, ее компоненты (и иную помощь) при условии возмездной сдачи;</w:t>
      </w:r>
    </w:p>
    <w:p w:rsidR="00D138E0" w:rsidRPr="00CA62FD" w:rsidRDefault="00D138E0" w:rsidP="00FE26A5">
      <w:pPr>
        <w:tabs>
          <w:tab w:val="left" w:pos="709"/>
        </w:tabs>
        <w:autoSpaceDE w:val="0"/>
        <w:autoSpaceDN w:val="0"/>
        <w:adjustRightInd w:val="0"/>
        <w:ind w:firstLine="567"/>
        <w:rPr>
          <w:rFonts w:ascii="Times New Roman" w:hAnsi="Times New Roman"/>
          <w:sz w:val="24"/>
          <w:szCs w:val="24"/>
        </w:rPr>
      </w:pPr>
      <w:r w:rsidRPr="00CA62FD">
        <w:rPr>
          <w:rFonts w:ascii="Times New Roman" w:hAnsi="Times New Roman"/>
          <w:sz w:val="24"/>
          <w:szCs w:val="24"/>
        </w:rPr>
        <w:t>20)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D138E0" w:rsidRPr="00CA62FD" w:rsidRDefault="00D138E0" w:rsidP="00FE26A5">
      <w:pPr>
        <w:tabs>
          <w:tab w:val="left" w:pos="709"/>
        </w:tabs>
        <w:autoSpaceDE w:val="0"/>
        <w:autoSpaceDN w:val="0"/>
        <w:adjustRightInd w:val="0"/>
        <w:ind w:firstLine="567"/>
        <w:jc w:val="center"/>
        <w:rPr>
          <w:rFonts w:ascii="Times New Roman" w:hAnsi="Times New Roman"/>
          <w:b/>
          <w:sz w:val="24"/>
          <w:szCs w:val="24"/>
        </w:rPr>
      </w:pPr>
      <w:r w:rsidRPr="00CA62FD">
        <w:rPr>
          <w:rFonts w:ascii="Times New Roman" w:hAnsi="Times New Roman"/>
          <w:b/>
          <w:sz w:val="24"/>
          <w:szCs w:val="24"/>
        </w:rPr>
        <w:br/>
        <w:t>РАЗДЕЛ 2. СВЕДЕНИЯ О РАСХОДАХ</w:t>
      </w:r>
    </w:p>
    <w:p w:rsidR="00D138E0" w:rsidRPr="00CA62FD" w:rsidRDefault="00D138E0" w:rsidP="009D662F">
      <w:pPr>
        <w:ind w:firstLine="851"/>
        <w:jc w:val="center"/>
        <w:rPr>
          <w:rFonts w:ascii="Times New Roman" w:hAnsi="Times New Roman"/>
          <w:b/>
          <w:sz w:val="24"/>
          <w:szCs w:val="24"/>
        </w:rPr>
      </w:pP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Данный раздел справки </w:t>
      </w:r>
      <w:r w:rsidRPr="00CA62FD">
        <w:rPr>
          <w:rFonts w:ascii="Times New Roman" w:hAnsi="Times New Roman"/>
          <w:b/>
          <w:sz w:val="24"/>
          <w:szCs w:val="24"/>
        </w:rPr>
        <w:t>заполняется только</w:t>
      </w:r>
      <w:r w:rsidRPr="00CA62FD">
        <w:rPr>
          <w:rFonts w:ascii="Times New Roman" w:hAnsi="Times New Roman"/>
          <w:sz w:val="24"/>
          <w:szCs w:val="24"/>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2018 году сообщаются сведения о расходах по сделкам, совершенных в 2017 году.</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Граждане, поступающие на службу (работу), раздел «Сведения о расходах» не заполняют.</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Заполнение данного раздела при отсутствии указанных в пункте 58 настоящих Методических рекомендаций оснований не является нарушением.</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bCs/>
          <w:color w:val="000000"/>
          <w:sz w:val="24"/>
          <w:szCs w:val="24"/>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2017 году, суммируются доходы служащего (работника) и его супруги (супруга), полученные в 2014, 2015 и 2016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Для цели реализации пункта 58 настоящих Методических рекомендаций при расчете общего дохода служащего (работника) и его супруга (супруги) за три года, предшествующих отчетному, доходы супруга (супруги)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Данный раздел </w:t>
      </w:r>
      <w:r w:rsidRPr="00CA62FD">
        <w:rPr>
          <w:rFonts w:ascii="Times New Roman" w:hAnsi="Times New Roman"/>
          <w:b/>
          <w:sz w:val="24"/>
          <w:szCs w:val="24"/>
        </w:rPr>
        <w:t>не заполняется</w:t>
      </w:r>
      <w:r w:rsidRPr="00CA62FD">
        <w:rPr>
          <w:rFonts w:ascii="Times New Roman" w:hAnsi="Times New Roman"/>
          <w:sz w:val="24"/>
          <w:szCs w:val="24"/>
        </w:rPr>
        <w:t xml:space="preserve"> в следующих случаях:</w:t>
      </w:r>
    </w:p>
    <w:p w:rsidR="00D138E0" w:rsidRPr="00CA62FD" w:rsidRDefault="00D138E0" w:rsidP="00767EB3">
      <w:pPr>
        <w:pStyle w:val="ListParagraph"/>
        <w:ind w:left="0" w:firstLine="567"/>
        <w:rPr>
          <w:rFonts w:ascii="Times New Roman" w:hAnsi="Times New Roman"/>
          <w:sz w:val="24"/>
          <w:szCs w:val="24"/>
        </w:rPr>
      </w:pPr>
      <w:r w:rsidRPr="00CA62FD">
        <w:rPr>
          <w:rFonts w:ascii="Times New Roman" w:hAnsi="Times New Roman"/>
          <w:sz w:val="24"/>
          <w:szCs w:val="24"/>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При заполнении графы «</w:t>
      </w:r>
      <w:r w:rsidRPr="00CA62FD">
        <w:rPr>
          <w:rFonts w:ascii="Times New Roman" w:hAnsi="Times New Roman"/>
          <w:b/>
          <w:sz w:val="24"/>
          <w:szCs w:val="24"/>
        </w:rPr>
        <w:t>Вид приобретенного имущества</w:t>
      </w:r>
      <w:r w:rsidRPr="00CA62FD">
        <w:rPr>
          <w:rFonts w:ascii="Times New Roman" w:hAnsi="Times New Roman"/>
          <w:sz w:val="24"/>
          <w:szCs w:val="24"/>
        </w:rPr>
        <w:t xml:space="preserve">»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w:t>
      </w:r>
      <w:r w:rsidRPr="00CA62FD">
        <w:rPr>
          <w:rFonts w:ascii="Times New Roman" w:hAnsi="Times New Roman"/>
          <w:bCs/>
          <w:color w:val="000000"/>
          <w:sz w:val="24"/>
          <w:szCs w:val="24"/>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При заполнении графы «</w:t>
      </w:r>
      <w:r w:rsidRPr="00CA62FD">
        <w:rPr>
          <w:rFonts w:ascii="Times New Roman" w:hAnsi="Times New Roman"/>
          <w:b/>
          <w:sz w:val="24"/>
          <w:szCs w:val="24"/>
        </w:rPr>
        <w:t>Источник получения средств, за счет которых приобретено имущество</w:t>
      </w:r>
      <w:r w:rsidRPr="00CA62FD">
        <w:rPr>
          <w:rFonts w:ascii="Times New Roman" w:hAnsi="Times New Roman"/>
          <w:sz w:val="24"/>
          <w:szCs w:val="24"/>
        </w:rPr>
        <w:t>»</w:t>
      </w:r>
      <w:r w:rsidRPr="00CA62FD">
        <w:rPr>
          <w:rFonts w:ascii="Times New Roman" w:hAnsi="Times New Roman"/>
          <w:b/>
          <w:sz w:val="24"/>
          <w:szCs w:val="24"/>
        </w:rPr>
        <w:t xml:space="preserve"> </w:t>
      </w:r>
      <w:r w:rsidRPr="00CA62FD">
        <w:rPr>
          <w:rFonts w:ascii="Times New Roman" w:hAnsi="Times New Roman"/>
          <w:sz w:val="24"/>
          <w:szCs w:val="24"/>
        </w:rPr>
        <w:t>следует указывать наименование источника получения средств и размер полученного дохода по каждому из источников.</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138E0" w:rsidRPr="00CA62FD" w:rsidRDefault="00D138E0">
      <w:pPr>
        <w:pStyle w:val="ListParagraph"/>
        <w:numPr>
          <w:ilvl w:val="0"/>
          <w:numId w:val="1"/>
        </w:numPr>
        <w:ind w:left="0" w:firstLine="709"/>
        <w:rPr>
          <w:rFonts w:ascii="Times New Roman" w:hAnsi="Times New Roman"/>
          <w:sz w:val="24"/>
          <w:szCs w:val="24"/>
        </w:rPr>
      </w:pPr>
      <w:bookmarkStart w:id="0" w:name="_GoBack"/>
      <w:bookmarkEnd w:id="0"/>
      <w:r w:rsidRPr="00CA62FD">
        <w:rPr>
          <w:rFonts w:ascii="Times New Roman" w:hAnsi="Times New Roman"/>
          <w:sz w:val="24"/>
          <w:szCs w:val="24"/>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138E0" w:rsidRPr="00CA62FD" w:rsidRDefault="00D138E0">
      <w:pPr>
        <w:pStyle w:val="ConsPlusNormal"/>
        <w:numPr>
          <w:ilvl w:val="0"/>
          <w:numId w:val="1"/>
        </w:numPr>
        <w:ind w:left="0" w:firstLine="709"/>
        <w:jc w:val="both"/>
        <w:rPr>
          <w:sz w:val="24"/>
          <w:szCs w:val="24"/>
        </w:rPr>
      </w:pPr>
      <w:r w:rsidRPr="00CA62FD">
        <w:rPr>
          <w:sz w:val="24"/>
          <w:szCs w:val="24"/>
        </w:rPr>
        <w:t xml:space="preserve">В графе </w:t>
      </w:r>
      <w:r w:rsidRPr="00CA62FD">
        <w:rPr>
          <w:b/>
          <w:sz w:val="24"/>
          <w:szCs w:val="24"/>
        </w:rPr>
        <w:t xml:space="preserve">«Основания приобретения имущества» </w:t>
      </w:r>
      <w:r w:rsidRPr="00CA62FD">
        <w:rPr>
          <w:sz w:val="24"/>
          <w:szCs w:val="24"/>
        </w:rPr>
        <w:t>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w:t>
      </w:r>
      <w:r w:rsidRPr="00CA62FD">
        <w:rPr>
          <w:bCs/>
          <w:sz w:val="24"/>
          <w:szCs w:val="24"/>
        </w:rPr>
        <w:t xml:space="preserve">. Также указываются </w:t>
      </w:r>
      <w:r w:rsidRPr="00CA62FD">
        <w:rPr>
          <w:sz w:val="24"/>
          <w:szCs w:val="24"/>
        </w:rPr>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D138E0" w:rsidRPr="00CA62FD" w:rsidRDefault="00D138E0">
      <w:pPr>
        <w:pStyle w:val="ConsPlusNormal"/>
        <w:numPr>
          <w:ilvl w:val="0"/>
          <w:numId w:val="1"/>
        </w:numPr>
        <w:ind w:left="0" w:firstLine="709"/>
        <w:jc w:val="both"/>
        <w:rPr>
          <w:sz w:val="24"/>
          <w:szCs w:val="24"/>
        </w:rPr>
      </w:pPr>
      <w:r w:rsidRPr="00CA62FD">
        <w:rPr>
          <w:b/>
          <w:sz w:val="24"/>
          <w:szCs w:val="24"/>
        </w:rPr>
        <w:t>Особенности заполнения раздела «Сведения о расходах»</w:t>
      </w:r>
      <w:r w:rsidRPr="00CA62FD">
        <w:rPr>
          <w:sz w:val="24"/>
          <w:szCs w:val="24"/>
        </w:rPr>
        <w:t>:</w:t>
      </w:r>
    </w:p>
    <w:p w:rsidR="00D138E0" w:rsidRPr="00CA62FD" w:rsidRDefault="00D138E0" w:rsidP="00544487">
      <w:pPr>
        <w:ind w:firstLine="567"/>
        <w:rPr>
          <w:rFonts w:ascii="Times New Roman" w:hAnsi="Times New Roman"/>
          <w:sz w:val="24"/>
          <w:szCs w:val="24"/>
        </w:rPr>
      </w:pPr>
      <w:r w:rsidRPr="00CA62FD">
        <w:rPr>
          <w:rFonts w:ascii="Times New Roman" w:hAnsi="Times New Roman"/>
          <w:b/>
          <w:sz w:val="24"/>
          <w:szCs w:val="24"/>
        </w:rPr>
        <w:t>1) приобретение недвижимого имущества посредством участия в долевом строительстве.</w:t>
      </w:r>
      <w:r w:rsidRPr="00CA62FD">
        <w:rPr>
          <w:rFonts w:ascii="Times New Roman" w:hAnsi="Times New Roman"/>
          <w:sz w:val="24"/>
          <w:szCs w:val="24"/>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D138E0" w:rsidRPr="00CA62FD" w:rsidRDefault="00D138E0" w:rsidP="00544487">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138E0" w:rsidRPr="00CA62FD" w:rsidRDefault="00D138E0" w:rsidP="00544487">
      <w:pPr>
        <w:ind w:firstLine="567"/>
        <w:rPr>
          <w:rFonts w:ascii="Times New Roman" w:hAnsi="Times New Roman"/>
          <w:sz w:val="24"/>
          <w:szCs w:val="24"/>
        </w:rPr>
      </w:pPr>
      <w:r w:rsidRPr="00CA62FD">
        <w:rPr>
          <w:rFonts w:ascii="Times New Roman" w:hAnsi="Times New Roman"/>
          <w:sz w:val="24"/>
          <w:szCs w:val="24"/>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D138E0" w:rsidRPr="00CA62FD" w:rsidRDefault="00D138E0" w:rsidP="00544487">
      <w:pPr>
        <w:shd w:val="clear" w:color="auto" w:fill="FFFFFF"/>
        <w:ind w:firstLine="567"/>
        <w:rPr>
          <w:rFonts w:ascii="Times New Roman" w:hAnsi="Times New Roman"/>
          <w:sz w:val="24"/>
          <w:szCs w:val="24"/>
        </w:rPr>
      </w:pPr>
      <w:r w:rsidRPr="00CA62FD">
        <w:rPr>
          <w:rFonts w:ascii="Times New Roman" w:hAnsi="Times New Roman"/>
          <w:sz w:val="24"/>
          <w:szCs w:val="24"/>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CA62FD">
        <w:rPr>
          <w:rFonts w:ascii="Times New Roman" w:hAnsi="Times New Roman"/>
          <w:spacing w:val="2"/>
          <w:sz w:val="24"/>
          <w:szCs w:val="24"/>
        </w:rPr>
        <w:t xml:space="preserve">собственности на недвижимое имущество, приобретенное на основании </w:t>
      </w:r>
      <w:r w:rsidRPr="00CA62FD">
        <w:rPr>
          <w:rFonts w:ascii="Times New Roman" w:hAnsi="Times New Roman"/>
          <w:spacing w:val="1"/>
          <w:sz w:val="24"/>
          <w:szCs w:val="24"/>
        </w:rPr>
        <w:t xml:space="preserve">договора долевого участия, сведения об этом имуществе подлежат указанию </w:t>
      </w:r>
      <w:r w:rsidRPr="00CA62FD">
        <w:rPr>
          <w:rFonts w:ascii="Times New Roman" w:hAnsi="Times New Roman"/>
          <w:sz w:val="24"/>
          <w:szCs w:val="24"/>
        </w:rPr>
        <w:t>в подразделе 3.1 справки;</w:t>
      </w:r>
    </w:p>
    <w:p w:rsidR="00D138E0" w:rsidRPr="00CA62FD" w:rsidRDefault="00D138E0" w:rsidP="00544487">
      <w:pPr>
        <w:autoSpaceDE w:val="0"/>
        <w:autoSpaceDN w:val="0"/>
        <w:adjustRightInd w:val="0"/>
        <w:ind w:firstLine="567"/>
        <w:rPr>
          <w:rFonts w:ascii="Times New Roman" w:hAnsi="Times New Roman"/>
          <w:sz w:val="24"/>
          <w:szCs w:val="24"/>
        </w:rPr>
      </w:pPr>
      <w:r w:rsidRPr="00CA62FD">
        <w:rPr>
          <w:rFonts w:ascii="Times New Roman" w:hAnsi="Times New Roman"/>
          <w:b/>
          <w:sz w:val="24"/>
          <w:szCs w:val="24"/>
        </w:rPr>
        <w:t>2) приобретение недвижимого имущества посредством участия в кооперативе.</w:t>
      </w:r>
      <w:r w:rsidRPr="00CA62FD">
        <w:rPr>
          <w:rFonts w:ascii="Times New Roman" w:hAnsi="Times New Roman"/>
          <w:sz w:val="24"/>
          <w:szCs w:val="24"/>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138E0" w:rsidRPr="00CA62FD" w:rsidRDefault="00D138E0" w:rsidP="00544487">
      <w:pPr>
        <w:autoSpaceDE w:val="0"/>
        <w:autoSpaceDN w:val="0"/>
        <w:adjustRightInd w:val="0"/>
        <w:ind w:firstLine="567"/>
        <w:rPr>
          <w:rFonts w:ascii="Times New Roman" w:hAnsi="Times New Roman"/>
          <w:sz w:val="24"/>
          <w:szCs w:val="24"/>
        </w:rPr>
      </w:pPr>
      <w:r w:rsidRPr="00CA62FD">
        <w:rPr>
          <w:rFonts w:ascii="Times New Roman" w:hAnsi="Times New Roman"/>
          <w:b/>
          <w:sz w:val="24"/>
          <w:szCs w:val="24"/>
        </w:rPr>
        <w:t>3) приобретение ценных бумаг.</w:t>
      </w:r>
      <w:r w:rsidRPr="00CA62FD">
        <w:rPr>
          <w:rFonts w:ascii="Times New Roman" w:hAnsi="Times New Roman"/>
          <w:sz w:val="24"/>
          <w:szCs w:val="24"/>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138E0" w:rsidRPr="00CA62FD" w:rsidRDefault="00D138E0" w:rsidP="009D662F">
      <w:pPr>
        <w:autoSpaceDE w:val="0"/>
        <w:autoSpaceDN w:val="0"/>
        <w:adjustRightInd w:val="0"/>
        <w:ind w:firstLine="851"/>
        <w:rPr>
          <w:rFonts w:ascii="Times New Roman" w:hAnsi="Times New Roman"/>
          <w:sz w:val="24"/>
          <w:szCs w:val="24"/>
        </w:rPr>
      </w:pPr>
    </w:p>
    <w:p w:rsidR="00D138E0" w:rsidRPr="00CA62FD" w:rsidRDefault="00D138E0" w:rsidP="007612A3">
      <w:pPr>
        <w:autoSpaceDE w:val="0"/>
        <w:autoSpaceDN w:val="0"/>
        <w:adjustRightInd w:val="0"/>
        <w:ind w:firstLine="0"/>
        <w:jc w:val="center"/>
        <w:rPr>
          <w:rFonts w:ascii="Times New Roman" w:hAnsi="Times New Roman"/>
          <w:b/>
          <w:sz w:val="24"/>
          <w:szCs w:val="24"/>
          <w:lang w:eastAsia="ru-RU"/>
        </w:rPr>
      </w:pPr>
      <w:r w:rsidRPr="00CA62FD">
        <w:rPr>
          <w:rFonts w:ascii="Times New Roman" w:hAnsi="Times New Roman"/>
          <w:b/>
          <w:sz w:val="24"/>
          <w:szCs w:val="24"/>
          <w:lang w:eastAsia="ru-RU"/>
        </w:rPr>
        <w:t>РАЗДЕЛ 3. СВЕДЕНИЯ ОБ ИМУЩЕСТВЕ</w:t>
      </w:r>
    </w:p>
    <w:p w:rsidR="00D138E0" w:rsidRPr="00CA62FD" w:rsidRDefault="00D138E0" w:rsidP="009D662F">
      <w:pPr>
        <w:autoSpaceDE w:val="0"/>
        <w:autoSpaceDN w:val="0"/>
        <w:adjustRightInd w:val="0"/>
        <w:ind w:firstLine="851"/>
        <w:jc w:val="center"/>
        <w:rPr>
          <w:rFonts w:ascii="Times New Roman" w:hAnsi="Times New Roman"/>
          <w:sz w:val="24"/>
          <w:szCs w:val="24"/>
          <w:lang w:eastAsia="ru-RU"/>
        </w:rPr>
      </w:pPr>
    </w:p>
    <w:p w:rsidR="00D138E0" w:rsidRPr="00CA62FD" w:rsidRDefault="00D138E0" w:rsidP="00544487">
      <w:pPr>
        <w:autoSpaceDE w:val="0"/>
        <w:autoSpaceDN w:val="0"/>
        <w:adjustRightInd w:val="0"/>
        <w:ind w:firstLine="567"/>
        <w:rPr>
          <w:rFonts w:ascii="Times New Roman" w:hAnsi="Times New Roman"/>
          <w:b/>
          <w:sz w:val="24"/>
          <w:szCs w:val="24"/>
          <w:lang w:eastAsia="ru-RU"/>
        </w:rPr>
      </w:pPr>
      <w:r w:rsidRPr="00CA62FD">
        <w:rPr>
          <w:rFonts w:ascii="Times New Roman" w:hAnsi="Times New Roman"/>
          <w:b/>
          <w:sz w:val="24"/>
          <w:szCs w:val="24"/>
          <w:lang w:eastAsia="ru-RU"/>
        </w:rPr>
        <w:t>Подраздел 3.1 Недвижимое имущество</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При заполнении данного подраздела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D138E0" w:rsidRPr="00CA62FD" w:rsidRDefault="00D138E0" w:rsidP="00544487">
      <w:pPr>
        <w:ind w:firstLine="567"/>
        <w:rPr>
          <w:rFonts w:ascii="Times New Roman" w:hAnsi="Times New Roman"/>
          <w:sz w:val="24"/>
          <w:szCs w:val="24"/>
        </w:rPr>
      </w:pPr>
      <w:r w:rsidRPr="00CA62FD">
        <w:rPr>
          <w:rFonts w:ascii="Times New Roman" w:hAnsi="Times New Roman"/>
          <w:sz w:val="24"/>
          <w:szCs w:val="24"/>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D138E0" w:rsidRPr="00CA62FD" w:rsidRDefault="00D138E0" w:rsidP="00872B54">
      <w:pPr>
        <w:pStyle w:val="ListParagraph"/>
        <w:numPr>
          <w:ilvl w:val="0"/>
          <w:numId w:val="1"/>
        </w:numPr>
        <w:autoSpaceDE w:val="0"/>
        <w:autoSpaceDN w:val="0"/>
        <w:adjustRightInd w:val="0"/>
        <w:ind w:left="0" w:firstLine="709"/>
        <w:outlineLvl w:val="1"/>
        <w:rPr>
          <w:rFonts w:ascii="Times New Roman" w:hAnsi="Times New Roman"/>
          <w:sz w:val="24"/>
          <w:szCs w:val="24"/>
        </w:rPr>
      </w:pPr>
      <w:r w:rsidRPr="00CA62FD">
        <w:rPr>
          <w:rFonts w:ascii="Times New Roman" w:hAnsi="Times New Roman"/>
          <w:sz w:val="24"/>
          <w:szCs w:val="24"/>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138E0" w:rsidRPr="00CA62FD" w:rsidRDefault="00D138E0">
      <w:pPr>
        <w:pStyle w:val="ListParagraph"/>
        <w:numPr>
          <w:ilvl w:val="0"/>
          <w:numId w:val="1"/>
        </w:numPr>
        <w:autoSpaceDE w:val="0"/>
        <w:autoSpaceDN w:val="0"/>
        <w:adjustRightInd w:val="0"/>
        <w:ind w:left="0" w:firstLine="709"/>
        <w:outlineLvl w:val="1"/>
        <w:rPr>
          <w:rFonts w:ascii="Times New Roman" w:hAnsi="Times New Roman"/>
          <w:sz w:val="24"/>
          <w:szCs w:val="24"/>
        </w:rPr>
      </w:pPr>
      <w:r w:rsidRPr="00CA62FD">
        <w:rPr>
          <w:rStyle w:val="BodyTextChar"/>
          <w:rFonts w:ascii="Times New Roman" w:hAnsi="Times New Roman"/>
          <w:color w:val="000000"/>
          <w:sz w:val="24"/>
          <w:szCs w:val="24"/>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138E0" w:rsidRPr="00CA62FD" w:rsidRDefault="00D138E0" w:rsidP="008217B2">
      <w:pPr>
        <w:pStyle w:val="ListParagraph"/>
        <w:ind w:left="0" w:firstLine="567"/>
        <w:rPr>
          <w:rFonts w:ascii="Times New Roman" w:hAnsi="Times New Roman"/>
          <w:b/>
          <w:sz w:val="24"/>
          <w:szCs w:val="24"/>
        </w:rPr>
      </w:pPr>
      <w:r w:rsidRPr="00CA62FD">
        <w:rPr>
          <w:rFonts w:ascii="Times New Roman" w:hAnsi="Times New Roman"/>
          <w:sz w:val="24"/>
          <w:szCs w:val="24"/>
        </w:rPr>
        <w:t xml:space="preserve">Заполнение графы </w:t>
      </w:r>
      <w:r w:rsidRPr="00CA62FD">
        <w:rPr>
          <w:rFonts w:ascii="Times New Roman" w:hAnsi="Times New Roman"/>
          <w:b/>
          <w:sz w:val="24"/>
          <w:szCs w:val="24"/>
        </w:rPr>
        <w:t xml:space="preserve">«Вид и наименование имущества»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При указании сведений о </w:t>
      </w:r>
      <w:r w:rsidRPr="00CA62FD">
        <w:rPr>
          <w:rFonts w:ascii="Times New Roman" w:hAnsi="Times New Roman"/>
          <w:b/>
          <w:sz w:val="24"/>
          <w:szCs w:val="24"/>
        </w:rPr>
        <w:t>земельных участках</w:t>
      </w:r>
      <w:r w:rsidRPr="00CA62FD">
        <w:rPr>
          <w:rFonts w:ascii="Times New Roman" w:hAnsi="Times New Roman"/>
          <w:sz w:val="24"/>
          <w:szCs w:val="24"/>
        </w:rPr>
        <w:t xml:space="preserve">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 (с правом возведения жилого строения без права регистрации проживания в нем и хозяйственных строений и сооружений);</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3)</w:t>
      </w:r>
      <w:r w:rsidRPr="00CA62FD">
        <w:rPr>
          <w:rFonts w:ascii="Times New Roman" w:hAnsi="Times New Roman"/>
          <w:sz w:val="24"/>
          <w:szCs w:val="24"/>
          <w:lang w:val="en-US"/>
        </w:rPr>
        <w:t> </w:t>
      </w:r>
      <w:r w:rsidRPr="00CA62FD">
        <w:rPr>
          <w:rFonts w:ascii="Times New Roman" w:hAnsi="Times New Roman"/>
          <w:sz w:val="24"/>
          <w:szCs w:val="24"/>
        </w:rPr>
        <w:t>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(часть 3 статьи 48 Градостроительного кодекса Российской Федерации).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Pr="00CA62FD">
        <w:rPr>
          <w:rFonts w:ascii="Times New Roman" w:hAnsi="Times New Roman"/>
          <w:color w:val="FF0000"/>
          <w:sz w:val="24"/>
          <w:szCs w:val="24"/>
        </w:rPr>
        <w:t xml:space="preserve"> </w:t>
      </w:r>
    </w:p>
    <w:p w:rsidR="00D138E0" w:rsidRPr="00CA62FD" w:rsidRDefault="00D138E0">
      <w:pPr>
        <w:pStyle w:val="ListParagraph"/>
        <w:numPr>
          <w:ilvl w:val="0"/>
          <w:numId w:val="1"/>
        </w:numPr>
        <w:ind w:left="0" w:firstLine="709"/>
        <w:rPr>
          <w:rStyle w:val="BodyTextChar"/>
          <w:rFonts w:ascii="Times New Roman" w:hAnsi="Times New Roman"/>
          <w:sz w:val="24"/>
          <w:szCs w:val="24"/>
          <w:shd w:val="clear" w:color="auto" w:fill="auto"/>
        </w:rPr>
      </w:pPr>
      <w:r w:rsidRPr="00CA62FD">
        <w:rPr>
          <w:rStyle w:val="BodyTextChar"/>
          <w:rFonts w:ascii="Times New Roman" w:hAnsi="Times New Roman"/>
          <w:color w:val="000000"/>
          <w:sz w:val="24"/>
          <w:szCs w:val="24"/>
        </w:rPr>
        <w:t xml:space="preserve"> При наличии в собственности </w:t>
      </w:r>
      <w:r w:rsidRPr="00CA62FD">
        <w:rPr>
          <w:rStyle w:val="BodyTextChar"/>
          <w:rFonts w:ascii="Times New Roman" w:hAnsi="Times New Roman"/>
          <w:b/>
          <w:color w:val="000000"/>
          <w:sz w:val="24"/>
          <w:szCs w:val="24"/>
        </w:rPr>
        <w:t>жилого, дачного или садового дома,</w:t>
      </w:r>
      <w:r w:rsidRPr="00CA62FD">
        <w:rPr>
          <w:rStyle w:val="BodyTextChar"/>
          <w:rFonts w:ascii="Times New Roman" w:hAnsi="Times New Roman"/>
          <w:color w:val="000000"/>
          <w:sz w:val="24"/>
          <w:szCs w:val="24"/>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w:t>
      </w:r>
      <w:r w:rsidRPr="00CA62FD">
        <w:rPr>
          <w:rFonts w:ascii="Times New Roman" w:hAnsi="Times New Roman"/>
          <w:sz w:val="24"/>
          <w:szCs w:val="24"/>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При заполнении пункта 3 «</w:t>
      </w:r>
      <w:r w:rsidRPr="00CA62FD">
        <w:rPr>
          <w:rFonts w:ascii="Times New Roman" w:hAnsi="Times New Roman"/>
          <w:b/>
          <w:sz w:val="24"/>
          <w:szCs w:val="24"/>
        </w:rPr>
        <w:t>Квартиры</w:t>
      </w:r>
      <w:r w:rsidRPr="00CA62FD">
        <w:rPr>
          <w:rFonts w:ascii="Times New Roman" w:hAnsi="Times New Roman"/>
          <w:sz w:val="24"/>
          <w:szCs w:val="24"/>
        </w:rPr>
        <w:t>» соответственно вносятся сведения о ней, например 2-комнатная квартира.</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Style w:val="BodyTextChar"/>
          <w:rFonts w:ascii="Times New Roman" w:hAnsi="Times New Roman"/>
          <w:color w:val="000000"/>
          <w:sz w:val="24"/>
          <w:szCs w:val="24"/>
        </w:rPr>
        <w:t>В строке 4 «</w:t>
      </w:r>
      <w:r w:rsidRPr="00CA62FD">
        <w:rPr>
          <w:rStyle w:val="BodyTextChar"/>
          <w:rFonts w:ascii="Times New Roman" w:hAnsi="Times New Roman"/>
          <w:b/>
          <w:color w:val="000000"/>
          <w:sz w:val="24"/>
          <w:szCs w:val="24"/>
        </w:rPr>
        <w:t>Гаражи</w:t>
      </w:r>
      <w:r w:rsidRPr="00CA62FD">
        <w:rPr>
          <w:rStyle w:val="BodyTextChar"/>
          <w:rFonts w:ascii="Times New Roman" w:hAnsi="Times New Roman"/>
          <w:color w:val="000000"/>
          <w:sz w:val="24"/>
          <w:szCs w:val="24"/>
        </w:rPr>
        <w:t xml:space="preserve">» указывается информация об </w:t>
      </w:r>
      <w:r w:rsidRPr="00CA62FD">
        <w:rPr>
          <w:rFonts w:ascii="Times New Roman" w:hAnsi="Times New Roman"/>
          <w:sz w:val="24"/>
          <w:szCs w:val="24"/>
        </w:rPr>
        <w:t>организованных местах хранения автотранспорта - «гараж», «м</w:t>
      </w:r>
      <w:r w:rsidRPr="00CA62FD">
        <w:rPr>
          <w:rStyle w:val="BodyTextChar"/>
          <w:rFonts w:ascii="Times New Roman" w:hAnsi="Times New Roman"/>
          <w:color w:val="000000"/>
          <w:sz w:val="24"/>
          <w:szCs w:val="24"/>
        </w:rPr>
        <w:t xml:space="preserve">ашино-место» и другие на основании </w:t>
      </w:r>
      <w:r w:rsidRPr="00CA62FD">
        <w:rPr>
          <w:rFonts w:ascii="Times New Roman" w:hAnsi="Times New Roman"/>
          <w:sz w:val="24"/>
          <w:szCs w:val="24"/>
        </w:rPr>
        <w:t>свидетельства о регистрации права собственности (иного правоустанавливающего документа).</w:t>
      </w:r>
      <w:r w:rsidRPr="00CA62FD">
        <w:rPr>
          <w:rStyle w:val="BodyTextChar"/>
          <w:rFonts w:ascii="Times New Roman" w:hAnsi="Times New Roman"/>
          <w:sz w:val="24"/>
          <w:szCs w:val="24"/>
        </w:rPr>
        <w:t xml:space="preserve"> Земельный участок, на котором расположен гараж, являющийся обособленным строением, </w:t>
      </w:r>
      <w:r w:rsidRPr="00CA62FD">
        <w:rPr>
          <w:rFonts w:ascii="Times New Roman" w:hAnsi="Times New Roman"/>
          <w:sz w:val="24"/>
          <w:szCs w:val="24"/>
        </w:rPr>
        <w:t>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В графе </w:t>
      </w:r>
      <w:r w:rsidRPr="00CA62FD">
        <w:rPr>
          <w:rFonts w:ascii="Times New Roman" w:hAnsi="Times New Roman"/>
          <w:b/>
          <w:sz w:val="24"/>
          <w:szCs w:val="24"/>
        </w:rPr>
        <w:t>«Вид собственности»</w:t>
      </w:r>
      <w:r w:rsidRPr="00CA62FD">
        <w:rPr>
          <w:rFonts w:ascii="Times New Roman" w:hAnsi="Times New Roman"/>
          <w:sz w:val="24"/>
          <w:szCs w:val="24"/>
        </w:rPr>
        <w:t xml:space="preserve"> указывается вид собственности на имущество (индивидуальная, общая совместная, общая долевая).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D138E0" w:rsidRPr="00CA62FD" w:rsidRDefault="00D138E0" w:rsidP="00DF7A65">
      <w:pPr>
        <w:pStyle w:val="ListParagraph"/>
        <w:numPr>
          <w:ilvl w:val="0"/>
          <w:numId w:val="1"/>
        </w:numPr>
        <w:ind w:left="0" w:firstLine="709"/>
        <w:rPr>
          <w:rFonts w:ascii="Times New Roman" w:hAnsi="Times New Roman"/>
          <w:sz w:val="24"/>
          <w:szCs w:val="24"/>
        </w:rPr>
      </w:pPr>
      <w:r w:rsidRPr="00CA62FD">
        <w:rPr>
          <w:rFonts w:ascii="Times New Roman" w:hAnsi="Times New Roman"/>
          <w:b/>
          <w:sz w:val="24"/>
          <w:szCs w:val="24"/>
        </w:rPr>
        <w:t xml:space="preserve"> Местонахождение (адрес)</w:t>
      </w:r>
      <w:r w:rsidRPr="00CA62FD">
        <w:rPr>
          <w:rFonts w:ascii="Times New Roman" w:hAnsi="Times New Roman"/>
          <w:sz w:val="24"/>
          <w:szCs w:val="24"/>
        </w:rPr>
        <w:t xml:space="preserve"> недвижимого имущества указывается согласно правоустанавливающим документам. При этом указывается:</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1) индекс;</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2) субъект Российской Федерации;</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3) район;</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4) город иной населенный пункт (село, поселок и т.д.);</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5) улица (проспект, переулок и т.д.);</w:t>
      </w:r>
    </w:p>
    <w:p w:rsidR="00D138E0" w:rsidRPr="00CA62FD" w:rsidRDefault="00D138E0" w:rsidP="00767EB3">
      <w:pPr>
        <w:pStyle w:val="ConsPlusNonformat"/>
        <w:ind w:firstLine="567"/>
        <w:rPr>
          <w:rFonts w:ascii="Times New Roman" w:hAnsi="Times New Roman" w:cs="Times New Roman"/>
          <w:sz w:val="24"/>
          <w:szCs w:val="24"/>
        </w:rPr>
      </w:pPr>
      <w:r w:rsidRPr="00CA62FD">
        <w:rPr>
          <w:rFonts w:ascii="Times New Roman" w:hAnsi="Times New Roman" w:cs="Times New Roman"/>
          <w:sz w:val="24"/>
          <w:szCs w:val="24"/>
        </w:rPr>
        <w:t>6) номер дома (владения, участка), корпуса (строения), квартиры.</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Если недвижимое имущество находится за рубежом, то указывается:</w:t>
      </w:r>
    </w:p>
    <w:p w:rsidR="00D138E0" w:rsidRPr="00CA62FD" w:rsidRDefault="00D138E0" w:rsidP="00767EB3">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1) наименование государства;</w:t>
      </w:r>
    </w:p>
    <w:p w:rsidR="00D138E0" w:rsidRPr="00CA62FD" w:rsidRDefault="00D138E0" w:rsidP="00767EB3">
      <w:pPr>
        <w:autoSpaceDE w:val="0"/>
        <w:autoSpaceDN w:val="0"/>
        <w:adjustRightInd w:val="0"/>
        <w:ind w:firstLine="567"/>
        <w:rPr>
          <w:rFonts w:ascii="Times New Roman" w:hAnsi="Times New Roman"/>
          <w:sz w:val="24"/>
          <w:szCs w:val="24"/>
        </w:rPr>
      </w:pPr>
      <w:r w:rsidRPr="00CA62FD">
        <w:rPr>
          <w:rFonts w:ascii="Times New Roman" w:hAnsi="Times New Roman"/>
          <w:sz w:val="24"/>
          <w:szCs w:val="24"/>
        </w:rPr>
        <w:t>2) населенный пункт (иная единица административно-территориального деления);</w:t>
      </w:r>
    </w:p>
    <w:p w:rsidR="00D138E0" w:rsidRPr="00CA62FD" w:rsidRDefault="00D138E0" w:rsidP="00767EB3">
      <w:pPr>
        <w:autoSpaceDE w:val="0"/>
        <w:autoSpaceDN w:val="0"/>
        <w:adjustRightInd w:val="0"/>
        <w:ind w:firstLine="567"/>
        <w:rPr>
          <w:rFonts w:ascii="Times New Roman" w:hAnsi="Times New Roman"/>
          <w:strike/>
          <w:sz w:val="24"/>
          <w:szCs w:val="24"/>
        </w:rPr>
      </w:pPr>
      <w:r w:rsidRPr="00CA62FD">
        <w:rPr>
          <w:rFonts w:ascii="Times New Roman" w:hAnsi="Times New Roman"/>
          <w:sz w:val="24"/>
          <w:szCs w:val="24"/>
        </w:rPr>
        <w:t>3) почтовый адрес.</w:t>
      </w:r>
    </w:p>
    <w:p w:rsidR="00D138E0" w:rsidRPr="00CA62FD" w:rsidRDefault="00D138E0">
      <w:pPr>
        <w:pStyle w:val="ListParagraph"/>
        <w:numPr>
          <w:ilvl w:val="0"/>
          <w:numId w:val="1"/>
        </w:numPr>
        <w:ind w:left="0" w:firstLine="709"/>
        <w:rPr>
          <w:rStyle w:val="BodyTextChar"/>
          <w:rFonts w:ascii="Times New Roman" w:hAnsi="Times New Roman"/>
          <w:color w:val="000000"/>
          <w:sz w:val="24"/>
          <w:szCs w:val="24"/>
        </w:rPr>
      </w:pPr>
      <w:r w:rsidRPr="00CA62FD">
        <w:rPr>
          <w:rFonts w:ascii="Times New Roman" w:hAnsi="Times New Roman"/>
          <w:b/>
          <w:sz w:val="24"/>
          <w:szCs w:val="24"/>
        </w:rPr>
        <w:t xml:space="preserve">Площадь </w:t>
      </w:r>
      <w:r w:rsidRPr="00CA62FD">
        <w:rPr>
          <w:rFonts w:ascii="Times New Roman" w:hAnsi="Times New Roman"/>
          <w:sz w:val="24"/>
          <w:szCs w:val="24"/>
        </w:rPr>
        <w:t>объекта недвижимого имущества указывается на основании правоустанавливающих документов. Е</w:t>
      </w:r>
      <w:r w:rsidRPr="00CA62FD">
        <w:rPr>
          <w:rStyle w:val="BodyTextChar"/>
          <w:rFonts w:ascii="Times New Roman" w:hAnsi="Times New Roman"/>
          <w:color w:val="000000"/>
          <w:sz w:val="24"/>
          <w:szCs w:val="24"/>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D138E0" w:rsidRPr="00CA62FD" w:rsidRDefault="00D138E0">
      <w:pPr>
        <w:pStyle w:val="ListParagraph"/>
        <w:numPr>
          <w:ilvl w:val="0"/>
          <w:numId w:val="1"/>
        </w:numPr>
        <w:ind w:left="0" w:firstLine="709"/>
        <w:rPr>
          <w:rStyle w:val="BodyTextChar"/>
          <w:rFonts w:ascii="Times New Roman" w:hAnsi="Times New Roman"/>
          <w:color w:val="000000"/>
          <w:sz w:val="24"/>
          <w:szCs w:val="24"/>
        </w:rPr>
      </w:pPr>
      <w:r w:rsidRPr="00CA62FD">
        <w:rPr>
          <w:rFonts w:ascii="Times New Roman" w:hAnsi="Times New Roman"/>
          <w:sz w:val="24"/>
          <w:szCs w:val="24"/>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D138E0" w:rsidRPr="00CA62FD" w:rsidRDefault="00D138E0" w:rsidP="008217B2">
      <w:pPr>
        <w:pStyle w:val="ListParagraph"/>
        <w:ind w:left="0" w:firstLine="567"/>
        <w:rPr>
          <w:rFonts w:ascii="Times New Roman" w:hAnsi="Times New Roman"/>
          <w:b/>
          <w:sz w:val="24"/>
          <w:szCs w:val="24"/>
        </w:rPr>
      </w:pPr>
      <w:r w:rsidRPr="00CA62FD">
        <w:rPr>
          <w:rFonts w:ascii="Times New Roman" w:hAnsi="Times New Roman"/>
          <w:b/>
          <w:sz w:val="24"/>
          <w:szCs w:val="24"/>
        </w:rPr>
        <w:t>Основание приобретения и источники средств</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Pr="00CA62FD">
        <w:rPr>
          <w:rFonts w:ascii="Times New Roman" w:hAnsi="Times New Roman"/>
          <w:sz w:val="24"/>
          <w:szCs w:val="24"/>
        </w:rPr>
        <w:tab/>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В случае если право на недвижимое имущество возникло до вступления в силу Федерального закона от 21 июля 1997 г. № 122-ФЗ </w:t>
      </w:r>
      <w:r w:rsidRPr="00CA62FD">
        <w:rPr>
          <w:rFonts w:ascii="Times New Roman" w:hAnsi="Times New Roman"/>
          <w:sz w:val="24"/>
          <w:szCs w:val="24"/>
        </w:rPr>
        <w:br/>
        <w:t xml:space="preserve">«О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CA62FD">
        <w:rPr>
          <w:rFonts w:ascii="Times New Roman" w:hAnsi="Times New Roman"/>
          <w:sz w:val="24"/>
          <w:szCs w:val="24"/>
          <w:lang w:val="en-US"/>
        </w:rPr>
        <w:t>N</w:t>
      </w:r>
      <w:r w:rsidRPr="00CA62FD">
        <w:rPr>
          <w:rFonts w:ascii="Times New Roman" w:hAnsi="Times New Roman"/>
          <w:sz w:val="24"/>
          <w:szCs w:val="24"/>
        </w:rPr>
        <w:t xml:space="preserve"> от 15.03.1995 г. № 1-345/95 о передаче недвижимого имущества в собственность и др.).</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77:02:0014017:1994-72/004/2017-2, договор купли-продажи от 19 февраля 2017 г. и т.д.</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 Обязанность сообщать сведения об </w:t>
      </w:r>
      <w:r w:rsidRPr="00CA62FD">
        <w:rPr>
          <w:rFonts w:ascii="Times New Roman" w:hAnsi="Times New Roman"/>
          <w:b/>
          <w:sz w:val="24"/>
          <w:szCs w:val="24"/>
        </w:rPr>
        <w:t>источнике средств</w:t>
      </w:r>
      <w:r w:rsidRPr="00CA62FD">
        <w:rPr>
          <w:rFonts w:ascii="Times New Roman" w:hAnsi="Times New Roman"/>
          <w:sz w:val="24"/>
          <w:szCs w:val="24"/>
        </w:rPr>
        <w:t xml:space="preserve">, за счет которых приобретено имущество, находящееся за пределами территории Российской Федерации, распространяется </w:t>
      </w:r>
      <w:r w:rsidRPr="00CA62FD">
        <w:rPr>
          <w:rFonts w:ascii="Times New Roman" w:hAnsi="Times New Roman"/>
          <w:b/>
          <w:sz w:val="24"/>
          <w:szCs w:val="24"/>
        </w:rPr>
        <w:t>только</w:t>
      </w:r>
      <w:r w:rsidRPr="00CA62FD">
        <w:rPr>
          <w:rFonts w:ascii="Times New Roman" w:hAnsi="Times New Roman"/>
          <w:sz w:val="24"/>
          <w:szCs w:val="24"/>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1) на лиц, замещающих (занимающих):</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bookmarkStart w:id="1" w:name="Par1"/>
      <w:bookmarkEnd w:id="1"/>
      <w:r w:rsidRPr="00CA62FD">
        <w:rPr>
          <w:rFonts w:ascii="Times New Roman" w:hAnsi="Times New Roman"/>
          <w:sz w:val="24"/>
          <w:szCs w:val="24"/>
        </w:rPr>
        <w:t>государственные должности Российской Федерации;</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должности первого заместителя и заместителей Генерального прокурора Российской Федерации;</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должности членов Совета директоров Центрального банка Российской Федерации;</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государственные должности субъектов Российской Федерации;</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должности заместителей руководителей федеральных органов исполнительной власти;</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138E0" w:rsidRPr="00CA62FD" w:rsidRDefault="00D138E0" w:rsidP="00025686">
      <w:pPr>
        <w:pStyle w:val="ConsPlusNormal"/>
        <w:ind w:firstLine="567"/>
        <w:jc w:val="both"/>
        <w:rPr>
          <w:sz w:val="24"/>
          <w:szCs w:val="24"/>
        </w:rPr>
      </w:pPr>
      <w:bookmarkStart w:id="2" w:name="Par8"/>
      <w:bookmarkEnd w:id="2"/>
      <w:r w:rsidRPr="00CA62FD">
        <w:rPr>
          <w:sz w:val="24"/>
          <w:szCs w:val="24"/>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138E0" w:rsidRPr="00CA62FD" w:rsidRDefault="00D138E0" w:rsidP="00025686">
      <w:pPr>
        <w:pStyle w:val="ConsPlusNormal"/>
        <w:ind w:firstLine="567"/>
        <w:jc w:val="both"/>
        <w:rPr>
          <w:sz w:val="24"/>
          <w:szCs w:val="24"/>
        </w:rPr>
      </w:pPr>
      <w:r w:rsidRPr="00CA62FD">
        <w:rPr>
          <w:sz w:val="24"/>
          <w:szCs w:val="24"/>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2) на супруг (супругов), несовершеннолетних детей лиц, указанных в абзацах втором-десятом подпункта 1 настоящего пункта;</w:t>
      </w:r>
    </w:p>
    <w:p w:rsidR="00D138E0" w:rsidRPr="00CA62FD" w:rsidRDefault="00D138E0" w:rsidP="00025686">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3) иных лиц в случаях, предусмотренных федеральными законами.</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CA62FD">
        <w:rPr>
          <w:rFonts w:ascii="Times New Roman" w:hAnsi="Times New Roman"/>
          <w:b/>
          <w:sz w:val="24"/>
          <w:szCs w:val="24"/>
        </w:rPr>
        <w:t>исключительно</w:t>
      </w:r>
      <w:r w:rsidRPr="00CA62FD">
        <w:rPr>
          <w:rFonts w:ascii="Times New Roman" w:hAnsi="Times New Roman"/>
          <w:sz w:val="24"/>
          <w:szCs w:val="24"/>
        </w:rPr>
        <w:t xml:space="preserve"> за пределами территории Российской Федерации.</w:t>
      </w:r>
    </w:p>
    <w:p w:rsidR="00D138E0" w:rsidRPr="00CA62FD" w:rsidRDefault="00D138E0" w:rsidP="008217B2">
      <w:pPr>
        <w:pStyle w:val="ListParagraph"/>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Сведения о вышеуказанном источнике отображаются в справке ежегодно, вне зависимости от года приобретения имущества.</w:t>
      </w:r>
    </w:p>
    <w:p w:rsidR="00D138E0" w:rsidRPr="00CA62FD" w:rsidRDefault="00D138E0" w:rsidP="008217B2">
      <w:pPr>
        <w:pStyle w:val="ListParagraph"/>
        <w:ind w:left="0" w:firstLine="567"/>
        <w:rPr>
          <w:rFonts w:ascii="Times New Roman" w:hAnsi="Times New Roman"/>
          <w:b/>
          <w:sz w:val="24"/>
          <w:szCs w:val="24"/>
        </w:rPr>
      </w:pPr>
      <w:r w:rsidRPr="00CA62FD">
        <w:rPr>
          <w:rFonts w:ascii="Times New Roman" w:hAnsi="Times New Roman"/>
          <w:b/>
          <w:sz w:val="24"/>
          <w:szCs w:val="24"/>
        </w:rPr>
        <w:t>Подраздел 3.2. Транспортные средства</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color w:val="000000"/>
          <w:sz w:val="24"/>
          <w:szCs w:val="24"/>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CA62FD">
        <w:rPr>
          <w:rFonts w:ascii="Times New Roman" w:hAnsi="Times New Roman"/>
          <w:sz w:val="24"/>
          <w:szCs w:val="24"/>
        </w:rPr>
        <w:t>переданные в пользование по доверенности,</w:t>
      </w:r>
      <w:r w:rsidRPr="00CA62FD">
        <w:rPr>
          <w:rFonts w:ascii="Times New Roman" w:hAnsi="Times New Roman"/>
          <w:color w:val="000000"/>
          <w:sz w:val="24"/>
          <w:szCs w:val="24"/>
        </w:rPr>
        <w:t xml:space="preserve"> находящиеся в угоне, в залоге у банка, полностью негодные к </w:t>
      </w:r>
      <w:r w:rsidRPr="00CA62FD">
        <w:rPr>
          <w:rFonts w:ascii="Times New Roman" w:hAnsi="Times New Roman"/>
          <w:sz w:val="24"/>
          <w:szCs w:val="24"/>
        </w:rPr>
        <w:t xml:space="preserve">эксплуатации, снятые с регистрационного учета и т.д., собственником которых является служащий (работник), члены его семьи, также подлежат указанию в справке. </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 1001 «О порядке регистрации транспортных средств»).</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color w:val="000000"/>
          <w:sz w:val="24"/>
          <w:szCs w:val="24"/>
        </w:rPr>
        <w:t>При заполнении графы</w:t>
      </w:r>
      <w:r w:rsidRPr="00CA62FD">
        <w:rPr>
          <w:rFonts w:ascii="Times New Roman" w:hAnsi="Times New Roman"/>
          <w:b/>
          <w:color w:val="000000"/>
          <w:sz w:val="24"/>
          <w:szCs w:val="24"/>
        </w:rPr>
        <w:t xml:space="preserve"> «Место регистрации» </w:t>
      </w:r>
      <w:r w:rsidRPr="00CA62FD">
        <w:rPr>
          <w:rFonts w:ascii="Times New Roman" w:hAnsi="Times New Roman"/>
          <w:color w:val="000000"/>
          <w:sz w:val="24"/>
          <w:szCs w:val="24"/>
        </w:rPr>
        <w:t xml:space="preserve">указывается наименование органа внутренних дел, осуществившего </w:t>
      </w:r>
      <w:r w:rsidRPr="00CA62FD">
        <w:rPr>
          <w:rFonts w:ascii="Times New Roman" w:hAnsi="Times New Roman"/>
          <w:sz w:val="24"/>
          <w:szCs w:val="24"/>
        </w:rPr>
        <w:t xml:space="preserve">регистрационный учет транспортного средства, например </w:t>
      </w:r>
      <w:hyperlink r:id="rId15" w:history="1">
        <w:r w:rsidRPr="00CA62FD">
          <w:rPr>
            <w:rFonts w:ascii="Times New Roman" w:hAnsi="Times New Roman"/>
            <w:bCs/>
            <w:sz w:val="24"/>
            <w:szCs w:val="24"/>
            <w:lang w:eastAsia="ru-RU"/>
          </w:rPr>
          <w:t>МО ГИБДД ТНРЭР № 2 ГУ МВД России по г. Москве</w:t>
        </w:r>
      </w:hyperlink>
      <w:r w:rsidRPr="00CA62FD">
        <w:rPr>
          <w:rFonts w:ascii="Times New Roman" w:hAnsi="Times New Roman"/>
          <w:sz w:val="24"/>
          <w:szCs w:val="24"/>
          <w:lang w:eastAsia="ru-RU"/>
        </w:rPr>
        <w:t xml:space="preserve">, </w:t>
      </w:r>
      <w:hyperlink r:id="rId16" w:history="1">
        <w:r w:rsidRPr="00CA62FD">
          <w:rPr>
            <w:rFonts w:ascii="Times New Roman" w:hAnsi="Times New Roman"/>
            <w:bCs/>
            <w:sz w:val="24"/>
            <w:szCs w:val="24"/>
            <w:lang w:eastAsia="ru-RU"/>
          </w:rPr>
          <w:t>ОГИБДД ММО МВД России «Шалинский</w:t>
        </w:r>
      </w:hyperlink>
      <w:r w:rsidRPr="00CA62FD">
        <w:rPr>
          <w:rFonts w:ascii="Times New Roman" w:hAnsi="Times New Roman"/>
          <w:sz w:val="24"/>
          <w:szCs w:val="24"/>
          <w:lang w:eastAsia="ru-RU"/>
        </w:rPr>
        <w:t xml:space="preserve">», </w:t>
      </w:r>
      <w:hyperlink r:id="rId17" w:history="1">
        <w:r w:rsidRPr="00CA62FD">
          <w:rPr>
            <w:rFonts w:ascii="Times New Roman" w:hAnsi="Times New Roman"/>
            <w:bCs/>
            <w:sz w:val="24"/>
            <w:szCs w:val="24"/>
            <w:lang w:eastAsia="ru-RU"/>
          </w:rPr>
          <w:t>ОГИБДД ММО МВД России по Новолялинскому району</w:t>
        </w:r>
      </w:hyperlink>
      <w:r w:rsidRPr="00CA62FD">
        <w:rPr>
          <w:rFonts w:ascii="Times New Roman" w:hAnsi="Times New Roman"/>
          <w:sz w:val="24"/>
          <w:szCs w:val="24"/>
          <w:lang w:eastAsia="ru-RU"/>
        </w:rPr>
        <w:t xml:space="preserve">, </w:t>
      </w:r>
      <w:r w:rsidRPr="00CA62FD">
        <w:rPr>
          <w:rFonts w:ascii="Times New Roman" w:hAnsi="Times New Roman"/>
          <w:sz w:val="24"/>
          <w:szCs w:val="24"/>
        </w:rPr>
        <w:t>3 отд. МОТОТРЭР ГИБДД УВД по ЦАО г. Москвы</w:t>
      </w:r>
      <w:r w:rsidRPr="00CA62FD">
        <w:rPr>
          <w:rFonts w:ascii="Times New Roman" w:hAnsi="Times New Roman"/>
          <w:sz w:val="24"/>
          <w:szCs w:val="24"/>
          <w:lang w:eastAsia="ru-RU"/>
        </w:rPr>
        <w:t xml:space="preserve"> и т.д. Указанные данные заполняются </w:t>
      </w:r>
      <w:r w:rsidRPr="00CA62FD">
        <w:rPr>
          <w:rFonts w:ascii="Times New Roman" w:hAnsi="Times New Roman"/>
          <w:color w:val="000000"/>
          <w:sz w:val="24"/>
          <w:szCs w:val="24"/>
        </w:rPr>
        <w:t xml:space="preserve">согласно </w:t>
      </w:r>
      <w:r w:rsidRPr="00CA62FD">
        <w:rPr>
          <w:rFonts w:ascii="Times New Roman" w:hAnsi="Times New Roman"/>
          <w:sz w:val="24"/>
          <w:szCs w:val="24"/>
        </w:rPr>
        <w:t>свидетельству о регистрации транспортного средства.</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Аналогичным подходом необходимо руководствоваться при указании в данном подразделе водного, воздушного транспорта.</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строке 7 «Иные транспортные средства» подлежат указанию прицепы, зарегистрированные в установленном порядке.</w:t>
      </w:r>
    </w:p>
    <w:p w:rsidR="00D138E0" w:rsidRPr="00CA62FD" w:rsidRDefault="00D138E0" w:rsidP="009D662F">
      <w:pPr>
        <w:pStyle w:val="ListParagraph"/>
        <w:ind w:left="0" w:firstLine="851"/>
        <w:rPr>
          <w:rFonts w:ascii="Times New Roman" w:hAnsi="Times New Roman"/>
          <w:sz w:val="24"/>
          <w:szCs w:val="24"/>
        </w:rPr>
      </w:pPr>
    </w:p>
    <w:p w:rsidR="00D138E0" w:rsidRPr="00CA62FD" w:rsidRDefault="00D138E0" w:rsidP="009D662F">
      <w:pPr>
        <w:ind w:firstLine="851"/>
        <w:jc w:val="center"/>
        <w:rPr>
          <w:rFonts w:ascii="Times New Roman" w:hAnsi="Times New Roman"/>
          <w:b/>
          <w:sz w:val="24"/>
          <w:szCs w:val="24"/>
        </w:rPr>
      </w:pPr>
      <w:r w:rsidRPr="00CA62FD">
        <w:rPr>
          <w:rFonts w:ascii="Times New Roman" w:hAnsi="Times New Roman"/>
          <w:b/>
          <w:sz w:val="24"/>
          <w:szCs w:val="24"/>
        </w:rPr>
        <w:t>РАЗДЕЛ 4. СВЕДЕНИЯ О СЧЕТАХ В БАНКАХ И ИНЫХ КРЕДИТНЫХ ОРГАНИЗАЦИЯХ</w:t>
      </w:r>
    </w:p>
    <w:p w:rsidR="00D138E0" w:rsidRPr="00CA62FD" w:rsidRDefault="00D138E0" w:rsidP="009D662F">
      <w:pPr>
        <w:ind w:firstLine="851"/>
        <w:jc w:val="center"/>
        <w:rPr>
          <w:rFonts w:ascii="Times New Roman" w:hAnsi="Times New Roman"/>
          <w:b/>
          <w:sz w:val="24"/>
          <w:szCs w:val="24"/>
        </w:rPr>
      </w:pPr>
    </w:p>
    <w:p w:rsidR="00D138E0" w:rsidRPr="00CA62FD" w:rsidRDefault="00D138E0">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4"/>
          <w:szCs w:val="24"/>
        </w:rPr>
      </w:pPr>
      <w:r w:rsidRPr="00CA62FD">
        <w:rPr>
          <w:rFonts w:ascii="Times New Roman" w:hAnsi="Times New Roman"/>
          <w:color w:val="000000"/>
          <w:sz w:val="24"/>
          <w:szCs w:val="24"/>
        </w:rPr>
        <w:t xml:space="preserve">В данном разделе справки отражается </w:t>
      </w:r>
      <w:r w:rsidRPr="00CA62FD">
        <w:rPr>
          <w:rStyle w:val="BodyTextChar"/>
          <w:rFonts w:ascii="Times New Roman" w:hAnsi="Times New Roman"/>
          <w:color w:val="000000"/>
          <w:sz w:val="24"/>
          <w:szCs w:val="24"/>
        </w:rPr>
        <w:t>информация обо всех счетах, открытых в банках и иных кредитных организациях по состоянию на отчетную дату, вне зависимости от цели их открытия и использования, в том числе:</w:t>
      </w:r>
    </w:p>
    <w:p w:rsidR="00D138E0" w:rsidRPr="00CA62FD" w:rsidRDefault="00D138E0"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4"/>
          <w:szCs w:val="24"/>
        </w:rPr>
      </w:pPr>
      <w:r w:rsidRPr="00CA62FD">
        <w:rPr>
          <w:rFonts w:ascii="Times New Roman" w:hAnsi="Times New Roman"/>
          <w:sz w:val="24"/>
          <w:szCs w:val="24"/>
        </w:rPr>
        <w:t>счета, на которых находятся денежные средства, принадлежащие служащему (работнику), его супруге (супругу), несовершеннолетним детям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D138E0" w:rsidRPr="00CA62FD" w:rsidRDefault="00D138E0"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счета с нулевым остатком на 31 декабря отчетного года;</w:t>
      </w:r>
    </w:p>
    <w:p w:rsidR="00D138E0" w:rsidRPr="00CA62FD" w:rsidRDefault="00D138E0"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счета, открытые для погашения кредита;</w:t>
      </w:r>
    </w:p>
    <w:p w:rsidR="00D138E0" w:rsidRPr="00CA62FD" w:rsidRDefault="00D138E0"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D138E0" w:rsidRPr="00CA62FD" w:rsidRDefault="00D138E0"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счета (вклады) в иностранных банках, расположенных за пределами Российской Федерации;</w:t>
      </w:r>
    </w:p>
    <w:p w:rsidR="00D138E0" w:rsidRPr="00CA62FD" w:rsidRDefault="00D138E0" w:rsidP="00025686">
      <w:pPr>
        <w:pStyle w:val="ListParagraph"/>
        <w:numPr>
          <w:ilvl w:val="0"/>
          <w:numId w:val="8"/>
        </w:numPr>
        <w:tabs>
          <w:tab w:val="left" w:pos="993"/>
        </w:tabs>
        <w:autoSpaceDE w:val="0"/>
        <w:autoSpaceDN w:val="0"/>
        <w:adjustRightInd w:val="0"/>
        <w:ind w:left="0" w:firstLine="567"/>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 xml:space="preserve">счета, открываемые для осуществления деятельности на рынке ценных бумаг. </w:t>
      </w:r>
    </w:p>
    <w:p w:rsidR="00D138E0" w:rsidRPr="00CA62FD" w:rsidRDefault="00D138E0" w:rsidP="00025686">
      <w:pPr>
        <w:autoSpaceDE w:val="0"/>
        <w:autoSpaceDN w:val="0"/>
        <w:adjustRightInd w:val="0"/>
        <w:ind w:firstLine="567"/>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138E0" w:rsidRPr="00CA62FD" w:rsidRDefault="00D138E0">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В графе «Наименование и адрес банка или иной кредитной организации» рекомендуется указывать юридический адрес банка или иной кредитной организации, в котором был открыт соответствующий счет.</w:t>
      </w:r>
    </w:p>
    <w:p w:rsidR="00D138E0" w:rsidRPr="00CA62FD" w:rsidRDefault="00D138E0">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В данном разделе сведения о счетах в банках и иных кредитных организациях, которые по состоянию на отчетную дату закрыты, не указываются.</w:t>
      </w:r>
    </w:p>
    <w:p w:rsidR="00D138E0" w:rsidRPr="00CA62FD" w:rsidRDefault="00D138E0">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Не подлежат указанию специальный избирательный счет, открытый в соответствии с Федеральным законом</w:t>
      </w:r>
      <w:r w:rsidRPr="00CA62FD">
        <w:rPr>
          <w:rFonts w:ascii="Times New Roman" w:hAnsi="Times New Roman"/>
          <w:sz w:val="24"/>
          <w:szCs w:val="24"/>
        </w:rPr>
        <w:t xml:space="preserve"> </w:t>
      </w:r>
      <w:r w:rsidRPr="00CA62FD">
        <w:rPr>
          <w:rStyle w:val="BodyTextChar"/>
          <w:rFonts w:ascii="Times New Roman" w:hAnsi="Times New Roman"/>
          <w:color w:val="000000"/>
          <w:sz w:val="24"/>
          <w:szCs w:val="24"/>
        </w:rPr>
        <w:t xml:space="preserve">от 12 июня 2002 г. </w:t>
      </w:r>
      <w:r w:rsidRPr="00CA62FD">
        <w:rPr>
          <w:rStyle w:val="BodyTextChar"/>
          <w:rFonts w:ascii="Times New Roman" w:hAnsi="Times New Roman"/>
          <w:color w:val="000000"/>
          <w:sz w:val="24"/>
          <w:szCs w:val="24"/>
        </w:rPr>
        <w:br/>
        <w:t>№ 67-ФЗ «Об основных гарантиях избирательных прав и права на участие в референдуме граждан Российской Федерации», депозитарный счет нотариуса.</w:t>
      </w:r>
    </w:p>
    <w:p w:rsidR="00D138E0" w:rsidRPr="00CA62FD" w:rsidRDefault="00D138E0">
      <w:pPr>
        <w:pStyle w:val="ListParagraph"/>
        <w:numPr>
          <w:ilvl w:val="0"/>
          <w:numId w:val="1"/>
        </w:numPr>
        <w:autoSpaceDE w:val="0"/>
        <w:autoSpaceDN w:val="0"/>
        <w:adjustRightInd w:val="0"/>
        <w:ind w:left="0" w:firstLine="709"/>
        <w:outlineLvl w:val="1"/>
        <w:rPr>
          <w:rStyle w:val="BodyTextChar"/>
          <w:rFonts w:ascii="Times New Roman" w:hAnsi="Times New Roman"/>
          <w:color w:val="000000"/>
          <w:sz w:val="24"/>
          <w:szCs w:val="24"/>
        </w:rPr>
      </w:pPr>
      <w:r w:rsidRPr="00CA62FD">
        <w:rPr>
          <w:rStyle w:val="BodyTextChar"/>
          <w:rFonts w:ascii="Times New Roman" w:hAnsi="Times New Roman"/>
          <w:color w:val="000000"/>
          <w:sz w:val="24"/>
          <w:szCs w:val="24"/>
        </w:rPr>
        <w:t>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D138E0" w:rsidRPr="00CA62FD" w:rsidRDefault="00D138E0">
      <w:pPr>
        <w:pStyle w:val="ListParagraph"/>
        <w:numPr>
          <w:ilvl w:val="0"/>
          <w:numId w:val="1"/>
        </w:numPr>
        <w:autoSpaceDE w:val="0"/>
        <w:autoSpaceDN w:val="0"/>
        <w:adjustRightInd w:val="0"/>
        <w:ind w:left="0" w:firstLine="709"/>
        <w:outlineLvl w:val="1"/>
        <w:rPr>
          <w:rFonts w:ascii="Times New Roman" w:hAnsi="Times New Roman"/>
          <w:color w:val="000000"/>
          <w:sz w:val="24"/>
          <w:szCs w:val="24"/>
          <w:shd w:val="clear" w:color="auto" w:fill="FFFFFF"/>
        </w:rPr>
      </w:pPr>
      <w:r w:rsidRPr="00CA62FD">
        <w:rPr>
          <w:rFonts w:ascii="Times New Roman" w:hAnsi="Times New Roman"/>
          <w:sz w:val="24"/>
          <w:szCs w:val="24"/>
        </w:rPr>
        <w:t>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(пункт 2.7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 50).</w:t>
      </w:r>
    </w:p>
    <w:p w:rsidR="00D138E0" w:rsidRPr="00CA62FD" w:rsidRDefault="00D138E0">
      <w:pPr>
        <w:pStyle w:val="CommentText"/>
        <w:numPr>
          <w:ilvl w:val="0"/>
          <w:numId w:val="1"/>
        </w:numPr>
        <w:ind w:left="0" w:firstLine="709"/>
        <w:rPr>
          <w:rFonts w:ascii="Times New Roman" w:hAnsi="Times New Roman"/>
          <w:sz w:val="24"/>
          <w:szCs w:val="24"/>
        </w:rPr>
      </w:pPr>
      <w:r w:rsidRPr="00CA62FD">
        <w:rPr>
          <w:rFonts w:ascii="Times New Roman" w:hAnsi="Times New Roman"/>
          <w:sz w:val="24"/>
          <w:szCs w:val="24"/>
        </w:rPr>
        <w:t>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w:t>
      </w:r>
      <w:hyperlink r:id="rId18" w:history="1">
        <w:r w:rsidRPr="00CA62FD">
          <w:rPr>
            <w:rFonts w:ascii="Times New Roman" w:hAnsi="Times New Roman"/>
            <w:color w:val="0000FF"/>
            <w:sz w:val="24"/>
            <w:szCs w:val="24"/>
            <w:u w:val="single"/>
          </w:rPr>
          <w:t>http://www.cbr.ru/hd_base/?PrtId=metall_base_new</w:t>
        </w:r>
      </w:hyperlink>
      <w:r w:rsidRPr="00CA62FD">
        <w:rPr>
          <w:rFonts w:ascii="Times New Roman" w:hAnsi="Times New Roman"/>
          <w:sz w:val="24"/>
          <w:szCs w:val="24"/>
        </w:rPr>
        <w:t>. Данные учетные цены применяются для целей бухгалтерского учета в кредитных организациях.</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lang w:eastAsia="ru-RU"/>
        </w:rPr>
        <w:t xml:space="preserve">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w:t>
      </w:r>
      <w:r w:rsidRPr="00CA62FD">
        <w:rPr>
          <w:rFonts w:ascii="Times New Roman" w:hAnsi="Times New Roman"/>
          <w:sz w:val="24"/>
          <w:szCs w:val="24"/>
        </w:rPr>
        <w:t xml:space="preserve">Счет зарплатной карты, как правило, текущий. </w:t>
      </w:r>
    </w:p>
    <w:p w:rsidR="00D138E0" w:rsidRPr="00CA62FD" w:rsidRDefault="00D138E0" w:rsidP="008217B2">
      <w:pPr>
        <w:pStyle w:val="ListParagraph"/>
        <w:ind w:left="0" w:firstLine="426"/>
        <w:rPr>
          <w:rFonts w:ascii="Times New Roman" w:hAnsi="Times New Roman"/>
          <w:b/>
          <w:sz w:val="24"/>
          <w:szCs w:val="24"/>
        </w:rPr>
      </w:pPr>
      <w:r w:rsidRPr="00CA62FD">
        <w:rPr>
          <w:rFonts w:ascii="Times New Roman" w:hAnsi="Times New Roman"/>
          <w:b/>
          <w:sz w:val="24"/>
          <w:szCs w:val="24"/>
        </w:rPr>
        <w:t>Кредитные карты, карты с овердрафтом</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разделе 4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графе «остаток на счете» указывается ноль «0». </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r w:rsidRPr="00CA62FD">
        <w:rPr>
          <w:rFonts w:ascii="Times New Roman" w:hAnsi="Times New Roman"/>
          <w:color w:val="FF0000"/>
          <w:sz w:val="24"/>
          <w:szCs w:val="24"/>
        </w:rPr>
        <w:t xml:space="preserve"> </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9" w:history="1">
        <w:r w:rsidRPr="00CA62FD">
          <w:rPr>
            <w:rFonts w:ascii="Times New Roman" w:hAnsi="Times New Roman"/>
            <w:sz w:val="24"/>
            <w:szCs w:val="24"/>
          </w:rPr>
          <w:t>подразделе 6.2</w:t>
        </w:r>
      </w:hyperlink>
      <w:r w:rsidRPr="00CA62FD">
        <w:rPr>
          <w:rFonts w:ascii="Times New Roman" w:hAnsi="Times New Roman"/>
          <w:sz w:val="24"/>
          <w:szCs w:val="24"/>
        </w:rPr>
        <w:t xml:space="preserve"> справки.</w:t>
      </w:r>
    </w:p>
    <w:p w:rsidR="00D138E0" w:rsidRPr="00CA62FD" w:rsidRDefault="00D138E0" w:rsidP="00025686">
      <w:pPr>
        <w:ind w:firstLine="567"/>
        <w:rPr>
          <w:rFonts w:ascii="Times New Roman" w:hAnsi="Times New Roman"/>
          <w:b/>
          <w:sz w:val="24"/>
          <w:szCs w:val="24"/>
        </w:rPr>
      </w:pPr>
      <w:r w:rsidRPr="00CA62FD">
        <w:rPr>
          <w:rFonts w:ascii="Times New Roman" w:hAnsi="Times New Roman"/>
          <w:b/>
          <w:sz w:val="24"/>
          <w:szCs w:val="24"/>
        </w:rPr>
        <w:t>Вид и валюта счета</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Виды банковских счетов определены Инструкцией Банка России от 30 мая 2014 г. № 153-И «Об открытии и закрытии банковских счетов, счетов по вкладам (депозитам), депозитных счетов». </w:t>
      </w:r>
    </w:p>
    <w:p w:rsidR="00D138E0" w:rsidRPr="00CA62FD" w:rsidRDefault="00D138E0" w:rsidP="00025686">
      <w:pPr>
        <w:pStyle w:val="ListParagraph"/>
        <w:ind w:left="0" w:firstLine="567"/>
        <w:rPr>
          <w:rFonts w:ascii="Times New Roman" w:hAnsi="Times New Roman"/>
          <w:sz w:val="24"/>
          <w:szCs w:val="24"/>
        </w:rPr>
      </w:pPr>
      <w:r w:rsidRPr="00CA62FD">
        <w:rPr>
          <w:rFonts w:ascii="Times New Roman" w:hAnsi="Times New Roman"/>
          <w:sz w:val="24"/>
          <w:szCs w:val="24"/>
        </w:rPr>
        <w:t xml:space="preserve">Наименования вкладов «Классический», «Выгодный», «Комфортный» и др., как правило, являются депозитными счетами и подлежат отражению в разделе 4 справки как «Депозитный».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Согласно данной Инструкции физическим лицам открываются следующие виды счетов (таблица № 5):</w:t>
      </w:r>
    </w:p>
    <w:p w:rsidR="00D138E0" w:rsidRPr="00CA62FD" w:rsidRDefault="00D138E0" w:rsidP="009D662F">
      <w:pPr>
        <w:ind w:firstLine="851"/>
        <w:rPr>
          <w:rFonts w:ascii="Times New Roman" w:hAnsi="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gridCol w:w="5103"/>
      </w:tblGrid>
      <w:tr w:rsidR="00D138E0" w:rsidRPr="00CA62FD" w:rsidTr="00826B85">
        <w:trPr>
          <w:trHeight w:val="449"/>
        </w:trPr>
        <w:tc>
          <w:tcPr>
            <w:tcW w:w="4253" w:type="dxa"/>
          </w:tcPr>
          <w:p w:rsidR="00D138E0" w:rsidRPr="00CA62FD" w:rsidRDefault="00D138E0" w:rsidP="00767EB3">
            <w:pPr>
              <w:ind w:firstLine="0"/>
              <w:rPr>
                <w:rFonts w:ascii="Times New Roman" w:hAnsi="Times New Roman"/>
                <w:sz w:val="24"/>
                <w:szCs w:val="24"/>
              </w:rPr>
            </w:pPr>
            <w:r w:rsidRPr="00CA62FD">
              <w:rPr>
                <w:rFonts w:ascii="Times New Roman" w:hAnsi="Times New Roman"/>
                <w:sz w:val="24"/>
                <w:szCs w:val="24"/>
              </w:rPr>
              <w:t>Текущие счета</w:t>
            </w:r>
          </w:p>
        </w:tc>
        <w:tc>
          <w:tcPr>
            <w:tcW w:w="5103" w:type="dxa"/>
          </w:tcPr>
          <w:p w:rsidR="00D138E0" w:rsidRPr="00CA62FD" w:rsidRDefault="00D138E0" w:rsidP="00004626">
            <w:pPr>
              <w:ind w:firstLine="317"/>
              <w:rPr>
                <w:rFonts w:ascii="Times New Roman" w:hAnsi="Times New Roman"/>
                <w:sz w:val="24"/>
                <w:szCs w:val="24"/>
              </w:rPr>
            </w:pPr>
            <w:r w:rsidRPr="00CA62FD">
              <w:rPr>
                <w:rFonts w:ascii="Times New Roman" w:hAnsi="Times New Roman"/>
                <w:sz w:val="24"/>
                <w:szCs w:val="24"/>
              </w:rPr>
              <w:t>Открываются физическим лицам для совершения операций, не связанных с предпринимательской деятельностью или частной практикой</w:t>
            </w:r>
          </w:p>
        </w:tc>
      </w:tr>
      <w:tr w:rsidR="00D138E0" w:rsidRPr="00CA62FD" w:rsidTr="00826B85">
        <w:trPr>
          <w:trHeight w:val="449"/>
        </w:trPr>
        <w:tc>
          <w:tcPr>
            <w:tcW w:w="4253" w:type="dxa"/>
          </w:tcPr>
          <w:p w:rsidR="00D138E0" w:rsidRPr="00CA62FD" w:rsidRDefault="00D138E0" w:rsidP="0057385C">
            <w:pPr>
              <w:ind w:firstLine="0"/>
              <w:rPr>
                <w:rFonts w:ascii="Times New Roman" w:hAnsi="Times New Roman"/>
                <w:sz w:val="24"/>
                <w:szCs w:val="24"/>
              </w:rPr>
            </w:pPr>
            <w:r w:rsidRPr="00CA62FD">
              <w:rPr>
                <w:rFonts w:ascii="Times New Roman" w:hAnsi="Times New Roman"/>
                <w:sz w:val="24"/>
                <w:szCs w:val="24"/>
              </w:rPr>
              <w:t>Счета по вкладам (депозитам)</w:t>
            </w:r>
          </w:p>
        </w:tc>
        <w:tc>
          <w:tcPr>
            <w:tcW w:w="5103" w:type="dxa"/>
          </w:tcPr>
          <w:p w:rsidR="00D138E0" w:rsidRPr="00CA62FD" w:rsidRDefault="00D138E0" w:rsidP="00004626">
            <w:pPr>
              <w:ind w:firstLine="317"/>
              <w:rPr>
                <w:rFonts w:ascii="Times New Roman" w:hAnsi="Times New Roman"/>
                <w:sz w:val="24"/>
                <w:szCs w:val="24"/>
              </w:rPr>
            </w:pPr>
            <w:r w:rsidRPr="00CA62FD">
              <w:rPr>
                <w:rFonts w:ascii="Times New Roman" w:hAnsi="Times New Roman"/>
                <w:sz w:val="24"/>
                <w:szCs w:val="24"/>
              </w:rPr>
              <w:t xml:space="preserve">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 </w:t>
            </w:r>
          </w:p>
        </w:tc>
      </w:tr>
      <w:tr w:rsidR="00D138E0" w:rsidRPr="00CA62FD" w:rsidTr="00826B85">
        <w:trPr>
          <w:trHeight w:val="355"/>
        </w:trPr>
        <w:tc>
          <w:tcPr>
            <w:tcW w:w="4253" w:type="dxa"/>
          </w:tcPr>
          <w:p w:rsidR="00D138E0" w:rsidRPr="00CA62FD" w:rsidRDefault="00D138E0" w:rsidP="00767EB3">
            <w:pPr>
              <w:ind w:firstLine="0"/>
              <w:rPr>
                <w:rFonts w:ascii="Times New Roman" w:hAnsi="Times New Roman"/>
                <w:sz w:val="24"/>
                <w:szCs w:val="24"/>
              </w:rPr>
            </w:pPr>
            <w:r w:rsidRPr="00CA62FD">
              <w:rPr>
                <w:rFonts w:ascii="Times New Roman" w:hAnsi="Times New Roman"/>
                <w:sz w:val="24"/>
                <w:szCs w:val="24"/>
              </w:rPr>
              <w:t>Расчетные счета</w:t>
            </w:r>
          </w:p>
        </w:tc>
        <w:tc>
          <w:tcPr>
            <w:tcW w:w="5103" w:type="dxa"/>
          </w:tcPr>
          <w:p w:rsidR="00D138E0" w:rsidRPr="00CA62FD" w:rsidRDefault="00D138E0" w:rsidP="00004626">
            <w:pPr>
              <w:ind w:firstLine="317"/>
              <w:rPr>
                <w:rFonts w:ascii="Times New Roman" w:hAnsi="Times New Roman"/>
                <w:sz w:val="24"/>
                <w:szCs w:val="24"/>
              </w:rPr>
            </w:pPr>
            <w:r w:rsidRPr="00CA62FD">
              <w:rPr>
                <w:rFonts w:ascii="Times New Roman" w:hAnsi="Times New Roman"/>
                <w:sz w:val="24"/>
                <w:szCs w:val="24"/>
              </w:rP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 </w:t>
            </w:r>
          </w:p>
        </w:tc>
      </w:tr>
      <w:tr w:rsidR="00D138E0" w:rsidRPr="00CA62FD" w:rsidTr="00826B85">
        <w:trPr>
          <w:trHeight w:val="355"/>
        </w:trPr>
        <w:tc>
          <w:tcPr>
            <w:tcW w:w="4253" w:type="dxa"/>
          </w:tcPr>
          <w:p w:rsidR="00D138E0" w:rsidRPr="00CA62FD" w:rsidRDefault="00D138E0" w:rsidP="00767EB3">
            <w:pPr>
              <w:ind w:firstLine="0"/>
              <w:rPr>
                <w:rFonts w:ascii="Times New Roman" w:hAnsi="Times New Roman"/>
                <w:sz w:val="24"/>
                <w:szCs w:val="24"/>
              </w:rPr>
            </w:pPr>
            <w:r w:rsidRPr="00CA62FD">
              <w:rPr>
                <w:rFonts w:ascii="Times New Roman" w:hAnsi="Times New Roman"/>
                <w:sz w:val="24"/>
                <w:szCs w:val="24"/>
              </w:rPr>
              <w:t>Счета доверительного управления</w:t>
            </w:r>
          </w:p>
        </w:tc>
        <w:tc>
          <w:tcPr>
            <w:tcW w:w="5103" w:type="dxa"/>
          </w:tcPr>
          <w:p w:rsidR="00D138E0" w:rsidRPr="00CA62FD" w:rsidRDefault="00D138E0" w:rsidP="00004626">
            <w:pPr>
              <w:ind w:firstLine="317"/>
              <w:rPr>
                <w:rFonts w:ascii="Times New Roman" w:hAnsi="Times New Roman"/>
                <w:sz w:val="24"/>
                <w:szCs w:val="24"/>
              </w:rPr>
            </w:pPr>
            <w:r w:rsidRPr="00CA62FD">
              <w:rPr>
                <w:rFonts w:ascii="Times New Roman" w:hAnsi="Times New Roman"/>
                <w:sz w:val="24"/>
                <w:szCs w:val="24"/>
              </w:rPr>
              <w:t>Открываются доверительному управляющему для осуществления операций, связанных с деятельностью по доверительному управлению</w:t>
            </w:r>
          </w:p>
        </w:tc>
      </w:tr>
      <w:tr w:rsidR="00D138E0" w:rsidRPr="00CA62FD" w:rsidTr="00826B85">
        <w:trPr>
          <w:trHeight w:val="355"/>
        </w:trPr>
        <w:tc>
          <w:tcPr>
            <w:tcW w:w="4253" w:type="dxa"/>
          </w:tcPr>
          <w:p w:rsidR="00D138E0" w:rsidRPr="00CA62FD" w:rsidRDefault="00D138E0" w:rsidP="00767EB3">
            <w:pPr>
              <w:ind w:firstLine="0"/>
              <w:rPr>
                <w:rFonts w:ascii="Times New Roman" w:hAnsi="Times New Roman"/>
                <w:sz w:val="24"/>
                <w:szCs w:val="24"/>
              </w:rPr>
            </w:pPr>
            <w:r w:rsidRPr="00CA62FD">
              <w:rPr>
                <w:rFonts w:ascii="Times New Roman" w:hAnsi="Times New Roman"/>
                <w:sz w:val="24"/>
                <w:szCs w:val="24"/>
              </w:rP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103" w:type="dxa"/>
          </w:tcPr>
          <w:p w:rsidR="00D138E0" w:rsidRPr="00CA62FD" w:rsidRDefault="00D138E0" w:rsidP="00004626">
            <w:pPr>
              <w:ind w:firstLine="317"/>
              <w:rPr>
                <w:rFonts w:ascii="Times New Roman" w:hAnsi="Times New Roman"/>
                <w:sz w:val="24"/>
                <w:szCs w:val="24"/>
              </w:rPr>
            </w:pPr>
            <w:r w:rsidRPr="00CA62FD">
              <w:rPr>
                <w:rFonts w:ascii="Times New Roman" w:hAnsi="Times New Roman"/>
                <w:sz w:val="24"/>
                <w:szCs w:val="24"/>
              </w:rPr>
              <w:t xml:space="preserve">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 </w:t>
            </w:r>
          </w:p>
        </w:tc>
      </w:tr>
      <w:tr w:rsidR="00D138E0" w:rsidRPr="00CA62FD" w:rsidTr="00826B85">
        <w:trPr>
          <w:trHeight w:val="355"/>
        </w:trPr>
        <w:tc>
          <w:tcPr>
            <w:tcW w:w="4253" w:type="dxa"/>
          </w:tcPr>
          <w:p w:rsidR="00D138E0" w:rsidRPr="00CA62FD" w:rsidRDefault="00D138E0" w:rsidP="00767EB3">
            <w:pPr>
              <w:ind w:firstLine="0"/>
              <w:rPr>
                <w:rFonts w:ascii="Times New Roman" w:hAnsi="Times New Roman"/>
                <w:sz w:val="24"/>
                <w:szCs w:val="24"/>
              </w:rPr>
            </w:pPr>
            <w:r w:rsidRPr="00CA62FD">
              <w:rPr>
                <w:rFonts w:ascii="Times New Roman" w:hAnsi="Times New Roman"/>
                <w:sz w:val="24"/>
                <w:szCs w:val="24"/>
              </w:rPr>
              <w:t>Депозитные счета судов, подразделений службы судебных приставов, правоохранительных органов, нотариусов</w:t>
            </w:r>
          </w:p>
        </w:tc>
        <w:tc>
          <w:tcPr>
            <w:tcW w:w="5103" w:type="dxa"/>
          </w:tcPr>
          <w:p w:rsidR="00D138E0" w:rsidRPr="00CA62FD" w:rsidRDefault="00D138E0" w:rsidP="00004626">
            <w:pPr>
              <w:ind w:firstLine="317"/>
              <w:rPr>
                <w:rFonts w:ascii="Times New Roman" w:hAnsi="Times New Roman"/>
                <w:sz w:val="24"/>
                <w:szCs w:val="24"/>
              </w:rPr>
            </w:pPr>
            <w:r w:rsidRPr="00CA62FD">
              <w:rPr>
                <w:rFonts w:ascii="Times New Roman" w:hAnsi="Times New Roman"/>
                <w:sz w:val="24"/>
                <w:szCs w:val="24"/>
              </w:rPr>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 </w:t>
            </w:r>
          </w:p>
        </w:tc>
      </w:tr>
    </w:tbl>
    <w:p w:rsidR="00D138E0" w:rsidRPr="00CA62FD" w:rsidRDefault="00D138E0" w:rsidP="009D662F">
      <w:pPr>
        <w:ind w:firstLine="851"/>
        <w:rPr>
          <w:rFonts w:ascii="Times New Roman" w:hAnsi="Times New Roman"/>
          <w:sz w:val="24"/>
          <w:szCs w:val="24"/>
        </w:rPr>
      </w:pP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Счета, открываемые депозитариями (как предназначенные, так и не предназначенные для учета прав на ценные бумаги), определены в Положении о порядке открытия и ведения депозитариями счетов депо и иных счетов, утвержденном Банком России от 13 ноября 2015 г. № 503-П. В случае если ценные бумаги, принадлежащие служащему (работнику), его супруге (супругу), несовершеннолетним детям, размещены на счете, предусмотренным названным Положением, то такой счет подлежит отражению в справке (счет брокера, счет депо и др.). </w:t>
      </w:r>
    </w:p>
    <w:p w:rsidR="00D138E0" w:rsidRPr="00CA62FD" w:rsidRDefault="00D138E0" w:rsidP="00025686">
      <w:pPr>
        <w:pStyle w:val="ListParagraph"/>
        <w:ind w:left="0" w:firstLine="567"/>
        <w:rPr>
          <w:rFonts w:ascii="Times New Roman" w:hAnsi="Times New Roman"/>
          <w:sz w:val="24"/>
          <w:szCs w:val="24"/>
        </w:rPr>
      </w:pPr>
      <w:r w:rsidRPr="00CA62FD">
        <w:rPr>
          <w:rFonts w:ascii="Times New Roman" w:hAnsi="Times New Roman"/>
          <w:sz w:val="24"/>
          <w:szCs w:val="24"/>
        </w:rPr>
        <w:t>Так, в случае если служащим (работником), его супругой (супругом), несовершеннолетними детьми были приобретены бездокументарные ценные бумаги, то указанные ценные бумаги, как правило, размещаются на счете депо. Доходы, полученные лицом, которому открыт такой счет, подлежат отражению в строке 5 «Доход от ценных бумаг и долей участия в коммерческих организациях» раздела 1 справки.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Для получения достоверных сведений о </w:t>
      </w:r>
      <w:r w:rsidRPr="00CA62FD">
        <w:rPr>
          <w:rFonts w:ascii="Times New Roman" w:hAnsi="Times New Roman"/>
          <w:b/>
          <w:sz w:val="24"/>
          <w:szCs w:val="24"/>
        </w:rPr>
        <w:t>дате открытия счета</w:t>
      </w:r>
      <w:r w:rsidRPr="00CA62FD">
        <w:rPr>
          <w:rFonts w:ascii="Times New Roman" w:hAnsi="Times New Roman"/>
          <w:sz w:val="24"/>
          <w:szCs w:val="24"/>
        </w:rPr>
        <w:t xml:space="preserve"> в банке (иной кредитной организации), виде такого счета, остатке на счете на отчетную дату следует обратиться в банк или соответствующую кредитную организацию.</w:t>
      </w:r>
      <w:r w:rsidRPr="00CA62FD">
        <w:rPr>
          <w:rStyle w:val="BodyTextChar"/>
          <w:rFonts w:ascii="Times New Roman" w:hAnsi="Times New Roman"/>
          <w:color w:val="000000"/>
          <w:sz w:val="24"/>
          <w:szCs w:val="24"/>
        </w:rPr>
        <w:t xml:space="preserve"> Указание даты выпуска (перевыпуска) пластиковой карты не допускается. </w:t>
      </w:r>
      <w:r w:rsidRPr="00CA62FD">
        <w:rPr>
          <w:rFonts w:ascii="Times New Roman" w:hAnsi="Times New Roman"/>
          <w:sz w:val="24"/>
          <w:szCs w:val="24"/>
        </w:rPr>
        <w:t>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(абзац двадцать четвертый пункта 2.1 части </w:t>
      </w:r>
      <w:r w:rsidRPr="00CA62FD">
        <w:rPr>
          <w:rFonts w:ascii="Times New Roman" w:hAnsi="Times New Roman"/>
          <w:sz w:val="24"/>
          <w:szCs w:val="24"/>
          <w:lang w:val="en-US"/>
        </w:rPr>
        <w:t>III</w:t>
      </w:r>
      <w:r w:rsidRPr="00CA62FD">
        <w:rPr>
          <w:rFonts w:ascii="Times New Roman" w:hAnsi="Times New Roman"/>
          <w:sz w:val="24"/>
          <w:szCs w:val="24"/>
        </w:rPr>
        <w:t xml:space="preserve"> приложения к Положению Центрального банка Российской Федерации от 27 февраля 2017 г. № 579-П «О плане счетов бухгалтерского учета для кредитных организаций и порядке его применения»).</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b/>
          <w:sz w:val="24"/>
          <w:szCs w:val="24"/>
        </w:rPr>
        <w:t>Остаток на счете</w:t>
      </w:r>
      <w:r w:rsidRPr="00CA62FD">
        <w:rPr>
          <w:rFonts w:ascii="Times New Roman" w:hAnsi="Times New Roman"/>
          <w:sz w:val="24"/>
          <w:szCs w:val="24"/>
        </w:rPr>
        <w:t xml:space="preserve">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20" w:history="1">
        <w:r w:rsidRPr="00CA62FD">
          <w:rPr>
            <w:rFonts w:ascii="Times New Roman" w:hAnsi="Times New Roman"/>
            <w:color w:val="0000FF"/>
            <w:sz w:val="24"/>
            <w:szCs w:val="24"/>
            <w:u w:val="single"/>
          </w:rPr>
          <w:t>http://www.cbr.ru/currency_base/daily.aspx</w:t>
        </w:r>
      </w:hyperlink>
      <w:r w:rsidRPr="00CA62FD">
        <w:rPr>
          <w:rFonts w:ascii="Times New Roman" w:hAnsi="Times New Roman"/>
          <w:sz w:val="24"/>
          <w:szCs w:val="24"/>
        </w:rPr>
        <w:t>.</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Графа </w:t>
      </w:r>
      <w:r w:rsidRPr="00CA62FD">
        <w:rPr>
          <w:rFonts w:ascii="Times New Roman" w:hAnsi="Times New Roman"/>
          <w:b/>
          <w:sz w:val="24"/>
          <w:szCs w:val="24"/>
        </w:rPr>
        <w:t>«Сумма поступивших на счет денежных средств»</w:t>
      </w:r>
      <w:r w:rsidRPr="00CA62FD">
        <w:rPr>
          <w:rFonts w:ascii="Times New Roman" w:hAnsi="Times New Roman"/>
          <w:sz w:val="24"/>
          <w:szCs w:val="24"/>
        </w:rPr>
        <w:t xml:space="preserve"> заполняется </w:t>
      </w:r>
      <w:r w:rsidRPr="00CA62FD">
        <w:rPr>
          <w:rFonts w:ascii="Times New Roman" w:hAnsi="Times New Roman"/>
          <w:b/>
          <w:sz w:val="24"/>
          <w:szCs w:val="24"/>
        </w:rPr>
        <w:t>только</w:t>
      </w:r>
      <w:r w:rsidRPr="00CA62FD">
        <w:rPr>
          <w:rFonts w:ascii="Times New Roman" w:hAnsi="Times New Roman"/>
          <w:sz w:val="24"/>
          <w:szCs w:val="24"/>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2018 году указывается общая сумма денежных средств, поступивших на счет в 2017 году, если эта сумма превышает общий доход служащего (работника) и его супруги (супруга) за 2015, 2016 и 2017 годы. В этом случае к справке прилагается выписка о движении денежных средств по данному счету за отчетный период. </w:t>
      </w:r>
    </w:p>
    <w:p w:rsidR="00D138E0" w:rsidRPr="00CA62FD" w:rsidRDefault="00D138E0" w:rsidP="00FE26A5">
      <w:pPr>
        <w:ind w:firstLine="567"/>
        <w:rPr>
          <w:rFonts w:ascii="Times New Roman" w:hAnsi="Times New Roman"/>
          <w:sz w:val="24"/>
          <w:szCs w:val="24"/>
        </w:rPr>
      </w:pPr>
      <w:r w:rsidRPr="00CA62FD">
        <w:rPr>
          <w:rFonts w:ascii="Times New Roman" w:hAnsi="Times New Roman"/>
          <w:sz w:val="24"/>
          <w:szCs w:val="24"/>
        </w:rPr>
        <w:t>При этом в данной графе следует сделать специальную пометку «Выписка от _______ №           прилагается на    л.».</w:t>
      </w:r>
    </w:p>
    <w:p w:rsidR="00D138E0" w:rsidRPr="00CA62FD" w:rsidRDefault="00D138E0" w:rsidP="008217B2">
      <w:pPr>
        <w:pStyle w:val="ListParagraph"/>
        <w:ind w:left="0" w:firstLine="567"/>
        <w:rPr>
          <w:rFonts w:ascii="Times New Roman" w:hAnsi="Times New Roman"/>
          <w:sz w:val="24"/>
          <w:szCs w:val="24"/>
        </w:rPr>
      </w:pPr>
      <w:r w:rsidRPr="00CA62FD">
        <w:rPr>
          <w:rFonts w:ascii="Times New Roman" w:hAnsi="Times New Roman"/>
          <w:sz w:val="24"/>
          <w:szCs w:val="24"/>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Для счетов в иностранной валюте сумма указывается в рублях по курсу Банка России на отчетную дату. </w:t>
      </w:r>
    </w:p>
    <w:p w:rsidR="00D138E0" w:rsidRPr="00CA62FD" w:rsidRDefault="00D138E0" w:rsidP="00025686">
      <w:pPr>
        <w:pStyle w:val="ListParagraph"/>
        <w:autoSpaceDE w:val="0"/>
        <w:autoSpaceDN w:val="0"/>
        <w:adjustRightInd w:val="0"/>
        <w:ind w:left="0" w:firstLine="567"/>
        <w:rPr>
          <w:rFonts w:ascii="Times New Roman" w:hAnsi="Times New Roman"/>
          <w:b/>
          <w:sz w:val="24"/>
          <w:szCs w:val="24"/>
        </w:rPr>
      </w:pPr>
      <w:r w:rsidRPr="00CA62FD">
        <w:rPr>
          <w:rFonts w:ascii="Times New Roman" w:hAnsi="Times New Roman"/>
          <w:b/>
          <w:sz w:val="24"/>
          <w:szCs w:val="24"/>
        </w:rPr>
        <w:t>Ликвидация кредитной организации</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D138E0" w:rsidRPr="00CA62FD" w:rsidRDefault="00D138E0">
      <w:pPr>
        <w:pStyle w:val="ListParagraph"/>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В данном разделе </w:t>
      </w:r>
      <w:r w:rsidRPr="00CA62FD">
        <w:rPr>
          <w:rFonts w:ascii="Times New Roman" w:hAnsi="Times New Roman"/>
          <w:b/>
          <w:sz w:val="24"/>
          <w:szCs w:val="24"/>
        </w:rPr>
        <w:t>не указываются счета</w:t>
      </w:r>
      <w:r w:rsidRPr="00CA62FD">
        <w:rPr>
          <w:rFonts w:ascii="Times New Roman" w:hAnsi="Times New Roman"/>
          <w:sz w:val="24"/>
          <w:szCs w:val="24"/>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«Яндекс.Деньги», «</w:t>
      </w:r>
      <w:r w:rsidRPr="00CA62FD">
        <w:rPr>
          <w:rFonts w:ascii="Times New Roman" w:hAnsi="Times New Roman"/>
          <w:sz w:val="24"/>
          <w:szCs w:val="24"/>
          <w:lang w:val="en-US"/>
        </w:rPr>
        <w:t>Qiwi</w:t>
      </w:r>
      <w:r w:rsidRPr="00CA62FD">
        <w:rPr>
          <w:rFonts w:ascii="Times New Roman" w:hAnsi="Times New Roman"/>
          <w:sz w:val="24"/>
          <w:szCs w:val="24"/>
        </w:rPr>
        <w:t xml:space="preserve"> кошелек» и др.</w:t>
      </w:r>
    </w:p>
    <w:p w:rsidR="00D138E0" w:rsidRPr="00CA62FD" w:rsidRDefault="00D138E0" w:rsidP="00025686">
      <w:pPr>
        <w:pStyle w:val="ListParagraph"/>
        <w:autoSpaceDE w:val="0"/>
        <w:autoSpaceDN w:val="0"/>
        <w:adjustRightInd w:val="0"/>
        <w:ind w:left="567" w:firstLine="0"/>
        <w:rPr>
          <w:rFonts w:ascii="Times New Roman" w:hAnsi="Times New Roman"/>
          <w:b/>
          <w:sz w:val="24"/>
          <w:szCs w:val="24"/>
        </w:rPr>
      </w:pPr>
      <w:r w:rsidRPr="00CA62FD">
        <w:rPr>
          <w:rFonts w:ascii="Times New Roman" w:hAnsi="Times New Roman"/>
          <w:b/>
          <w:sz w:val="24"/>
          <w:szCs w:val="24"/>
        </w:rPr>
        <w:t>Отзыв лицензии у кредитной организации</w:t>
      </w:r>
    </w:p>
    <w:p w:rsidR="00D138E0" w:rsidRPr="00CA62FD" w:rsidRDefault="00D138E0" w:rsidP="004C3597">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4 статьи 859 Гражданского кодекса Российской Федерации) без всяких к тому ограничений.</w:t>
      </w:r>
    </w:p>
    <w:p w:rsidR="00D138E0" w:rsidRPr="00CA62FD" w:rsidRDefault="00D138E0" w:rsidP="004C3597">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Для закрытия счета в кредитной организации, у которой отозвана лицензия, необходимо направить заявление на имя представителя временной администрации. </w:t>
      </w:r>
    </w:p>
    <w:p w:rsidR="00D138E0" w:rsidRPr="00CA62FD" w:rsidRDefault="00D138E0" w:rsidP="004C3597">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До момента закрытия соответствующего счета, счет считается открытым и подлежит отражению в разделе 4 справки. </w:t>
      </w:r>
    </w:p>
    <w:p w:rsidR="00D138E0" w:rsidRPr="00CA62FD" w:rsidRDefault="00D138E0" w:rsidP="009D662F">
      <w:pPr>
        <w:ind w:firstLine="851"/>
        <w:jc w:val="center"/>
        <w:rPr>
          <w:rFonts w:ascii="Times New Roman" w:hAnsi="Times New Roman"/>
          <w:b/>
          <w:sz w:val="24"/>
          <w:szCs w:val="24"/>
        </w:rPr>
      </w:pPr>
    </w:p>
    <w:p w:rsidR="00D138E0" w:rsidRPr="00CA62FD" w:rsidRDefault="00D138E0" w:rsidP="009D662F">
      <w:pPr>
        <w:ind w:firstLine="851"/>
        <w:jc w:val="center"/>
        <w:rPr>
          <w:rFonts w:ascii="Times New Roman" w:hAnsi="Times New Roman"/>
          <w:b/>
          <w:sz w:val="24"/>
          <w:szCs w:val="24"/>
        </w:rPr>
      </w:pPr>
      <w:r w:rsidRPr="00CA62FD">
        <w:rPr>
          <w:rFonts w:ascii="Times New Roman" w:hAnsi="Times New Roman"/>
          <w:b/>
          <w:sz w:val="24"/>
          <w:szCs w:val="24"/>
        </w:rPr>
        <w:t>РАЗДЕЛ 5. СВЕДЕНИЯ О ЦЕННЫХ БУМАГАХ</w:t>
      </w:r>
    </w:p>
    <w:p w:rsidR="00D138E0" w:rsidRPr="00CA62FD" w:rsidRDefault="00D138E0" w:rsidP="009D662F">
      <w:pPr>
        <w:ind w:firstLine="851"/>
        <w:jc w:val="center"/>
        <w:rPr>
          <w:rFonts w:ascii="Times New Roman" w:hAnsi="Times New Roman"/>
          <w:sz w:val="24"/>
          <w:szCs w:val="24"/>
        </w:rPr>
      </w:pP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D138E0" w:rsidRPr="00CA62FD" w:rsidRDefault="00D138E0" w:rsidP="00025686">
      <w:pPr>
        <w:ind w:firstLine="567"/>
        <w:rPr>
          <w:rFonts w:ascii="Times New Roman" w:hAnsi="Times New Roman"/>
          <w:b/>
          <w:sz w:val="24"/>
          <w:szCs w:val="24"/>
        </w:rPr>
      </w:pPr>
      <w:r w:rsidRPr="00CA62FD">
        <w:rPr>
          <w:rFonts w:ascii="Times New Roman" w:hAnsi="Times New Roman"/>
          <w:b/>
          <w:sz w:val="24"/>
          <w:szCs w:val="24"/>
        </w:rPr>
        <w:t xml:space="preserve">Подраздел 5.1. Акции и иное участие в коммерческих организациях и фондах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В графе </w:t>
      </w:r>
      <w:r w:rsidRPr="00CA62FD">
        <w:rPr>
          <w:rFonts w:ascii="Times New Roman" w:hAnsi="Times New Roman"/>
          <w:b/>
          <w:sz w:val="24"/>
          <w:szCs w:val="24"/>
        </w:rPr>
        <w:t>«Наименование и организационно-правовая форма организации</w:t>
      </w:r>
      <w:r w:rsidRPr="00CA62FD">
        <w:rPr>
          <w:rFonts w:ascii="Times New Roman" w:hAnsi="Times New Roman"/>
          <w:sz w:val="24"/>
          <w:szCs w:val="24"/>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D138E0" w:rsidRPr="00CA62FD" w:rsidRDefault="00D138E0" w:rsidP="00025686">
      <w:pPr>
        <w:tabs>
          <w:tab w:val="left" w:pos="426"/>
        </w:tabs>
        <w:ind w:firstLine="567"/>
        <w:rPr>
          <w:rFonts w:ascii="Times New Roman" w:hAnsi="Times New Roman"/>
          <w:sz w:val="24"/>
          <w:szCs w:val="24"/>
        </w:rPr>
      </w:pPr>
      <w:r w:rsidRPr="00CA62FD">
        <w:rPr>
          <w:rFonts w:ascii="Times New Roman" w:hAnsi="Times New Roman"/>
          <w:sz w:val="24"/>
          <w:szCs w:val="24"/>
        </w:rPr>
        <w:t>В случае если служащий (работник) является учредителем организации, то данную информацию также необходимо отразить.</w:t>
      </w:r>
      <w:bookmarkStart w:id="3" w:name="Par619"/>
      <w:bookmarkEnd w:id="3"/>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b/>
          <w:sz w:val="24"/>
          <w:szCs w:val="24"/>
        </w:rPr>
        <w:t>Уставный капитал</w:t>
      </w:r>
      <w:r w:rsidRPr="00CA62FD">
        <w:rPr>
          <w:rFonts w:ascii="Times New Roman" w:hAnsi="Times New Roman"/>
          <w:sz w:val="24"/>
          <w:szCs w:val="24"/>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1" w:history="1">
        <w:r w:rsidRPr="00CA62FD">
          <w:rPr>
            <w:rFonts w:ascii="Times New Roman" w:hAnsi="Times New Roman"/>
            <w:color w:val="0000FF"/>
            <w:sz w:val="24"/>
            <w:szCs w:val="24"/>
            <w:u w:val="single"/>
          </w:rPr>
          <w:t>http://www.cbr.ru/currency_base/daily.aspx</w:t>
        </w:r>
      </w:hyperlink>
      <w:r w:rsidRPr="00CA62FD">
        <w:rPr>
          <w:rFonts w:ascii="Times New Roman" w:hAnsi="Times New Roman"/>
          <w:sz w:val="24"/>
          <w:szCs w:val="24"/>
        </w:rPr>
        <w:t>.</w:t>
      </w:r>
    </w:p>
    <w:p w:rsidR="00D138E0" w:rsidRPr="00CA62FD" w:rsidRDefault="00D138E0" w:rsidP="00025686">
      <w:pPr>
        <w:pStyle w:val="ListParagraph"/>
        <w:ind w:left="0" w:firstLine="567"/>
        <w:rPr>
          <w:rFonts w:ascii="Times New Roman" w:hAnsi="Times New Roman"/>
          <w:sz w:val="24"/>
          <w:szCs w:val="24"/>
        </w:rPr>
      </w:pPr>
      <w:r w:rsidRPr="00CA62FD">
        <w:rPr>
          <w:rFonts w:ascii="Times New Roman" w:hAnsi="Times New Roman"/>
          <w:sz w:val="24"/>
          <w:szCs w:val="24"/>
        </w:rPr>
        <w:t>Если законодательством не предусмотрено формирование уставного капитала, то указывается «0 руб.».</w:t>
      </w:r>
    </w:p>
    <w:p w:rsidR="00D138E0" w:rsidRPr="00CA62FD" w:rsidRDefault="00D138E0">
      <w:pPr>
        <w:pStyle w:val="ListParagraph"/>
        <w:numPr>
          <w:ilvl w:val="0"/>
          <w:numId w:val="1"/>
        </w:numPr>
        <w:ind w:left="0" w:firstLine="709"/>
        <w:rPr>
          <w:rFonts w:ascii="Times New Roman" w:hAnsi="Times New Roman"/>
          <w:sz w:val="24"/>
          <w:szCs w:val="24"/>
        </w:rPr>
      </w:pPr>
      <w:bookmarkStart w:id="4" w:name="Par620"/>
      <w:bookmarkEnd w:id="4"/>
      <w:r w:rsidRPr="00CA62FD">
        <w:rPr>
          <w:rFonts w:ascii="Times New Roman" w:hAnsi="Times New Roman"/>
          <w:b/>
          <w:sz w:val="24"/>
          <w:szCs w:val="24"/>
        </w:rPr>
        <w:t xml:space="preserve">Доля участия </w:t>
      </w:r>
      <w:r w:rsidRPr="00CA62FD">
        <w:rPr>
          <w:rFonts w:ascii="Times New Roman" w:hAnsi="Times New Roman"/>
          <w:sz w:val="24"/>
          <w:szCs w:val="24"/>
        </w:rPr>
        <w:t>выражается в процентах от уставного капитала. Для акционерных обществ указываются также номинальная стоимость и количество акций.</w:t>
      </w:r>
    </w:p>
    <w:p w:rsidR="00D138E0" w:rsidRPr="00CA62FD" w:rsidRDefault="00D138E0" w:rsidP="00025686">
      <w:pPr>
        <w:pStyle w:val="ListParagraph"/>
        <w:ind w:left="0" w:firstLine="567"/>
        <w:rPr>
          <w:rFonts w:ascii="Times New Roman" w:hAnsi="Times New Roman"/>
          <w:b/>
          <w:sz w:val="24"/>
          <w:szCs w:val="24"/>
        </w:rPr>
      </w:pPr>
      <w:r w:rsidRPr="00CA62FD">
        <w:rPr>
          <w:rFonts w:ascii="Times New Roman" w:hAnsi="Times New Roman"/>
          <w:b/>
          <w:sz w:val="24"/>
          <w:szCs w:val="24"/>
        </w:rPr>
        <w:t>Подраздел 5.2. Иные ценные бумаги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D138E0" w:rsidRPr="00CA62FD" w:rsidRDefault="00D138E0" w:rsidP="008217B2">
      <w:pPr>
        <w:pStyle w:val="ListParagraph"/>
        <w:ind w:left="0" w:firstLine="567"/>
        <w:rPr>
          <w:rFonts w:ascii="Times New Roman" w:hAnsi="Times New Roman"/>
          <w:sz w:val="24"/>
          <w:szCs w:val="24"/>
        </w:rPr>
      </w:pPr>
      <w:r w:rsidRPr="00CA62FD">
        <w:rPr>
          <w:rFonts w:ascii="Times New Roman" w:hAnsi="Times New Roman"/>
          <w:sz w:val="24"/>
          <w:szCs w:val="24"/>
        </w:rPr>
        <w:t>Государственный сертификат на материнский (семейный) капитал не является ценной бумагой и не подлежит указанию в подразделе 5.2 справки.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подразделе 5.2 указываются все ценные бумаги по видам (облигации, векселя и другие), за исключением акций, указанных в подразделе 5.1.</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графе «</w:t>
      </w:r>
      <w:r w:rsidRPr="00CA62FD">
        <w:rPr>
          <w:rFonts w:ascii="Times New Roman" w:hAnsi="Times New Roman"/>
          <w:b/>
          <w:sz w:val="24"/>
          <w:szCs w:val="24"/>
        </w:rPr>
        <w:t>Общая стоимость</w:t>
      </w:r>
      <w:r w:rsidRPr="00CA62FD">
        <w:rPr>
          <w:rFonts w:ascii="Times New Roman" w:hAnsi="Times New Roman"/>
          <w:sz w:val="24"/>
          <w:szCs w:val="24"/>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2" w:history="1">
        <w:r w:rsidRPr="00CA62FD">
          <w:rPr>
            <w:rFonts w:ascii="Times New Roman" w:hAnsi="Times New Roman"/>
            <w:color w:val="0000FF"/>
            <w:sz w:val="24"/>
            <w:szCs w:val="24"/>
            <w:u w:val="single"/>
          </w:rPr>
          <w:t>http://www.cbr.ru/currency_base/daily.aspx</w:t>
        </w:r>
      </w:hyperlink>
      <w:r w:rsidRPr="00CA62FD">
        <w:rPr>
          <w:rFonts w:ascii="Times New Roman" w:hAnsi="Times New Roman"/>
          <w:sz w:val="24"/>
          <w:szCs w:val="24"/>
        </w:rPr>
        <w:t>.</w:t>
      </w:r>
    </w:p>
    <w:p w:rsidR="00D138E0" w:rsidRPr="00CA62FD" w:rsidRDefault="00D138E0" w:rsidP="00767EB3">
      <w:pPr>
        <w:pStyle w:val="ListParagraph"/>
        <w:ind w:left="0"/>
        <w:rPr>
          <w:rFonts w:ascii="Times New Roman" w:hAnsi="Times New Roman"/>
          <w:sz w:val="24"/>
          <w:szCs w:val="24"/>
        </w:rPr>
      </w:pPr>
    </w:p>
    <w:p w:rsidR="00D138E0" w:rsidRPr="00CA62FD" w:rsidRDefault="00D138E0" w:rsidP="00FE26A5">
      <w:pPr>
        <w:ind w:firstLine="0"/>
        <w:jc w:val="center"/>
        <w:rPr>
          <w:rFonts w:ascii="Times New Roman" w:hAnsi="Times New Roman"/>
          <w:b/>
          <w:sz w:val="24"/>
          <w:szCs w:val="24"/>
        </w:rPr>
      </w:pPr>
      <w:r w:rsidRPr="00CA62FD">
        <w:rPr>
          <w:rFonts w:ascii="Times New Roman" w:hAnsi="Times New Roman"/>
          <w:b/>
          <w:sz w:val="24"/>
          <w:szCs w:val="24"/>
        </w:rPr>
        <w:t>РАЗДЕЛ 6. СВЕДЕНИЯ ОБ ОБЯЗАТЕЛЬСТВАХ ИМУЩЕСТВЕННОГО ХАРАКТЕРА</w:t>
      </w:r>
    </w:p>
    <w:p w:rsidR="00D138E0" w:rsidRPr="00CA62FD" w:rsidRDefault="00D138E0" w:rsidP="009D662F">
      <w:pPr>
        <w:ind w:firstLine="851"/>
        <w:jc w:val="center"/>
        <w:rPr>
          <w:rFonts w:ascii="Times New Roman" w:hAnsi="Times New Roman"/>
          <w:sz w:val="24"/>
          <w:szCs w:val="24"/>
        </w:rPr>
      </w:pPr>
    </w:p>
    <w:p w:rsidR="00D138E0" w:rsidRPr="00CA62FD" w:rsidRDefault="00D138E0" w:rsidP="00025686">
      <w:pPr>
        <w:ind w:firstLine="567"/>
        <w:rPr>
          <w:rFonts w:ascii="Times New Roman" w:hAnsi="Times New Roman"/>
          <w:b/>
          <w:sz w:val="24"/>
          <w:szCs w:val="24"/>
        </w:rPr>
      </w:pPr>
      <w:r w:rsidRPr="00CA62FD">
        <w:rPr>
          <w:rFonts w:ascii="Times New Roman" w:hAnsi="Times New Roman"/>
          <w:b/>
          <w:sz w:val="24"/>
          <w:szCs w:val="24"/>
        </w:rPr>
        <w:t>Подраздел 6.1. Объекты недвижимого имущества, находящиеся в пользовании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D138E0" w:rsidRPr="00CA62FD" w:rsidRDefault="00D138E0" w:rsidP="00C370E3">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При заполнении данного подраздела требуется указывать объекты недвижимого имущества, которые находятся в пользовании служащего (работника) и (или) членов его семьи на основании заключенных договоров (аренда, безвозмездное пользование и т.д.) или в результате фактического предоставления в пользование.</w:t>
      </w:r>
    </w:p>
    <w:p w:rsidR="00D138E0" w:rsidRPr="00CA62FD" w:rsidRDefault="00D138E0" w:rsidP="00C370E3">
      <w:pPr>
        <w:pStyle w:val="ListParagraph"/>
        <w:ind w:left="0" w:firstLine="567"/>
        <w:rPr>
          <w:rFonts w:ascii="Times New Roman" w:hAnsi="Times New Roman"/>
          <w:sz w:val="24"/>
          <w:szCs w:val="24"/>
        </w:rPr>
      </w:pPr>
      <w:r w:rsidRPr="00CA62FD">
        <w:rPr>
          <w:rFonts w:ascii="Times New Roman" w:hAnsi="Times New Roman"/>
          <w:sz w:val="24"/>
          <w:szCs w:val="24"/>
        </w:rPr>
        <w:t>Не требуется в справке одного из супругов указывать объекты недвижимости, находящиеся в собственности другого супруга, при условии, что эти объекты указаны в разделе 3.1 соответствующей справки.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 Данный подраздел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В том числе указанию подлежат сведения о жилом помещении (дом, квартира, комната), нежилом помещении, земельном участке, гараже и т.д.:</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3) занимаемых по договору аренды (найма, поднайма);</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4) занимаемых по договорам социального найма;</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D138E0" w:rsidRPr="00CA62FD" w:rsidRDefault="00D138E0" w:rsidP="00767EB3">
      <w:pPr>
        <w:ind w:firstLine="567"/>
        <w:rPr>
          <w:rFonts w:ascii="Times New Roman" w:hAnsi="Times New Roman"/>
          <w:sz w:val="24"/>
          <w:szCs w:val="24"/>
        </w:rPr>
      </w:pPr>
      <w:r w:rsidRPr="00CA62FD">
        <w:rPr>
          <w:rFonts w:ascii="Times New Roman" w:hAnsi="Times New Roman"/>
          <w:sz w:val="24"/>
          <w:szCs w:val="24"/>
        </w:rPr>
        <w:t>6) принадлежащем на праве пожизненного наследуемого владения земельным участком.</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При этом указывается общая площадь объекта недвижимого имущества, находящегося в пользовании.</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Сведения об объектах недвижимого имущества, находящихся в пользовании, указываются по состоянию на отчетную дату.</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 xml:space="preserve">В графе </w:t>
      </w:r>
      <w:r w:rsidRPr="00CA62FD">
        <w:rPr>
          <w:rFonts w:ascii="Times New Roman" w:hAnsi="Times New Roman"/>
          <w:b/>
          <w:sz w:val="24"/>
          <w:szCs w:val="24"/>
        </w:rPr>
        <w:t>«Вид имущества</w:t>
      </w:r>
      <w:r w:rsidRPr="00CA62FD">
        <w:rPr>
          <w:rFonts w:ascii="Times New Roman" w:hAnsi="Times New Roman"/>
          <w:sz w:val="24"/>
          <w:szCs w:val="24"/>
        </w:rPr>
        <w:t>» указывается вид недвижимого имущества (земельный участок, жилой дом, дача, квартира, комната и др.).</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bookmarkStart w:id="5" w:name="Par626"/>
      <w:bookmarkEnd w:id="5"/>
      <w:r w:rsidRPr="00CA62FD">
        <w:rPr>
          <w:rFonts w:ascii="Times New Roman" w:hAnsi="Times New Roman"/>
          <w:sz w:val="24"/>
          <w:szCs w:val="24"/>
        </w:rPr>
        <w:t>В графе «</w:t>
      </w:r>
      <w:r w:rsidRPr="00CA62FD">
        <w:rPr>
          <w:rFonts w:ascii="Times New Roman" w:hAnsi="Times New Roman"/>
          <w:b/>
          <w:sz w:val="24"/>
          <w:szCs w:val="24"/>
        </w:rPr>
        <w:t>Вид и сроки пользования</w:t>
      </w:r>
      <w:r w:rsidRPr="00CA62FD">
        <w:rPr>
          <w:rFonts w:ascii="Times New Roman" w:hAnsi="Times New Roman"/>
          <w:sz w:val="24"/>
          <w:szCs w:val="24"/>
        </w:rPr>
        <w:t>» указываются вид пользования (аренда, безвозмездное пользование и др.) и сроки пользования.</w:t>
      </w:r>
    </w:p>
    <w:p w:rsidR="00D138E0" w:rsidRPr="00CA62FD" w:rsidRDefault="00D138E0">
      <w:pPr>
        <w:pStyle w:val="ListParagraph"/>
        <w:numPr>
          <w:ilvl w:val="0"/>
          <w:numId w:val="1"/>
        </w:numPr>
        <w:ind w:left="0" w:firstLine="709"/>
        <w:rPr>
          <w:rFonts w:ascii="Times New Roman" w:hAnsi="Times New Roman"/>
          <w:sz w:val="24"/>
          <w:szCs w:val="24"/>
        </w:rPr>
      </w:pPr>
      <w:bookmarkStart w:id="6" w:name="Par627"/>
      <w:bookmarkEnd w:id="6"/>
      <w:r w:rsidRPr="00CA62FD">
        <w:rPr>
          <w:rFonts w:ascii="Times New Roman" w:hAnsi="Times New Roman"/>
          <w:sz w:val="24"/>
          <w:szCs w:val="24"/>
        </w:rPr>
        <w:t>В графе «</w:t>
      </w:r>
      <w:r w:rsidRPr="00CA62FD">
        <w:rPr>
          <w:rFonts w:ascii="Times New Roman" w:hAnsi="Times New Roman"/>
          <w:b/>
          <w:sz w:val="24"/>
          <w:szCs w:val="24"/>
        </w:rPr>
        <w:t>Основание пользования</w:t>
      </w:r>
      <w:r w:rsidRPr="00CA62FD">
        <w:rPr>
          <w:rFonts w:ascii="Times New Roman" w:hAnsi="Times New Roman"/>
          <w:sz w:val="24"/>
          <w:szCs w:val="24"/>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138E0" w:rsidRPr="00CA62FD" w:rsidRDefault="00D138E0">
      <w:pPr>
        <w:pStyle w:val="10"/>
        <w:numPr>
          <w:ilvl w:val="0"/>
          <w:numId w:val="1"/>
        </w:numPr>
        <w:shd w:val="clear" w:color="auto" w:fill="auto"/>
        <w:spacing w:after="0" w:line="240" w:lineRule="auto"/>
        <w:ind w:left="0" w:firstLine="709"/>
        <w:jc w:val="both"/>
        <w:rPr>
          <w:rFonts w:ascii="Times New Roman" w:hAnsi="Times New Roman"/>
          <w:sz w:val="24"/>
          <w:szCs w:val="24"/>
        </w:rPr>
      </w:pPr>
      <w:r w:rsidRPr="00CA62FD">
        <w:rPr>
          <w:rFonts w:ascii="Times New Roman" w:hAnsi="Times New Roman"/>
          <w:sz w:val="24"/>
          <w:szCs w:val="24"/>
        </w:rPr>
        <w:t xml:space="preserve">В данном подразделе </w:t>
      </w:r>
      <w:r w:rsidRPr="00CA62FD">
        <w:rPr>
          <w:rFonts w:ascii="Times New Roman" w:hAnsi="Times New Roman"/>
          <w:b/>
          <w:sz w:val="24"/>
          <w:szCs w:val="24"/>
        </w:rPr>
        <w:t>не указывается</w:t>
      </w:r>
      <w:r w:rsidRPr="00CA62FD">
        <w:rPr>
          <w:rFonts w:ascii="Times New Roman" w:hAnsi="Times New Roman"/>
          <w:sz w:val="24"/>
          <w:szCs w:val="24"/>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D138E0" w:rsidRPr="00CA62FD" w:rsidRDefault="00D138E0">
      <w:pPr>
        <w:pStyle w:val="10"/>
        <w:numPr>
          <w:ilvl w:val="0"/>
          <w:numId w:val="1"/>
        </w:numPr>
        <w:shd w:val="clear" w:color="auto" w:fill="auto"/>
        <w:spacing w:after="0" w:line="240" w:lineRule="auto"/>
        <w:ind w:left="0" w:firstLine="709"/>
        <w:jc w:val="both"/>
        <w:rPr>
          <w:rFonts w:ascii="Times New Roman" w:hAnsi="Times New Roman"/>
          <w:sz w:val="24"/>
          <w:szCs w:val="24"/>
        </w:rPr>
      </w:pPr>
      <w:r w:rsidRPr="00CA62FD">
        <w:rPr>
          <w:rFonts w:ascii="Times New Roman" w:hAnsi="Times New Roman"/>
          <w:sz w:val="24"/>
          <w:szCs w:val="24"/>
        </w:rPr>
        <w:t xml:space="preserve">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 </w:t>
      </w:r>
    </w:p>
    <w:p w:rsidR="00D138E0" w:rsidRPr="00CA62FD" w:rsidRDefault="00D138E0" w:rsidP="00025686">
      <w:pPr>
        <w:pStyle w:val="10"/>
        <w:shd w:val="clear" w:color="auto" w:fill="auto"/>
        <w:spacing w:after="0" w:line="240" w:lineRule="auto"/>
        <w:ind w:firstLine="567"/>
        <w:jc w:val="both"/>
        <w:rPr>
          <w:rFonts w:ascii="Times New Roman" w:hAnsi="Times New Roman"/>
          <w:sz w:val="24"/>
          <w:szCs w:val="24"/>
        </w:rPr>
      </w:pPr>
      <w:r w:rsidRPr="00CA62FD">
        <w:rPr>
          <w:rFonts w:ascii="Times New Roman" w:hAnsi="Times New Roman"/>
          <w:sz w:val="24"/>
          <w:szCs w:val="24"/>
        </w:rPr>
        <w:t>При этом данные доли собственности должны быть отражены в подразделе 3.1. справок служащего (работника) и его супруги.</w:t>
      </w:r>
    </w:p>
    <w:p w:rsidR="00D138E0" w:rsidRPr="00CA62FD" w:rsidRDefault="00D138E0" w:rsidP="00025686">
      <w:pPr>
        <w:pStyle w:val="ListParagraph"/>
        <w:ind w:left="0" w:firstLine="567"/>
        <w:rPr>
          <w:rFonts w:ascii="Times New Roman" w:hAnsi="Times New Roman"/>
          <w:b/>
          <w:sz w:val="24"/>
          <w:szCs w:val="24"/>
        </w:rPr>
      </w:pPr>
      <w:r w:rsidRPr="00CA62FD">
        <w:rPr>
          <w:rFonts w:ascii="Times New Roman" w:hAnsi="Times New Roman"/>
          <w:b/>
          <w:sz w:val="24"/>
          <w:szCs w:val="24"/>
        </w:rPr>
        <w:t>Подраздел 6.2. Срочные обязательства финансового характера</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В данном подразделе указывается </w:t>
      </w:r>
      <w:r w:rsidRPr="00CA62FD">
        <w:rPr>
          <w:rFonts w:ascii="Times New Roman" w:hAnsi="Times New Roman"/>
          <w:b/>
          <w:sz w:val="24"/>
          <w:szCs w:val="24"/>
        </w:rPr>
        <w:t>каждое</w:t>
      </w:r>
      <w:r w:rsidRPr="00CA62FD">
        <w:rPr>
          <w:rFonts w:ascii="Times New Roman" w:hAnsi="Times New Roman"/>
          <w:sz w:val="24"/>
          <w:szCs w:val="24"/>
        </w:rPr>
        <w:t xml:space="preserve"> имеющееся на отчетную дату срочное обязательство финансового характера на сумму, </w:t>
      </w:r>
      <w:r w:rsidRPr="00CA62FD">
        <w:rPr>
          <w:rFonts w:ascii="Times New Roman" w:hAnsi="Times New Roman"/>
          <w:b/>
          <w:sz w:val="24"/>
          <w:szCs w:val="24"/>
        </w:rPr>
        <w:t>равную или превышающую</w:t>
      </w:r>
      <w:r w:rsidRPr="00CA62FD">
        <w:rPr>
          <w:rFonts w:ascii="Times New Roman" w:hAnsi="Times New Roman"/>
          <w:sz w:val="24"/>
          <w:szCs w:val="24"/>
        </w:rPr>
        <w:t xml:space="preserve"> 500 000 рублей, кредитором или должником по которым является служащий (работник), его супруга (супруг), несовершеннолетний ребенок.</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bookmarkStart w:id="7" w:name="Par629"/>
      <w:bookmarkEnd w:id="7"/>
      <w:r w:rsidRPr="00CA62FD">
        <w:rPr>
          <w:rFonts w:ascii="Times New Roman" w:hAnsi="Times New Roman"/>
          <w:sz w:val="24"/>
          <w:szCs w:val="24"/>
        </w:rPr>
        <w:t>В графе «</w:t>
      </w:r>
      <w:r w:rsidRPr="00CA62FD">
        <w:rPr>
          <w:rFonts w:ascii="Times New Roman" w:hAnsi="Times New Roman"/>
          <w:b/>
          <w:sz w:val="24"/>
          <w:szCs w:val="24"/>
        </w:rPr>
        <w:t>Содержание обязательства</w:t>
      </w:r>
      <w:r w:rsidRPr="00CA62FD">
        <w:rPr>
          <w:rFonts w:ascii="Times New Roman" w:hAnsi="Times New Roman"/>
          <w:sz w:val="24"/>
          <w:szCs w:val="24"/>
        </w:rPr>
        <w:t>» указывается существо обязательства (заем, кредит и другие).</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В графе «</w:t>
      </w:r>
      <w:r w:rsidRPr="00CA62FD">
        <w:rPr>
          <w:rFonts w:ascii="Times New Roman" w:hAnsi="Times New Roman"/>
          <w:b/>
          <w:sz w:val="24"/>
          <w:szCs w:val="24"/>
        </w:rPr>
        <w:t>Кредитор (должник)</w:t>
      </w:r>
      <w:r w:rsidRPr="00CA62FD">
        <w:rPr>
          <w:rFonts w:ascii="Times New Roman" w:hAnsi="Times New Roman"/>
          <w:sz w:val="24"/>
          <w:szCs w:val="24"/>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138E0" w:rsidRPr="00CA62FD" w:rsidRDefault="00D138E0" w:rsidP="008217B2">
      <w:pPr>
        <w:pStyle w:val="ListParagraph"/>
        <w:widowControl w:val="0"/>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 xml:space="preserve">Например, </w:t>
      </w:r>
    </w:p>
    <w:p w:rsidR="00D138E0" w:rsidRPr="00CA62FD" w:rsidRDefault="00D138E0" w:rsidP="008217B2">
      <w:pPr>
        <w:widowControl w:val="0"/>
        <w:autoSpaceDE w:val="0"/>
        <w:autoSpaceDN w:val="0"/>
        <w:adjustRightInd w:val="0"/>
        <w:ind w:firstLine="567"/>
        <w:rPr>
          <w:rFonts w:ascii="Times New Roman" w:hAnsi="Times New Roman"/>
          <w:sz w:val="24"/>
          <w:szCs w:val="24"/>
        </w:rPr>
      </w:pPr>
      <w:r w:rsidRPr="00CA62FD">
        <w:rPr>
          <w:rFonts w:ascii="Times New Roman" w:hAnsi="Times New Roman"/>
          <w:sz w:val="24"/>
          <w:szCs w:val="24"/>
        </w:rPr>
        <w:t>1) если служащий (работник), его супруга (супруг) взял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D138E0" w:rsidRPr="00CA62FD" w:rsidRDefault="00D138E0" w:rsidP="008217B2">
      <w:pPr>
        <w:ind w:firstLine="567"/>
        <w:rPr>
          <w:rFonts w:ascii="Times New Roman" w:hAnsi="Times New Roman"/>
          <w:sz w:val="24"/>
          <w:szCs w:val="24"/>
        </w:rPr>
      </w:pPr>
      <w:r w:rsidRPr="00CA62FD">
        <w:rPr>
          <w:rFonts w:ascii="Times New Roman" w:hAnsi="Times New Roman"/>
          <w:sz w:val="24"/>
          <w:szCs w:val="24"/>
        </w:rPr>
        <w:t xml:space="preserve">2) если служащий (работник), его супруга (супруг) заключил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проспект, д.8, кв. 1. Основанием возникновения обязательства в этом случае является договор займа с указанием даты подписания. </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bookmarkStart w:id="8" w:name="Par631"/>
      <w:bookmarkEnd w:id="8"/>
      <w:r w:rsidRPr="00CA62FD">
        <w:rPr>
          <w:rFonts w:ascii="Times New Roman" w:hAnsi="Times New Roman"/>
          <w:sz w:val="24"/>
          <w:szCs w:val="24"/>
        </w:rPr>
        <w:t>В графе «</w:t>
      </w:r>
      <w:r w:rsidRPr="00CA62FD">
        <w:rPr>
          <w:rFonts w:ascii="Times New Roman" w:hAnsi="Times New Roman"/>
          <w:b/>
          <w:sz w:val="24"/>
          <w:szCs w:val="24"/>
        </w:rPr>
        <w:t>Основание возникновения</w:t>
      </w:r>
      <w:r w:rsidRPr="00CA62FD">
        <w:rPr>
          <w:rFonts w:ascii="Times New Roman" w:hAnsi="Times New Roman"/>
          <w:sz w:val="24"/>
          <w:szCs w:val="24"/>
        </w:rPr>
        <w:t>» указываются основание возникновения обязательства, а также реквизиты (дата, номер) соответствующего договора или акта.</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В графе «</w:t>
      </w:r>
      <w:r w:rsidRPr="00CA62FD">
        <w:rPr>
          <w:rFonts w:ascii="Times New Roman" w:hAnsi="Times New Roman"/>
          <w:b/>
          <w:sz w:val="24"/>
          <w:szCs w:val="24"/>
        </w:rPr>
        <w:t>Сумма обязательства / размер обязательства по состоянию на отчетную дату</w:t>
      </w:r>
      <w:r w:rsidRPr="00CA62FD">
        <w:rPr>
          <w:rFonts w:ascii="Times New Roman" w:hAnsi="Times New Roman"/>
          <w:sz w:val="24"/>
          <w:szCs w:val="24"/>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D138E0" w:rsidRPr="00CA62FD" w:rsidRDefault="00D138E0" w:rsidP="00025686">
      <w:pPr>
        <w:widowControl w:val="0"/>
        <w:autoSpaceDE w:val="0"/>
        <w:autoSpaceDN w:val="0"/>
        <w:adjustRightInd w:val="0"/>
        <w:ind w:firstLine="567"/>
        <w:rPr>
          <w:rFonts w:ascii="Times New Roman" w:hAnsi="Times New Roman"/>
          <w:sz w:val="24"/>
          <w:szCs w:val="24"/>
        </w:rPr>
      </w:pPr>
      <w:r w:rsidRPr="00CA62FD">
        <w:rPr>
          <w:rFonts w:ascii="Times New Roman" w:hAnsi="Times New Roman"/>
          <w:sz w:val="24"/>
          <w:szCs w:val="24"/>
        </w:rPr>
        <w:t xml:space="preserve">Сведения об официальных курсах валют на заданную дату, устанавливаемые Центральным банком Российской Федерации, размещены на его официальном сайте: </w:t>
      </w:r>
      <w:hyperlink r:id="rId23" w:history="1">
        <w:r w:rsidRPr="00CA62FD">
          <w:rPr>
            <w:rFonts w:ascii="Times New Roman" w:hAnsi="Times New Roman"/>
            <w:color w:val="0000FF"/>
            <w:sz w:val="24"/>
            <w:szCs w:val="24"/>
            <w:u w:val="single"/>
          </w:rPr>
          <w:t>http://www.cbr.ru/currency_base/daily.aspx</w:t>
        </w:r>
      </w:hyperlink>
      <w:r w:rsidRPr="00CA62FD">
        <w:rPr>
          <w:rFonts w:ascii="Times New Roman" w:hAnsi="Times New Roman"/>
          <w:sz w:val="24"/>
          <w:szCs w:val="24"/>
        </w:rPr>
        <w:t>.</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bookmarkStart w:id="9" w:name="Par633"/>
      <w:bookmarkEnd w:id="9"/>
      <w:r w:rsidRPr="00CA62FD">
        <w:rPr>
          <w:rFonts w:ascii="Times New Roman" w:hAnsi="Times New Roman"/>
          <w:sz w:val="24"/>
          <w:szCs w:val="24"/>
        </w:rPr>
        <w:t>В графе «</w:t>
      </w:r>
      <w:r w:rsidRPr="00CA62FD">
        <w:rPr>
          <w:rFonts w:ascii="Times New Roman" w:hAnsi="Times New Roman"/>
          <w:b/>
          <w:sz w:val="24"/>
          <w:szCs w:val="24"/>
        </w:rPr>
        <w:t>Условия обязательства</w:t>
      </w:r>
      <w:r w:rsidRPr="00CA62FD">
        <w:rPr>
          <w:rFonts w:ascii="Times New Roman" w:hAnsi="Times New Roman"/>
          <w:sz w:val="24"/>
          <w:szCs w:val="24"/>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CA62FD">
        <w:rPr>
          <w:rFonts w:ascii="Times New Roman" w:hAnsi="Times New Roman"/>
          <w:color w:val="FF0000"/>
          <w:sz w:val="24"/>
          <w:szCs w:val="24"/>
        </w:rPr>
        <w:t xml:space="preserve"> </w:t>
      </w:r>
      <w:r w:rsidRPr="00CA62FD">
        <w:rPr>
          <w:rFonts w:ascii="Times New Roman" w:hAnsi="Times New Roman"/>
          <w:sz w:val="24"/>
          <w:szCs w:val="24"/>
        </w:rPr>
        <w:t>обязательства гарантии и поручительства.</w:t>
      </w:r>
    </w:p>
    <w:p w:rsidR="00D138E0" w:rsidRPr="00CA62FD" w:rsidRDefault="00D138E0">
      <w:pPr>
        <w:pStyle w:val="ListParagraph"/>
        <w:numPr>
          <w:ilvl w:val="0"/>
          <w:numId w:val="1"/>
        </w:numPr>
        <w:ind w:left="0" w:firstLine="709"/>
        <w:rPr>
          <w:rFonts w:ascii="Times New Roman" w:hAnsi="Times New Roman"/>
          <w:sz w:val="24"/>
          <w:szCs w:val="24"/>
        </w:rPr>
      </w:pPr>
      <w:r w:rsidRPr="00CA62FD">
        <w:rPr>
          <w:rFonts w:ascii="Times New Roman" w:hAnsi="Times New Roman"/>
          <w:sz w:val="24"/>
          <w:szCs w:val="24"/>
        </w:rPr>
        <w:t>Помимо прочего подлежат указанию:</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2) договор финансовой аренды (лизинг);</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3) договор займа;</w:t>
      </w:r>
    </w:p>
    <w:p w:rsidR="00D138E0" w:rsidRPr="00CA62FD" w:rsidRDefault="00D138E0" w:rsidP="00025686">
      <w:pPr>
        <w:pStyle w:val="ListParagraph"/>
        <w:ind w:left="0" w:firstLine="567"/>
        <w:rPr>
          <w:rFonts w:ascii="Times New Roman" w:hAnsi="Times New Roman"/>
          <w:sz w:val="24"/>
          <w:szCs w:val="24"/>
        </w:rPr>
      </w:pPr>
      <w:r w:rsidRPr="00CA62FD">
        <w:rPr>
          <w:rFonts w:ascii="Times New Roman" w:hAnsi="Times New Roman"/>
          <w:sz w:val="24"/>
          <w:szCs w:val="24"/>
        </w:rPr>
        <w:t>4) договор финансирования под уступку денежного требования;</w:t>
      </w:r>
    </w:p>
    <w:p w:rsidR="00D138E0" w:rsidRPr="00CA62FD" w:rsidRDefault="00D138E0" w:rsidP="00025686">
      <w:pPr>
        <w:pStyle w:val="ListParagraph"/>
        <w:ind w:left="0" w:firstLine="567"/>
        <w:rPr>
          <w:rFonts w:ascii="Times New Roman" w:hAnsi="Times New Roman"/>
          <w:sz w:val="24"/>
          <w:szCs w:val="24"/>
        </w:rPr>
      </w:pPr>
      <w:r w:rsidRPr="00CA62FD">
        <w:rPr>
          <w:rFonts w:ascii="Times New Roman" w:hAnsi="Times New Roman"/>
          <w:sz w:val="24"/>
          <w:szCs w:val="24"/>
        </w:rPr>
        <w:t>5) обязательства, связанные с заключением договора об уступке права требования;</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6) обязательства вследствие причинения вреда (финансовые);</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8) обязательства по уплате алиментов (если по состоянию на отчетную дату сумма невыплаченных алиментов равна или превышает 500 000 руб.);</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10) иные обязательства, в том числе установленные решением суда.</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b/>
          <w:sz w:val="24"/>
          <w:szCs w:val="24"/>
        </w:rPr>
        <w:t>Отдельные виды срочных обязательств финансового характера</w:t>
      </w:r>
      <w:r w:rsidRPr="00CA62FD">
        <w:rPr>
          <w:rFonts w:ascii="Times New Roman" w:hAnsi="Times New Roman"/>
          <w:sz w:val="24"/>
          <w:szCs w:val="24"/>
        </w:rPr>
        <w:t>:</w:t>
      </w:r>
    </w:p>
    <w:p w:rsidR="00D138E0" w:rsidRPr="00CA62FD" w:rsidRDefault="00D138E0" w:rsidP="00025686">
      <w:pPr>
        <w:pStyle w:val="ListParagraph"/>
        <w:widowControl w:val="0"/>
        <w:autoSpaceDE w:val="0"/>
        <w:autoSpaceDN w:val="0"/>
        <w:adjustRightInd w:val="0"/>
        <w:ind w:left="0" w:firstLine="567"/>
        <w:rPr>
          <w:rFonts w:ascii="Times New Roman" w:hAnsi="Times New Roman"/>
          <w:sz w:val="24"/>
          <w:szCs w:val="24"/>
        </w:rPr>
      </w:pPr>
      <w:r w:rsidRPr="00CA62FD">
        <w:rPr>
          <w:rFonts w:ascii="Times New Roman" w:hAnsi="Times New Roman"/>
          <w:b/>
          <w:sz w:val="24"/>
          <w:szCs w:val="24"/>
        </w:rPr>
        <w:t xml:space="preserve">1) участие в долевом строительстве объекта недвижимости. </w:t>
      </w:r>
      <w:r w:rsidRPr="00CA62FD">
        <w:rPr>
          <w:rFonts w:ascii="Times New Roman" w:hAnsi="Times New Roman"/>
          <w:sz w:val="24"/>
          <w:szCs w:val="24"/>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D138E0" w:rsidRPr="00CA62FD" w:rsidRDefault="00D138E0" w:rsidP="00025686">
      <w:pPr>
        <w:ind w:firstLine="567"/>
        <w:rPr>
          <w:rFonts w:ascii="Times New Roman" w:hAnsi="Times New Roman"/>
          <w:sz w:val="24"/>
          <w:szCs w:val="24"/>
        </w:rPr>
      </w:pPr>
      <w:r w:rsidRPr="00CA62FD">
        <w:rPr>
          <w:rFonts w:ascii="Times New Roman" w:hAnsi="Times New Roman"/>
          <w:sz w:val="24"/>
          <w:szCs w:val="24"/>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138E0" w:rsidRPr="00CA62FD" w:rsidRDefault="00D138E0" w:rsidP="00025686">
      <w:pPr>
        <w:ind w:firstLine="567"/>
        <w:rPr>
          <w:rFonts w:ascii="Times New Roman" w:hAnsi="Times New Roman"/>
          <w:sz w:val="24"/>
          <w:szCs w:val="24"/>
        </w:rPr>
      </w:pPr>
      <w:r w:rsidRPr="00CA62FD">
        <w:rPr>
          <w:rFonts w:ascii="Times New Roman" w:hAnsi="Times New Roman"/>
          <w:b/>
          <w:sz w:val="24"/>
          <w:szCs w:val="24"/>
        </w:rPr>
        <w:t>2) обязательства по ипотеке в случае разделения суммы кредита между супругами.</w:t>
      </w:r>
      <w:r w:rsidRPr="00CA62FD">
        <w:rPr>
          <w:rFonts w:ascii="Times New Roman" w:hAnsi="Times New Roman"/>
          <w:sz w:val="24"/>
          <w:szCs w:val="24"/>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138E0" w:rsidRPr="00CA62FD" w:rsidRDefault="00D138E0" w:rsidP="00025686">
      <w:pPr>
        <w:pStyle w:val="ListParagraph"/>
        <w:ind w:left="0" w:firstLine="567"/>
        <w:rPr>
          <w:rFonts w:ascii="Times New Roman" w:hAnsi="Times New Roman"/>
          <w:sz w:val="24"/>
          <w:szCs w:val="24"/>
        </w:rPr>
      </w:pPr>
      <w:r w:rsidRPr="00CA62FD">
        <w:rPr>
          <w:rFonts w:ascii="Times New Roman" w:hAnsi="Times New Roman"/>
          <w:sz w:val="24"/>
          <w:szCs w:val="24"/>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D138E0" w:rsidRPr="00CA62FD" w:rsidRDefault="00D138E0" w:rsidP="00522B18">
      <w:pPr>
        <w:pStyle w:val="ListParagraph"/>
        <w:ind w:left="0"/>
        <w:rPr>
          <w:rFonts w:ascii="Times New Roman" w:hAnsi="Times New Roman"/>
          <w:sz w:val="24"/>
          <w:szCs w:val="24"/>
        </w:rPr>
      </w:pPr>
    </w:p>
    <w:p w:rsidR="00D138E0" w:rsidRPr="00CA62FD" w:rsidRDefault="00D138E0" w:rsidP="00522B18">
      <w:pPr>
        <w:ind w:firstLine="0"/>
        <w:jc w:val="center"/>
        <w:rPr>
          <w:rFonts w:ascii="Times New Roman" w:hAnsi="Times New Roman"/>
          <w:b/>
          <w:sz w:val="24"/>
          <w:szCs w:val="24"/>
        </w:rPr>
      </w:pPr>
      <w:r w:rsidRPr="00CA62FD">
        <w:rPr>
          <w:rFonts w:ascii="Times New Roman" w:hAnsi="Times New Roman"/>
          <w:b/>
          <w:sz w:val="24"/>
          <w:szCs w:val="24"/>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D138E0" w:rsidRPr="00CA62FD" w:rsidRDefault="00D138E0" w:rsidP="00522B18">
      <w:pPr>
        <w:ind w:firstLine="851"/>
        <w:jc w:val="center"/>
        <w:rPr>
          <w:rFonts w:ascii="Times New Roman" w:hAnsi="Times New Roman"/>
          <w:sz w:val="24"/>
          <w:szCs w:val="24"/>
        </w:rPr>
      </w:pP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В данном разделе указываются сведения о недвижимом имуществе, транспортных средствах и ценных бумагах (в т.ч. долей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 </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К безвозмездной сделке можно отнести договор дарения.</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Каждый объект безвозмездной сделки указывается отдельно.</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76 настоящих Методических рекомендаций), местонахождение (адрес) в соответствии с пунктами 86-87 настоящих Методических рекомендаций, площадь (кв. м) в соответствии с пунктом 88 настоящих Методических рекомендаций.</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В строке «Транспортные средства» рекомендуется указывать вид, марку, модель транспортного средства, год изготовления, место регистрации.</w:t>
      </w:r>
    </w:p>
    <w:p w:rsidR="00D138E0" w:rsidRPr="00CA62FD" w:rsidRDefault="00D138E0">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sz w:val="24"/>
          <w:szCs w:val="24"/>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w:t>
      </w:r>
    </w:p>
    <w:p w:rsidR="00D138E0" w:rsidRPr="00CA62FD" w:rsidRDefault="00D138E0" w:rsidP="00B2437B">
      <w:pPr>
        <w:pStyle w:val="ListParagraph"/>
        <w:widowControl w:val="0"/>
        <w:autoSpaceDE w:val="0"/>
        <w:autoSpaceDN w:val="0"/>
        <w:adjustRightInd w:val="0"/>
        <w:ind w:left="0" w:firstLine="567"/>
        <w:rPr>
          <w:rFonts w:ascii="Times New Roman" w:hAnsi="Times New Roman"/>
          <w:sz w:val="24"/>
          <w:szCs w:val="24"/>
        </w:rPr>
      </w:pPr>
      <w:r w:rsidRPr="00CA62FD">
        <w:rPr>
          <w:rFonts w:ascii="Times New Roman" w:hAnsi="Times New Roman"/>
          <w:sz w:val="24"/>
          <w:szCs w:val="24"/>
        </w:rPr>
        <w:t>Для долей участия в уставных капиталах коммерческих организаций и фондах</w:t>
      </w:r>
      <w:r w:rsidRPr="00CA62FD" w:rsidDel="00B2437B">
        <w:rPr>
          <w:rFonts w:ascii="Times New Roman" w:hAnsi="Times New Roman"/>
          <w:sz w:val="24"/>
          <w:szCs w:val="24"/>
        </w:rPr>
        <w:t xml:space="preserve"> </w:t>
      </w:r>
      <w:r w:rsidRPr="00CA62FD">
        <w:rPr>
          <w:rFonts w:ascii="Times New Roman" w:hAnsi="Times New Roman"/>
          <w:sz w:val="24"/>
          <w:szCs w:val="24"/>
        </w:rPr>
        <w:t>рекомендуется указывать наименование и организационно-правовую форму организации в соответствии с пунктом 129 настоящих Методических рекомендаций, местонахождение организации (адрес), уставный капитал в соответствии с пунктом 130 настоящих Методических рекомендаций, доли участия в соответствии с пунктом 131 настоящих Методических рекомендаций.</w:t>
      </w:r>
    </w:p>
    <w:p w:rsidR="00D138E0" w:rsidRPr="00CA62FD" w:rsidRDefault="00D138E0" w:rsidP="001F43C6">
      <w:pPr>
        <w:pStyle w:val="ListParagraph"/>
        <w:widowControl w:val="0"/>
        <w:numPr>
          <w:ilvl w:val="0"/>
          <w:numId w:val="1"/>
        </w:numPr>
        <w:autoSpaceDE w:val="0"/>
        <w:autoSpaceDN w:val="0"/>
        <w:adjustRightInd w:val="0"/>
        <w:ind w:left="0" w:firstLine="709"/>
        <w:rPr>
          <w:rFonts w:ascii="Times New Roman" w:hAnsi="Times New Roman"/>
          <w:sz w:val="24"/>
          <w:szCs w:val="24"/>
        </w:rPr>
      </w:pPr>
      <w:r w:rsidRPr="00CA62FD">
        <w:rPr>
          <w:rFonts w:ascii="Times New Roman" w:hAnsi="Times New Roman"/>
          <w:bCs/>
          <w:sz w:val="24"/>
          <w:szCs w:val="24"/>
        </w:rPr>
        <w:t xml:space="preserve">В графе «Приобретатель имущества по сделке» в случае безвозмездной сделки с физическим лицом указываются </w:t>
      </w:r>
      <w:r w:rsidRPr="00CA62FD">
        <w:rPr>
          <w:rFonts w:ascii="Times New Roman" w:hAnsi="Times New Roman"/>
          <w:sz w:val="24"/>
          <w:szCs w:val="24"/>
        </w:rPr>
        <w:t>его</w:t>
      </w:r>
      <w:r w:rsidRPr="00CA62FD">
        <w:rPr>
          <w:rFonts w:ascii="Times New Roman" w:hAnsi="Times New Roman"/>
          <w:bCs/>
          <w:sz w:val="24"/>
          <w:szCs w:val="24"/>
        </w:rPr>
        <w:t xml:space="preserve"> </w:t>
      </w:r>
      <w:r w:rsidRPr="00CA62FD">
        <w:rPr>
          <w:rFonts w:ascii="Times New Roman" w:hAnsi="Times New Roman"/>
          <w:sz w:val="24"/>
          <w:szCs w:val="24"/>
        </w:rPr>
        <w:t xml:space="preserve">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w:t>
      </w:r>
      <w:r w:rsidRPr="00CA62FD">
        <w:rPr>
          <w:rStyle w:val="BodyTextChar"/>
          <w:rFonts w:ascii="Times New Roman" w:hAnsi="Times New Roman"/>
          <w:sz w:val="24"/>
          <w:szCs w:val="24"/>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CA62FD">
        <w:rPr>
          <w:rFonts w:ascii="Times New Roman" w:hAnsi="Times New Roman"/>
          <w:sz w:val="24"/>
          <w:szCs w:val="24"/>
        </w:rPr>
        <w:t>Также указывается актуальный адрес места регистрации физического лица либо адрес, указанный в договоре.</w:t>
      </w:r>
    </w:p>
    <w:p w:rsidR="00D138E0" w:rsidRPr="00CA62FD" w:rsidRDefault="00D138E0" w:rsidP="001F43C6">
      <w:pPr>
        <w:pStyle w:val="ListParagraph"/>
        <w:widowControl w:val="0"/>
        <w:autoSpaceDE w:val="0"/>
        <w:autoSpaceDN w:val="0"/>
        <w:adjustRightInd w:val="0"/>
        <w:ind w:left="0" w:firstLine="0"/>
        <w:rPr>
          <w:rStyle w:val="BodyTextChar"/>
          <w:rFonts w:ascii="Times New Roman" w:hAnsi="Times New Roman"/>
          <w:sz w:val="24"/>
          <w:szCs w:val="24"/>
          <w:shd w:val="clear" w:color="auto" w:fill="auto"/>
        </w:rPr>
      </w:pPr>
      <w:r w:rsidRPr="00CA62FD">
        <w:rPr>
          <w:rStyle w:val="BodyTextChar"/>
          <w:rFonts w:ascii="Times New Roman" w:hAnsi="Times New Roman"/>
          <w:sz w:val="24"/>
          <w:szCs w:val="24"/>
          <w:shd w:val="clear" w:color="auto" w:fill="auto"/>
        </w:rPr>
        <w:t>В случае безвозмездной сделки с юридическим лицом в данной графе указываются н</w:t>
      </w:r>
      <w:r w:rsidRPr="00CA62FD">
        <w:rPr>
          <w:rFonts w:ascii="Times New Roman" w:hAnsi="Times New Roman"/>
          <w:sz w:val="24"/>
          <w:szCs w:val="24"/>
        </w:rPr>
        <w:t>аименование, индивидуальный номер налогоплательщика и основной государственный регистрационный номер юридического лица.</w:t>
      </w:r>
    </w:p>
    <w:p w:rsidR="00D138E0" w:rsidRPr="00CA62FD" w:rsidRDefault="00D138E0" w:rsidP="003E453D">
      <w:pPr>
        <w:pStyle w:val="ListParagraph"/>
        <w:widowControl w:val="0"/>
        <w:numPr>
          <w:ilvl w:val="0"/>
          <w:numId w:val="1"/>
        </w:numPr>
        <w:autoSpaceDE w:val="0"/>
        <w:autoSpaceDN w:val="0"/>
        <w:adjustRightInd w:val="0"/>
        <w:ind w:left="0" w:firstLine="709"/>
        <w:rPr>
          <w:rStyle w:val="BodyTextChar"/>
          <w:rFonts w:ascii="Times New Roman" w:hAnsi="Times New Roman"/>
          <w:sz w:val="24"/>
          <w:szCs w:val="24"/>
          <w:shd w:val="clear" w:color="auto" w:fill="auto"/>
        </w:rPr>
      </w:pPr>
      <w:r w:rsidRPr="00CA62FD">
        <w:rPr>
          <w:rStyle w:val="BodyTextChar"/>
          <w:rFonts w:ascii="Times New Roman" w:hAnsi="Times New Roman"/>
          <w:sz w:val="24"/>
          <w:szCs w:val="24"/>
          <w:shd w:val="clear" w:color="auto" w:fill="auto"/>
        </w:rPr>
        <w:t>В графе «Основание отчуждения имущества» основания прекращения права собственности (наименование и реквизиты (дата, номер) соответствующего договора или акта).</w:t>
      </w:r>
    </w:p>
    <w:p w:rsidR="00D138E0" w:rsidRDefault="00D138E0" w:rsidP="00903CA0">
      <w:pPr>
        <w:rPr>
          <w:rFonts w:ascii="Times New Roman" w:hAnsi="Times New Roman"/>
          <w:b/>
          <w:color w:val="1F497D"/>
          <w:sz w:val="28"/>
          <w:szCs w:val="28"/>
        </w:rPr>
      </w:pPr>
    </w:p>
    <w:p w:rsidR="00D138E0" w:rsidRPr="00E00F6B" w:rsidRDefault="00D138E0" w:rsidP="00903CA0">
      <w:pPr>
        <w:rPr>
          <w:rFonts w:ascii="Times New Roman" w:hAnsi="Times New Roman"/>
          <w:b/>
          <w:color w:val="1F497D"/>
          <w:sz w:val="28"/>
          <w:szCs w:val="28"/>
        </w:rPr>
      </w:pPr>
    </w:p>
    <w:sectPr w:rsidR="00D138E0" w:rsidRPr="00E00F6B" w:rsidSect="0088117A">
      <w:headerReference w:type="default" r:id="rId24"/>
      <w:pgSz w:w="11906" w:h="16838"/>
      <w:pgMar w:top="451" w:right="1134" w:bottom="426"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38E0" w:rsidRDefault="00D138E0" w:rsidP="00204BB5">
      <w:r>
        <w:separator/>
      </w:r>
    </w:p>
  </w:endnote>
  <w:endnote w:type="continuationSeparator" w:id="0">
    <w:p w:rsidR="00D138E0" w:rsidRDefault="00D138E0"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38E0" w:rsidRDefault="00D138E0" w:rsidP="00204BB5">
      <w:r>
        <w:separator/>
      </w:r>
    </w:p>
  </w:footnote>
  <w:footnote w:type="continuationSeparator" w:id="0">
    <w:p w:rsidR="00D138E0" w:rsidRDefault="00D138E0"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38E0" w:rsidRDefault="00D138E0">
    <w:pPr>
      <w:pStyle w:val="Header"/>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26</w:t>
    </w:r>
    <w:r w:rsidRPr="00204BB5">
      <w:rPr>
        <w:rFonts w:ascii="Times New Roman" w:hAnsi="Times New Roman"/>
        <w:sz w:val="28"/>
        <w:szCs w:val="28"/>
      </w:rPr>
      <w:fldChar w:fldCharType="end"/>
    </w:r>
  </w:p>
  <w:p w:rsidR="00D138E0" w:rsidRDefault="00D138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EC60D96A"/>
    <w:lvl w:ilvl="0" w:tplc="0E1A7C38">
      <w:start w:val="1"/>
      <w:numFmt w:val="decimal"/>
      <w:lvlText w:val="%1."/>
      <w:lvlJc w:val="center"/>
      <w:pPr>
        <w:ind w:left="1997" w:hanging="720"/>
      </w:pPr>
      <w:rPr>
        <w:rFonts w:cs="Times New Roman" w:hint="default"/>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B4D3B8F"/>
    <w:multiLevelType w:val="hybridMultilevel"/>
    <w:tmpl w:val="32E60A7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
    <w:nsid w:val="1AD174C7"/>
    <w:multiLevelType w:val="hybridMultilevel"/>
    <w:tmpl w:val="D16CBB68"/>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1E4149EF"/>
    <w:multiLevelType w:val="hybridMultilevel"/>
    <w:tmpl w:val="D2D4CE72"/>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2407908"/>
    <w:multiLevelType w:val="hybridMultilevel"/>
    <w:tmpl w:val="9DB238B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6">
    <w:nsid w:val="42C2533E"/>
    <w:multiLevelType w:val="hybridMultilevel"/>
    <w:tmpl w:val="1A1A9F5E"/>
    <w:lvl w:ilvl="0" w:tplc="498CFD62">
      <w:start w:val="1"/>
      <w:numFmt w:val="decimal"/>
      <w:lvlText w:val="%1)"/>
      <w:lvlJc w:val="left"/>
      <w:pPr>
        <w:ind w:left="1065" w:hanging="360"/>
      </w:pPr>
      <w:rPr>
        <w:rFonts w:ascii="Times New Roman" w:eastAsia="Times New Roman" w:hAnsi="Times New Roman" w:cs="Times New Roman"/>
        <w:color w:val="auto"/>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7">
    <w:nsid w:val="4B2D3993"/>
    <w:multiLevelType w:val="hybridMultilevel"/>
    <w:tmpl w:val="4A96B31E"/>
    <w:lvl w:ilvl="0" w:tplc="04190011">
      <w:start w:val="1"/>
      <w:numFmt w:val="decimal"/>
      <w:lvlText w:val="%1)"/>
      <w:lvlJc w:val="left"/>
      <w:pPr>
        <w:ind w:left="928" w:hanging="360"/>
      </w:pPr>
      <w:rPr>
        <w:rFonts w:cs="Times New Roman"/>
      </w:rPr>
    </w:lvl>
    <w:lvl w:ilvl="1" w:tplc="04190019" w:tentative="1">
      <w:start w:val="1"/>
      <w:numFmt w:val="lowerLetter"/>
      <w:lvlText w:val="%2."/>
      <w:lvlJc w:val="left"/>
      <w:pPr>
        <w:ind w:left="2265" w:hanging="360"/>
      </w:pPr>
      <w:rPr>
        <w:rFonts w:cs="Times New Roman"/>
      </w:rPr>
    </w:lvl>
    <w:lvl w:ilvl="2" w:tplc="0419001B" w:tentative="1">
      <w:start w:val="1"/>
      <w:numFmt w:val="lowerRoman"/>
      <w:lvlText w:val="%3."/>
      <w:lvlJc w:val="right"/>
      <w:pPr>
        <w:ind w:left="2985" w:hanging="180"/>
      </w:pPr>
      <w:rPr>
        <w:rFonts w:cs="Times New Roman"/>
      </w:rPr>
    </w:lvl>
    <w:lvl w:ilvl="3" w:tplc="0419000F" w:tentative="1">
      <w:start w:val="1"/>
      <w:numFmt w:val="decimal"/>
      <w:lvlText w:val="%4."/>
      <w:lvlJc w:val="left"/>
      <w:pPr>
        <w:ind w:left="3705" w:hanging="360"/>
      </w:pPr>
      <w:rPr>
        <w:rFonts w:cs="Times New Roman"/>
      </w:rPr>
    </w:lvl>
    <w:lvl w:ilvl="4" w:tplc="04190019" w:tentative="1">
      <w:start w:val="1"/>
      <w:numFmt w:val="lowerLetter"/>
      <w:lvlText w:val="%5."/>
      <w:lvlJc w:val="left"/>
      <w:pPr>
        <w:ind w:left="4425" w:hanging="360"/>
      </w:pPr>
      <w:rPr>
        <w:rFonts w:cs="Times New Roman"/>
      </w:rPr>
    </w:lvl>
    <w:lvl w:ilvl="5" w:tplc="0419001B" w:tentative="1">
      <w:start w:val="1"/>
      <w:numFmt w:val="lowerRoman"/>
      <w:lvlText w:val="%6."/>
      <w:lvlJc w:val="right"/>
      <w:pPr>
        <w:ind w:left="5145" w:hanging="180"/>
      </w:pPr>
      <w:rPr>
        <w:rFonts w:cs="Times New Roman"/>
      </w:rPr>
    </w:lvl>
    <w:lvl w:ilvl="6" w:tplc="0419000F" w:tentative="1">
      <w:start w:val="1"/>
      <w:numFmt w:val="decimal"/>
      <w:lvlText w:val="%7."/>
      <w:lvlJc w:val="left"/>
      <w:pPr>
        <w:ind w:left="5865" w:hanging="360"/>
      </w:pPr>
      <w:rPr>
        <w:rFonts w:cs="Times New Roman"/>
      </w:rPr>
    </w:lvl>
    <w:lvl w:ilvl="7" w:tplc="04190019" w:tentative="1">
      <w:start w:val="1"/>
      <w:numFmt w:val="lowerLetter"/>
      <w:lvlText w:val="%8."/>
      <w:lvlJc w:val="left"/>
      <w:pPr>
        <w:ind w:left="6585" w:hanging="360"/>
      </w:pPr>
      <w:rPr>
        <w:rFonts w:cs="Times New Roman"/>
      </w:rPr>
    </w:lvl>
    <w:lvl w:ilvl="8" w:tplc="0419001B" w:tentative="1">
      <w:start w:val="1"/>
      <w:numFmt w:val="lowerRoman"/>
      <w:lvlText w:val="%9."/>
      <w:lvlJc w:val="right"/>
      <w:pPr>
        <w:ind w:left="7305" w:hanging="180"/>
      </w:pPr>
      <w:rPr>
        <w:rFonts w:cs="Times New Roman"/>
      </w:rPr>
    </w:lvl>
  </w:abstractNum>
  <w:abstractNum w:abstractNumId="8">
    <w:nsid w:val="57D711E0"/>
    <w:multiLevelType w:val="multilevel"/>
    <w:tmpl w:val="BF162542"/>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9">
    <w:nsid w:val="5B674FE7"/>
    <w:multiLevelType w:val="hybridMultilevel"/>
    <w:tmpl w:val="0E1243B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0"/>
  </w:num>
  <w:num w:numId="2">
    <w:abstractNumId w:val="10"/>
  </w:num>
  <w:num w:numId="3">
    <w:abstractNumId w:val="7"/>
  </w:num>
  <w:num w:numId="4">
    <w:abstractNumId w:val="2"/>
  </w:num>
  <w:num w:numId="5">
    <w:abstractNumId w:val="9"/>
  </w:num>
  <w:num w:numId="6">
    <w:abstractNumId w:val="3"/>
  </w:num>
  <w:num w:numId="7">
    <w:abstractNumId w:val="1"/>
  </w:num>
  <w:num w:numId="8">
    <w:abstractNumId w:val="6"/>
  </w:num>
  <w:num w:numId="9">
    <w:abstractNumId w:val="4"/>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04BB5"/>
    <w:rsid w:val="00001CCE"/>
    <w:rsid w:val="00004626"/>
    <w:rsid w:val="00004C69"/>
    <w:rsid w:val="00011EEF"/>
    <w:rsid w:val="00012A18"/>
    <w:rsid w:val="00014D5E"/>
    <w:rsid w:val="000151D0"/>
    <w:rsid w:val="00015574"/>
    <w:rsid w:val="00016177"/>
    <w:rsid w:val="000174DD"/>
    <w:rsid w:val="00017A63"/>
    <w:rsid w:val="00020EEF"/>
    <w:rsid w:val="00021399"/>
    <w:rsid w:val="00023E4A"/>
    <w:rsid w:val="00024242"/>
    <w:rsid w:val="000245BE"/>
    <w:rsid w:val="000246A3"/>
    <w:rsid w:val="00025686"/>
    <w:rsid w:val="0003389D"/>
    <w:rsid w:val="00034D89"/>
    <w:rsid w:val="0003512D"/>
    <w:rsid w:val="000441D6"/>
    <w:rsid w:val="00051125"/>
    <w:rsid w:val="00054600"/>
    <w:rsid w:val="00055B6A"/>
    <w:rsid w:val="000560EE"/>
    <w:rsid w:val="00057C18"/>
    <w:rsid w:val="00060D58"/>
    <w:rsid w:val="00061535"/>
    <w:rsid w:val="000619E2"/>
    <w:rsid w:val="00062026"/>
    <w:rsid w:val="000627D0"/>
    <w:rsid w:val="00062BDB"/>
    <w:rsid w:val="00067F80"/>
    <w:rsid w:val="0007038B"/>
    <w:rsid w:val="0007184E"/>
    <w:rsid w:val="000726F5"/>
    <w:rsid w:val="00074334"/>
    <w:rsid w:val="0007553A"/>
    <w:rsid w:val="000775CF"/>
    <w:rsid w:val="00081AA7"/>
    <w:rsid w:val="00081E0C"/>
    <w:rsid w:val="000824EF"/>
    <w:rsid w:val="0008360A"/>
    <w:rsid w:val="00083F9F"/>
    <w:rsid w:val="00084172"/>
    <w:rsid w:val="000861F4"/>
    <w:rsid w:val="00091168"/>
    <w:rsid w:val="00092151"/>
    <w:rsid w:val="00096ED3"/>
    <w:rsid w:val="000A1112"/>
    <w:rsid w:val="000A3A5F"/>
    <w:rsid w:val="000A40E8"/>
    <w:rsid w:val="000A68B5"/>
    <w:rsid w:val="000B4758"/>
    <w:rsid w:val="000B47BB"/>
    <w:rsid w:val="000B56DB"/>
    <w:rsid w:val="000C2507"/>
    <w:rsid w:val="000C2C5B"/>
    <w:rsid w:val="000C356A"/>
    <w:rsid w:val="000D1865"/>
    <w:rsid w:val="000D1CD1"/>
    <w:rsid w:val="000D6341"/>
    <w:rsid w:val="000D7DB3"/>
    <w:rsid w:val="000E071F"/>
    <w:rsid w:val="000E10B8"/>
    <w:rsid w:val="000E7279"/>
    <w:rsid w:val="000F2AED"/>
    <w:rsid w:val="000F7B5F"/>
    <w:rsid w:val="00102DCA"/>
    <w:rsid w:val="00104FB7"/>
    <w:rsid w:val="00105EFF"/>
    <w:rsid w:val="001075EF"/>
    <w:rsid w:val="00113C0F"/>
    <w:rsid w:val="00115469"/>
    <w:rsid w:val="00123DC4"/>
    <w:rsid w:val="0012570F"/>
    <w:rsid w:val="00132994"/>
    <w:rsid w:val="0013423E"/>
    <w:rsid w:val="00134420"/>
    <w:rsid w:val="00134B12"/>
    <w:rsid w:val="0013542D"/>
    <w:rsid w:val="0014093D"/>
    <w:rsid w:val="00142530"/>
    <w:rsid w:val="00143B65"/>
    <w:rsid w:val="00145E16"/>
    <w:rsid w:val="00146092"/>
    <w:rsid w:val="00153900"/>
    <w:rsid w:val="00154FFB"/>
    <w:rsid w:val="001560C4"/>
    <w:rsid w:val="00156C4D"/>
    <w:rsid w:val="00160B48"/>
    <w:rsid w:val="00161029"/>
    <w:rsid w:val="0016516E"/>
    <w:rsid w:val="001663A0"/>
    <w:rsid w:val="001717D9"/>
    <w:rsid w:val="00171E08"/>
    <w:rsid w:val="0017211F"/>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D02"/>
    <w:rsid w:val="001B2181"/>
    <w:rsid w:val="001B276D"/>
    <w:rsid w:val="001B6433"/>
    <w:rsid w:val="001B6BD9"/>
    <w:rsid w:val="001C10B1"/>
    <w:rsid w:val="001C1200"/>
    <w:rsid w:val="001C377F"/>
    <w:rsid w:val="001C4F22"/>
    <w:rsid w:val="001C54EC"/>
    <w:rsid w:val="001D66AF"/>
    <w:rsid w:val="001E1F7E"/>
    <w:rsid w:val="001E2F54"/>
    <w:rsid w:val="001E3D2A"/>
    <w:rsid w:val="001F0088"/>
    <w:rsid w:val="001F0EF7"/>
    <w:rsid w:val="001F2AEB"/>
    <w:rsid w:val="001F3407"/>
    <w:rsid w:val="001F3E28"/>
    <w:rsid w:val="001F43C6"/>
    <w:rsid w:val="001F4DAE"/>
    <w:rsid w:val="001F5098"/>
    <w:rsid w:val="001F69F3"/>
    <w:rsid w:val="001F6D43"/>
    <w:rsid w:val="00203D3C"/>
    <w:rsid w:val="00204849"/>
    <w:rsid w:val="00204BB5"/>
    <w:rsid w:val="00215405"/>
    <w:rsid w:val="00220B63"/>
    <w:rsid w:val="00221F38"/>
    <w:rsid w:val="002240E0"/>
    <w:rsid w:val="002240F0"/>
    <w:rsid w:val="002273C7"/>
    <w:rsid w:val="00230745"/>
    <w:rsid w:val="002320A3"/>
    <w:rsid w:val="00232390"/>
    <w:rsid w:val="002339D6"/>
    <w:rsid w:val="0023577A"/>
    <w:rsid w:val="00235BCA"/>
    <w:rsid w:val="00245370"/>
    <w:rsid w:val="00245B4A"/>
    <w:rsid w:val="002467B8"/>
    <w:rsid w:val="00247B5A"/>
    <w:rsid w:val="00252760"/>
    <w:rsid w:val="00253819"/>
    <w:rsid w:val="00253C73"/>
    <w:rsid w:val="002609AB"/>
    <w:rsid w:val="00262A70"/>
    <w:rsid w:val="00262B25"/>
    <w:rsid w:val="002633CC"/>
    <w:rsid w:val="00264554"/>
    <w:rsid w:val="00266162"/>
    <w:rsid w:val="002665CF"/>
    <w:rsid w:val="00270866"/>
    <w:rsid w:val="00274118"/>
    <w:rsid w:val="00274236"/>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454B"/>
    <w:rsid w:val="002C50D4"/>
    <w:rsid w:val="002C707E"/>
    <w:rsid w:val="002D3D42"/>
    <w:rsid w:val="002D6F1B"/>
    <w:rsid w:val="002D7EEE"/>
    <w:rsid w:val="002E10AA"/>
    <w:rsid w:val="002E30A9"/>
    <w:rsid w:val="002E53FD"/>
    <w:rsid w:val="002F0702"/>
    <w:rsid w:val="002F6A0C"/>
    <w:rsid w:val="00305AAA"/>
    <w:rsid w:val="0031017B"/>
    <w:rsid w:val="003108EC"/>
    <w:rsid w:val="00310B1C"/>
    <w:rsid w:val="00310E87"/>
    <w:rsid w:val="003129BB"/>
    <w:rsid w:val="00313853"/>
    <w:rsid w:val="00314064"/>
    <w:rsid w:val="00315441"/>
    <w:rsid w:val="00317EAE"/>
    <w:rsid w:val="003228FB"/>
    <w:rsid w:val="00322935"/>
    <w:rsid w:val="00324AE3"/>
    <w:rsid w:val="003262A8"/>
    <w:rsid w:val="00326CD9"/>
    <w:rsid w:val="00332B9F"/>
    <w:rsid w:val="00332E1D"/>
    <w:rsid w:val="00333212"/>
    <w:rsid w:val="00336738"/>
    <w:rsid w:val="003372D5"/>
    <w:rsid w:val="00341F86"/>
    <w:rsid w:val="00345FD8"/>
    <w:rsid w:val="003474D2"/>
    <w:rsid w:val="00350859"/>
    <w:rsid w:val="00351641"/>
    <w:rsid w:val="0035322F"/>
    <w:rsid w:val="003546FE"/>
    <w:rsid w:val="00354B3F"/>
    <w:rsid w:val="00361647"/>
    <w:rsid w:val="003705D8"/>
    <w:rsid w:val="0037198A"/>
    <w:rsid w:val="00373645"/>
    <w:rsid w:val="00381371"/>
    <w:rsid w:val="0038153E"/>
    <w:rsid w:val="003826A3"/>
    <w:rsid w:val="003833C2"/>
    <w:rsid w:val="003846DE"/>
    <w:rsid w:val="00385AA1"/>
    <w:rsid w:val="003902BE"/>
    <w:rsid w:val="0039062A"/>
    <w:rsid w:val="00392894"/>
    <w:rsid w:val="00393FE4"/>
    <w:rsid w:val="003A15DF"/>
    <w:rsid w:val="003A1652"/>
    <w:rsid w:val="003A3540"/>
    <w:rsid w:val="003A6014"/>
    <w:rsid w:val="003A6CEF"/>
    <w:rsid w:val="003A6D70"/>
    <w:rsid w:val="003A6F1E"/>
    <w:rsid w:val="003B00B7"/>
    <w:rsid w:val="003C4FAD"/>
    <w:rsid w:val="003C7D6B"/>
    <w:rsid w:val="003D0A79"/>
    <w:rsid w:val="003D4392"/>
    <w:rsid w:val="003D4D3E"/>
    <w:rsid w:val="003D6217"/>
    <w:rsid w:val="003E453D"/>
    <w:rsid w:val="003E503F"/>
    <w:rsid w:val="003E6BAB"/>
    <w:rsid w:val="003E6C02"/>
    <w:rsid w:val="003F1AF8"/>
    <w:rsid w:val="003F3B32"/>
    <w:rsid w:val="003F4F50"/>
    <w:rsid w:val="003F5A30"/>
    <w:rsid w:val="003F5B42"/>
    <w:rsid w:val="00401EC7"/>
    <w:rsid w:val="00403005"/>
    <w:rsid w:val="00403A15"/>
    <w:rsid w:val="0040524F"/>
    <w:rsid w:val="00407D45"/>
    <w:rsid w:val="004103D8"/>
    <w:rsid w:val="004145DC"/>
    <w:rsid w:val="0042043F"/>
    <w:rsid w:val="0042121C"/>
    <w:rsid w:val="00421778"/>
    <w:rsid w:val="00421B3A"/>
    <w:rsid w:val="00421E81"/>
    <w:rsid w:val="00422532"/>
    <w:rsid w:val="00426987"/>
    <w:rsid w:val="00426A98"/>
    <w:rsid w:val="00432391"/>
    <w:rsid w:val="004372DF"/>
    <w:rsid w:val="00442F32"/>
    <w:rsid w:val="00444886"/>
    <w:rsid w:val="00445383"/>
    <w:rsid w:val="00446F68"/>
    <w:rsid w:val="00447ACA"/>
    <w:rsid w:val="00450F29"/>
    <w:rsid w:val="00455D76"/>
    <w:rsid w:val="004566BE"/>
    <w:rsid w:val="004618A5"/>
    <w:rsid w:val="00463C4F"/>
    <w:rsid w:val="0046522A"/>
    <w:rsid w:val="004656D9"/>
    <w:rsid w:val="0046676C"/>
    <w:rsid w:val="004678E6"/>
    <w:rsid w:val="00474C01"/>
    <w:rsid w:val="004759CE"/>
    <w:rsid w:val="0047779A"/>
    <w:rsid w:val="00477C1B"/>
    <w:rsid w:val="00481285"/>
    <w:rsid w:val="004850DC"/>
    <w:rsid w:val="00485F6F"/>
    <w:rsid w:val="00490B60"/>
    <w:rsid w:val="0049244B"/>
    <w:rsid w:val="00493A80"/>
    <w:rsid w:val="0049643E"/>
    <w:rsid w:val="00496B52"/>
    <w:rsid w:val="004A3F8D"/>
    <w:rsid w:val="004A7F05"/>
    <w:rsid w:val="004B7569"/>
    <w:rsid w:val="004B7A65"/>
    <w:rsid w:val="004C3597"/>
    <w:rsid w:val="004C5DC7"/>
    <w:rsid w:val="004C7CB0"/>
    <w:rsid w:val="004D5C83"/>
    <w:rsid w:val="004D77DB"/>
    <w:rsid w:val="004D7D7F"/>
    <w:rsid w:val="004E4A70"/>
    <w:rsid w:val="004E7145"/>
    <w:rsid w:val="004E726B"/>
    <w:rsid w:val="004F0E53"/>
    <w:rsid w:val="004F4FE2"/>
    <w:rsid w:val="004F5D90"/>
    <w:rsid w:val="004F6C51"/>
    <w:rsid w:val="005046EA"/>
    <w:rsid w:val="00504D6F"/>
    <w:rsid w:val="0050681F"/>
    <w:rsid w:val="0051034C"/>
    <w:rsid w:val="005106C0"/>
    <w:rsid w:val="00515A09"/>
    <w:rsid w:val="0051640E"/>
    <w:rsid w:val="0052071D"/>
    <w:rsid w:val="00521639"/>
    <w:rsid w:val="005216B0"/>
    <w:rsid w:val="005225F8"/>
    <w:rsid w:val="00522B18"/>
    <w:rsid w:val="00523ECC"/>
    <w:rsid w:val="00524E5A"/>
    <w:rsid w:val="0052647E"/>
    <w:rsid w:val="005267A8"/>
    <w:rsid w:val="00531D87"/>
    <w:rsid w:val="00534949"/>
    <w:rsid w:val="00535493"/>
    <w:rsid w:val="00537982"/>
    <w:rsid w:val="00541F16"/>
    <w:rsid w:val="00544487"/>
    <w:rsid w:val="00547926"/>
    <w:rsid w:val="00547A81"/>
    <w:rsid w:val="005503D6"/>
    <w:rsid w:val="00550B0D"/>
    <w:rsid w:val="00550E7A"/>
    <w:rsid w:val="005534C3"/>
    <w:rsid w:val="00553BA6"/>
    <w:rsid w:val="00555A97"/>
    <w:rsid w:val="00555DF6"/>
    <w:rsid w:val="00557F31"/>
    <w:rsid w:val="00560493"/>
    <w:rsid w:val="0056101C"/>
    <w:rsid w:val="005622F0"/>
    <w:rsid w:val="00563FDE"/>
    <w:rsid w:val="00565409"/>
    <w:rsid w:val="00565569"/>
    <w:rsid w:val="0057291E"/>
    <w:rsid w:val="0057385C"/>
    <w:rsid w:val="0057416D"/>
    <w:rsid w:val="00576545"/>
    <w:rsid w:val="00577FF3"/>
    <w:rsid w:val="005908C2"/>
    <w:rsid w:val="00591151"/>
    <w:rsid w:val="005918C3"/>
    <w:rsid w:val="00593C9B"/>
    <w:rsid w:val="00596DBF"/>
    <w:rsid w:val="00597012"/>
    <w:rsid w:val="005A2B14"/>
    <w:rsid w:val="005A5B3E"/>
    <w:rsid w:val="005A5D96"/>
    <w:rsid w:val="005A7083"/>
    <w:rsid w:val="005B09A4"/>
    <w:rsid w:val="005B09E9"/>
    <w:rsid w:val="005B416F"/>
    <w:rsid w:val="005B6184"/>
    <w:rsid w:val="005B6265"/>
    <w:rsid w:val="005B7E0F"/>
    <w:rsid w:val="005C5D45"/>
    <w:rsid w:val="005C5F86"/>
    <w:rsid w:val="005C69BB"/>
    <w:rsid w:val="005D34A5"/>
    <w:rsid w:val="005D455C"/>
    <w:rsid w:val="005D5CB2"/>
    <w:rsid w:val="005D5EC9"/>
    <w:rsid w:val="005E16A8"/>
    <w:rsid w:val="005E2B54"/>
    <w:rsid w:val="005E5669"/>
    <w:rsid w:val="005F2771"/>
    <w:rsid w:val="005F53E2"/>
    <w:rsid w:val="005F5810"/>
    <w:rsid w:val="006002D9"/>
    <w:rsid w:val="00603212"/>
    <w:rsid w:val="00606976"/>
    <w:rsid w:val="00610599"/>
    <w:rsid w:val="00610B93"/>
    <w:rsid w:val="00611450"/>
    <w:rsid w:val="006115FB"/>
    <w:rsid w:val="006124C5"/>
    <w:rsid w:val="006242B5"/>
    <w:rsid w:val="006278AE"/>
    <w:rsid w:val="00631964"/>
    <w:rsid w:val="006326CE"/>
    <w:rsid w:val="00637E02"/>
    <w:rsid w:val="00644A8B"/>
    <w:rsid w:val="00645F62"/>
    <w:rsid w:val="00647CDF"/>
    <w:rsid w:val="00652523"/>
    <w:rsid w:val="00655578"/>
    <w:rsid w:val="00655A85"/>
    <w:rsid w:val="00655BC1"/>
    <w:rsid w:val="006561DD"/>
    <w:rsid w:val="0065650B"/>
    <w:rsid w:val="00656692"/>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76B6"/>
    <w:rsid w:val="00692297"/>
    <w:rsid w:val="006942BA"/>
    <w:rsid w:val="00697BBC"/>
    <w:rsid w:val="006A1E31"/>
    <w:rsid w:val="006A6531"/>
    <w:rsid w:val="006A715C"/>
    <w:rsid w:val="006B0494"/>
    <w:rsid w:val="006B0A0A"/>
    <w:rsid w:val="006B2B6A"/>
    <w:rsid w:val="006B4E29"/>
    <w:rsid w:val="006B4EB2"/>
    <w:rsid w:val="006B6230"/>
    <w:rsid w:val="006B6E4D"/>
    <w:rsid w:val="006B7005"/>
    <w:rsid w:val="006B7442"/>
    <w:rsid w:val="006B7B44"/>
    <w:rsid w:val="006C1ECE"/>
    <w:rsid w:val="006C20E2"/>
    <w:rsid w:val="006C52E8"/>
    <w:rsid w:val="006C604C"/>
    <w:rsid w:val="006C68D4"/>
    <w:rsid w:val="006D3B4F"/>
    <w:rsid w:val="006D5204"/>
    <w:rsid w:val="006D5281"/>
    <w:rsid w:val="006D5778"/>
    <w:rsid w:val="006D6420"/>
    <w:rsid w:val="006D693D"/>
    <w:rsid w:val="006D7474"/>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6BF9"/>
    <w:rsid w:val="00707F78"/>
    <w:rsid w:val="00710B6F"/>
    <w:rsid w:val="00716B91"/>
    <w:rsid w:val="00720562"/>
    <w:rsid w:val="007215ED"/>
    <w:rsid w:val="007235DA"/>
    <w:rsid w:val="00723B5C"/>
    <w:rsid w:val="00724463"/>
    <w:rsid w:val="00727D5F"/>
    <w:rsid w:val="00732D3A"/>
    <w:rsid w:val="00734380"/>
    <w:rsid w:val="007365C5"/>
    <w:rsid w:val="0073672D"/>
    <w:rsid w:val="00736BF9"/>
    <w:rsid w:val="0073745C"/>
    <w:rsid w:val="007378E4"/>
    <w:rsid w:val="00737B91"/>
    <w:rsid w:val="00737F65"/>
    <w:rsid w:val="00741924"/>
    <w:rsid w:val="00742A55"/>
    <w:rsid w:val="00742AE8"/>
    <w:rsid w:val="00747039"/>
    <w:rsid w:val="00747760"/>
    <w:rsid w:val="007503B6"/>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6BF4"/>
    <w:rsid w:val="007876E5"/>
    <w:rsid w:val="007904BA"/>
    <w:rsid w:val="007913DC"/>
    <w:rsid w:val="007A4BAE"/>
    <w:rsid w:val="007A7E7A"/>
    <w:rsid w:val="007B34F0"/>
    <w:rsid w:val="007B5536"/>
    <w:rsid w:val="007C1DF9"/>
    <w:rsid w:val="007C4735"/>
    <w:rsid w:val="007C5106"/>
    <w:rsid w:val="007C7C72"/>
    <w:rsid w:val="007D0B42"/>
    <w:rsid w:val="007D0CC9"/>
    <w:rsid w:val="007E1479"/>
    <w:rsid w:val="007E1831"/>
    <w:rsid w:val="007E34CC"/>
    <w:rsid w:val="007E4867"/>
    <w:rsid w:val="007E5BF7"/>
    <w:rsid w:val="007E6895"/>
    <w:rsid w:val="007F57FB"/>
    <w:rsid w:val="007F688D"/>
    <w:rsid w:val="00803F68"/>
    <w:rsid w:val="00812C90"/>
    <w:rsid w:val="0082052F"/>
    <w:rsid w:val="008217B2"/>
    <w:rsid w:val="00821E14"/>
    <w:rsid w:val="0082464D"/>
    <w:rsid w:val="00825C12"/>
    <w:rsid w:val="00826B85"/>
    <w:rsid w:val="00827D4C"/>
    <w:rsid w:val="00834F72"/>
    <w:rsid w:val="00835701"/>
    <w:rsid w:val="00835D01"/>
    <w:rsid w:val="008449DF"/>
    <w:rsid w:val="00844AC8"/>
    <w:rsid w:val="00846FD7"/>
    <w:rsid w:val="0085070C"/>
    <w:rsid w:val="0085402F"/>
    <w:rsid w:val="008644C2"/>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98D"/>
    <w:rsid w:val="008A0075"/>
    <w:rsid w:val="008A0D43"/>
    <w:rsid w:val="008A1D8B"/>
    <w:rsid w:val="008A4BE8"/>
    <w:rsid w:val="008A60D9"/>
    <w:rsid w:val="008A62E0"/>
    <w:rsid w:val="008B4FB2"/>
    <w:rsid w:val="008C0CA9"/>
    <w:rsid w:val="008C1538"/>
    <w:rsid w:val="008C23B3"/>
    <w:rsid w:val="008C3C32"/>
    <w:rsid w:val="008D16D2"/>
    <w:rsid w:val="008D2A82"/>
    <w:rsid w:val="008D38F8"/>
    <w:rsid w:val="008E0683"/>
    <w:rsid w:val="008E0C31"/>
    <w:rsid w:val="008E17E9"/>
    <w:rsid w:val="008E1B6E"/>
    <w:rsid w:val="008E1D5C"/>
    <w:rsid w:val="008E2C5D"/>
    <w:rsid w:val="008F2525"/>
    <w:rsid w:val="008F2E9B"/>
    <w:rsid w:val="008F3758"/>
    <w:rsid w:val="008F4264"/>
    <w:rsid w:val="008F4E98"/>
    <w:rsid w:val="008F7117"/>
    <w:rsid w:val="008F7A0B"/>
    <w:rsid w:val="008F7DA6"/>
    <w:rsid w:val="00901DE5"/>
    <w:rsid w:val="00902DF3"/>
    <w:rsid w:val="00902EB7"/>
    <w:rsid w:val="0090302C"/>
    <w:rsid w:val="00903CA0"/>
    <w:rsid w:val="00903D3F"/>
    <w:rsid w:val="00904E22"/>
    <w:rsid w:val="00905E7F"/>
    <w:rsid w:val="00912068"/>
    <w:rsid w:val="00914721"/>
    <w:rsid w:val="00915212"/>
    <w:rsid w:val="00926523"/>
    <w:rsid w:val="00927122"/>
    <w:rsid w:val="0093246D"/>
    <w:rsid w:val="00936A15"/>
    <w:rsid w:val="00940473"/>
    <w:rsid w:val="00951BAE"/>
    <w:rsid w:val="00952049"/>
    <w:rsid w:val="00956573"/>
    <w:rsid w:val="00956AF2"/>
    <w:rsid w:val="00961498"/>
    <w:rsid w:val="00961A58"/>
    <w:rsid w:val="00963350"/>
    <w:rsid w:val="00966D52"/>
    <w:rsid w:val="0096761C"/>
    <w:rsid w:val="00967B64"/>
    <w:rsid w:val="00971E2B"/>
    <w:rsid w:val="009723A3"/>
    <w:rsid w:val="009731F6"/>
    <w:rsid w:val="009736F1"/>
    <w:rsid w:val="0097436F"/>
    <w:rsid w:val="00975D9A"/>
    <w:rsid w:val="00980A5D"/>
    <w:rsid w:val="00981341"/>
    <w:rsid w:val="009827AC"/>
    <w:rsid w:val="00982E73"/>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6861"/>
    <w:rsid w:val="009B6BBE"/>
    <w:rsid w:val="009C1506"/>
    <w:rsid w:val="009C44DA"/>
    <w:rsid w:val="009C4E8D"/>
    <w:rsid w:val="009C678F"/>
    <w:rsid w:val="009D2120"/>
    <w:rsid w:val="009D2A34"/>
    <w:rsid w:val="009D662F"/>
    <w:rsid w:val="009E0CE7"/>
    <w:rsid w:val="009E1196"/>
    <w:rsid w:val="009E20CE"/>
    <w:rsid w:val="009E31FA"/>
    <w:rsid w:val="009E5B5D"/>
    <w:rsid w:val="009E71D7"/>
    <w:rsid w:val="009E7F8B"/>
    <w:rsid w:val="009F130E"/>
    <w:rsid w:val="009F22E3"/>
    <w:rsid w:val="009F29D1"/>
    <w:rsid w:val="009F351E"/>
    <w:rsid w:val="009F459E"/>
    <w:rsid w:val="009F6FFC"/>
    <w:rsid w:val="009F766A"/>
    <w:rsid w:val="00A00E72"/>
    <w:rsid w:val="00A070CF"/>
    <w:rsid w:val="00A10D1B"/>
    <w:rsid w:val="00A12539"/>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E63"/>
    <w:rsid w:val="00AA5FE6"/>
    <w:rsid w:val="00AA610A"/>
    <w:rsid w:val="00AB7B10"/>
    <w:rsid w:val="00AC0C38"/>
    <w:rsid w:val="00AC4C89"/>
    <w:rsid w:val="00AC66A1"/>
    <w:rsid w:val="00AC7097"/>
    <w:rsid w:val="00AD7266"/>
    <w:rsid w:val="00AD768F"/>
    <w:rsid w:val="00AE0F0D"/>
    <w:rsid w:val="00AE199F"/>
    <w:rsid w:val="00AE2567"/>
    <w:rsid w:val="00AE3B9E"/>
    <w:rsid w:val="00AE5310"/>
    <w:rsid w:val="00AE63A4"/>
    <w:rsid w:val="00AE7238"/>
    <w:rsid w:val="00AE7DB1"/>
    <w:rsid w:val="00AF1226"/>
    <w:rsid w:val="00AF135F"/>
    <w:rsid w:val="00AF27A7"/>
    <w:rsid w:val="00AF3313"/>
    <w:rsid w:val="00AF4CB7"/>
    <w:rsid w:val="00AF5463"/>
    <w:rsid w:val="00AF69F3"/>
    <w:rsid w:val="00B039CF"/>
    <w:rsid w:val="00B05A76"/>
    <w:rsid w:val="00B0760D"/>
    <w:rsid w:val="00B10F7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1DAF"/>
    <w:rsid w:val="00B428FD"/>
    <w:rsid w:val="00B464C6"/>
    <w:rsid w:val="00B46D5B"/>
    <w:rsid w:val="00B718DB"/>
    <w:rsid w:val="00B74994"/>
    <w:rsid w:val="00B74C5A"/>
    <w:rsid w:val="00B750E7"/>
    <w:rsid w:val="00B774E6"/>
    <w:rsid w:val="00B77947"/>
    <w:rsid w:val="00B8094E"/>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73D"/>
    <w:rsid w:val="00BB1DA2"/>
    <w:rsid w:val="00BB2E19"/>
    <w:rsid w:val="00BB5591"/>
    <w:rsid w:val="00BB564C"/>
    <w:rsid w:val="00BB5EB9"/>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62A"/>
    <w:rsid w:val="00C01C56"/>
    <w:rsid w:val="00C02F7E"/>
    <w:rsid w:val="00C036E8"/>
    <w:rsid w:val="00C037E5"/>
    <w:rsid w:val="00C1192E"/>
    <w:rsid w:val="00C1480D"/>
    <w:rsid w:val="00C20E8C"/>
    <w:rsid w:val="00C21F7C"/>
    <w:rsid w:val="00C26116"/>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1BBD"/>
    <w:rsid w:val="00C62B58"/>
    <w:rsid w:val="00C67D7B"/>
    <w:rsid w:val="00C70D0B"/>
    <w:rsid w:val="00C71093"/>
    <w:rsid w:val="00C71455"/>
    <w:rsid w:val="00C74387"/>
    <w:rsid w:val="00C74689"/>
    <w:rsid w:val="00C818EA"/>
    <w:rsid w:val="00C8257C"/>
    <w:rsid w:val="00C9001A"/>
    <w:rsid w:val="00C91CFE"/>
    <w:rsid w:val="00C930F0"/>
    <w:rsid w:val="00C9576E"/>
    <w:rsid w:val="00C96FEE"/>
    <w:rsid w:val="00CA0EA0"/>
    <w:rsid w:val="00CA1516"/>
    <w:rsid w:val="00CA1A81"/>
    <w:rsid w:val="00CA4725"/>
    <w:rsid w:val="00CA62FD"/>
    <w:rsid w:val="00CB0912"/>
    <w:rsid w:val="00CB32AF"/>
    <w:rsid w:val="00CB57BA"/>
    <w:rsid w:val="00CC5D67"/>
    <w:rsid w:val="00CD0EC7"/>
    <w:rsid w:val="00CD1619"/>
    <w:rsid w:val="00CD26C2"/>
    <w:rsid w:val="00CD47F3"/>
    <w:rsid w:val="00CD4E5C"/>
    <w:rsid w:val="00CD4F17"/>
    <w:rsid w:val="00CD6891"/>
    <w:rsid w:val="00CD73DD"/>
    <w:rsid w:val="00CE17D7"/>
    <w:rsid w:val="00CE5142"/>
    <w:rsid w:val="00CE5E09"/>
    <w:rsid w:val="00CE6297"/>
    <w:rsid w:val="00CE6AD5"/>
    <w:rsid w:val="00CE7B0F"/>
    <w:rsid w:val="00CF54EF"/>
    <w:rsid w:val="00D01337"/>
    <w:rsid w:val="00D01D1C"/>
    <w:rsid w:val="00D073D1"/>
    <w:rsid w:val="00D07D54"/>
    <w:rsid w:val="00D11F72"/>
    <w:rsid w:val="00D138E0"/>
    <w:rsid w:val="00D17D70"/>
    <w:rsid w:val="00D22482"/>
    <w:rsid w:val="00D26DF1"/>
    <w:rsid w:val="00D3502F"/>
    <w:rsid w:val="00D3710C"/>
    <w:rsid w:val="00D37DDF"/>
    <w:rsid w:val="00D411B3"/>
    <w:rsid w:val="00D429DD"/>
    <w:rsid w:val="00D4399B"/>
    <w:rsid w:val="00D46207"/>
    <w:rsid w:val="00D47C20"/>
    <w:rsid w:val="00D5091F"/>
    <w:rsid w:val="00D51227"/>
    <w:rsid w:val="00D54078"/>
    <w:rsid w:val="00D557E0"/>
    <w:rsid w:val="00D57D4F"/>
    <w:rsid w:val="00D60C53"/>
    <w:rsid w:val="00D63943"/>
    <w:rsid w:val="00D66DA3"/>
    <w:rsid w:val="00D70798"/>
    <w:rsid w:val="00D709FC"/>
    <w:rsid w:val="00D72383"/>
    <w:rsid w:val="00D74993"/>
    <w:rsid w:val="00D75888"/>
    <w:rsid w:val="00D759BA"/>
    <w:rsid w:val="00D8047D"/>
    <w:rsid w:val="00D805AA"/>
    <w:rsid w:val="00D81417"/>
    <w:rsid w:val="00D82B0E"/>
    <w:rsid w:val="00D85EEA"/>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9"/>
    <w:rsid w:val="00DC34F5"/>
    <w:rsid w:val="00DC4669"/>
    <w:rsid w:val="00DC4C50"/>
    <w:rsid w:val="00DC50A1"/>
    <w:rsid w:val="00DC6304"/>
    <w:rsid w:val="00DC78EA"/>
    <w:rsid w:val="00DD0EAF"/>
    <w:rsid w:val="00DD4553"/>
    <w:rsid w:val="00DD56EF"/>
    <w:rsid w:val="00DD6243"/>
    <w:rsid w:val="00DE1194"/>
    <w:rsid w:val="00DE122B"/>
    <w:rsid w:val="00DE2675"/>
    <w:rsid w:val="00DE3CC9"/>
    <w:rsid w:val="00DE4024"/>
    <w:rsid w:val="00DE7256"/>
    <w:rsid w:val="00DE7BAA"/>
    <w:rsid w:val="00DF2289"/>
    <w:rsid w:val="00DF4A14"/>
    <w:rsid w:val="00DF7A65"/>
    <w:rsid w:val="00E00F6B"/>
    <w:rsid w:val="00E03A3A"/>
    <w:rsid w:val="00E07212"/>
    <w:rsid w:val="00E13ABE"/>
    <w:rsid w:val="00E15531"/>
    <w:rsid w:val="00E15ACE"/>
    <w:rsid w:val="00E22359"/>
    <w:rsid w:val="00E23F70"/>
    <w:rsid w:val="00E24BC1"/>
    <w:rsid w:val="00E25A57"/>
    <w:rsid w:val="00E30309"/>
    <w:rsid w:val="00E31076"/>
    <w:rsid w:val="00E33B7D"/>
    <w:rsid w:val="00E348F9"/>
    <w:rsid w:val="00E36E89"/>
    <w:rsid w:val="00E3791B"/>
    <w:rsid w:val="00E42084"/>
    <w:rsid w:val="00E42CCA"/>
    <w:rsid w:val="00E447DC"/>
    <w:rsid w:val="00E448ED"/>
    <w:rsid w:val="00E51D7A"/>
    <w:rsid w:val="00E5214C"/>
    <w:rsid w:val="00E52298"/>
    <w:rsid w:val="00E54BF0"/>
    <w:rsid w:val="00E57768"/>
    <w:rsid w:val="00E6133C"/>
    <w:rsid w:val="00E62DEA"/>
    <w:rsid w:val="00E62E6D"/>
    <w:rsid w:val="00E6520F"/>
    <w:rsid w:val="00E6706E"/>
    <w:rsid w:val="00E674D8"/>
    <w:rsid w:val="00E71469"/>
    <w:rsid w:val="00E71847"/>
    <w:rsid w:val="00E73A04"/>
    <w:rsid w:val="00E73E0B"/>
    <w:rsid w:val="00E7558B"/>
    <w:rsid w:val="00E7701B"/>
    <w:rsid w:val="00E810CF"/>
    <w:rsid w:val="00E834E4"/>
    <w:rsid w:val="00E85729"/>
    <w:rsid w:val="00E85E0C"/>
    <w:rsid w:val="00E87C14"/>
    <w:rsid w:val="00E9070D"/>
    <w:rsid w:val="00E91572"/>
    <w:rsid w:val="00E92225"/>
    <w:rsid w:val="00E925B8"/>
    <w:rsid w:val="00E9328D"/>
    <w:rsid w:val="00E9488F"/>
    <w:rsid w:val="00E952D0"/>
    <w:rsid w:val="00EA01FB"/>
    <w:rsid w:val="00EA3A14"/>
    <w:rsid w:val="00EA4702"/>
    <w:rsid w:val="00EA6832"/>
    <w:rsid w:val="00EA6CB2"/>
    <w:rsid w:val="00EB1D03"/>
    <w:rsid w:val="00EB4A1D"/>
    <w:rsid w:val="00EB4A64"/>
    <w:rsid w:val="00EC008B"/>
    <w:rsid w:val="00EC024F"/>
    <w:rsid w:val="00EC1CEF"/>
    <w:rsid w:val="00EC696A"/>
    <w:rsid w:val="00ED2C6C"/>
    <w:rsid w:val="00ED49A7"/>
    <w:rsid w:val="00ED579B"/>
    <w:rsid w:val="00ED6477"/>
    <w:rsid w:val="00ED69A3"/>
    <w:rsid w:val="00EE07BE"/>
    <w:rsid w:val="00EE1473"/>
    <w:rsid w:val="00EE292D"/>
    <w:rsid w:val="00EE4B15"/>
    <w:rsid w:val="00EE6B18"/>
    <w:rsid w:val="00EF351B"/>
    <w:rsid w:val="00EF7705"/>
    <w:rsid w:val="00EF7F30"/>
    <w:rsid w:val="00F003D1"/>
    <w:rsid w:val="00F014AE"/>
    <w:rsid w:val="00F049A0"/>
    <w:rsid w:val="00F0718B"/>
    <w:rsid w:val="00F13E23"/>
    <w:rsid w:val="00F142D8"/>
    <w:rsid w:val="00F14C97"/>
    <w:rsid w:val="00F168FD"/>
    <w:rsid w:val="00F16FF0"/>
    <w:rsid w:val="00F2161F"/>
    <w:rsid w:val="00F2290F"/>
    <w:rsid w:val="00F25402"/>
    <w:rsid w:val="00F26730"/>
    <w:rsid w:val="00F33D13"/>
    <w:rsid w:val="00F34C1F"/>
    <w:rsid w:val="00F362DC"/>
    <w:rsid w:val="00F3647C"/>
    <w:rsid w:val="00F3687A"/>
    <w:rsid w:val="00F42686"/>
    <w:rsid w:val="00F42F18"/>
    <w:rsid w:val="00F44BB8"/>
    <w:rsid w:val="00F46C3C"/>
    <w:rsid w:val="00F51045"/>
    <w:rsid w:val="00F532A8"/>
    <w:rsid w:val="00F542DD"/>
    <w:rsid w:val="00F560A0"/>
    <w:rsid w:val="00F608DA"/>
    <w:rsid w:val="00F62AF4"/>
    <w:rsid w:val="00F63045"/>
    <w:rsid w:val="00F646FA"/>
    <w:rsid w:val="00F64BFA"/>
    <w:rsid w:val="00F6510D"/>
    <w:rsid w:val="00F65308"/>
    <w:rsid w:val="00F67D0E"/>
    <w:rsid w:val="00F7184E"/>
    <w:rsid w:val="00F71F33"/>
    <w:rsid w:val="00F723D1"/>
    <w:rsid w:val="00F73320"/>
    <w:rsid w:val="00F74A72"/>
    <w:rsid w:val="00F8209C"/>
    <w:rsid w:val="00F82E87"/>
    <w:rsid w:val="00F845FA"/>
    <w:rsid w:val="00F8622B"/>
    <w:rsid w:val="00F863CA"/>
    <w:rsid w:val="00F87E68"/>
    <w:rsid w:val="00F90278"/>
    <w:rsid w:val="00F907C8"/>
    <w:rsid w:val="00F920A3"/>
    <w:rsid w:val="00F97088"/>
    <w:rsid w:val="00FA0D9B"/>
    <w:rsid w:val="00FA1660"/>
    <w:rsid w:val="00FA4CA0"/>
    <w:rsid w:val="00FA59A0"/>
    <w:rsid w:val="00FA7EE8"/>
    <w:rsid w:val="00FB0680"/>
    <w:rsid w:val="00FB1C37"/>
    <w:rsid w:val="00FB2CD6"/>
    <w:rsid w:val="00FB3FC1"/>
    <w:rsid w:val="00FB4AF6"/>
    <w:rsid w:val="00FB4F2E"/>
    <w:rsid w:val="00FB6BE7"/>
    <w:rsid w:val="00FB7EFD"/>
    <w:rsid w:val="00FC3826"/>
    <w:rsid w:val="00FC429E"/>
    <w:rsid w:val="00FC7120"/>
    <w:rsid w:val="00FC7213"/>
    <w:rsid w:val="00FC77D0"/>
    <w:rsid w:val="00FD7094"/>
    <w:rsid w:val="00FE1B26"/>
    <w:rsid w:val="00FE2044"/>
    <w:rsid w:val="00FE249C"/>
    <w:rsid w:val="00FE26A5"/>
    <w:rsid w:val="00FE2A69"/>
    <w:rsid w:val="00FE39CC"/>
    <w:rsid w:val="00FE438D"/>
    <w:rsid w:val="00FE6316"/>
    <w:rsid w:val="00FE7739"/>
    <w:rsid w:val="00FF7F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5F"/>
    <w:pPr>
      <w:ind w:firstLine="709"/>
      <w:jc w:val="both"/>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04BB5"/>
    <w:pPr>
      <w:tabs>
        <w:tab w:val="center" w:pos="4677"/>
        <w:tab w:val="right" w:pos="9355"/>
      </w:tabs>
    </w:pPr>
  </w:style>
  <w:style w:type="character" w:customStyle="1" w:styleId="HeaderChar">
    <w:name w:val="Header Char"/>
    <w:basedOn w:val="DefaultParagraphFont"/>
    <w:link w:val="Header"/>
    <w:uiPriority w:val="99"/>
    <w:locked/>
    <w:rsid w:val="00204BB5"/>
    <w:rPr>
      <w:rFonts w:cs="Times New Roman"/>
    </w:rPr>
  </w:style>
  <w:style w:type="paragraph" w:styleId="Footer">
    <w:name w:val="footer"/>
    <w:basedOn w:val="Normal"/>
    <w:link w:val="FooterChar"/>
    <w:uiPriority w:val="99"/>
    <w:semiHidden/>
    <w:rsid w:val="00204BB5"/>
    <w:pPr>
      <w:tabs>
        <w:tab w:val="center" w:pos="4677"/>
        <w:tab w:val="right" w:pos="9355"/>
      </w:tabs>
    </w:pPr>
  </w:style>
  <w:style w:type="character" w:customStyle="1" w:styleId="FooterChar">
    <w:name w:val="Footer Char"/>
    <w:basedOn w:val="DefaultParagraphFont"/>
    <w:link w:val="Footer"/>
    <w:uiPriority w:val="99"/>
    <w:semiHidden/>
    <w:locked/>
    <w:rsid w:val="00204BB5"/>
    <w:rPr>
      <w:rFonts w:cs="Times New Roman"/>
    </w:rPr>
  </w:style>
  <w:style w:type="table" w:styleId="TableGrid">
    <w:name w:val="Table Grid"/>
    <w:basedOn w:val="TableNormal"/>
    <w:uiPriority w:val="99"/>
    <w:rsid w:val="00DA145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B85D9A"/>
    <w:rPr>
      <w:rFonts w:ascii="Calibri" w:hAnsi="Calibri"/>
      <w:shd w:val="clear" w:color="auto" w:fill="FFFFFF"/>
    </w:rPr>
  </w:style>
  <w:style w:type="paragraph" w:styleId="BodyText">
    <w:name w:val="Body Text"/>
    <w:basedOn w:val="Normal"/>
    <w:link w:val="BodyTextChar"/>
    <w:uiPriority w:val="99"/>
    <w:rsid w:val="00B85D9A"/>
    <w:pPr>
      <w:widowControl w:val="0"/>
      <w:shd w:val="clear" w:color="auto" w:fill="FFFFFF"/>
      <w:spacing w:after="780" w:line="298" w:lineRule="exact"/>
      <w:ind w:hanging="1600"/>
    </w:pPr>
    <w:rPr>
      <w:sz w:val="20"/>
      <w:szCs w:val="20"/>
      <w:lang w:eastAsia="ru-RU"/>
    </w:rPr>
  </w:style>
  <w:style w:type="character" w:customStyle="1" w:styleId="BodyTextChar1">
    <w:name w:val="Body Text Char1"/>
    <w:basedOn w:val="DefaultParagraphFont"/>
    <w:link w:val="BodyText"/>
    <w:uiPriority w:val="99"/>
    <w:semiHidden/>
    <w:rsid w:val="000556DD"/>
    <w:rPr>
      <w:lang w:eastAsia="en-US"/>
    </w:rPr>
  </w:style>
  <w:style w:type="character" w:customStyle="1" w:styleId="1">
    <w:name w:val="Основной текст Знак1"/>
    <w:basedOn w:val="DefaultParagraphFont"/>
    <w:uiPriority w:val="99"/>
    <w:semiHidden/>
    <w:rsid w:val="00B85D9A"/>
    <w:rPr>
      <w:rFonts w:cs="Times New Roman"/>
    </w:rPr>
  </w:style>
  <w:style w:type="paragraph" w:styleId="ListParagraph">
    <w:name w:val="List Paragraph"/>
    <w:basedOn w:val="Normal"/>
    <w:uiPriority w:val="99"/>
    <w:qFormat/>
    <w:rsid w:val="0007553A"/>
    <w:pPr>
      <w:ind w:left="720"/>
      <w:contextualSpacing/>
    </w:pPr>
  </w:style>
  <w:style w:type="paragraph" w:customStyle="1" w:styleId="Default">
    <w:name w:val="Default"/>
    <w:uiPriority w:val="99"/>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DefaultParagraphFont"/>
    <w:uiPriority w:val="99"/>
    <w:rsid w:val="00FC77D0"/>
    <w:rPr>
      <w:rFonts w:cs="Times New Roman"/>
    </w:rPr>
  </w:style>
  <w:style w:type="paragraph" w:styleId="NormalWeb">
    <w:name w:val="Normal (Web)"/>
    <w:basedOn w:val="Normal"/>
    <w:uiPriority w:val="99"/>
    <w:rsid w:val="00FC77D0"/>
    <w:pPr>
      <w:spacing w:before="240" w:after="240"/>
    </w:pPr>
    <w:rPr>
      <w:rFonts w:ascii="Times New Roman" w:eastAsia="Times New Roman" w:hAnsi="Times New Roman"/>
      <w:sz w:val="24"/>
      <w:szCs w:val="24"/>
      <w:lang w:eastAsia="ru-RU"/>
    </w:rPr>
  </w:style>
  <w:style w:type="paragraph" w:styleId="FootnoteText">
    <w:name w:val="footnote text"/>
    <w:basedOn w:val="Normal"/>
    <w:link w:val="FootnoteTextChar"/>
    <w:uiPriority w:val="99"/>
    <w:rsid w:val="006F1682"/>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6F1682"/>
    <w:rPr>
      <w:rFonts w:ascii="Times New Roman" w:hAnsi="Times New Roman"/>
      <w:sz w:val="20"/>
      <w:lang w:eastAsia="ru-RU"/>
    </w:rPr>
  </w:style>
  <w:style w:type="character" w:styleId="FootnoteReference">
    <w:name w:val="footnote reference"/>
    <w:basedOn w:val="DefaultParagraphFont"/>
    <w:uiPriority w:val="99"/>
    <w:semiHidden/>
    <w:rsid w:val="006F1682"/>
    <w:rPr>
      <w:rFonts w:cs="Times New Roman"/>
      <w:vertAlign w:val="superscript"/>
    </w:rPr>
  </w:style>
  <w:style w:type="character" w:customStyle="1" w:styleId="FontStyle12">
    <w:name w:val="Font Style12"/>
    <w:uiPriority w:val="99"/>
    <w:rsid w:val="006E0504"/>
    <w:rPr>
      <w:rFonts w:ascii="Times New Roman" w:hAnsi="Times New Roman"/>
      <w:sz w:val="24"/>
    </w:rPr>
  </w:style>
  <w:style w:type="character" w:customStyle="1" w:styleId="a">
    <w:name w:val="Основной текст_"/>
    <w:link w:val="10"/>
    <w:uiPriority w:val="99"/>
    <w:locked/>
    <w:rsid w:val="004D5C83"/>
    <w:rPr>
      <w:sz w:val="28"/>
      <w:shd w:val="clear" w:color="auto" w:fill="FFFFFF"/>
    </w:rPr>
  </w:style>
  <w:style w:type="paragraph" w:customStyle="1" w:styleId="10">
    <w:name w:val="Основной текст1"/>
    <w:basedOn w:val="Normal"/>
    <w:link w:val="a"/>
    <w:uiPriority w:val="99"/>
    <w:rsid w:val="004D5C83"/>
    <w:pPr>
      <w:shd w:val="clear" w:color="auto" w:fill="FFFFFF"/>
      <w:spacing w:after="420" w:line="240" w:lineRule="atLeast"/>
      <w:ind w:hanging="420"/>
      <w:jc w:val="center"/>
    </w:pPr>
    <w:rPr>
      <w:sz w:val="28"/>
      <w:szCs w:val="28"/>
      <w:lang w:eastAsia="ru-RU"/>
    </w:rPr>
  </w:style>
  <w:style w:type="paragraph" w:styleId="BalloonText">
    <w:name w:val="Balloon Text"/>
    <w:basedOn w:val="Normal"/>
    <w:link w:val="BalloonTextChar"/>
    <w:uiPriority w:val="99"/>
    <w:semiHidden/>
    <w:rsid w:val="00C33BEB"/>
    <w:rPr>
      <w:rFonts w:ascii="Tahoma" w:hAnsi="Tahoma"/>
      <w:sz w:val="16"/>
      <w:szCs w:val="16"/>
      <w:lang w:eastAsia="ru-RU"/>
    </w:rPr>
  </w:style>
  <w:style w:type="character" w:customStyle="1" w:styleId="BalloonTextChar">
    <w:name w:val="Balloon Text Char"/>
    <w:basedOn w:val="DefaultParagraphFont"/>
    <w:link w:val="BalloonText"/>
    <w:uiPriority w:val="99"/>
    <w:semiHidden/>
    <w:locked/>
    <w:rsid w:val="00C33BEB"/>
    <w:rPr>
      <w:rFonts w:ascii="Tahoma" w:hAnsi="Tahoma"/>
      <w:sz w:val="16"/>
    </w:rPr>
  </w:style>
  <w:style w:type="character" w:styleId="CommentReference">
    <w:name w:val="annotation reference"/>
    <w:basedOn w:val="DefaultParagraphFont"/>
    <w:uiPriority w:val="99"/>
    <w:semiHidden/>
    <w:rsid w:val="003372D5"/>
    <w:rPr>
      <w:rFonts w:cs="Times New Roman"/>
      <w:sz w:val="16"/>
    </w:rPr>
  </w:style>
  <w:style w:type="paragraph" w:styleId="CommentText">
    <w:name w:val="annotation text"/>
    <w:basedOn w:val="Normal"/>
    <w:link w:val="CommentTextChar"/>
    <w:uiPriority w:val="99"/>
    <w:rsid w:val="003372D5"/>
    <w:rPr>
      <w:sz w:val="20"/>
      <w:szCs w:val="20"/>
      <w:lang w:eastAsia="ru-RU"/>
    </w:rPr>
  </w:style>
  <w:style w:type="character" w:customStyle="1" w:styleId="CommentTextChar">
    <w:name w:val="Comment Text Char"/>
    <w:basedOn w:val="DefaultParagraphFont"/>
    <w:link w:val="CommentText"/>
    <w:uiPriority w:val="99"/>
    <w:locked/>
    <w:rsid w:val="003372D5"/>
    <w:rPr>
      <w:sz w:val="20"/>
    </w:rPr>
  </w:style>
  <w:style w:type="paragraph" w:styleId="CommentSubject">
    <w:name w:val="annotation subject"/>
    <w:basedOn w:val="CommentText"/>
    <w:next w:val="CommentText"/>
    <w:link w:val="CommentSubjectChar"/>
    <w:uiPriority w:val="99"/>
    <w:semiHidden/>
    <w:rsid w:val="003372D5"/>
    <w:rPr>
      <w:b/>
      <w:bCs/>
    </w:rPr>
  </w:style>
  <w:style w:type="character" w:customStyle="1" w:styleId="CommentSubjectChar">
    <w:name w:val="Comment Subject Char"/>
    <w:basedOn w:val="CommentTextChar"/>
    <w:link w:val="CommentSubject"/>
    <w:uiPriority w:val="99"/>
    <w:semiHidden/>
    <w:locked/>
    <w:rsid w:val="003372D5"/>
    <w:rPr>
      <w:b/>
    </w:rPr>
  </w:style>
  <w:style w:type="character" w:customStyle="1" w:styleId="11">
    <w:name w:val="Основной текст Знак11"/>
    <w:uiPriority w:val="99"/>
    <w:semiHidden/>
    <w:rsid w:val="00ED2C6C"/>
  </w:style>
  <w:style w:type="paragraph" w:customStyle="1" w:styleId="ConsPlusNormal">
    <w:name w:val="ConsPlusNormal"/>
    <w:uiPriority w:val="99"/>
    <w:rsid w:val="0085070C"/>
    <w:pPr>
      <w:autoSpaceDE w:val="0"/>
      <w:autoSpaceDN w:val="0"/>
      <w:adjustRightInd w:val="0"/>
    </w:pPr>
    <w:rPr>
      <w:rFonts w:ascii="Times New Roman" w:hAnsi="Times New Roman"/>
      <w:sz w:val="28"/>
      <w:szCs w:val="28"/>
      <w:lang w:eastAsia="en-US"/>
    </w:rPr>
  </w:style>
  <w:style w:type="paragraph" w:styleId="Revision">
    <w:name w:val="Revision"/>
    <w:hidden/>
    <w:uiPriority w:val="99"/>
    <w:semiHidden/>
    <w:rsid w:val="00247B5A"/>
    <w:rPr>
      <w:lang w:eastAsia="en-US"/>
    </w:rPr>
  </w:style>
</w:styles>
</file>

<file path=word/webSettings.xml><?xml version="1.0" encoding="utf-8"?>
<w:webSettings xmlns:r="http://schemas.openxmlformats.org/officeDocument/2006/relationships" xmlns:w="http://schemas.openxmlformats.org/wordprocessingml/2006/main">
  <w:divs>
    <w:div w:id="709695421">
      <w:marLeft w:val="0"/>
      <w:marRight w:val="0"/>
      <w:marTop w:val="0"/>
      <w:marBottom w:val="0"/>
      <w:divBdr>
        <w:top w:val="none" w:sz="0" w:space="0" w:color="auto"/>
        <w:left w:val="none" w:sz="0" w:space="0" w:color="auto"/>
        <w:bottom w:val="none" w:sz="0" w:space="0" w:color="auto"/>
        <w:right w:val="none" w:sz="0" w:space="0" w:color="auto"/>
      </w:divBdr>
      <w:divsChild>
        <w:div w:id="709695460">
          <w:marLeft w:val="0"/>
          <w:marRight w:val="0"/>
          <w:marTop w:val="0"/>
          <w:marBottom w:val="0"/>
          <w:divBdr>
            <w:top w:val="none" w:sz="0" w:space="0" w:color="auto"/>
            <w:left w:val="none" w:sz="0" w:space="0" w:color="auto"/>
            <w:bottom w:val="none" w:sz="0" w:space="0" w:color="auto"/>
            <w:right w:val="none" w:sz="0" w:space="0" w:color="auto"/>
          </w:divBdr>
          <w:divsChild>
            <w:div w:id="709695455">
              <w:marLeft w:val="0"/>
              <w:marRight w:val="0"/>
              <w:marTop w:val="0"/>
              <w:marBottom w:val="0"/>
              <w:divBdr>
                <w:top w:val="none" w:sz="0" w:space="0" w:color="auto"/>
                <w:left w:val="none" w:sz="0" w:space="0" w:color="auto"/>
                <w:bottom w:val="none" w:sz="0" w:space="0" w:color="auto"/>
                <w:right w:val="none" w:sz="0" w:space="0" w:color="auto"/>
              </w:divBdr>
              <w:divsChild>
                <w:div w:id="709695449">
                  <w:marLeft w:val="0"/>
                  <w:marRight w:val="0"/>
                  <w:marTop w:val="0"/>
                  <w:marBottom w:val="0"/>
                  <w:divBdr>
                    <w:top w:val="none" w:sz="0" w:space="0" w:color="auto"/>
                    <w:left w:val="none" w:sz="0" w:space="0" w:color="auto"/>
                    <w:bottom w:val="none" w:sz="0" w:space="0" w:color="auto"/>
                    <w:right w:val="none" w:sz="0" w:space="0" w:color="auto"/>
                  </w:divBdr>
                  <w:divsChild>
                    <w:div w:id="709695426">
                      <w:marLeft w:val="0"/>
                      <w:marRight w:val="0"/>
                      <w:marTop w:val="0"/>
                      <w:marBottom w:val="0"/>
                      <w:divBdr>
                        <w:top w:val="none" w:sz="0" w:space="0" w:color="auto"/>
                        <w:left w:val="none" w:sz="0" w:space="0" w:color="auto"/>
                        <w:bottom w:val="none" w:sz="0" w:space="0" w:color="auto"/>
                        <w:right w:val="none" w:sz="0" w:space="0" w:color="auto"/>
                      </w:divBdr>
                      <w:divsChild>
                        <w:div w:id="709695427">
                          <w:marLeft w:val="0"/>
                          <w:marRight w:val="0"/>
                          <w:marTop w:val="0"/>
                          <w:marBottom w:val="0"/>
                          <w:divBdr>
                            <w:top w:val="none" w:sz="0" w:space="0" w:color="auto"/>
                            <w:left w:val="none" w:sz="0" w:space="0" w:color="auto"/>
                            <w:bottom w:val="none" w:sz="0" w:space="0" w:color="auto"/>
                            <w:right w:val="none" w:sz="0" w:space="0" w:color="auto"/>
                          </w:divBdr>
                          <w:divsChild>
                            <w:div w:id="709695422">
                              <w:marLeft w:val="0"/>
                              <w:marRight w:val="0"/>
                              <w:marTop w:val="0"/>
                              <w:marBottom w:val="0"/>
                              <w:divBdr>
                                <w:top w:val="none" w:sz="0" w:space="0" w:color="auto"/>
                                <w:left w:val="none" w:sz="0" w:space="0" w:color="auto"/>
                                <w:bottom w:val="none" w:sz="0" w:space="0" w:color="auto"/>
                                <w:right w:val="none" w:sz="0" w:space="0" w:color="auto"/>
                              </w:divBdr>
                              <w:divsChild>
                                <w:div w:id="709695432">
                                  <w:marLeft w:val="0"/>
                                  <w:marRight w:val="0"/>
                                  <w:marTop w:val="0"/>
                                  <w:marBottom w:val="0"/>
                                  <w:divBdr>
                                    <w:top w:val="none" w:sz="0" w:space="0" w:color="auto"/>
                                    <w:left w:val="none" w:sz="0" w:space="0" w:color="auto"/>
                                    <w:bottom w:val="none" w:sz="0" w:space="0" w:color="auto"/>
                                    <w:right w:val="none" w:sz="0" w:space="0" w:color="auto"/>
                                  </w:divBdr>
                                </w:div>
                                <w:div w:id="709695434">
                                  <w:marLeft w:val="0"/>
                                  <w:marRight w:val="0"/>
                                  <w:marTop w:val="0"/>
                                  <w:marBottom w:val="0"/>
                                  <w:divBdr>
                                    <w:top w:val="none" w:sz="0" w:space="0" w:color="auto"/>
                                    <w:left w:val="none" w:sz="0" w:space="0" w:color="auto"/>
                                    <w:bottom w:val="none" w:sz="0" w:space="0" w:color="auto"/>
                                    <w:right w:val="none" w:sz="0" w:space="0" w:color="auto"/>
                                  </w:divBdr>
                                </w:div>
                              </w:divsChild>
                            </w:div>
                            <w:div w:id="709695430">
                              <w:marLeft w:val="0"/>
                              <w:marRight w:val="0"/>
                              <w:marTop w:val="0"/>
                              <w:marBottom w:val="0"/>
                              <w:divBdr>
                                <w:top w:val="none" w:sz="0" w:space="0" w:color="auto"/>
                                <w:left w:val="none" w:sz="0" w:space="0" w:color="auto"/>
                                <w:bottom w:val="none" w:sz="0" w:space="0" w:color="auto"/>
                                <w:right w:val="none" w:sz="0" w:space="0" w:color="auto"/>
                              </w:divBdr>
                              <w:divsChild>
                                <w:div w:id="709695423">
                                  <w:marLeft w:val="0"/>
                                  <w:marRight w:val="0"/>
                                  <w:marTop w:val="0"/>
                                  <w:marBottom w:val="0"/>
                                  <w:divBdr>
                                    <w:top w:val="none" w:sz="0" w:space="0" w:color="auto"/>
                                    <w:left w:val="none" w:sz="0" w:space="0" w:color="auto"/>
                                    <w:bottom w:val="none" w:sz="0" w:space="0" w:color="auto"/>
                                    <w:right w:val="none" w:sz="0" w:space="0" w:color="auto"/>
                                  </w:divBdr>
                                </w:div>
                                <w:div w:id="709695452">
                                  <w:marLeft w:val="0"/>
                                  <w:marRight w:val="0"/>
                                  <w:marTop w:val="0"/>
                                  <w:marBottom w:val="0"/>
                                  <w:divBdr>
                                    <w:top w:val="none" w:sz="0" w:space="0" w:color="auto"/>
                                    <w:left w:val="none" w:sz="0" w:space="0" w:color="auto"/>
                                    <w:bottom w:val="none" w:sz="0" w:space="0" w:color="auto"/>
                                    <w:right w:val="none" w:sz="0" w:space="0" w:color="auto"/>
                                  </w:divBdr>
                                </w:div>
                              </w:divsChild>
                            </w:div>
                            <w:div w:id="709695457">
                              <w:marLeft w:val="0"/>
                              <w:marRight w:val="0"/>
                              <w:marTop w:val="0"/>
                              <w:marBottom w:val="0"/>
                              <w:divBdr>
                                <w:top w:val="none" w:sz="0" w:space="0" w:color="auto"/>
                                <w:left w:val="none" w:sz="0" w:space="0" w:color="auto"/>
                                <w:bottom w:val="none" w:sz="0" w:space="0" w:color="auto"/>
                                <w:right w:val="none" w:sz="0" w:space="0" w:color="auto"/>
                              </w:divBdr>
                              <w:divsChild>
                                <w:div w:id="709695429">
                                  <w:marLeft w:val="0"/>
                                  <w:marRight w:val="0"/>
                                  <w:marTop w:val="0"/>
                                  <w:marBottom w:val="0"/>
                                  <w:divBdr>
                                    <w:top w:val="none" w:sz="0" w:space="0" w:color="auto"/>
                                    <w:left w:val="none" w:sz="0" w:space="0" w:color="auto"/>
                                    <w:bottom w:val="none" w:sz="0" w:space="0" w:color="auto"/>
                                    <w:right w:val="none" w:sz="0" w:space="0" w:color="auto"/>
                                  </w:divBdr>
                                </w:div>
                                <w:div w:id="709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95431">
      <w:marLeft w:val="0"/>
      <w:marRight w:val="0"/>
      <w:marTop w:val="0"/>
      <w:marBottom w:val="0"/>
      <w:divBdr>
        <w:top w:val="none" w:sz="0" w:space="0" w:color="auto"/>
        <w:left w:val="none" w:sz="0" w:space="0" w:color="auto"/>
        <w:bottom w:val="none" w:sz="0" w:space="0" w:color="auto"/>
        <w:right w:val="none" w:sz="0" w:space="0" w:color="auto"/>
      </w:divBdr>
    </w:div>
    <w:div w:id="709695433">
      <w:marLeft w:val="0"/>
      <w:marRight w:val="0"/>
      <w:marTop w:val="0"/>
      <w:marBottom w:val="0"/>
      <w:divBdr>
        <w:top w:val="none" w:sz="0" w:space="0" w:color="auto"/>
        <w:left w:val="none" w:sz="0" w:space="0" w:color="auto"/>
        <w:bottom w:val="none" w:sz="0" w:space="0" w:color="auto"/>
        <w:right w:val="none" w:sz="0" w:space="0" w:color="auto"/>
      </w:divBdr>
    </w:div>
    <w:div w:id="709695439">
      <w:marLeft w:val="0"/>
      <w:marRight w:val="0"/>
      <w:marTop w:val="0"/>
      <w:marBottom w:val="0"/>
      <w:divBdr>
        <w:top w:val="none" w:sz="0" w:space="0" w:color="auto"/>
        <w:left w:val="none" w:sz="0" w:space="0" w:color="auto"/>
        <w:bottom w:val="none" w:sz="0" w:space="0" w:color="auto"/>
        <w:right w:val="none" w:sz="0" w:space="0" w:color="auto"/>
      </w:divBdr>
      <w:divsChild>
        <w:div w:id="709695428">
          <w:marLeft w:val="0"/>
          <w:marRight w:val="0"/>
          <w:marTop w:val="0"/>
          <w:marBottom w:val="0"/>
          <w:divBdr>
            <w:top w:val="none" w:sz="0" w:space="0" w:color="auto"/>
            <w:left w:val="none" w:sz="0" w:space="0" w:color="auto"/>
            <w:bottom w:val="none" w:sz="0" w:space="0" w:color="auto"/>
            <w:right w:val="none" w:sz="0" w:space="0" w:color="auto"/>
          </w:divBdr>
          <w:divsChild>
            <w:div w:id="709695458">
              <w:marLeft w:val="0"/>
              <w:marRight w:val="0"/>
              <w:marTop w:val="0"/>
              <w:marBottom w:val="0"/>
              <w:divBdr>
                <w:top w:val="none" w:sz="0" w:space="0" w:color="auto"/>
                <w:left w:val="none" w:sz="0" w:space="0" w:color="auto"/>
                <w:bottom w:val="none" w:sz="0" w:space="0" w:color="auto"/>
                <w:right w:val="none" w:sz="0" w:space="0" w:color="auto"/>
              </w:divBdr>
              <w:divsChild>
                <w:div w:id="709695438">
                  <w:marLeft w:val="0"/>
                  <w:marRight w:val="0"/>
                  <w:marTop w:val="0"/>
                  <w:marBottom w:val="0"/>
                  <w:divBdr>
                    <w:top w:val="none" w:sz="0" w:space="0" w:color="auto"/>
                    <w:left w:val="none" w:sz="0" w:space="0" w:color="auto"/>
                    <w:bottom w:val="none" w:sz="0" w:space="0" w:color="auto"/>
                    <w:right w:val="none" w:sz="0" w:space="0" w:color="auto"/>
                  </w:divBdr>
                  <w:divsChild>
                    <w:div w:id="709695465">
                      <w:marLeft w:val="0"/>
                      <w:marRight w:val="0"/>
                      <w:marTop w:val="0"/>
                      <w:marBottom w:val="0"/>
                      <w:divBdr>
                        <w:top w:val="none" w:sz="0" w:space="0" w:color="auto"/>
                        <w:left w:val="none" w:sz="0" w:space="0" w:color="auto"/>
                        <w:bottom w:val="none" w:sz="0" w:space="0" w:color="auto"/>
                        <w:right w:val="none" w:sz="0" w:space="0" w:color="auto"/>
                      </w:divBdr>
                      <w:divsChild>
                        <w:div w:id="709695459">
                          <w:marLeft w:val="0"/>
                          <w:marRight w:val="0"/>
                          <w:marTop w:val="0"/>
                          <w:marBottom w:val="0"/>
                          <w:divBdr>
                            <w:top w:val="none" w:sz="0" w:space="0" w:color="auto"/>
                            <w:left w:val="none" w:sz="0" w:space="0" w:color="auto"/>
                            <w:bottom w:val="none" w:sz="0" w:space="0" w:color="auto"/>
                            <w:right w:val="none" w:sz="0" w:space="0" w:color="auto"/>
                          </w:divBdr>
                          <w:divsChild>
                            <w:div w:id="709695424">
                              <w:marLeft w:val="0"/>
                              <w:marRight w:val="0"/>
                              <w:marTop w:val="0"/>
                              <w:marBottom w:val="0"/>
                              <w:divBdr>
                                <w:top w:val="none" w:sz="0" w:space="0" w:color="auto"/>
                                <w:left w:val="none" w:sz="0" w:space="0" w:color="auto"/>
                                <w:bottom w:val="none" w:sz="0" w:space="0" w:color="auto"/>
                                <w:right w:val="none" w:sz="0" w:space="0" w:color="auto"/>
                              </w:divBdr>
                              <w:divsChild>
                                <w:div w:id="709695437">
                                  <w:marLeft w:val="0"/>
                                  <w:marRight w:val="0"/>
                                  <w:marTop w:val="0"/>
                                  <w:marBottom w:val="0"/>
                                  <w:divBdr>
                                    <w:top w:val="none" w:sz="0" w:space="0" w:color="auto"/>
                                    <w:left w:val="none" w:sz="0" w:space="0" w:color="auto"/>
                                    <w:bottom w:val="none" w:sz="0" w:space="0" w:color="auto"/>
                                    <w:right w:val="none" w:sz="0" w:space="0" w:color="auto"/>
                                  </w:divBdr>
                                </w:div>
                                <w:div w:id="709695447">
                                  <w:marLeft w:val="0"/>
                                  <w:marRight w:val="0"/>
                                  <w:marTop w:val="0"/>
                                  <w:marBottom w:val="0"/>
                                  <w:divBdr>
                                    <w:top w:val="none" w:sz="0" w:space="0" w:color="auto"/>
                                    <w:left w:val="none" w:sz="0" w:space="0" w:color="auto"/>
                                    <w:bottom w:val="none" w:sz="0" w:space="0" w:color="auto"/>
                                    <w:right w:val="none" w:sz="0" w:space="0" w:color="auto"/>
                                  </w:divBdr>
                                </w:div>
                              </w:divsChild>
                            </w:div>
                            <w:div w:id="709695435">
                              <w:marLeft w:val="0"/>
                              <w:marRight w:val="0"/>
                              <w:marTop w:val="0"/>
                              <w:marBottom w:val="0"/>
                              <w:divBdr>
                                <w:top w:val="none" w:sz="0" w:space="0" w:color="auto"/>
                                <w:left w:val="none" w:sz="0" w:space="0" w:color="auto"/>
                                <w:bottom w:val="none" w:sz="0" w:space="0" w:color="auto"/>
                                <w:right w:val="none" w:sz="0" w:space="0" w:color="auto"/>
                              </w:divBdr>
                              <w:divsChild>
                                <w:div w:id="709695436">
                                  <w:marLeft w:val="0"/>
                                  <w:marRight w:val="0"/>
                                  <w:marTop w:val="0"/>
                                  <w:marBottom w:val="0"/>
                                  <w:divBdr>
                                    <w:top w:val="none" w:sz="0" w:space="0" w:color="auto"/>
                                    <w:left w:val="none" w:sz="0" w:space="0" w:color="auto"/>
                                    <w:bottom w:val="none" w:sz="0" w:space="0" w:color="auto"/>
                                    <w:right w:val="none" w:sz="0" w:space="0" w:color="auto"/>
                                  </w:divBdr>
                                </w:div>
                                <w:div w:id="709695463">
                                  <w:marLeft w:val="0"/>
                                  <w:marRight w:val="0"/>
                                  <w:marTop w:val="0"/>
                                  <w:marBottom w:val="0"/>
                                  <w:divBdr>
                                    <w:top w:val="none" w:sz="0" w:space="0" w:color="auto"/>
                                    <w:left w:val="none" w:sz="0" w:space="0" w:color="auto"/>
                                    <w:bottom w:val="none" w:sz="0" w:space="0" w:color="auto"/>
                                    <w:right w:val="none" w:sz="0" w:space="0" w:color="auto"/>
                                  </w:divBdr>
                                </w:div>
                              </w:divsChild>
                            </w:div>
                            <w:div w:id="709695440">
                              <w:marLeft w:val="0"/>
                              <w:marRight w:val="0"/>
                              <w:marTop w:val="0"/>
                              <w:marBottom w:val="0"/>
                              <w:divBdr>
                                <w:top w:val="none" w:sz="0" w:space="0" w:color="auto"/>
                                <w:left w:val="none" w:sz="0" w:space="0" w:color="auto"/>
                                <w:bottom w:val="none" w:sz="0" w:space="0" w:color="auto"/>
                                <w:right w:val="none" w:sz="0" w:space="0" w:color="auto"/>
                              </w:divBdr>
                              <w:divsChild>
                                <w:div w:id="709695425">
                                  <w:marLeft w:val="0"/>
                                  <w:marRight w:val="0"/>
                                  <w:marTop w:val="0"/>
                                  <w:marBottom w:val="0"/>
                                  <w:divBdr>
                                    <w:top w:val="none" w:sz="0" w:space="0" w:color="auto"/>
                                    <w:left w:val="none" w:sz="0" w:space="0" w:color="auto"/>
                                    <w:bottom w:val="none" w:sz="0" w:space="0" w:color="auto"/>
                                    <w:right w:val="none" w:sz="0" w:space="0" w:color="auto"/>
                                  </w:divBdr>
                                </w:div>
                              </w:divsChild>
                            </w:div>
                            <w:div w:id="709695441">
                              <w:marLeft w:val="0"/>
                              <w:marRight w:val="0"/>
                              <w:marTop w:val="0"/>
                              <w:marBottom w:val="0"/>
                              <w:divBdr>
                                <w:top w:val="none" w:sz="0" w:space="0" w:color="auto"/>
                                <w:left w:val="none" w:sz="0" w:space="0" w:color="auto"/>
                                <w:bottom w:val="none" w:sz="0" w:space="0" w:color="auto"/>
                                <w:right w:val="none" w:sz="0" w:space="0" w:color="auto"/>
                              </w:divBdr>
                              <w:divsChild>
                                <w:div w:id="709695442">
                                  <w:marLeft w:val="0"/>
                                  <w:marRight w:val="0"/>
                                  <w:marTop w:val="0"/>
                                  <w:marBottom w:val="0"/>
                                  <w:divBdr>
                                    <w:top w:val="none" w:sz="0" w:space="0" w:color="auto"/>
                                    <w:left w:val="none" w:sz="0" w:space="0" w:color="auto"/>
                                    <w:bottom w:val="none" w:sz="0" w:space="0" w:color="auto"/>
                                    <w:right w:val="none" w:sz="0" w:space="0" w:color="auto"/>
                                  </w:divBdr>
                                </w:div>
                                <w:div w:id="709695456">
                                  <w:marLeft w:val="0"/>
                                  <w:marRight w:val="0"/>
                                  <w:marTop w:val="0"/>
                                  <w:marBottom w:val="0"/>
                                  <w:divBdr>
                                    <w:top w:val="none" w:sz="0" w:space="0" w:color="auto"/>
                                    <w:left w:val="none" w:sz="0" w:space="0" w:color="auto"/>
                                    <w:bottom w:val="none" w:sz="0" w:space="0" w:color="auto"/>
                                    <w:right w:val="none" w:sz="0" w:space="0" w:color="auto"/>
                                  </w:divBdr>
                                </w:div>
                              </w:divsChild>
                            </w:div>
                            <w:div w:id="709695445">
                              <w:marLeft w:val="0"/>
                              <w:marRight w:val="0"/>
                              <w:marTop w:val="0"/>
                              <w:marBottom w:val="0"/>
                              <w:divBdr>
                                <w:top w:val="none" w:sz="0" w:space="0" w:color="auto"/>
                                <w:left w:val="none" w:sz="0" w:space="0" w:color="auto"/>
                                <w:bottom w:val="none" w:sz="0" w:space="0" w:color="auto"/>
                                <w:right w:val="none" w:sz="0" w:space="0" w:color="auto"/>
                              </w:divBdr>
                              <w:divsChild>
                                <w:div w:id="709695450">
                                  <w:marLeft w:val="0"/>
                                  <w:marRight w:val="0"/>
                                  <w:marTop w:val="0"/>
                                  <w:marBottom w:val="0"/>
                                  <w:divBdr>
                                    <w:top w:val="none" w:sz="0" w:space="0" w:color="auto"/>
                                    <w:left w:val="none" w:sz="0" w:space="0" w:color="auto"/>
                                    <w:bottom w:val="none" w:sz="0" w:space="0" w:color="auto"/>
                                    <w:right w:val="none" w:sz="0" w:space="0" w:color="auto"/>
                                  </w:divBdr>
                                </w:div>
                                <w:div w:id="709695451">
                                  <w:marLeft w:val="0"/>
                                  <w:marRight w:val="0"/>
                                  <w:marTop w:val="0"/>
                                  <w:marBottom w:val="0"/>
                                  <w:divBdr>
                                    <w:top w:val="none" w:sz="0" w:space="0" w:color="auto"/>
                                    <w:left w:val="none" w:sz="0" w:space="0" w:color="auto"/>
                                    <w:bottom w:val="none" w:sz="0" w:space="0" w:color="auto"/>
                                    <w:right w:val="none" w:sz="0" w:space="0" w:color="auto"/>
                                  </w:divBdr>
                                </w:div>
                              </w:divsChild>
                            </w:div>
                            <w:div w:id="709695446">
                              <w:marLeft w:val="0"/>
                              <w:marRight w:val="0"/>
                              <w:marTop w:val="0"/>
                              <w:marBottom w:val="0"/>
                              <w:divBdr>
                                <w:top w:val="none" w:sz="0" w:space="0" w:color="auto"/>
                                <w:left w:val="none" w:sz="0" w:space="0" w:color="auto"/>
                                <w:bottom w:val="none" w:sz="0" w:space="0" w:color="auto"/>
                                <w:right w:val="none" w:sz="0" w:space="0" w:color="auto"/>
                              </w:divBdr>
                              <w:divsChild>
                                <w:div w:id="709695461">
                                  <w:marLeft w:val="0"/>
                                  <w:marRight w:val="0"/>
                                  <w:marTop w:val="0"/>
                                  <w:marBottom w:val="0"/>
                                  <w:divBdr>
                                    <w:top w:val="none" w:sz="0" w:space="0" w:color="auto"/>
                                    <w:left w:val="none" w:sz="0" w:space="0" w:color="auto"/>
                                    <w:bottom w:val="none" w:sz="0" w:space="0" w:color="auto"/>
                                    <w:right w:val="none" w:sz="0" w:space="0" w:color="auto"/>
                                  </w:divBdr>
                                </w:div>
                                <w:div w:id="709695462">
                                  <w:marLeft w:val="0"/>
                                  <w:marRight w:val="0"/>
                                  <w:marTop w:val="0"/>
                                  <w:marBottom w:val="0"/>
                                  <w:divBdr>
                                    <w:top w:val="none" w:sz="0" w:space="0" w:color="auto"/>
                                    <w:left w:val="none" w:sz="0" w:space="0" w:color="auto"/>
                                    <w:bottom w:val="none" w:sz="0" w:space="0" w:color="auto"/>
                                    <w:right w:val="none" w:sz="0" w:space="0" w:color="auto"/>
                                  </w:divBdr>
                                </w:div>
                              </w:divsChild>
                            </w:div>
                            <w:div w:id="709695448">
                              <w:marLeft w:val="0"/>
                              <w:marRight w:val="0"/>
                              <w:marTop w:val="0"/>
                              <w:marBottom w:val="0"/>
                              <w:divBdr>
                                <w:top w:val="none" w:sz="0" w:space="0" w:color="auto"/>
                                <w:left w:val="none" w:sz="0" w:space="0" w:color="auto"/>
                                <w:bottom w:val="none" w:sz="0" w:space="0" w:color="auto"/>
                                <w:right w:val="none" w:sz="0" w:space="0" w:color="auto"/>
                              </w:divBdr>
                              <w:divsChild>
                                <w:div w:id="709695443">
                                  <w:marLeft w:val="0"/>
                                  <w:marRight w:val="0"/>
                                  <w:marTop w:val="0"/>
                                  <w:marBottom w:val="0"/>
                                  <w:divBdr>
                                    <w:top w:val="none" w:sz="0" w:space="0" w:color="auto"/>
                                    <w:left w:val="none" w:sz="0" w:space="0" w:color="auto"/>
                                    <w:bottom w:val="none" w:sz="0" w:space="0" w:color="auto"/>
                                    <w:right w:val="none" w:sz="0" w:space="0" w:color="auto"/>
                                  </w:divBdr>
                                </w:div>
                                <w:div w:id="70969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695444">
      <w:marLeft w:val="0"/>
      <w:marRight w:val="0"/>
      <w:marTop w:val="0"/>
      <w:marBottom w:val="0"/>
      <w:divBdr>
        <w:top w:val="none" w:sz="0" w:space="0" w:color="auto"/>
        <w:left w:val="none" w:sz="0" w:space="0" w:color="auto"/>
        <w:bottom w:val="none" w:sz="0" w:space="0" w:color="auto"/>
        <w:right w:val="none" w:sz="0" w:space="0" w:color="auto"/>
      </w:divBdr>
    </w:div>
    <w:div w:id="70969545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7374AA1332C6CF9FF0059DC9BC42D7E0C4094E90E8D4E87A0DE0B00JBsBL" TargetMode="External"/><Relationship Id="rId13" Type="http://schemas.openxmlformats.org/officeDocument/2006/relationships/hyperlink" Target="consultantplus://offline/ref=33E7B6DD529722622844D6F9EBC8DBA03B3FAEDA9118A1613233FFF35FCD6ECFCAED66496D73EC2Di9vDO" TargetMode="External"/><Relationship Id="rId18" Type="http://schemas.openxmlformats.org/officeDocument/2006/relationships/hyperlink" Target="http://www.cbr.ru/hd_base/?PrtId=metall_base_new"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www.gibdd.ru/r/66/contacts/div1165043/"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www.cbr.ru/currency_base/daily.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743F552A0D416E80BEAF690826125BB530BB097B6A5A5C17137C1E72FF3E91DCF3284BA9D2A6279g3rBM"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consultantplus://offline/ref=4BC6814DDC56B9B1ED04E47954C025460615ECC74F14F649C2C82A9D5718F7703D27FC49DDA3FC0Da9xCL" TargetMode="External"/><Relationship Id="rId4" Type="http://schemas.openxmlformats.org/officeDocument/2006/relationships/webSettings" Target="webSettings.xml"/><Relationship Id="rId9" Type="http://schemas.openxmlformats.org/officeDocument/2006/relationships/hyperlink" Target="consultantplus://offline/ref=176F7DE9F43BBC5D4BD135AAE1CAD04D0FAF9650A130B33DA87DA13E97FAF95DCF18F97FDC1FE2FAH7g2M"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45</TotalTime>
  <Pages>31</Pages>
  <Words>15716</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KovalkovaEA</dc:creator>
  <cp:keywords/>
  <dc:description/>
  <cp:lastModifiedBy>user</cp:lastModifiedBy>
  <cp:revision>5</cp:revision>
  <cp:lastPrinted>2017-12-27T08:57:00Z</cp:lastPrinted>
  <dcterms:created xsi:type="dcterms:W3CDTF">2017-12-20T12:16:00Z</dcterms:created>
  <dcterms:modified xsi:type="dcterms:W3CDTF">2018-01-29T07:39:00Z</dcterms:modified>
</cp:coreProperties>
</file>