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9B42BF">
        <w:rPr>
          <w:rFonts w:ascii="Times New Roman" w:hAnsi="Times New Roman"/>
          <w:b/>
        </w:rPr>
        <w:t>103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9B42BF">
        <w:rPr>
          <w:rFonts w:ascii="Times New Roman" w:hAnsi="Times New Roman"/>
          <w:b/>
        </w:rPr>
        <w:t>20</w:t>
      </w:r>
      <w:r w:rsidR="006D09DB">
        <w:rPr>
          <w:rFonts w:ascii="Times New Roman" w:hAnsi="Times New Roman"/>
          <w:b/>
        </w:rPr>
        <w:t>.11.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Pr="00945E56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945E56">
        <w:rPr>
          <w:rFonts w:ascii="Times New Roman" w:hAnsi="Times New Roman"/>
        </w:rPr>
        <w:t xml:space="preserve">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B9606D" w:rsidRDefault="006D03A6" w:rsidP="00C93FA1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D76C1C" w:rsidRDefault="00D76C1C" w:rsidP="00D76C1C">
      <w:pPr>
        <w:pStyle w:val="a8"/>
        <w:ind w:left="870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9B42BF">
        <w:rPr>
          <w:rFonts w:ascii="Times New Roman" w:hAnsi="Times New Roman"/>
          <w:b/>
          <w:sz w:val="24"/>
          <w:szCs w:val="24"/>
        </w:rPr>
        <w:t>бличных слушаниях</w:t>
      </w:r>
    </w:p>
    <w:p w:rsidR="009B42BF" w:rsidRDefault="009B42BF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2.3.1.</w:t>
      </w:r>
      <w:r w:rsidRPr="009B42BF">
        <w:rPr>
          <w:rFonts w:ascii="Times New Roman" w:hAnsi="Times New Roman"/>
          <w:sz w:val="28"/>
          <w:szCs w:val="28"/>
        </w:rPr>
        <w:t xml:space="preserve"> Российская Федерация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БРЯНСКАЯ ОБЛАСТЬ</w:t>
      </w:r>
    </w:p>
    <w:p w:rsidR="009B42BF" w:rsidRPr="009B42BF" w:rsidRDefault="009B42BF" w:rsidP="009B42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9B42BF" w:rsidRPr="009B42BF" w:rsidRDefault="009B42BF" w:rsidP="009B42BF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ПОСТАНОВЛЕНИЕ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42BF">
        <w:rPr>
          <w:rFonts w:ascii="Times New Roman" w:hAnsi="Times New Roman"/>
          <w:sz w:val="24"/>
          <w:szCs w:val="24"/>
          <w:u w:val="single"/>
        </w:rPr>
        <w:t>от  15</w:t>
      </w:r>
      <w:proofErr w:type="gramEnd"/>
      <w:r w:rsidRPr="009B42BF">
        <w:rPr>
          <w:rFonts w:ascii="Times New Roman" w:hAnsi="Times New Roman"/>
          <w:sz w:val="24"/>
          <w:szCs w:val="24"/>
          <w:u w:val="single"/>
        </w:rPr>
        <w:t>. 11. 2018 года  № 4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42BF">
        <w:rPr>
          <w:rFonts w:ascii="Times New Roman" w:hAnsi="Times New Roman"/>
          <w:sz w:val="24"/>
          <w:szCs w:val="24"/>
        </w:rPr>
        <w:t>р.п</w:t>
      </w:r>
      <w:proofErr w:type="spellEnd"/>
      <w:r w:rsidRPr="009B42BF">
        <w:rPr>
          <w:rFonts w:ascii="Times New Roman" w:hAnsi="Times New Roman"/>
          <w:sz w:val="24"/>
          <w:szCs w:val="24"/>
        </w:rPr>
        <w:t>. Дубровка</w:t>
      </w:r>
    </w:p>
    <w:p w:rsidR="009B42BF" w:rsidRPr="009B42BF" w:rsidRDefault="009B42BF" w:rsidP="009B42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9B42BF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вопросу   предоставления разрешения на условно разрешенный вид использования земельного участка.</w:t>
      </w:r>
    </w:p>
    <w:p w:rsidR="009B42BF" w:rsidRPr="009B42BF" w:rsidRDefault="009B42BF" w:rsidP="009B42BF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Руководствуясь ст. 28 Федерального закона от 06.10.2003 г. № 131-ФЗ «Об общих принципах организации местного самоуправления в Российской Федерации», ст. 39 Градостроительного Кодекса Российской Федерации, ст.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Правилами землепользования и застройки </w:t>
      </w:r>
      <w:proofErr w:type="spellStart"/>
      <w:r w:rsidRPr="009B42BF">
        <w:rPr>
          <w:rFonts w:ascii="Times New Roman" w:hAnsi="Times New Roman"/>
          <w:sz w:val="24"/>
          <w:szCs w:val="24"/>
        </w:rPr>
        <w:t>Рековичского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сельского поселения Дубровского района Брянской области, рассмотрев ходатайство администрации Дубровского района от 12.11.2018 года № 2919, постановляю: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1. Назначить публичные слушания  по инициативе главы администрации Дубровского района   10 декабря  2018 года    в 10.00    по адресу: 242750,  Брянская область, п. Дубровка, ул. Победы,   д.18,  здание администрации Дубровского района, зал заседаний, по вопросу предоставления разрешения на условно разрешенный вид использования земельного участка </w:t>
      </w:r>
      <w:r w:rsidRPr="009B42BF">
        <w:rPr>
          <w:rFonts w:ascii="Times New Roman" w:hAnsi="Times New Roman"/>
          <w:sz w:val="24"/>
          <w:szCs w:val="24"/>
        </w:rPr>
        <w:lastRenderedPageBreak/>
        <w:t xml:space="preserve">общей площадью 1478,0 </w:t>
      </w:r>
      <w:proofErr w:type="spellStart"/>
      <w:r w:rsidRPr="009B42BF">
        <w:rPr>
          <w:rFonts w:ascii="Times New Roman" w:hAnsi="Times New Roman"/>
          <w:sz w:val="24"/>
          <w:szCs w:val="24"/>
        </w:rPr>
        <w:t>кв.м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. в кадастровом квартале 32:05:0070401 по адресу: Брянская область, Дубровский район, </w:t>
      </w:r>
      <w:proofErr w:type="spellStart"/>
      <w:r w:rsidRPr="009B42BF">
        <w:rPr>
          <w:rFonts w:ascii="Times New Roman" w:hAnsi="Times New Roman"/>
          <w:sz w:val="24"/>
          <w:szCs w:val="24"/>
        </w:rPr>
        <w:t>с.Рековичи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2BF">
        <w:rPr>
          <w:rFonts w:ascii="Times New Roman" w:hAnsi="Times New Roman"/>
          <w:sz w:val="24"/>
          <w:szCs w:val="24"/>
        </w:rPr>
        <w:t>ул.Журавлева</w:t>
      </w:r>
      <w:proofErr w:type="spellEnd"/>
      <w:r w:rsidRPr="009B42BF">
        <w:rPr>
          <w:rFonts w:ascii="Times New Roman" w:hAnsi="Times New Roman"/>
          <w:sz w:val="24"/>
          <w:szCs w:val="24"/>
        </w:rPr>
        <w:t>, д.4, расположенному в зоне  ОД-1 –зона делового, общественного и коммерческого назначения с включением жилой застройки – для «приусадебный участок личного  подсобного хозяйства».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3. Прием предложений по вопросу предоставления разрешения на условно разрешенный вид использования земельного участка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</w:t>
      </w:r>
      <w:proofErr w:type="gramStart"/>
      <w:r w:rsidRPr="009B42BF">
        <w:rPr>
          <w:rFonts w:ascii="Times New Roman" w:hAnsi="Times New Roman"/>
          <w:sz w:val="24"/>
          <w:szCs w:val="24"/>
        </w:rPr>
        <w:t>перерыв  с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13.00  до  14.00.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4.  Постановление вступает в силу с момента опубликования.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5.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</w:t>
      </w:r>
      <w:proofErr w:type="gramStart"/>
      <w:r w:rsidRPr="009B42BF">
        <w:rPr>
          <w:rFonts w:ascii="Times New Roman" w:hAnsi="Times New Roman"/>
          <w:sz w:val="24"/>
          <w:szCs w:val="24"/>
        </w:rPr>
        <w:t>Интернет:  www.admdubrovka.ru</w:t>
      </w:r>
      <w:proofErr w:type="gramEnd"/>
      <w:r w:rsidRPr="009B42BF">
        <w:rPr>
          <w:rFonts w:ascii="Times New Roman" w:hAnsi="Times New Roman"/>
          <w:sz w:val="24"/>
          <w:szCs w:val="24"/>
        </w:rPr>
        <w:t>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9B42BF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                    Г.А. Черняков</w:t>
      </w:r>
    </w:p>
    <w:p w:rsidR="009B42BF" w:rsidRPr="009B42BF" w:rsidRDefault="009B42BF" w:rsidP="009B42BF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B42BF" w:rsidRDefault="009B42BF" w:rsidP="009B42BF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9B42BF" w:rsidRPr="009B42BF" w:rsidRDefault="009B42BF" w:rsidP="009B42BF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 Приложение №1</w:t>
      </w:r>
    </w:p>
    <w:p w:rsidR="009B42BF" w:rsidRPr="009B42BF" w:rsidRDefault="009B42BF" w:rsidP="009B42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9B42BF" w:rsidRPr="009B42BF" w:rsidRDefault="009B42BF" w:rsidP="009B42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9B42BF" w:rsidRPr="009B42BF" w:rsidRDefault="009B42BF" w:rsidP="009B42BF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                        от 15.11.2018 </w:t>
      </w:r>
      <w:proofErr w:type="gramStart"/>
      <w:r w:rsidRPr="009B42BF">
        <w:rPr>
          <w:rFonts w:ascii="Times New Roman" w:hAnsi="Times New Roman"/>
          <w:sz w:val="24"/>
          <w:szCs w:val="24"/>
        </w:rPr>
        <w:t>года  №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4</w:t>
      </w: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СОСТАВ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9B42BF" w:rsidRPr="009B42BF" w:rsidRDefault="009B42BF" w:rsidP="009B42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9B42BF" w:rsidRPr="009B42BF" w:rsidRDefault="009B42BF" w:rsidP="009B42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9B42BF">
        <w:rPr>
          <w:rFonts w:ascii="Times New Roman" w:hAnsi="Times New Roman"/>
          <w:sz w:val="24"/>
          <w:szCs w:val="24"/>
        </w:rPr>
        <w:t>отношений  администрации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9B42BF" w:rsidRPr="009B42BF" w:rsidRDefault="009B42BF" w:rsidP="009B42BF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42BF">
        <w:rPr>
          <w:rFonts w:ascii="Times New Roman" w:hAnsi="Times New Roman"/>
          <w:sz w:val="24"/>
          <w:szCs w:val="24"/>
        </w:rPr>
        <w:t>Разикова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Г.Я. – начальник отдела экономики администрации Дубровского района;</w:t>
      </w:r>
    </w:p>
    <w:p w:rsidR="009B42BF" w:rsidRPr="009B42BF" w:rsidRDefault="009B42BF" w:rsidP="009B42BF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42BF">
        <w:rPr>
          <w:rFonts w:ascii="Times New Roman" w:hAnsi="Times New Roman"/>
          <w:sz w:val="24"/>
          <w:szCs w:val="24"/>
        </w:rPr>
        <w:t>Чураков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2176" w:rsidRDefault="009B42BF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6674CC" w:rsidRPr="009B2176" w:rsidRDefault="006674CC" w:rsidP="00A764F8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9B42BF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9B42BF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9B42BF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6674CC" w:rsidRPr="003408CE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lastRenderedPageBreak/>
        <w:t>2.4.</w:t>
      </w:r>
      <w:r w:rsidR="006F24F5" w:rsidRPr="003408CE">
        <w:rPr>
          <w:rFonts w:ascii="Times New Roman" w:hAnsi="Times New Roman"/>
          <w:b/>
          <w:sz w:val="24"/>
          <w:szCs w:val="24"/>
        </w:rPr>
        <w:t xml:space="preserve"> </w:t>
      </w:r>
      <w:r w:rsidRPr="003408CE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9B42BF" w:rsidRPr="003408CE" w:rsidRDefault="009B42BF" w:rsidP="009B42BF">
      <w:pPr>
        <w:shd w:val="clear" w:color="auto" w:fill="FFFFFF"/>
        <w:spacing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2.4.1.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СОГЛАШЕНИЕ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о передаче отдельных полномочий по решению вопросов местного значения муниципального </w:t>
      </w:r>
      <w:proofErr w:type="gramStart"/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образования  «</w:t>
      </w:r>
      <w:proofErr w:type="spellStart"/>
      <w:proofErr w:type="gramEnd"/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Алешинское</w:t>
      </w:r>
      <w:proofErr w:type="spellEnd"/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 xml:space="preserve">с. Алешня                                                                    </w:t>
      </w:r>
      <w:proofErr w:type="gramStart"/>
      <w:r w:rsidRPr="009B42BF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9B42BF">
        <w:rPr>
          <w:rFonts w:ascii="Times New Roman" w:hAnsi="Times New Roman"/>
          <w:b/>
          <w:sz w:val="24"/>
          <w:szCs w:val="24"/>
        </w:rPr>
        <w:t xml:space="preserve"> _14___» _ноября___ </w:t>
      </w:r>
      <w:smartTag w:uri="urn:schemas-microsoft-com:office:smarttags" w:element="metricconverter">
        <w:smartTagPr>
          <w:attr w:name="ProductID" w:val="2018 г"/>
        </w:smartTagPr>
        <w:r w:rsidRPr="009B42BF">
          <w:rPr>
            <w:rFonts w:ascii="Times New Roman" w:hAnsi="Times New Roman"/>
            <w:b/>
            <w:sz w:val="24"/>
            <w:szCs w:val="24"/>
          </w:rPr>
          <w:t>2018 г</w:t>
        </w:r>
      </w:smartTag>
      <w:r w:rsidRPr="009B42BF">
        <w:rPr>
          <w:rFonts w:ascii="Times New Roman" w:hAnsi="Times New Roman"/>
          <w:b/>
          <w:sz w:val="24"/>
          <w:szCs w:val="24"/>
        </w:rPr>
        <w:t>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Муниципальное образование «</w:t>
      </w:r>
      <w:proofErr w:type="spellStart"/>
      <w:r w:rsidRPr="009B42BF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9B42BF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сельское поселение»__________________________________________________________________, действующего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именуемое в дальнейшем «Администрация», с другой стороны, совместно именуемые «Стороны», заключили настоящее Соглашение о следующем: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47"/>
        <w:contextualSpacing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1)  обеспечение условий для развития на</w:t>
      </w:r>
      <w:r w:rsidRPr="009B42BF">
        <w:rPr>
          <w:rFonts w:ascii="Times New Roman" w:hAnsi="Times New Roman"/>
          <w:sz w:val="24"/>
          <w:szCs w:val="24"/>
        </w:rPr>
        <w:t xml:space="preserve"> территории поселения физической культуры, школьного </w:t>
      </w:r>
      <w:proofErr w:type="gramStart"/>
      <w:r w:rsidRPr="009B42BF">
        <w:rPr>
          <w:rFonts w:ascii="Times New Roman" w:hAnsi="Times New Roman"/>
          <w:sz w:val="24"/>
          <w:szCs w:val="24"/>
        </w:rPr>
        <w:t>спорта  и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массового спорта, организация проведения официальных физкультурно-оздоровительных и спортивных мероприятий поселения</w:t>
      </w:r>
      <w:r w:rsidRPr="009B42B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;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color w:val="000000"/>
          <w:spacing w:val="-20"/>
          <w:w w:val="105"/>
          <w:sz w:val="24"/>
          <w:szCs w:val="24"/>
        </w:rPr>
        <w:t xml:space="preserve">   2)  </w:t>
      </w:r>
      <w:r w:rsidRPr="009B42BF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формирование архивных фондов поселения;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3) о</w:t>
      </w:r>
      <w:r w:rsidRPr="009B42BF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рганизация   и   осуществление   мероприятий   по   работе   с   детьми   и </w:t>
      </w: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поселении;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bCs/>
          <w:sz w:val="24"/>
          <w:szCs w:val="24"/>
        </w:rPr>
        <w:t xml:space="preserve">4) </w:t>
      </w: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9B42BF" w:rsidRPr="009B42BF" w:rsidRDefault="009B42BF" w:rsidP="009B4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5) установление размера платы 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</w:t>
      </w:r>
      <w:hyperlink r:id="rId8" w:history="1">
        <w:r w:rsidRPr="003408CE">
          <w:rPr>
            <w:rFonts w:ascii="Times New Roman" w:eastAsia="Calibri" w:hAnsi="Times New Roman"/>
            <w:color w:val="000000"/>
            <w:sz w:val="24"/>
            <w:szCs w:val="24"/>
            <w:lang w:eastAsia="en-US"/>
          </w:rPr>
          <w:t>способа</w:t>
        </w:r>
      </w:hyperlink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управления многоквартирным домом;</w:t>
      </w:r>
    </w:p>
    <w:p w:rsidR="009B42BF" w:rsidRPr="009B42BF" w:rsidRDefault="009B42BF" w:rsidP="009B4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6)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Организация ритуальных услуг и содержание мест захоронения.</w:t>
      </w:r>
    </w:p>
    <w:p w:rsidR="009B42BF" w:rsidRPr="009B42BF" w:rsidRDefault="009B42BF" w:rsidP="009B4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pacing w:val="9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2.Права и обязанности сторон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      2.1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Поселение имеет право: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2.1.1.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 xml:space="preserve">Осуществлять контроль исполнения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Администрацией  полномочий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>, а также целевого использования предоставленных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2.1.4.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 xml:space="preserve">В случае невыполнения или ненадлежащего выполнения Администрацией обязательств    по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осуществлению  полномочий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>,  которыми  наделяется  Администрация,  истребовать  в  судебном  порядке финансовые средства, переданные для их осуществления.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 2.2.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Поселение обязано: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2.2.1.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2.2.2.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 xml:space="preserve">Оказывать    необходимую    информационно-методическую    помощь       по    вопросам </w:t>
      </w:r>
      <w:r w:rsidRPr="009B42BF">
        <w:rPr>
          <w:rFonts w:ascii="Times New Roman" w:hAnsi="Times New Roman"/>
          <w:sz w:val="24"/>
          <w:szCs w:val="24"/>
          <w:lang w:eastAsia="en-US"/>
        </w:rPr>
        <w:lastRenderedPageBreak/>
        <w:t>выполнения Администрацией обязательств по осуществлению переданных полномочий.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2.3.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 xml:space="preserve">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Администрация  имеет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право: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2.4.  Администрация обязана: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2.4.1.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2.4.3. В случае досрочного прекращения исполнения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полномочий  передать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эти   полномочия Поселению одновременно с передачей полученных для их осуществления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3. Порядок финансирования.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3.1.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Финансирование  расходов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по реализации полномочий, указанных в пункте 1)  ч.1.2. настоящего Соглашения, осуществляется органами местного самоуправления за счет средств, поступающих в Поселение на эти цели.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3.2. Для реализации полномочий Поселение предоставляет в бюджет Администрации межбюджетные трансферты в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размере  _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>_________________________________________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в том числе полномочий предусмотренных: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подпунктом 1 пункта 1.2 настоящего соглашения___________________________________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подпунктом 2 пункта 1.2 настоящего соглашения___________________________________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подпунктом 3 пункта 1.2 настоящего соглашения___________________________________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подпунктом 4 пункта 1.2 настоящего соглашения___________________________________ 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подпунктом 5 пункта 1.2 настоящего соглашения___________________________________  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подпунктом 6 пункта 1.2 настоящего соглашения___________________________________ 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4. Организация деятельности Сторон по выполнению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4.1.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4.2.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 xml:space="preserve">Стороны   договорились   о  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 xml:space="preserve">том,   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>что   органом,   через   который   они  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4.3.</w:t>
      </w:r>
      <w:r w:rsidRPr="009B42BF">
        <w:rPr>
          <w:rFonts w:ascii="Times New Roman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  в   рамках    настоящего    Соглашения   с   участием    представителей    Сторон   и заинтересованных организаций.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5. Ответственность Сторон.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5.1. Поселение несет ответственность за не предоставление или несвоевременное предоставление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Администрации  межбюджетных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трансфертов на осуществление переданных  полномочий.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5.2. 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Администрация  несет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ответственность за целевое использование предоставленных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6. Порядок разрешения споров.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6.</w:t>
      </w:r>
      <w:proofErr w:type="gramStart"/>
      <w:r w:rsidRPr="009B42BF">
        <w:rPr>
          <w:rFonts w:ascii="Times New Roman" w:hAnsi="Times New Roman"/>
          <w:sz w:val="24"/>
          <w:szCs w:val="24"/>
          <w:lang w:eastAsia="en-US"/>
        </w:rPr>
        <w:t>1.Все</w:t>
      </w:r>
      <w:proofErr w:type="gramEnd"/>
      <w:r w:rsidRPr="009B42BF">
        <w:rPr>
          <w:rFonts w:ascii="Times New Roman" w:hAnsi="Times New Roman"/>
          <w:sz w:val="24"/>
          <w:szCs w:val="24"/>
          <w:lang w:eastAsia="en-US"/>
        </w:rPr>
        <w:t xml:space="preserve"> возможные споры, возникающие между Сторонами по настоящему Соглашению, будут разрешаться ими путем переговоров.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lastRenderedPageBreak/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с 01.01.2019 года до 31.12.2019 года.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10. Заключительные положения.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B42BF">
        <w:rPr>
          <w:rFonts w:ascii="Times New Roman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B42BF">
        <w:rPr>
          <w:rFonts w:ascii="Times New Roman" w:hAnsi="Times New Roman"/>
          <w:b/>
          <w:sz w:val="24"/>
          <w:szCs w:val="24"/>
          <w:lang w:eastAsia="en-US"/>
        </w:rPr>
        <w:t>11. Юридические адреса, и подписи Сторон: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9B42BF" w:rsidRPr="009B42BF" w:rsidTr="003408CE">
        <w:trPr>
          <w:trHeight w:val="3178"/>
        </w:trPr>
        <w:tc>
          <w:tcPr>
            <w:tcW w:w="4785" w:type="dxa"/>
          </w:tcPr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proofErr w:type="gramStart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Алешинское</w:t>
            </w:r>
            <w:proofErr w:type="spell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сельское</w:t>
            </w:r>
            <w:proofErr w:type="gram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поселение»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242741 Брянская область, Дубровский район, </w:t>
            </w:r>
            <w:proofErr w:type="spellStart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с.Алешня</w:t>
            </w:r>
            <w:proofErr w:type="spell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ул.Административная</w:t>
            </w:r>
            <w:proofErr w:type="spell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д.11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Алешинское</w:t>
            </w:r>
            <w:proofErr w:type="spell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   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242750 Брянская область, Дубровский район, </w:t>
            </w:r>
            <w:proofErr w:type="spellStart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р.п</w:t>
            </w:r>
            <w:proofErr w:type="spellEnd"/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9B42BF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_______________И.А. Шевелев 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08CE" w:rsidRDefault="003408CE" w:rsidP="009B42B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408CE" w:rsidRDefault="003408CE" w:rsidP="009B42B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408CE" w:rsidRDefault="003408CE" w:rsidP="009B42B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408CE" w:rsidRDefault="003408CE" w:rsidP="009B42B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B42BF" w:rsidRPr="003408CE" w:rsidRDefault="009B42BF" w:rsidP="009B42B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lastRenderedPageBreak/>
        <w:t>2.4.2. СОГЛАШЕНИЕ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о передаче администрации Дубровского района отдельных полномочий по решению вопросов местного значения от муниципального образования «</w:t>
      </w:r>
      <w:proofErr w:type="spellStart"/>
      <w:r w:rsidRPr="009B42BF">
        <w:rPr>
          <w:rFonts w:ascii="Times New Roman" w:hAnsi="Times New Roman"/>
          <w:b/>
          <w:sz w:val="24"/>
          <w:szCs w:val="24"/>
        </w:rPr>
        <w:t>Дубровское</w:t>
      </w:r>
      <w:proofErr w:type="spellEnd"/>
      <w:r w:rsidRPr="009B42BF">
        <w:rPr>
          <w:rFonts w:ascii="Times New Roman" w:hAnsi="Times New Roman"/>
          <w:b/>
          <w:sz w:val="24"/>
          <w:szCs w:val="24"/>
        </w:rPr>
        <w:t xml:space="preserve"> городское поселение»</w:t>
      </w: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п. Дубровка</w:t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</w:r>
      <w:r w:rsidRPr="009B42BF">
        <w:rPr>
          <w:rFonts w:ascii="Times New Roman" w:hAnsi="Times New Roman"/>
          <w:sz w:val="24"/>
          <w:szCs w:val="24"/>
        </w:rPr>
        <w:tab/>
        <w:t>«14</w:t>
      </w:r>
      <w:proofErr w:type="gramStart"/>
      <w:r w:rsidRPr="009B42BF">
        <w:rPr>
          <w:rFonts w:ascii="Times New Roman" w:hAnsi="Times New Roman"/>
          <w:sz w:val="24"/>
          <w:szCs w:val="24"/>
        </w:rPr>
        <w:t>_»_</w:t>
      </w:r>
      <w:proofErr w:type="gramEnd"/>
      <w:r w:rsidRPr="009B42BF">
        <w:rPr>
          <w:rFonts w:ascii="Times New Roman" w:hAnsi="Times New Roman"/>
          <w:sz w:val="24"/>
          <w:szCs w:val="24"/>
        </w:rPr>
        <w:t>ноября____2018г.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</w:t>
      </w:r>
    </w:p>
    <w:p w:rsidR="009B42BF" w:rsidRPr="009B42BF" w:rsidRDefault="009B42BF" w:rsidP="009B42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Муниципальное образование «</w:t>
      </w:r>
      <w:proofErr w:type="spellStart"/>
      <w:r w:rsidRPr="009B42BF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городское поселение» в лице главы поселка Дубровка Николая Ильича Абрамова, действующего на основании Устава, именуемое в дальнейшем «Поселение», с одной стороны, и администрация Дубровского района, в лице главы администрации Шевелева Игоря Анатольевича, действующего на основании Устава, именуемая в дальнейшем «Администрация», с другой стороны, заключили настоящее Соглашение о нижеследующем: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1. Предмет</w:t>
      </w:r>
    </w:p>
    <w:p w:rsidR="009B42BF" w:rsidRPr="009B42BF" w:rsidRDefault="009B42BF" w:rsidP="009B42BF">
      <w:pPr>
        <w:numPr>
          <w:ilvl w:val="1"/>
          <w:numId w:val="1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9B42BF" w:rsidRPr="009B42BF" w:rsidRDefault="009B42BF" w:rsidP="009B42BF">
      <w:pPr>
        <w:numPr>
          <w:ilvl w:val="1"/>
          <w:numId w:val="1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Поселение передает, а Администрация принимает к своему </w:t>
      </w:r>
      <w:proofErr w:type="gramStart"/>
      <w:r w:rsidRPr="009B42BF">
        <w:rPr>
          <w:rFonts w:ascii="Times New Roman" w:hAnsi="Times New Roman"/>
          <w:sz w:val="24"/>
          <w:szCs w:val="24"/>
        </w:rPr>
        <w:t>ведению  следующие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полномочия:</w:t>
      </w:r>
    </w:p>
    <w:p w:rsidR="009B42BF" w:rsidRPr="009B42BF" w:rsidRDefault="009B42BF" w:rsidP="009B42BF">
      <w:pPr>
        <w:spacing w:after="0" w:line="240" w:lineRule="auto"/>
        <w:ind w:right="-5" w:firstLine="36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1.2.1. Создание условий для организации досуга и обеспечения жителей поселения услугами организаций культуры;</w:t>
      </w:r>
    </w:p>
    <w:p w:rsidR="009B42BF" w:rsidRPr="009B42BF" w:rsidRDefault="009B42BF" w:rsidP="009B42BF">
      <w:pPr>
        <w:spacing w:after="0" w:line="240" w:lineRule="auto"/>
        <w:ind w:left="-180" w:right="-5" w:firstLine="54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1.2.2.  Обеспечение условий для развития на территории поселения физической культуры </w:t>
      </w:r>
      <w:proofErr w:type="gramStart"/>
      <w:r w:rsidRPr="009B42BF">
        <w:rPr>
          <w:rFonts w:ascii="Times New Roman" w:hAnsi="Times New Roman"/>
          <w:sz w:val="24"/>
          <w:szCs w:val="24"/>
        </w:rPr>
        <w:t>и  массового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спорта, организация проведения официальных физкультурно-оздоровительных и спортивных мероприятий поселения;</w:t>
      </w:r>
    </w:p>
    <w:p w:rsidR="009B42BF" w:rsidRPr="009B42BF" w:rsidRDefault="009B42BF" w:rsidP="009B42BF">
      <w:pPr>
        <w:spacing w:after="0" w:line="240" w:lineRule="auto"/>
        <w:ind w:left="-180" w:right="-5" w:firstLine="54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1.2.3.   Формирование архивных фондов поселения;</w:t>
      </w:r>
    </w:p>
    <w:p w:rsidR="009B42BF" w:rsidRPr="009B42BF" w:rsidRDefault="009B42BF" w:rsidP="009B42BF">
      <w:pPr>
        <w:spacing w:after="0" w:line="240" w:lineRule="auto"/>
        <w:ind w:left="-180" w:right="-5" w:firstLine="54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1.2.4. Организация и осуществление мероприятий по работе с детьми и молодежью в поселении;</w:t>
      </w:r>
    </w:p>
    <w:p w:rsidR="009B42BF" w:rsidRPr="009B42BF" w:rsidRDefault="009B42BF" w:rsidP="009B42BF">
      <w:pPr>
        <w:spacing w:after="0" w:line="240" w:lineRule="auto"/>
        <w:ind w:left="-180" w:firstLine="54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1.2.5.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9" w:history="1">
        <w:r w:rsidRPr="009B42BF">
          <w:rPr>
            <w:rFonts w:ascii="Times New Roman" w:hAnsi="Times New Roman"/>
            <w:sz w:val="24"/>
            <w:szCs w:val="24"/>
          </w:rPr>
          <w:t>кодексом</w:t>
        </w:r>
      </w:hyperlink>
      <w:r w:rsidRPr="009B42BF">
        <w:rPr>
          <w:rFonts w:ascii="Times New Roman" w:hAnsi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0" w:history="1">
        <w:r w:rsidRPr="009B42BF">
          <w:rPr>
            <w:rFonts w:ascii="Times New Roman" w:hAnsi="Times New Roman"/>
            <w:sz w:val="24"/>
            <w:szCs w:val="24"/>
          </w:rPr>
          <w:t>кодексом</w:t>
        </w:r>
      </w:hyperlink>
      <w:r w:rsidRPr="009B42BF">
        <w:rPr>
          <w:rFonts w:ascii="Times New Roman" w:hAnsi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B42BF" w:rsidRPr="009B42BF" w:rsidRDefault="009B42BF" w:rsidP="009B42BF">
      <w:pPr>
        <w:spacing w:after="0" w:line="240" w:lineRule="auto"/>
        <w:ind w:left="-180" w:firstLine="540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1.2.6. Установление размера платы граждан за жилые помещения для нанимателей жилых помещений по договорам социального найма, договорам найма жилых помещений муниципального и государственного жилищного фонда, собственников жилых помещений, которые не приняли решение о выборе способа управления многоквартирным </w:t>
      </w:r>
      <w:proofErr w:type="gramStart"/>
      <w:r w:rsidRPr="009B42BF">
        <w:rPr>
          <w:rFonts w:ascii="Times New Roman" w:hAnsi="Times New Roman"/>
          <w:sz w:val="24"/>
          <w:szCs w:val="24"/>
        </w:rPr>
        <w:t>домом,  а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также для собственников помещений в многоквартирных жилых домах, которые не приняли решение об установлении размера платы.</w:t>
      </w:r>
    </w:p>
    <w:p w:rsidR="009B42BF" w:rsidRPr="009B42BF" w:rsidRDefault="009B42BF" w:rsidP="009B42BF">
      <w:pPr>
        <w:spacing w:after="0" w:line="240" w:lineRule="auto"/>
        <w:ind w:left="-180" w:firstLine="540"/>
        <w:jc w:val="center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2. Права и обязанности сторон</w:t>
      </w:r>
    </w:p>
    <w:p w:rsidR="009B42BF" w:rsidRPr="009B42BF" w:rsidRDefault="009B42BF" w:rsidP="009B42B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</w:t>
      </w:r>
      <w:r w:rsidRPr="009B42BF">
        <w:rPr>
          <w:rFonts w:ascii="Times New Roman" w:hAnsi="Times New Roman"/>
          <w:b/>
          <w:sz w:val="24"/>
          <w:szCs w:val="24"/>
        </w:rPr>
        <w:t>2.1. Поселение имеет право: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2.1.1. Осуществлять контроль за исполнением Администрацией полномочий, а также за целевым использованием предоставленных финансовых средств (субвенций) и материальных ресурсов.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2.1.2. Получать от Администрации информацию об использовании финансовых средств (субвенций) и материальных ресурсов.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2.1.3. Требовать возврата суммы перечисленных финансовых средств (субвенций) в случае их нецелевого использования Администрацией.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2.1.4. В случае невыполнения или ненадлежащего выполнения Администрацией обязательств по осуществлению полномочий, которыми наделяется Администрация, истребовать в судебном порядке финансовые средства, переданные для их осуществления</w:t>
      </w:r>
    </w:p>
    <w:p w:rsidR="009B42BF" w:rsidRPr="009B42BF" w:rsidRDefault="009B42BF" w:rsidP="009B42B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2.2. Поселение обязано: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lastRenderedPageBreak/>
        <w:t>2.2.1. Своевременно и в полном объеме передать Администрации финансовые средства (субвенции) на реализацию полномочий, предусмотренных пунктом 1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по вопросам выполнения Администрацией обязательств по осуществлению полномочий.</w:t>
      </w:r>
    </w:p>
    <w:p w:rsidR="009B42BF" w:rsidRPr="009B42BF" w:rsidRDefault="009B42BF" w:rsidP="009B42B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2.3. Администрация имеет право: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2.3.1. Вносить предложения по совершенствованию системы реализации полномочий, </w:t>
      </w:r>
      <w:proofErr w:type="gramStart"/>
      <w:r w:rsidRPr="009B42BF">
        <w:rPr>
          <w:rFonts w:ascii="Times New Roman" w:hAnsi="Times New Roman"/>
          <w:sz w:val="24"/>
          <w:szCs w:val="24"/>
        </w:rPr>
        <w:t>выполняемых  в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рамках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2.</w:t>
      </w:r>
      <w:proofErr w:type="gramStart"/>
      <w:r w:rsidRPr="009B42BF">
        <w:rPr>
          <w:rFonts w:ascii="Times New Roman" w:hAnsi="Times New Roman"/>
          <w:b/>
          <w:sz w:val="24"/>
          <w:szCs w:val="24"/>
        </w:rPr>
        <w:t>4.Администрация</w:t>
      </w:r>
      <w:proofErr w:type="gramEnd"/>
      <w:r w:rsidRPr="009B42BF">
        <w:rPr>
          <w:rFonts w:ascii="Times New Roman" w:hAnsi="Times New Roman"/>
          <w:b/>
          <w:sz w:val="24"/>
          <w:szCs w:val="24"/>
        </w:rPr>
        <w:t xml:space="preserve"> обязана: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2.4.2. Создавать необходимые условия для осуществления Поселением всесторонней и полной проверки и контроля за выполнением обязательств по настоящему Соглашению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2.4.3. В случае прекращения исполнения полномочий передать эти полномочия Поселению одновременно с передачей полученных для их осуществления финансовых ресурсов.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 местного бюджета Поселения.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3.2. Для реализации полномочий Поселение передает в бюджет района финансовые </w:t>
      </w:r>
      <w:proofErr w:type="gramStart"/>
      <w:r w:rsidRPr="009B42BF">
        <w:rPr>
          <w:rFonts w:ascii="Times New Roman" w:hAnsi="Times New Roman"/>
          <w:sz w:val="24"/>
          <w:szCs w:val="24"/>
        </w:rPr>
        <w:t>средства  в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размере  </w:t>
      </w:r>
      <w:r w:rsidRPr="009B42BF">
        <w:rPr>
          <w:rFonts w:ascii="Times New Roman" w:hAnsi="Times New Roman"/>
          <w:b/>
          <w:sz w:val="24"/>
          <w:szCs w:val="24"/>
        </w:rPr>
        <w:t>5 805 000</w:t>
      </w:r>
      <w:r w:rsidRPr="009B42BF">
        <w:rPr>
          <w:rFonts w:ascii="Times New Roman" w:hAnsi="Times New Roman"/>
          <w:sz w:val="24"/>
          <w:szCs w:val="24"/>
        </w:rPr>
        <w:t xml:space="preserve"> (пять миллионов восемьсот пять тысяч) руб. 00 коп.,  в том числе: 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- создание условий для организации досуга и обеспечения жителей поселения услугами организаций культуры – </w:t>
      </w:r>
      <w:r w:rsidRPr="009B42BF">
        <w:rPr>
          <w:rFonts w:ascii="Times New Roman" w:hAnsi="Times New Roman"/>
          <w:b/>
          <w:sz w:val="24"/>
          <w:szCs w:val="24"/>
        </w:rPr>
        <w:t>5 500 000</w:t>
      </w:r>
      <w:r w:rsidRPr="009B42BF">
        <w:rPr>
          <w:rFonts w:ascii="Times New Roman" w:hAnsi="Times New Roman"/>
          <w:sz w:val="24"/>
          <w:szCs w:val="24"/>
        </w:rPr>
        <w:t xml:space="preserve"> (пять миллионов пятьсот тысяч) руб. 00 коп.;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- обеспечение условий для развития на территории поселения физической культуры </w:t>
      </w:r>
      <w:proofErr w:type="gramStart"/>
      <w:r w:rsidRPr="009B42BF">
        <w:rPr>
          <w:rFonts w:ascii="Times New Roman" w:hAnsi="Times New Roman"/>
          <w:sz w:val="24"/>
          <w:szCs w:val="24"/>
        </w:rPr>
        <w:t>и  массового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спорта, организация проведения официальных физкультурно-оздоровительных и спортивных мероприятий поселения – 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80 000</w:t>
      </w:r>
      <w:r w:rsidRPr="009B42BF">
        <w:rPr>
          <w:rFonts w:ascii="Times New Roman" w:hAnsi="Times New Roman"/>
          <w:sz w:val="24"/>
          <w:szCs w:val="24"/>
        </w:rPr>
        <w:t xml:space="preserve"> рублей (Восемьдесят тысяч) руб. 00 коп.,   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- формирование архивных фондов поселения – </w:t>
      </w:r>
      <w:r w:rsidRPr="009B42BF">
        <w:rPr>
          <w:rFonts w:ascii="Times New Roman" w:hAnsi="Times New Roman"/>
          <w:b/>
          <w:sz w:val="24"/>
          <w:szCs w:val="24"/>
        </w:rPr>
        <w:t>5000</w:t>
      </w:r>
      <w:r w:rsidRPr="009B42BF">
        <w:rPr>
          <w:rFonts w:ascii="Times New Roman" w:hAnsi="Times New Roman"/>
          <w:sz w:val="24"/>
          <w:szCs w:val="24"/>
        </w:rPr>
        <w:t xml:space="preserve"> (пять тысяч) руб. 00 коп., 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B42BF">
        <w:rPr>
          <w:rFonts w:ascii="Times New Roman" w:hAnsi="Times New Roman"/>
          <w:sz w:val="24"/>
          <w:szCs w:val="24"/>
        </w:rPr>
        <w:t>- осуществление внешнего муниципального контроля –</w:t>
      </w: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B42B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5000</w:t>
      </w: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(пять тысяч) руб. 00 коп.,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9B42BF">
        <w:rPr>
          <w:rFonts w:ascii="Times New Roman" w:hAnsi="Times New Roman"/>
          <w:sz w:val="24"/>
          <w:szCs w:val="24"/>
        </w:rPr>
        <w:t xml:space="preserve">организация и осуществление мероприятий по работе с детьми и молодежью в поселении - </w:t>
      </w:r>
      <w:r w:rsidRPr="009B42BF">
        <w:rPr>
          <w:rFonts w:ascii="Times New Roman" w:hAnsi="Times New Roman"/>
          <w:b/>
          <w:sz w:val="24"/>
          <w:szCs w:val="24"/>
        </w:rPr>
        <w:t>1</w:t>
      </w:r>
      <w:r w:rsidRPr="009B42B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5000 </w:t>
      </w: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(пятнадцать тысяч) руб. 00 коп.,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Pr="009B42BF">
          <w:rPr>
            <w:rFonts w:ascii="Times New Roman" w:hAnsi="Times New Roman"/>
            <w:sz w:val="24"/>
            <w:szCs w:val="24"/>
          </w:rPr>
          <w:t>кодексом</w:t>
        </w:r>
      </w:hyperlink>
      <w:r w:rsidRPr="009B42BF">
        <w:rPr>
          <w:rFonts w:ascii="Times New Roman" w:hAnsi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2" w:history="1">
        <w:r w:rsidRPr="009B42BF">
          <w:rPr>
            <w:rFonts w:ascii="Times New Roman" w:hAnsi="Times New Roman"/>
            <w:sz w:val="24"/>
            <w:szCs w:val="24"/>
          </w:rPr>
          <w:t>кодексом</w:t>
        </w:r>
      </w:hyperlink>
      <w:r w:rsidRPr="009B42BF">
        <w:rPr>
          <w:rFonts w:ascii="Times New Roman" w:hAnsi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 – </w:t>
      </w:r>
      <w:r w:rsidRPr="009B42BF">
        <w:rPr>
          <w:rFonts w:ascii="Times New Roman" w:hAnsi="Times New Roman"/>
          <w:b/>
          <w:sz w:val="24"/>
          <w:szCs w:val="24"/>
        </w:rPr>
        <w:t>200 000</w:t>
      </w:r>
      <w:r w:rsidRPr="009B42BF">
        <w:rPr>
          <w:rFonts w:ascii="Times New Roman" w:hAnsi="Times New Roman"/>
          <w:sz w:val="24"/>
          <w:szCs w:val="24"/>
        </w:rPr>
        <w:t xml:space="preserve"> (двести тысяч) руб. 00 коп.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 xml:space="preserve"> 4. Организация деятельности Сторон по выполнению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5. Ответственность Сторон.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5.1.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lastRenderedPageBreak/>
        <w:t>6. Порядок разрешения споров.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6.1. Все возможные споры, возникающие между Сторонами по настоящему Соглашению, будут разрешаться ими путем переговоров.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6.2. 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7. Срок действия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7.1. Соглашение вступает в силу с 1 января 2019г. и действует до 31 декабря 2019г. включительно.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7.2. Прекращение действия настоящего Соглашения не влечет за собой прекращения обязательств, предусмотренных пунктом 2.4.3. настоящего Соглашения.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8. Досрочное прекращение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8.1. Настоящий договор прекращается досрочно в случаях, предусмотренных действующим законодательством.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9. Изменения и дополнения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9.1. Основание для изменения и /или дополнения настоящего Соглашения является взаимное согласие Сторон.  При этом изменения и/ 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9.</w:t>
      </w:r>
      <w:proofErr w:type="gramStart"/>
      <w:r w:rsidRPr="009B42BF">
        <w:rPr>
          <w:rFonts w:ascii="Times New Roman" w:hAnsi="Times New Roman"/>
          <w:sz w:val="24"/>
          <w:szCs w:val="24"/>
        </w:rPr>
        <w:t>2.Если</w:t>
      </w:r>
      <w:proofErr w:type="gramEnd"/>
      <w:r w:rsidRPr="009B42BF">
        <w:rPr>
          <w:rFonts w:ascii="Times New Roman" w:hAnsi="Times New Roman"/>
          <w:sz w:val="24"/>
          <w:szCs w:val="24"/>
        </w:rPr>
        <w:t xml:space="preserve"> между сторонами не будет достигнуто       соглашения о внесении изменений и/или дополнений в настоящий  Договор, соответствующие изменения и /или дополнения вносятся  в соответствии с процедурой,  установленной действующим законодательством.</w:t>
      </w: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10. Заключительные положения.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10.1.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9B42BF" w:rsidRPr="009B42BF" w:rsidRDefault="009B42BF" w:rsidP="009B42B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>11. Юридические адреса, реквизиты и подписи Сторон.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8"/>
        <w:gridCol w:w="5017"/>
      </w:tblGrid>
      <w:tr w:rsidR="009B42BF" w:rsidRPr="009B42BF" w:rsidTr="003408CE">
        <w:trPr>
          <w:trHeight w:val="2008"/>
        </w:trPr>
        <w:tc>
          <w:tcPr>
            <w:tcW w:w="5096" w:type="dxa"/>
            <w:shd w:val="clear" w:color="auto" w:fill="auto"/>
          </w:tcPr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Поселение</w:t>
            </w:r>
          </w:p>
          <w:p w:rsidR="009B42BF" w:rsidRPr="009B42BF" w:rsidRDefault="009B42BF" w:rsidP="009B42BF">
            <w:pPr>
              <w:tabs>
                <w:tab w:val="left" w:pos="60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242750, Брянская область, п. Дубровка ул. Победы, д. 2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 xml:space="preserve">ИНН 3210002384, КПП 324501001, 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БИК 041501001 Отделение г. Брянск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р/с 40204810400000100197</w:t>
            </w:r>
          </w:p>
        </w:tc>
        <w:tc>
          <w:tcPr>
            <w:tcW w:w="5096" w:type="dxa"/>
            <w:shd w:val="clear" w:color="auto" w:fill="auto"/>
          </w:tcPr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B42BF" w:rsidRPr="009B42BF" w:rsidRDefault="009B42BF" w:rsidP="009B42BF">
            <w:pPr>
              <w:tabs>
                <w:tab w:val="left" w:pos="60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242750, Брянская область, п. Дубровка ул. Победы, д. 18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 xml:space="preserve">ИНН 3210002384, КПП 324501001, 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 xml:space="preserve">БИК 041501001 Отделение Брянск г. Брянск </w:t>
            </w:r>
          </w:p>
          <w:p w:rsidR="009B42BF" w:rsidRPr="009B42BF" w:rsidRDefault="009B42BF" w:rsidP="009B4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2BF">
              <w:rPr>
                <w:rFonts w:ascii="Times New Roman" w:hAnsi="Times New Roman"/>
                <w:sz w:val="24"/>
                <w:szCs w:val="24"/>
              </w:rPr>
              <w:t>р/с 40204810200000100135</w:t>
            </w:r>
          </w:p>
        </w:tc>
      </w:tr>
    </w:tbl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>_________________Н.И. Абрамов                       __________________И.А. Шевелев</w:t>
      </w:r>
    </w:p>
    <w:p w:rsidR="009B42BF" w:rsidRPr="003408CE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AB0970" w:rsidRPr="003408CE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9B42BF" w:rsidRPr="003408CE" w:rsidRDefault="009B42BF" w:rsidP="009B42BF">
      <w:pPr>
        <w:shd w:val="clear" w:color="auto" w:fill="FFFFFF"/>
        <w:spacing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2.4.3. 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СОГЛАШЕНИЕ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о передаче отдельных полномочий по решению вопросов местного значения администрации Дубровского района от муниципального образования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«</w:t>
      </w:r>
      <w:proofErr w:type="spellStart"/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Пеклинское</w:t>
      </w:r>
      <w:proofErr w:type="spellEnd"/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42BF">
        <w:rPr>
          <w:rFonts w:ascii="Times New Roman" w:hAnsi="Times New Roman"/>
          <w:b/>
          <w:sz w:val="24"/>
          <w:szCs w:val="24"/>
        </w:rPr>
        <w:t xml:space="preserve">д. Пеклино                                                                                             </w:t>
      </w:r>
      <w:proofErr w:type="gramStart"/>
      <w:r w:rsidRPr="009B42BF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9B42BF">
        <w:rPr>
          <w:rFonts w:ascii="Times New Roman" w:hAnsi="Times New Roman"/>
          <w:b/>
          <w:sz w:val="24"/>
          <w:szCs w:val="24"/>
        </w:rPr>
        <w:t xml:space="preserve"> _14_» ноября 2018 г.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sz w:val="24"/>
          <w:szCs w:val="24"/>
        </w:rPr>
        <w:t xml:space="preserve">     Муниципальное образование «</w:t>
      </w:r>
      <w:proofErr w:type="spellStart"/>
      <w:r w:rsidRPr="009B42BF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9B42BF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9B42BF">
        <w:rPr>
          <w:rFonts w:ascii="Times New Roman" w:hAnsi="Times New Roman"/>
          <w:sz w:val="24"/>
          <w:szCs w:val="24"/>
        </w:rPr>
        <w:t>Гайдукова</w:t>
      </w:r>
      <w:proofErr w:type="spellEnd"/>
      <w:r w:rsidRPr="009B42BF">
        <w:rPr>
          <w:rFonts w:ascii="Times New Roman" w:hAnsi="Times New Roman"/>
          <w:sz w:val="24"/>
          <w:szCs w:val="24"/>
        </w:rPr>
        <w:t xml:space="preserve"> Владимира Ивановича, действующего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именуемое в дальнейшем «Администрация», с другой стороны, совместно именуемые «Стороны», заключили настоящее Соглашение о следующем: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47"/>
        <w:contextualSpacing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1)  обеспечение условий для развития на</w:t>
      </w:r>
      <w:r w:rsidRPr="009B42BF">
        <w:rPr>
          <w:rFonts w:ascii="Times New Roman" w:hAnsi="Times New Roman"/>
          <w:sz w:val="24"/>
          <w:szCs w:val="24"/>
        </w:rPr>
        <w:t xml:space="preserve">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Pr="009B42B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;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color w:val="000000"/>
          <w:spacing w:val="-20"/>
          <w:w w:val="105"/>
          <w:sz w:val="24"/>
          <w:szCs w:val="24"/>
        </w:rPr>
        <w:t xml:space="preserve">   2)  </w:t>
      </w:r>
      <w:r w:rsidRPr="009B42BF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формирование архивных фондов поселения;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3) о</w:t>
      </w:r>
      <w:r w:rsidRPr="009B42BF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рганизация   и   осуществление   мероприятий   по   работе   с   детьми   и </w:t>
      </w: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поселении;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42BF">
        <w:rPr>
          <w:rFonts w:ascii="Times New Roman" w:hAnsi="Times New Roman"/>
          <w:bCs/>
          <w:sz w:val="24"/>
          <w:szCs w:val="24"/>
        </w:rPr>
        <w:t xml:space="preserve">4) </w:t>
      </w:r>
      <w:r w:rsidRPr="009B42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9B42BF" w:rsidRPr="009B42BF" w:rsidRDefault="009B42BF" w:rsidP="009B4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5) установление размера платы 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</w:t>
      </w:r>
      <w:hyperlink r:id="rId13" w:history="1">
        <w:r w:rsidRPr="003408CE">
          <w:rPr>
            <w:rFonts w:ascii="Times New Roman" w:eastAsia="Calibri" w:hAnsi="Times New Roman"/>
            <w:color w:val="000000"/>
            <w:sz w:val="24"/>
            <w:szCs w:val="24"/>
            <w:lang w:eastAsia="en-US"/>
          </w:rPr>
          <w:t>способа</w:t>
        </w:r>
      </w:hyperlink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управления многоквартирным домом.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6) </w:t>
      </w:r>
      <w:r w:rsidRPr="009B42BF">
        <w:rPr>
          <w:rFonts w:ascii="Times New Roman" w:hAnsi="Times New Roman"/>
          <w:sz w:val="24"/>
          <w:szCs w:val="24"/>
        </w:rPr>
        <w:t>организация ритуальных услуг и содержание мест захоронения</w:t>
      </w:r>
      <w:r w:rsidRPr="009B42BF">
        <w:rPr>
          <w:rFonts w:ascii="Times New Roman" w:hAnsi="Times New Roman"/>
          <w:b/>
          <w:sz w:val="24"/>
          <w:szCs w:val="24"/>
        </w:rPr>
        <w:t>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2.Права и обязанности сторон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2.1. Поселение имеет право: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2.1.1.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Осуществлять контроль исполнения Администрацией полномочий, а также целевого использования предоставленных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2.1.4.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В случае невыполнения или ненадлежащего выполнения Администрацией обязательств по осуществлению полномочий, которыми наделяется Администрация, истребовать в судебном порядке финансовые средства, переданные для их осуществления.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2.2.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Поселение обязано: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2.2.1.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2.2.2.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Оказывать    необходимую    информационно-методическую    помощь       по    вопросам выполнения Администрацией обязательств по осуществлению переданных полномочий.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2.3.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Администрация имеет право: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2.4.  Администрация обязана: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2.4.1.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2.4.3. В случае досрочного прекращения исполнения полномочий передать эти   полномочия Поселению одновременно с передачей полученных для их осуществления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3. Порядок финансирования.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3.1. Финансирование расходов по реализации полномочий, указанных в пункте 1) ч.1.2. настоящего Соглашения, осуществляется органами местного самоуправления за счет средств, 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поступающих в Поселение на эти цели.</w:t>
      </w:r>
    </w:p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3.2. Для реализации полномочий Поселение предоставляет в бюджет Администрации в 2019 году межбюджетные трансферты в размере   40 000 ( сорок тысяч) рублей на обеспечение условий для развития на территории Поселения физической культуры,</w:t>
      </w:r>
      <w:r w:rsidRPr="009B42BF">
        <w:rPr>
          <w:rFonts w:ascii="Times New Roman" w:hAnsi="Times New Roman"/>
          <w:sz w:val="24"/>
          <w:szCs w:val="24"/>
        </w:rPr>
        <w:t xml:space="preserve"> школьного спорта 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>и массового спорта, организации проведения официальных физкультурно-оздоровительных и спортивных мероприятий Поселения;</w:t>
      </w:r>
      <w:r w:rsidRPr="009B42BF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 на формирование архивных фондов поселения 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межбюджетные трансферты в размере   </w:t>
      </w:r>
      <w:r w:rsidRPr="009B42BF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5000 (пять тысяч) рублей;  межбюджетные трансферты на </w:t>
      </w: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о</w:t>
      </w:r>
      <w:r w:rsidRPr="009B42BF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рганизацию и   осуществление   мероприятий   по   работе   с   детьми   и </w:t>
      </w:r>
      <w:r w:rsidRPr="009B42BF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 на 2019 год в сумме 5 000 (пять тысяч) рублей;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4. Организация деятельности Сторон по выполнению настоящего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4.1.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4.2.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Стороны  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4.3.</w:t>
      </w:r>
      <w:r w:rsidRPr="009B42BF">
        <w:rPr>
          <w:rFonts w:ascii="Times New Roman" w:eastAsia="Calibri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в рамках настоящего Соглашения с участием представителей    Сторон и заинтересованных организаций.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5. Ответственность Сторон.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5.1. Поселение несет ответственность за не предоставление или несвоевременное предоставление Администрации межбюджетных трансфертов на осуществление переданных полномочий.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5.2. Администрация несет ответственность за целевое использование предоставленных межбюджетных трансфертов.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6. Порядок разрешения споров.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6.1. Все возможные споры, возникающие между Сторонами по настоящему Соглашению, будут разрешаться ими путем переговоров.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с 01.01.2019 года до 31.12.2019 года.</w:t>
      </w:r>
    </w:p>
    <w:p w:rsidR="009B42BF" w:rsidRPr="009B42BF" w:rsidRDefault="009B42BF" w:rsidP="009B42BF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lastRenderedPageBreak/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10. Заключительные положения.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B42BF" w:rsidRPr="009B42BF" w:rsidRDefault="009B42BF" w:rsidP="009B42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B42BF">
        <w:rPr>
          <w:rFonts w:ascii="Times New Roman" w:eastAsia="Calibri" w:hAnsi="Times New Roman"/>
          <w:b/>
          <w:sz w:val="24"/>
          <w:szCs w:val="24"/>
          <w:lang w:eastAsia="en-US"/>
        </w:rPr>
        <w:t>11. Юридические адреса, и подписи Сторон:</w:t>
      </w:r>
    </w:p>
    <w:p w:rsidR="009B42BF" w:rsidRPr="009B42BF" w:rsidRDefault="009B42BF" w:rsidP="009B42B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9B42BF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B42BF" w:rsidRPr="009B42BF" w:rsidTr="003408CE">
        <w:trPr>
          <w:trHeight w:val="3178"/>
        </w:trPr>
        <w:tc>
          <w:tcPr>
            <w:tcW w:w="4785" w:type="dxa"/>
          </w:tcPr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Пеклинское</w:t>
            </w:r>
            <w:proofErr w:type="spellEnd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242746 Брянская область, Дубровский район, д. Пеклино, ул. Калинина, 30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Пеклинское</w:t>
            </w:r>
            <w:proofErr w:type="spellEnd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_________________   В.И. Гайдуков </w:t>
            </w: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9B42B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242750 Брянская область, Дубровский район, </w:t>
            </w:r>
            <w:proofErr w:type="spellStart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пгт</w:t>
            </w:r>
            <w:proofErr w:type="spellEnd"/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_______________И.А. Шевелев </w:t>
            </w: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B42BF" w:rsidRPr="009B42BF" w:rsidRDefault="009B42BF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B42B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9B42BF" w:rsidRPr="009B42BF" w:rsidRDefault="009B42BF" w:rsidP="009B42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3408CE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hd w:val="clear" w:color="auto" w:fill="FFFFFF"/>
        <w:spacing w:line="274" w:lineRule="exact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2.4.4. 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СОГЛАШЕНИЕ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о передаче отдельных полномочий по решению вопросов местного значения администрации Дубровского района от муниципального образования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«</w:t>
      </w:r>
      <w:proofErr w:type="spellStart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Рековичское</w:t>
      </w:r>
      <w:proofErr w:type="spellEnd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 w:rsidRPr="003408CE">
        <w:rPr>
          <w:rFonts w:ascii="Times New Roman" w:hAnsi="Times New Roman"/>
          <w:b/>
          <w:sz w:val="24"/>
          <w:szCs w:val="24"/>
        </w:rPr>
        <w:t>Рековичи</w:t>
      </w:r>
      <w:proofErr w:type="spellEnd"/>
      <w:r w:rsidRPr="003408C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3408CE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3408CE">
        <w:rPr>
          <w:rFonts w:ascii="Times New Roman" w:hAnsi="Times New Roman"/>
          <w:b/>
          <w:sz w:val="24"/>
          <w:szCs w:val="24"/>
        </w:rPr>
        <w:t xml:space="preserve"> _14_» ноября 2018 г.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Муниципальное образование «</w:t>
      </w:r>
      <w:proofErr w:type="spellStart"/>
      <w:r w:rsidRPr="003408C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3408C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3408CE">
        <w:rPr>
          <w:rFonts w:ascii="Times New Roman" w:hAnsi="Times New Roman"/>
          <w:sz w:val="24"/>
          <w:szCs w:val="24"/>
        </w:rPr>
        <w:t>Шарыгиной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Елены Анатольевны, действующей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именуемое в дальнейшем «Администрация», с другой стороны, совместно именуемые «Стороны», заключили настоящее Соглашение о следующем: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1)  обеспечение условий для развития на</w:t>
      </w:r>
      <w:r w:rsidRPr="003408CE">
        <w:rPr>
          <w:rFonts w:ascii="Times New Roman" w:hAnsi="Times New Roman"/>
          <w:sz w:val="24"/>
          <w:szCs w:val="24"/>
        </w:rPr>
        <w:t xml:space="preserve"> территории поселения физической культуры, школьного </w:t>
      </w:r>
      <w:proofErr w:type="gramStart"/>
      <w:r w:rsidRPr="003408CE">
        <w:rPr>
          <w:rFonts w:ascii="Times New Roman" w:hAnsi="Times New Roman"/>
          <w:sz w:val="24"/>
          <w:szCs w:val="24"/>
        </w:rPr>
        <w:t>спорта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массового спорта, организация проведения официальных физкультурно-оздоровительных и спортивных мероприятий поселения</w:t>
      </w:r>
      <w:r w:rsidRPr="003408C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;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20"/>
          <w:w w:val="105"/>
          <w:sz w:val="24"/>
          <w:szCs w:val="24"/>
        </w:rPr>
        <w:t xml:space="preserve">   2)  </w:t>
      </w:r>
      <w:r w:rsidRPr="003408CE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формирование архивных фондов поселения;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3) о</w:t>
      </w:r>
      <w:r w:rsidRPr="003408CE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рганизация   и   осуществление   мероприятий   по   работе   с   детьми   и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 xml:space="preserve">молодежью в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lastRenderedPageBreak/>
        <w:t>поселении;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4) </w:t>
      </w: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5) установление размера платы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</w:t>
      </w:r>
      <w:hyperlink r:id="rId14" w:history="1">
        <w:r w:rsidRPr="003408CE">
          <w:rPr>
            <w:rFonts w:ascii="Times New Roman" w:eastAsia="Calibri" w:hAnsi="Times New Roman"/>
            <w:color w:val="000000"/>
            <w:sz w:val="24"/>
            <w:szCs w:val="24"/>
            <w:lang w:eastAsia="en-US"/>
          </w:rPr>
          <w:t>способа</w:t>
        </w:r>
      </w:hyperlink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управления многоквартирным домом;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6) организация ритуальных услуг и содержание мест захоронения.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2.Права и обязанности сторон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     2.1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Поселение имеет право: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Осуществлять контроль исполнения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Администрацией  полномочий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, а также целевого использования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2.1.4.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В случае невыполнения или ненадлежащего выполнения Администрацией обязательств    по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осуществлению  полномочий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,  которыми  наделяется  Администрация,  истребовать  в  судебном  порядке финансовые средства, переданные для их осуществления.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2.2.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Поселение обязано: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2.2.1.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2.2.2.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Оказывать    необходимую    информационно-методическую    помощь       по    вопросам выполнения Администрацией обязательств по осуществлению переданных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2.3.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Администрация  имеет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право: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  Администрация обязана: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2.4.3. В случае досрочного прекращения исполнения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полномочий  передать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эти   полномочия Поселению одновременно с передачей полученных для их осуществления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3. Порядок финансирования.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3.1.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Финансирование  расходов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по реализации полномочий, указанных в пункте 1)  ч.1.2. настоящего Соглашения, осуществляется органами местного самоуправления за счет средств, поступающих в Поселение на эти цели.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3.2. Для реализации полномочий Поселение предоставляет в бюджет Администрации в 2019 году межбюджетные трансферты в размере   5 000 ( пять тысяч) рублей   на обеспечение условий для развития на территории Поселения физической культуры,</w:t>
      </w:r>
      <w:r w:rsidRPr="003408CE">
        <w:rPr>
          <w:rFonts w:ascii="Times New Roman" w:hAnsi="Times New Roman"/>
          <w:sz w:val="24"/>
          <w:szCs w:val="24"/>
        </w:rPr>
        <w:t xml:space="preserve"> школьного спорта 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>и массового спорта, организации проведения официальных физкультурно-оздоровительных и спортивных мероприятий Поселения;</w:t>
      </w:r>
      <w:r w:rsidRPr="003408CE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 на формирование архивных фондов поселения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межбюджетные трансферты в размере   </w:t>
      </w:r>
      <w:r w:rsidRPr="003408CE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 xml:space="preserve">5000 (пять тысяч) рублей;  межбюджетные трансферты на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о</w:t>
      </w:r>
      <w:r w:rsidRPr="003408CE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рганизацию   и   осуществление   мероприятий   по   работе   с   детьми   и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 на 2019 год в сумме 3 000 (три тысячи) рублей;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4. Организация деятельности Сторон по выполнению настоящего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Стороны   договорились   о  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том,   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что   органом,   через   который   они  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4.3.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  в   рамках    настоящего    Соглашения   с   участием    представителей    Сторон   и заинтересованных организаций.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5. Ответственность Сторон.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5.1. Поселение несет ответственность за не предоставление или несвоевременное предоставление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Администрации  межбюджетных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трансфертов на осуществление переданных 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5.2.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Администрация  несет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ответственность за целевое использование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6. Порядок разрешения споров.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6.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1.Все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с 01.01.2019 года до 31.12.2019 года.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10. Заключительные положения.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11. Юридические адреса, и подписи Сторон: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08CE" w:rsidRPr="003408CE" w:rsidTr="00856D25">
        <w:trPr>
          <w:trHeight w:val="3178"/>
        </w:trPr>
        <w:tc>
          <w:tcPr>
            <w:tcW w:w="4785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Рековичское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242755 Брянская область, Дубровский район, 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с.Рековичи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улица Журавлева,19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Рековичское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_________________   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Е.А.Шарыгина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242750 Брянская область, Дубровский район, 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пгт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_______________И.А. Шевелев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9B42BF" w:rsidRPr="003408CE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hd w:val="clear" w:color="auto" w:fill="FFFFFF"/>
        <w:spacing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2.4.5. 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СОГЛАШЕНИЕ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о передаче отдельных полномочий по решению вопросов местного значения муниципального </w:t>
      </w:r>
      <w:proofErr w:type="gramStart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образования  «</w:t>
      </w:r>
      <w:proofErr w:type="spellStart"/>
      <w:proofErr w:type="gramEnd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Рябчинское</w:t>
      </w:r>
      <w:proofErr w:type="spellEnd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 w:rsidRPr="003408CE">
        <w:rPr>
          <w:rFonts w:ascii="Times New Roman" w:hAnsi="Times New Roman"/>
          <w:b/>
          <w:sz w:val="24"/>
          <w:szCs w:val="24"/>
        </w:rPr>
        <w:t>Рябчи</w:t>
      </w:r>
      <w:proofErr w:type="spellEnd"/>
      <w:r w:rsidRPr="003408C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3408CE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3408CE">
        <w:rPr>
          <w:rFonts w:ascii="Times New Roman" w:hAnsi="Times New Roman"/>
          <w:b/>
          <w:sz w:val="24"/>
          <w:szCs w:val="24"/>
        </w:rPr>
        <w:t xml:space="preserve"> _14___» __ноября_ </w:t>
      </w:r>
      <w:smartTag w:uri="urn:schemas-microsoft-com:office:smarttags" w:element="metricconverter">
        <w:smartTagPr>
          <w:attr w:name="ProductID" w:val="2018 г"/>
        </w:smartTagPr>
        <w:r w:rsidRPr="003408CE">
          <w:rPr>
            <w:rFonts w:ascii="Times New Roman" w:hAnsi="Times New Roman"/>
            <w:b/>
            <w:sz w:val="24"/>
            <w:szCs w:val="24"/>
          </w:rPr>
          <w:t>2018 г</w:t>
        </w:r>
      </w:smartTag>
      <w:r w:rsidRPr="003408CE">
        <w:rPr>
          <w:rFonts w:ascii="Times New Roman" w:hAnsi="Times New Roman"/>
          <w:b/>
          <w:sz w:val="24"/>
          <w:szCs w:val="24"/>
        </w:rPr>
        <w:t>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Муниципальное образование «</w:t>
      </w:r>
      <w:proofErr w:type="spellStart"/>
      <w:r w:rsidRPr="003408C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3408C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Григорьевой Валентины Николаевны, действующей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именуемое в дальнейшем «Администрация», с другой стороны, совместно именуемые «Стороны», заключили настоящее Соглашение о следующем: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47"/>
        <w:contextualSpacing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1)  обеспечение условий для развития на</w:t>
      </w:r>
      <w:r w:rsidRPr="003408CE">
        <w:rPr>
          <w:rFonts w:ascii="Times New Roman" w:hAnsi="Times New Roman"/>
          <w:sz w:val="24"/>
          <w:szCs w:val="24"/>
        </w:rPr>
        <w:t xml:space="preserve"> территории поселения физической культуры, школьного </w:t>
      </w:r>
      <w:proofErr w:type="gramStart"/>
      <w:r w:rsidRPr="003408CE">
        <w:rPr>
          <w:rFonts w:ascii="Times New Roman" w:hAnsi="Times New Roman"/>
          <w:sz w:val="24"/>
          <w:szCs w:val="24"/>
        </w:rPr>
        <w:t>спорта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массового спорта, организация проведения официальных физкультурно-оздоровительных и спортивных мероприятий поселения</w:t>
      </w:r>
      <w:r w:rsidRPr="003408C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;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20"/>
          <w:w w:val="105"/>
          <w:sz w:val="24"/>
          <w:szCs w:val="24"/>
        </w:rPr>
        <w:t xml:space="preserve">   2)  </w:t>
      </w:r>
      <w:r w:rsidRPr="003408CE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формирование архивных фондов поселения;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3) о</w:t>
      </w:r>
      <w:r w:rsidRPr="003408CE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рганизация   и   осуществление   мероприятий   по   работе   с   детьми   и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4) </w:t>
      </w: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5)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Организация ритуальных услуг и содержание мест захоронения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pacing w:val="9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2.Права и обязанности сторон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     2.1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Поселение имеет право: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Осуществлять контроль исполнения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Администрацией  полномочий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, а также целевого использования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2.1.4.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В случае невыполнения или ненадлежащего выполнения Администрацией обязательств    по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осуществлению  полномочий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,  которыми  наделяется  Администрация,  истребовать  в  судебном  порядке финансовые средства, переданные для их осуществления.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2.2.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Поселение обязано: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2.2.1.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2.2.2.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Оказывать    необходимую    информационно-методическую    помощь       по    вопросам выполнения Администрацией обязательств по осуществлению переданных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2.3.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Администрация  имеет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право: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  Администрация обязана: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2.4.3. В случае досрочного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эти   полномочия Поселению одновременно с передачей полученных для их осуществления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3. Порядок финансирования.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3.1.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Финансирование  расходов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по реализации полномочий, указанных в пункте 1)  ч.1.2. настоящего Соглашения, осуществляется органами местного самоуправления за счет средств, поступающих в Поселение на эти цели.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3.2. Для реализации полномочий Поселение предоставляет в бюджет Администрации межбюджетные трансферты в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размере  _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_________________________________________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в том числе полномочий предусмотренных: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подпунктом 1 пункта 1.2 настоящего соглашения___________________________________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подпунктом 2 пункта 1.2 настоящего соглашения___________________________________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подпунктом 3 пункта 1.2 настоящего соглашения___________________________________ 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подпунктом 5 пункта 1.2 настоящего соглашения___________________________________ 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4. Организация деятельности Сторон по выполнению настоящего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Стороны   договорились   о  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 xml:space="preserve">том,   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что   органом,   через   который   они  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3408CE" w:rsidRPr="003408CE" w:rsidRDefault="003408CE" w:rsidP="00856D2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4.3.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  в   рамках    настоящего    Соглашения   с   участием    представителей    Сторон   и заинтересованных организаций.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lastRenderedPageBreak/>
        <w:t>5. Ответственность Сторон.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5.1. Поселение несет ответственность за не предоставление или несвоевременное предоставление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Администрации  межбюджетных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трансфертов на осуществление переданных 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5.2.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Администрация  несет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ответственность за целевое использование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6. Порядок разрешения споров.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6.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1.Все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с 01.01.2019 года до 31.12.2019 года.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10. Заключительные положения.</w:t>
      </w:r>
    </w:p>
    <w:p w:rsid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Pr="003408CE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lastRenderedPageBreak/>
        <w:t>11. Юридические адреса, и подписи Сторон: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3408CE" w:rsidRPr="003408CE" w:rsidTr="003408CE">
        <w:trPr>
          <w:trHeight w:val="3178"/>
        </w:trPr>
        <w:tc>
          <w:tcPr>
            <w:tcW w:w="4785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Рябчинское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242744 Брянская область, Дубровский район, с.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Рябчи</w:t>
            </w:r>
            <w:proofErr w:type="spellEnd"/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Рябчинское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   В.Н. Григорьева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242750 Брянская область, Дубровский район,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р.п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______________И.А. Шевелев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hd w:val="clear" w:color="auto" w:fill="FFFFFF"/>
        <w:spacing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2.4.6.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о передаче отдельных полномочий по решению вопросов местного значения муниципального образования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«</w:t>
      </w:r>
      <w:proofErr w:type="spellStart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Сергеевское</w:t>
      </w:r>
      <w:proofErr w:type="spellEnd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с. Сергеевка                                                                                       </w:t>
      </w:r>
      <w:proofErr w:type="gramStart"/>
      <w:r w:rsidRPr="003408CE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3408CE">
        <w:rPr>
          <w:rFonts w:ascii="Times New Roman" w:hAnsi="Times New Roman"/>
          <w:b/>
          <w:sz w:val="24"/>
          <w:szCs w:val="24"/>
        </w:rPr>
        <w:t xml:space="preserve">  14   »ноября   2018 г.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Муниципальное образование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3408CE">
        <w:rPr>
          <w:rFonts w:ascii="Times New Roman" w:hAnsi="Times New Roman"/>
          <w:sz w:val="24"/>
          <w:szCs w:val="24"/>
        </w:rPr>
        <w:t>Ломакова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Александра Павловича, действующей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именуемое в дальнейшем «Администрация», с другой стороны, совместно именуемые «Стороны», заключили настоящее Соглашение о следующем: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47"/>
        <w:contextualSpacing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  <w:lang w:eastAsia="en-US"/>
        </w:rPr>
        <w:t>1)  обеспечение условий для развития на</w:t>
      </w:r>
      <w:r w:rsidRPr="003408CE">
        <w:rPr>
          <w:rFonts w:ascii="Times New Roman" w:hAnsi="Times New Roman"/>
          <w:sz w:val="24"/>
          <w:szCs w:val="24"/>
        </w:rPr>
        <w:t xml:space="preserve"> территории поселения физической культуры, школьного </w:t>
      </w:r>
      <w:proofErr w:type="gramStart"/>
      <w:r w:rsidRPr="003408CE">
        <w:rPr>
          <w:rFonts w:ascii="Times New Roman" w:hAnsi="Times New Roman"/>
          <w:sz w:val="24"/>
          <w:szCs w:val="24"/>
        </w:rPr>
        <w:t>спорта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массового спорта, организация проведения официальных физкультурно-оздоровительных и спортивных мероприятий поселения</w:t>
      </w:r>
      <w:r w:rsidRPr="003408C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;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2182"/>
        </w:tabs>
        <w:autoSpaceDE w:val="0"/>
        <w:autoSpaceDN w:val="0"/>
        <w:adjustRightInd w:val="0"/>
        <w:spacing w:after="0" w:line="274" w:lineRule="exact"/>
        <w:ind w:left="-142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20"/>
          <w:w w:val="105"/>
          <w:sz w:val="24"/>
          <w:szCs w:val="24"/>
        </w:rPr>
        <w:t xml:space="preserve">   2)  </w:t>
      </w:r>
      <w:r w:rsidRPr="003408CE">
        <w:rPr>
          <w:rFonts w:ascii="Times New Roman" w:hAnsi="Times New Roman"/>
          <w:color w:val="000000"/>
          <w:spacing w:val="1"/>
          <w:w w:val="105"/>
          <w:sz w:val="24"/>
          <w:szCs w:val="24"/>
        </w:rPr>
        <w:t>формирование архивных фондов поселения;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pacing w:val="-1"/>
          <w:w w:val="105"/>
          <w:sz w:val="24"/>
          <w:szCs w:val="24"/>
        </w:rPr>
      </w:pP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3) о</w:t>
      </w:r>
      <w:r w:rsidRPr="003408CE">
        <w:rPr>
          <w:rFonts w:ascii="Times New Roman" w:hAnsi="Times New Roman"/>
          <w:color w:val="000000"/>
          <w:w w:val="105"/>
          <w:sz w:val="24"/>
          <w:szCs w:val="24"/>
        </w:rPr>
        <w:t xml:space="preserve">рганизация   и   осуществление   мероприятий   по   работе   с   детьми   и </w:t>
      </w:r>
      <w:r w:rsidRPr="003408CE">
        <w:rPr>
          <w:rFonts w:ascii="Times New Roman" w:hAnsi="Times New Roman"/>
          <w:color w:val="000000"/>
          <w:spacing w:val="-1"/>
          <w:w w:val="105"/>
          <w:sz w:val="24"/>
          <w:szCs w:val="24"/>
        </w:rPr>
        <w:t>молодежью в поселении;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4) </w:t>
      </w: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5) установление размера платы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жилого помещения для собственников жилых помещений, которые не приняли решение о выборе </w:t>
      </w:r>
      <w:hyperlink r:id="rId15" w:history="1">
        <w:r w:rsidRPr="003408CE">
          <w:rPr>
            <w:rFonts w:ascii="Times New Roman" w:eastAsia="Calibri" w:hAnsi="Times New Roman"/>
            <w:color w:val="000000"/>
            <w:sz w:val="24"/>
            <w:szCs w:val="24"/>
            <w:lang w:eastAsia="en-US"/>
          </w:rPr>
          <w:t>способа</w:t>
        </w:r>
      </w:hyperlink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управления многоквартирным домом.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9"/>
          <w:sz w:val="24"/>
          <w:szCs w:val="24"/>
          <w:lang w:eastAsia="en-US"/>
        </w:rPr>
        <w:t xml:space="preserve">6) </w:t>
      </w: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>организация ритуальных услуг и содержание мест захоронения.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pacing w:val="9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lastRenderedPageBreak/>
        <w:t>2.Права и обязанности сторон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     2.1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Поселение имеет право: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Осуществлять контроль исполнения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Администрацией  полномочий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, а также целевого использования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2.1.4.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В случае невыполнения или ненадлежащего выполнения Администрацией обязательств    по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осуществлению  полномочий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,  которыми  наделяется  Администрация,  истребовать  в  судебном  порядке финансовые средства, переданные для их осуществления.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2.2.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Поселение обязано: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2.2.1.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2.2.2.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Оказывать    необходимую    информационно-методическую    помощь       по    вопросам выполнения Администрацией обязательств по осуществлению переданных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2.3.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Администрация  имеет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право: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  Администрация обязана: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2.4.3. В случае досрочного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эти   полномочия Поселению одновременно с передачей полученных для их осуществления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3. Порядок финансирования.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3.1.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Финансирование  расходов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по реализации полномочий, указанных в пункте 1)  ч.1.2. настоящего Соглашения, осуществляется органами местного самоуправления за счет средств, поступающих в Поселение на эти цели.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3.2. Для реализации полномочий Поселение предоставляет в бюджет Администрации межбюджетные трансферты в размере   0.00 руб.   на обеспечение условий для развития на территории Поселения физической культуры,</w:t>
      </w:r>
      <w:r w:rsidRPr="003408CE">
        <w:rPr>
          <w:rFonts w:ascii="Times New Roman" w:hAnsi="Times New Roman"/>
          <w:sz w:val="24"/>
          <w:szCs w:val="24"/>
        </w:rPr>
        <w:t xml:space="preserve"> школьного </w:t>
      </w:r>
      <w:proofErr w:type="gramStart"/>
      <w:r w:rsidRPr="003408CE">
        <w:rPr>
          <w:rFonts w:ascii="Times New Roman" w:hAnsi="Times New Roman"/>
          <w:sz w:val="24"/>
          <w:szCs w:val="24"/>
        </w:rPr>
        <w:t xml:space="preserve">спорта  </w:t>
      </w:r>
      <w:r w:rsidRPr="003408CE">
        <w:rPr>
          <w:rFonts w:ascii="Times New Roman" w:hAnsi="Times New Roman"/>
          <w:sz w:val="24"/>
          <w:szCs w:val="24"/>
          <w:lang w:eastAsia="en-US"/>
        </w:rPr>
        <w:t>и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массового спорта, организации проведения официальных физкультурно-оздоровительных и спортивных мероприятий Поселения.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4. Организация деятельности Сторон по выполнению настоящего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4.1.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4.2.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 xml:space="preserve">Стороны   договорились   о  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 xml:space="preserve">том,   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>что   органом,   через   который   они  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4.3.</w:t>
      </w:r>
      <w:r w:rsidRPr="003408CE">
        <w:rPr>
          <w:rFonts w:ascii="Times New Roman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  в   рамках    настоящего    Соглашения   с   участием    представителей    Сторон   и заинтересованных организаций.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5. Ответственность Сторон.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5.1. Поселение несет ответственность за не предоставление или несвоевременное </w:t>
      </w:r>
      <w:r w:rsidRPr="003408CE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предоставление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Администрации  межбюджетных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трансфертов на осуществление переданных 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5.2. 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Администрация  несет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ответственность за целевое использование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6. Порядок разрешения споров.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6.</w:t>
      </w:r>
      <w:proofErr w:type="gramStart"/>
      <w:r w:rsidRPr="003408CE">
        <w:rPr>
          <w:rFonts w:ascii="Times New Roman" w:hAnsi="Times New Roman"/>
          <w:sz w:val="24"/>
          <w:szCs w:val="24"/>
          <w:lang w:eastAsia="en-US"/>
        </w:rPr>
        <w:t>1.Все</w:t>
      </w:r>
      <w:proofErr w:type="gramEnd"/>
      <w:r w:rsidRPr="003408CE">
        <w:rPr>
          <w:rFonts w:ascii="Times New Roman" w:hAnsi="Times New Roman"/>
          <w:sz w:val="24"/>
          <w:szCs w:val="24"/>
          <w:lang w:eastAsia="en-US"/>
        </w:rPr>
        <w:t xml:space="preserve">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с 01.01.2019 года до 01.01.2020 года.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t>10. Заключительные положения.</w:t>
      </w:r>
    </w:p>
    <w:p w:rsid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408CE">
        <w:rPr>
          <w:rFonts w:ascii="Times New Roman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56D25" w:rsidRPr="003408CE" w:rsidRDefault="00856D25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408CE">
        <w:rPr>
          <w:rFonts w:ascii="Times New Roman" w:hAnsi="Times New Roman"/>
          <w:b/>
          <w:sz w:val="24"/>
          <w:szCs w:val="24"/>
          <w:lang w:eastAsia="en-US"/>
        </w:rPr>
        <w:lastRenderedPageBreak/>
        <w:t>11. Юридические адреса, и подписи Сторон: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3408CE" w:rsidRPr="003408CE" w:rsidTr="00856D25">
        <w:trPr>
          <w:trHeight w:val="3178"/>
        </w:trPr>
        <w:tc>
          <w:tcPr>
            <w:tcW w:w="4785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Сергеевское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242750 Брянская область, Дубровский район, с. Сергеевка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Сергеевское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   А.П. Ломаков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3408CE" w:rsidRPr="003408CE" w:rsidRDefault="00856D25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242750 Брянская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Ду</w:t>
            </w:r>
            <w:r w:rsidR="003408CE"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ровский</w:t>
            </w:r>
            <w:proofErr w:type="spellEnd"/>
            <w:r w:rsidR="003408CE"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="003408CE"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р.п</w:t>
            </w:r>
            <w:proofErr w:type="spellEnd"/>
            <w:r w:rsidR="003408CE"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_______________И.А. Шевелев </w:t>
            </w:r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hd w:val="clear" w:color="auto" w:fill="FFFFFF"/>
        <w:spacing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2.4.7.</w:t>
      </w: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о передаче отдельных полномочий по решению вопросов местного значения муниципального образования «</w:t>
      </w:r>
      <w:proofErr w:type="spellStart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Сещинское</w:t>
      </w:r>
      <w:proofErr w:type="spellEnd"/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сельское поселение»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п. Сеща                                                                               </w:t>
      </w:r>
      <w:proofErr w:type="gramStart"/>
      <w:r w:rsidRPr="003408CE">
        <w:rPr>
          <w:rFonts w:ascii="Times New Roman" w:hAnsi="Times New Roman"/>
          <w:b/>
          <w:sz w:val="24"/>
          <w:szCs w:val="24"/>
        </w:rPr>
        <w:t xml:space="preserve">   «</w:t>
      </w:r>
      <w:proofErr w:type="gramEnd"/>
      <w:r w:rsidRPr="003408CE">
        <w:rPr>
          <w:rFonts w:ascii="Times New Roman" w:hAnsi="Times New Roman"/>
          <w:b/>
          <w:sz w:val="24"/>
          <w:szCs w:val="24"/>
        </w:rPr>
        <w:t xml:space="preserve">  14   » __ноября__2018 г.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right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Муниципальное образование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в лице главы муниципального образования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3408CE">
        <w:rPr>
          <w:rFonts w:ascii="Times New Roman" w:hAnsi="Times New Roman"/>
          <w:sz w:val="24"/>
          <w:szCs w:val="24"/>
        </w:rPr>
        <w:t>Изониной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Оксаны Владимировны, действующей на основании Устава, именуемое в дальнейшем «Поселение», с одной стороны, и Администрация Дубровского района, в лице главы администрации Дубровского района Шевелева Игоря Анатольевича, действующего на основании Устава, именуемая в дальнейшем «Администрация», с другой стороны, совместно именуемые «Стороны», заключили настоящее Соглашение о следующем: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4" w:lineRule="exact"/>
        <w:contextualSpacing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>Предмет Соглашения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47"/>
        <w:contextualSpacing/>
        <w:rPr>
          <w:rFonts w:ascii="Times New Roman" w:hAnsi="Times New Roman"/>
          <w:b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 xml:space="preserve">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firstLine="187"/>
        <w:jc w:val="both"/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color w:val="000000"/>
          <w:spacing w:val="-1"/>
          <w:w w:val="105"/>
          <w:sz w:val="24"/>
          <w:szCs w:val="24"/>
          <w:lang w:eastAsia="en-US"/>
        </w:rPr>
        <w:t>1.2. Поселение передает, а Администрация принимает к своему ведению следующие полномочия: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1)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 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>2) формирование архивных фондов поселения;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>3) организация и осуществление мероприятий по работе с детьми и молодежью в поселении;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4) </w:t>
      </w: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создание условий для организации досуга и обеспечения жителей услугами организации культуры;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408CE">
        <w:rPr>
          <w:rFonts w:ascii="Times New Roman" w:hAnsi="Times New Roman"/>
          <w:bCs/>
          <w:sz w:val="24"/>
          <w:szCs w:val="24"/>
        </w:rPr>
        <w:t xml:space="preserve">5) </w:t>
      </w: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установление размера платы граждан за жилые помещения для нанимателей жилых помещений по договорам социального найма, договорам найма жилых помещений муниципального и государственного жилищного фонда,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многоквартирных жилых домах, которые не приняли решение об установлении размера платы;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408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6)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>организация ритуальных услуг и содержание мест захоронения;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2.Права и обязанности сторон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2.1Поселение имеет право: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Осуществлять контроль исполнения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Администрацией  полномочий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, а также целевого использования предоставленных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2.1.2. Получать от Администрации информацию об использовании финансовых средств.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2.1.3. Требовать возврата суммы перечисленных финансовых средств, в случае их нецелевого использования Администрацией.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2.1.4.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В случае невыполнения или ненадлежащего выполнения Администрацией обязательств    по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осуществлению  полномочий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,  которыми  наделяется  Администрация,  истребовать  в  судебном  порядке финансовые средства, переданные для их осуществления.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2.2.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Поселение обязано: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2.2.1.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Своевременно и в полном объеме предоставить Администрации межбюджетные трансферты на реализацию полномочий, предусмотренных пунктом 1.2.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2.2.2.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Оказывать    необходимую    информационно-методическую    помощь       по    вопросам выполнения Администрацией обязательств по осуществлению переданных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2.3.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Администрация  имеет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право: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2.3.1.   Вносить   предложения   по   совершенствованию   системы   реализации   полномочий, выполняемых в рамках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  Администрация обязана: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В   полном   объеме   и   своевременно   выполнять   обязательства   по  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2.4.2. Создавать необходимые условия для осуществления Поселением всесторонней и полной проверки и контроля выполнения обязательств по настоящему Соглашению.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2.4.3. В случае досрочного прекращения исполнения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полномочий  передать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эти   полномочия Поселению одновременно с передачей полученных для их осуществления 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3. Порядок финансирования.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3.1.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Финансирование  расходов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по реализации полномочий, указанных в пункте 1)  ч.1.2. настоящего Соглашения, осуществляется органами местного самоуправления за счет средств, поступающих в Поселение на эти цели.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3.2. Для реализации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полномочий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указанных в п.1.2 пп.1,2,3, Поселение предоставляет в бюджет Администрации межбюджетные трансферты в размере 65000 руб. (шестьдесят пять тысяч рублей).  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4. Организация деятельности Сторон по выполнению настоящего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4.1.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Стороны осуществляют деятельность по выполнению настоящего Соглашения с учетом соблюдения интересов населения.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4.2.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Стороны   договорились   о  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том,   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>что   органом,   через   который   они   осуществляют взаимодействие по всем вопросам, вытекающим из настоящего Соглашения, является финансовый отдел администрации Дубровского района.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4.3.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tab/>
        <w:t>В случае необходимости Стороны проводят совместные совещания о ходе выполнения мероприятий   в   рамках    настоящего    Соглашения   с   участием    представителей    Сторон   и заинтересованных организаций.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5. Ответственность Сторон.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405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5.1. Поселение несет ответственность за не предоставление или несвоевременное предоставление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Администрации  межбюджетных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трансфертов на осуществление переданных  полномочий.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278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5.2. 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Администрация  несет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ответственность за целевое использование предоставленных </w:t>
      </w:r>
      <w:r w:rsidRPr="003408CE">
        <w:rPr>
          <w:rFonts w:ascii="Times New Roman" w:eastAsia="Calibri" w:hAnsi="Times New Roman"/>
          <w:sz w:val="24"/>
          <w:szCs w:val="24"/>
          <w:lang w:eastAsia="en-US"/>
        </w:rPr>
        <w:lastRenderedPageBreak/>
        <w:t>межбюджетных трансфертов.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5.3.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 Российской Федерации.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6. Порядок разрешения споров.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6.</w:t>
      </w:r>
      <w:proofErr w:type="gramStart"/>
      <w:r w:rsidRPr="003408CE">
        <w:rPr>
          <w:rFonts w:ascii="Times New Roman" w:eastAsia="Calibri" w:hAnsi="Times New Roman"/>
          <w:sz w:val="24"/>
          <w:szCs w:val="24"/>
          <w:lang w:eastAsia="en-US"/>
        </w:rPr>
        <w:t>1.Все</w:t>
      </w:r>
      <w:proofErr w:type="gramEnd"/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6.2.В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7.Срок действия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7.1. Настоящее Соглашение вступает в силу с момента подписания его сторонами и распространяет свое действие на отношения сторон, возникающие  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с 01.01.2019 года до 31.12.2019 года.</w:t>
      </w:r>
    </w:p>
    <w:p w:rsidR="003408CE" w:rsidRPr="003408CE" w:rsidRDefault="003408CE" w:rsidP="003408C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8. Досрочное прекращение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8.1. Настоящее Соглашение прекращается досрочно в случаях, предусмотренных действующим законодательством. 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9. Изменения и дополнения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9.1. Основанием для изменения и (или) дополнения настоящего Соглашения является взаимное согласие Сторон. При этом изменения и (или)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>9.2. Если между сторонами не будет достигнуто соглашение о внесении изменений и (или) дополнений в настоящее Соглашение, соответствующие изменения и (или)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10. Заключительные положения.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sz w:val="24"/>
          <w:szCs w:val="24"/>
          <w:lang w:eastAsia="en-US"/>
        </w:rPr>
        <w:t xml:space="preserve">   10.1 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7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408CE">
        <w:rPr>
          <w:rFonts w:ascii="Times New Roman" w:eastAsia="Calibri" w:hAnsi="Times New Roman"/>
          <w:b/>
          <w:sz w:val="24"/>
          <w:szCs w:val="24"/>
          <w:lang w:eastAsia="en-US"/>
        </w:rPr>
        <w:t>11. Юридические адреса, и подписи Сторон:</w:t>
      </w: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9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           ПОСЕЛЕНИЕ                                            АДМИНИСТРАЦИЯ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08CE" w:rsidRPr="003408CE" w:rsidTr="00856D25">
        <w:trPr>
          <w:trHeight w:val="3178"/>
        </w:trPr>
        <w:tc>
          <w:tcPr>
            <w:tcW w:w="4785" w:type="dxa"/>
          </w:tcPr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Муниципальное образование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Сещинское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242760 Брянская область, Дубровский район, п. Сеща, улица Центральная д.12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Глава муниципального образования 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Сещинское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_________________   О.В. 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Изонина</w:t>
            </w:r>
            <w:proofErr w:type="spellEnd"/>
          </w:p>
          <w:p w:rsidR="003408CE" w:rsidRPr="003408CE" w:rsidRDefault="003408CE" w:rsidP="00856D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</w:tc>
        <w:tc>
          <w:tcPr>
            <w:tcW w:w="4786" w:type="dxa"/>
          </w:tcPr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Администрация Дубровского района</w:t>
            </w: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242750 Брянская область, Дубровский район, </w:t>
            </w:r>
            <w:proofErr w:type="spellStart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пгт</w:t>
            </w:r>
            <w:proofErr w:type="spellEnd"/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Дубровка, ул. Победы д.18</w:t>
            </w: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_______________И.А. Шевелев </w:t>
            </w:r>
          </w:p>
          <w:p w:rsidR="003408CE" w:rsidRPr="003408CE" w:rsidRDefault="003408CE" w:rsidP="003408C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40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МП</w:t>
            </w:r>
          </w:p>
        </w:tc>
      </w:tr>
    </w:tbl>
    <w:p w:rsidR="003408CE" w:rsidRPr="003408CE" w:rsidRDefault="00856D25" w:rsidP="00856D25">
      <w:pPr>
        <w:ind w:right="1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</w:t>
      </w:r>
      <w:r w:rsidR="003408CE" w:rsidRPr="003408CE">
        <w:rPr>
          <w:rFonts w:ascii="Times New Roman" w:hAnsi="Times New Roman"/>
          <w:sz w:val="24"/>
          <w:szCs w:val="24"/>
        </w:rPr>
        <w:t>2.4.8.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Алешинское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«_14_» __ноября_2018г.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Алешинская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Алешинской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администрации____________________________________________,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6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Алешинское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5"/>
        <w:gridCol w:w="5010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р.п.Дубровка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242741,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с. Алешня, ул. Административная, д.11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Алешинское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3408CE" w:rsidRPr="003408CE" w:rsidRDefault="003408CE" w:rsidP="003408CE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2.4.9.</w:t>
      </w:r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Пеклинское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«_14_» _ноября__2018г.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Пеклинская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Пеклинской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Гайдукова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Владимира Ивановича,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7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856D25" w:rsidRDefault="00856D25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</w:p>
    <w:p w:rsidR="00856D25" w:rsidRDefault="00856D25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lastRenderedPageBreak/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Пеклинское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017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р.п.Дубровка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242746,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д. Пеклино, ул. Калинина, д.30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Пеклинское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______________________В.И. Гайдуков</w:t>
            </w:r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2.4.10.</w:t>
      </w:r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Рековичское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«_14_» _ноября__2018г.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Рековичская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Рековичской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Шарыгиной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Елены Анатольевны,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8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Рековичское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017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р.п.Дубровка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242760,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Рековичи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, ул. Журавлева, д.19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Рековичское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______________________Е.А.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Шарыгина</w:t>
            </w:r>
            <w:proofErr w:type="spellEnd"/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3408CE" w:rsidRPr="003408CE" w:rsidRDefault="003408CE" w:rsidP="003408CE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2.4.11.</w:t>
      </w:r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Рябчинское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«_14__» _ноября___2018г.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Рябчинская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Рябчинской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 Григорьевой Валентины Николаевны,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9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Рябчинское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017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р.п.Дубровка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242744,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Рябчи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, ул. Центральная, д.39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Рябчинское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______________________В.Н. Григорьева</w:t>
            </w:r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2.4.12.</w:t>
      </w:r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Сергеевское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«_14_» _ноября_2018г.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Сергеевская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Сергеевской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Ломакова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Александра Павловича,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0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Сергеевское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lastRenderedPageBreak/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017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р.п.Дубровка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242750,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с. Сергеевка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Сергеевское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сельское поселение»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______________________А.П. Ломаков</w:t>
            </w:r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856D25" w:rsidRDefault="00856D25" w:rsidP="003408CE">
      <w:pPr>
        <w:ind w:left="-540" w:right="1" w:firstLine="360"/>
        <w:jc w:val="center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2.4.13.</w:t>
      </w:r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СОГЛАШЕНИЕ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</w:t>
      </w:r>
      <w:proofErr w:type="spellStart"/>
      <w:r w:rsidRPr="003408CE">
        <w:rPr>
          <w:rFonts w:ascii="Times New Roman" w:hAnsi="Times New Roman"/>
          <w:b/>
          <w:color w:val="000000"/>
          <w:sz w:val="24"/>
          <w:szCs w:val="24"/>
        </w:rPr>
        <w:t>Сещинское</w:t>
      </w:r>
      <w:proofErr w:type="spellEnd"/>
      <w:r w:rsidRPr="003408CE">
        <w:rPr>
          <w:rFonts w:ascii="Times New Roman" w:hAnsi="Times New Roman"/>
          <w:b/>
          <w:color w:val="000000"/>
          <w:sz w:val="24"/>
          <w:szCs w:val="24"/>
        </w:rPr>
        <w:t xml:space="preserve"> сельское поселение» отдельных полномочий по решению вопросов местного значения от муниципального образования</w:t>
      </w:r>
    </w:p>
    <w:p w:rsidR="003408CE" w:rsidRPr="003408CE" w:rsidRDefault="003408CE" w:rsidP="003408CE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3408CE" w:rsidRPr="003408CE" w:rsidRDefault="003408CE" w:rsidP="003408CE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«_14_» _ноября_2018г.</w:t>
      </w:r>
    </w:p>
    <w:p w:rsidR="003408CE" w:rsidRPr="003408CE" w:rsidRDefault="003408CE" w:rsidP="003408CE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Устава,  именуемая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в дальнейшем «Район», с одной стороны, и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Сещинская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сельская администрация, в лице Главы </w:t>
      </w:r>
      <w:proofErr w:type="spellStart"/>
      <w:r w:rsidRPr="003408CE">
        <w:rPr>
          <w:rFonts w:ascii="Times New Roman" w:hAnsi="Times New Roman"/>
          <w:color w:val="000000"/>
          <w:sz w:val="24"/>
          <w:szCs w:val="24"/>
        </w:rPr>
        <w:t>Сещинской</w:t>
      </w:r>
      <w:proofErr w:type="spellEnd"/>
      <w:r w:rsidRPr="003408CE">
        <w:rPr>
          <w:rFonts w:ascii="Times New Roman" w:hAnsi="Times New Roman"/>
          <w:color w:val="000000"/>
          <w:sz w:val="24"/>
          <w:szCs w:val="24"/>
        </w:rPr>
        <w:t xml:space="preserve"> сельской администрации Шевелева Павла Алексеевича, действующего на </w:t>
      </w:r>
      <w:r w:rsidRPr="003408CE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3408CE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1" w:history="1">
        <w:r w:rsidRPr="003408CE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408CE">
        <w:rPr>
          <w:rFonts w:ascii="Times New Roman" w:hAnsi="Times New Roman"/>
          <w:sz w:val="24"/>
          <w:szCs w:val="24"/>
        </w:rPr>
        <w:t>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</w:t>
      </w:r>
      <w:r w:rsidRPr="003408CE">
        <w:rPr>
          <w:rFonts w:ascii="Times New Roman" w:hAnsi="Times New Roman"/>
          <w:sz w:val="24"/>
          <w:szCs w:val="24"/>
        </w:rPr>
        <w:lastRenderedPageBreak/>
        <w:t>наследия (памятников истории и культуры) местного (муниципального) значения, расположенных на территории поселения;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4) утверждение генеральных планов и правил землепользования и </w:t>
      </w:r>
      <w:proofErr w:type="gramStart"/>
      <w:r w:rsidRPr="003408CE">
        <w:rPr>
          <w:rFonts w:ascii="Times New Roman" w:hAnsi="Times New Roman"/>
          <w:sz w:val="24"/>
          <w:szCs w:val="24"/>
        </w:rPr>
        <w:t>застройки  сельских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поселений.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2.1.4. В случае невыполнения или ненадлежащего выполнения Поселением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обязательств  по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2.2 Район обязан: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2.2.2. Оказывать необходимую информационно-методическую </w:t>
      </w:r>
      <w:proofErr w:type="gramStart"/>
      <w:r w:rsidRPr="003408CE">
        <w:rPr>
          <w:rFonts w:ascii="Times New Roman" w:hAnsi="Times New Roman"/>
          <w:sz w:val="24"/>
          <w:szCs w:val="24"/>
        </w:rPr>
        <w:t>помощь  по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вопросам выполнения Поселением обязательств по осуществлению полномочий.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3408CE" w:rsidRPr="003408CE" w:rsidRDefault="003408CE" w:rsidP="003408CE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08CE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2.4.2. Создавать необходимые условия для осуществления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Районом  всесторонней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и полной проверки и контроля за выполнением обязательств по настоящему Соглашению.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2.4.3. В случае прекращения исполнения </w:t>
      </w:r>
      <w:proofErr w:type="gramStart"/>
      <w:r w:rsidRPr="003408CE">
        <w:rPr>
          <w:rFonts w:ascii="Times New Roman" w:hAnsi="Times New Roman"/>
          <w:sz w:val="24"/>
          <w:szCs w:val="24"/>
        </w:rPr>
        <w:t>полномочий  передать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эти  полномочия Району одновременно  с передачей полученных для их осуществления финансовых ресурсов.</w:t>
      </w: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lastRenderedPageBreak/>
        <w:t xml:space="preserve"> 5. Ответственность Сторон.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Соглашение вступает в силу с «01» января 2019г. и действует </w:t>
      </w:r>
      <w:proofErr w:type="gramStart"/>
      <w:r w:rsidRPr="003408CE">
        <w:rPr>
          <w:rFonts w:ascii="Times New Roman" w:hAnsi="Times New Roman"/>
          <w:sz w:val="24"/>
          <w:szCs w:val="24"/>
        </w:rPr>
        <w:t>до  «</w:t>
      </w:r>
      <w:proofErr w:type="gramEnd"/>
      <w:r w:rsidRPr="003408CE">
        <w:rPr>
          <w:rFonts w:ascii="Times New Roman" w:hAnsi="Times New Roman"/>
          <w:sz w:val="24"/>
          <w:szCs w:val="24"/>
        </w:rPr>
        <w:t>31» декабря 2019 г. включительно.</w:t>
      </w:r>
    </w:p>
    <w:p w:rsidR="003408CE" w:rsidRPr="003408CE" w:rsidRDefault="003408CE" w:rsidP="003408CE">
      <w:pPr>
        <w:numPr>
          <w:ilvl w:val="1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3408CE" w:rsidRPr="003408CE" w:rsidRDefault="003408CE" w:rsidP="003408CE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3408CE" w:rsidRPr="003408CE" w:rsidRDefault="003408CE" w:rsidP="00340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8CE">
        <w:rPr>
          <w:rFonts w:ascii="Times New Roman" w:hAnsi="Times New Roman"/>
          <w:color w:val="000000"/>
          <w:sz w:val="24"/>
          <w:szCs w:val="24"/>
        </w:rPr>
        <w:t xml:space="preserve">8.1. </w:t>
      </w:r>
      <w:proofErr w:type="gramStart"/>
      <w:r w:rsidRPr="003408CE">
        <w:rPr>
          <w:rFonts w:ascii="Times New Roman" w:hAnsi="Times New Roman"/>
          <w:color w:val="000000"/>
          <w:sz w:val="24"/>
          <w:szCs w:val="24"/>
        </w:rPr>
        <w:t>Настоящее  Соглашение</w:t>
      </w:r>
      <w:proofErr w:type="gramEnd"/>
      <w:r w:rsidRPr="003408CE">
        <w:rPr>
          <w:rFonts w:ascii="Times New Roman" w:hAnsi="Times New Roman"/>
          <w:color w:val="000000"/>
          <w:sz w:val="24"/>
          <w:szCs w:val="24"/>
        </w:rPr>
        <w:t xml:space="preserve"> прекращается досрочно после р</w:t>
      </w:r>
      <w:r w:rsidRPr="003408CE">
        <w:rPr>
          <w:rFonts w:ascii="Times New Roman" w:hAnsi="Times New Roman"/>
          <w:sz w:val="24"/>
          <w:szCs w:val="24"/>
        </w:rPr>
        <w:t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</w:t>
      </w:r>
      <w:proofErr w:type="spellStart"/>
      <w:r w:rsidRPr="003408CE">
        <w:rPr>
          <w:rFonts w:ascii="Times New Roman" w:hAnsi="Times New Roman"/>
          <w:sz w:val="24"/>
          <w:szCs w:val="24"/>
        </w:rPr>
        <w:t>Сещинское</w:t>
      </w:r>
      <w:proofErr w:type="spellEnd"/>
      <w:r w:rsidRPr="003408CE">
        <w:rPr>
          <w:rFonts w:ascii="Times New Roman" w:hAnsi="Times New Roman"/>
          <w:sz w:val="24"/>
          <w:szCs w:val="24"/>
        </w:rPr>
        <w:t xml:space="preserve"> сельское поселение», а также </w:t>
      </w:r>
      <w:r w:rsidRPr="003408CE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3408CE" w:rsidRPr="003408CE" w:rsidRDefault="003408CE" w:rsidP="003408CE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9.1. Основанием для изменения и /или дополнения настоящего Соглашения является взаимное согласие Сторон. При этом </w:t>
      </w:r>
      <w:proofErr w:type="gramStart"/>
      <w:r w:rsidRPr="003408CE">
        <w:rPr>
          <w:rFonts w:ascii="Times New Roman" w:hAnsi="Times New Roman"/>
          <w:sz w:val="24"/>
          <w:szCs w:val="24"/>
        </w:rPr>
        <w:t>изменения  и</w:t>
      </w:r>
      <w:proofErr w:type="gramEnd"/>
      <w:r w:rsidRPr="003408CE">
        <w:rPr>
          <w:rFonts w:ascii="Times New Roman" w:hAnsi="Times New Roman"/>
          <w:sz w:val="24"/>
          <w:szCs w:val="24"/>
        </w:rPr>
        <w:t xml:space="preserve">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3408CE" w:rsidRPr="003408CE" w:rsidRDefault="003408CE" w:rsidP="003408CE">
      <w:pPr>
        <w:numPr>
          <w:ilvl w:val="1"/>
          <w:numId w:val="23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numPr>
          <w:ilvl w:val="0"/>
          <w:numId w:val="23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3408CE">
        <w:rPr>
          <w:rFonts w:ascii="Times New Roman" w:hAnsi="Times New Roman"/>
          <w:sz w:val="24"/>
          <w:szCs w:val="24"/>
        </w:rPr>
        <w:t>.</w:t>
      </w:r>
    </w:p>
    <w:p w:rsidR="003408CE" w:rsidRPr="003408CE" w:rsidRDefault="003408CE" w:rsidP="003408CE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8"/>
        <w:gridCol w:w="5017"/>
      </w:tblGrid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3408CE" w:rsidRPr="003408CE" w:rsidTr="003408CE"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242750, Брянская обл.,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п.Дубровка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242760, Брянская обл., Дубровский район,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п. Сеща, ул. Центральная, д.12 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Pr="003408CE">
              <w:rPr>
                <w:rFonts w:ascii="Times New Roman" w:hAnsi="Times New Roman"/>
                <w:sz w:val="24"/>
                <w:szCs w:val="24"/>
              </w:rPr>
              <w:t>Сещинской</w:t>
            </w:r>
            <w:proofErr w:type="spellEnd"/>
            <w:r w:rsidRPr="003408CE">
              <w:rPr>
                <w:rFonts w:ascii="Times New Roman" w:hAnsi="Times New Roman"/>
                <w:sz w:val="24"/>
                <w:szCs w:val="24"/>
              </w:rPr>
              <w:t xml:space="preserve"> Сельской администрации</w:t>
            </w: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08CE" w:rsidRPr="003408CE" w:rsidRDefault="003408CE" w:rsidP="003408CE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CE">
              <w:rPr>
                <w:rFonts w:ascii="Times New Roman" w:hAnsi="Times New Roman"/>
                <w:sz w:val="24"/>
                <w:szCs w:val="24"/>
              </w:rPr>
              <w:t>______________________П.А. Шевелев</w:t>
            </w:r>
          </w:p>
        </w:tc>
      </w:tr>
    </w:tbl>
    <w:p w:rsidR="003408CE" w:rsidRPr="003408CE" w:rsidRDefault="003408CE" w:rsidP="003408CE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3408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3408CE" w:rsidRPr="003408CE" w:rsidRDefault="003408CE" w:rsidP="003408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2BF" w:rsidRPr="00631954" w:rsidRDefault="009B42BF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9B42BF">
        <w:rPr>
          <w:rFonts w:ascii="Times New Roman" w:hAnsi="Times New Roman"/>
          <w:sz w:val="24"/>
          <w:szCs w:val="24"/>
        </w:rPr>
        <w:t xml:space="preserve"> 103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B9606D">
          <w:headerReference w:type="even" r:id="rId22"/>
          <w:headerReference w:type="default" r:id="rId23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856D25">
        <w:rPr>
          <w:rFonts w:ascii="Times New Roman" w:hAnsi="Times New Roman"/>
          <w:b/>
          <w:sz w:val="24"/>
          <w:szCs w:val="24"/>
        </w:rPr>
        <w:t>О.Н. Василенко</w:t>
      </w:r>
      <w:bookmarkStart w:id="0" w:name="_GoBack"/>
      <w:bookmarkEnd w:id="0"/>
    </w:p>
    <w:p w:rsidR="0008680E" w:rsidRPr="00FD66D4" w:rsidRDefault="0008680E" w:rsidP="00856D25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FC9" w:rsidRDefault="00D51FC9" w:rsidP="001B6C40">
      <w:pPr>
        <w:spacing w:after="0" w:line="240" w:lineRule="auto"/>
      </w:pPr>
      <w:r>
        <w:separator/>
      </w:r>
    </w:p>
  </w:endnote>
  <w:endnote w:type="continuationSeparator" w:id="0">
    <w:p w:rsidR="00D51FC9" w:rsidRDefault="00D51FC9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FC9" w:rsidRDefault="00D51FC9" w:rsidP="001B6C40">
      <w:pPr>
        <w:spacing w:after="0" w:line="240" w:lineRule="auto"/>
      </w:pPr>
      <w:r>
        <w:separator/>
      </w:r>
    </w:p>
  </w:footnote>
  <w:footnote w:type="continuationSeparator" w:id="0">
    <w:p w:rsidR="00D51FC9" w:rsidRDefault="00D51FC9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8CE" w:rsidRDefault="003408CE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408CE" w:rsidRDefault="003408CE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8CE" w:rsidRDefault="003408CE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E9E6BCD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F7D511E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72334"/>
    <w:multiLevelType w:val="multilevel"/>
    <w:tmpl w:val="1D1E48B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6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B33149"/>
    <w:multiLevelType w:val="multilevel"/>
    <w:tmpl w:val="DA28AA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8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0" w15:restartNumberingAfterBreak="0">
    <w:nsid w:val="44C163DF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B845F0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7" w15:restartNumberingAfterBreak="0">
    <w:nsid w:val="7CBA2F31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D684D57"/>
    <w:multiLevelType w:val="hybridMultilevel"/>
    <w:tmpl w:val="5DE6BF78"/>
    <w:lvl w:ilvl="0" w:tplc="6AD4CA96">
      <w:start w:val="1"/>
      <w:numFmt w:val="decimal"/>
      <w:lvlText w:val="%1."/>
      <w:lvlJc w:val="left"/>
      <w:pPr>
        <w:ind w:left="5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9"/>
  </w:num>
  <w:num w:numId="5">
    <w:abstractNumId w:val="16"/>
  </w:num>
  <w:num w:numId="6">
    <w:abstractNumId w:val="14"/>
  </w:num>
  <w:num w:numId="7">
    <w:abstractNumId w:val="11"/>
  </w:num>
  <w:num w:numId="8">
    <w:abstractNumId w:val="13"/>
  </w:num>
  <w:num w:numId="9">
    <w:abstractNumId w:val="9"/>
  </w:num>
  <w:num w:numId="10">
    <w:abstractNumId w:val="15"/>
  </w:num>
  <w:num w:numId="11">
    <w:abstractNumId w:val="5"/>
  </w:num>
  <w:num w:numId="12">
    <w:abstractNumId w:val="6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"/>
  </w:num>
  <w:num w:numId="17">
    <w:abstractNumId w:val="0"/>
  </w:num>
  <w:num w:numId="18">
    <w:abstractNumId w:val="3"/>
  </w:num>
  <w:num w:numId="19">
    <w:abstractNumId w:val="10"/>
  </w:num>
  <w:num w:numId="20">
    <w:abstractNumId w:val="17"/>
  </w:num>
  <w:num w:numId="21">
    <w:abstractNumId w:val="12"/>
  </w:num>
  <w:num w:numId="22">
    <w:abstractNumId w:val="18"/>
  </w:num>
  <w:num w:numId="2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408CE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09DB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56D2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B42BF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702"/>
    <w:rsid w:val="00D36D1F"/>
    <w:rsid w:val="00D377A9"/>
    <w:rsid w:val="00D4105E"/>
    <w:rsid w:val="00D4458D"/>
    <w:rsid w:val="00D51FC9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08A8FD9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6957378426ED95399C96099C9E05030FCC95E0E7CBD3242E1C95CD084818764CFC9C2F6FEF24E9Y3i3N" TargetMode="External"/><Relationship Id="rId13" Type="http://schemas.openxmlformats.org/officeDocument/2006/relationships/hyperlink" Target="consultantplus://offline/ref=406957378426ED95399C96099C9E05030FCC95E0E7CBD3242E1C95CD084818764CFC9C2F6FEF24E9Y3i3N" TargetMode="External"/><Relationship Id="rId18" Type="http://schemas.openxmlformats.org/officeDocument/2006/relationships/hyperlink" Target="consultantplus://offline/ref=9C598B2088617C56280D2691EA8C5671111D01AABFCEFB21F3864D39DABF01C49B357B0BfFfD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C598B2088617C56280D2691EA8C5671111D01AABFCEFB21F3864D39DABF01C49B357B0BfFfDL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4BD69516615C5FA207D4B2841EEE101FFCC0908A946F4B625D378FF53QEl0H" TargetMode="External"/><Relationship Id="rId17" Type="http://schemas.openxmlformats.org/officeDocument/2006/relationships/hyperlink" Target="consultantplus://offline/ref=9C598B2088617C56280D2691EA8C5671111D01AABFCEFB21F3864D39DABF01C49B357B0BfFfD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C598B2088617C56280D2691EA8C5671111D01AABFCEFB21F3864D39DABF01C49B357B0BfFfDL" TargetMode="External"/><Relationship Id="rId20" Type="http://schemas.openxmlformats.org/officeDocument/2006/relationships/hyperlink" Target="consultantplus://offline/ref=9C598B2088617C56280D2691EA8C5671111D01AABFCEFB21F3864D39DABF01C49B357B0BfFfD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BD69516615C5FA207D4B2841EEE101FFCC0908A946F4B625D378FF53E0A1052EA8DCB20AQ1l7H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06957378426ED95399C96099C9E05030FCC95E0E7CBD3242E1C95CD084818764CFC9C2F6FEF24E9Y3i3N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64BD69516615C5FA207D4B2841EEE101FFCC0908A946F4B625D378FF53QEl0H" TargetMode="External"/><Relationship Id="rId19" Type="http://schemas.openxmlformats.org/officeDocument/2006/relationships/hyperlink" Target="consultantplus://offline/ref=9C598B2088617C56280D2691EA8C5671111D01AABFCEFB21F3864D39DABF01C49B357B0BfFf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BD69516615C5FA207D4B2841EEE101FFCC0908A946F4B625D378FF53E0A1052EA8DCB20AQ1l7H" TargetMode="External"/><Relationship Id="rId14" Type="http://schemas.openxmlformats.org/officeDocument/2006/relationships/hyperlink" Target="consultantplus://offline/ref=406957378426ED95399C96099C9E05030FCC95E0E7CBD3242E1C95CD084818764CFC9C2F6FEF24E9Y3i3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15866</Words>
  <Characters>90442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12</cp:revision>
  <cp:lastPrinted>2017-05-10T12:12:00Z</cp:lastPrinted>
  <dcterms:created xsi:type="dcterms:W3CDTF">2018-08-29T06:39:00Z</dcterms:created>
  <dcterms:modified xsi:type="dcterms:W3CDTF">2018-11-21T12:27:00Z</dcterms:modified>
</cp:coreProperties>
</file>