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Default="001B6C40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Pr="00386622" w:rsidRDefault="00386622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F95415">
        <w:rPr>
          <w:rFonts w:ascii="Times New Roman" w:hAnsi="Times New Roman"/>
          <w:b/>
        </w:rPr>
        <w:t>154</w:t>
      </w: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Дата выхода выпуска в свет: </w:t>
      </w:r>
      <w:r w:rsidR="00F95415">
        <w:rPr>
          <w:rFonts w:ascii="Times New Roman" w:hAnsi="Times New Roman"/>
          <w:b/>
        </w:rPr>
        <w:t>30</w:t>
      </w:r>
      <w:r w:rsidR="00BF1555">
        <w:rPr>
          <w:rFonts w:ascii="Times New Roman" w:hAnsi="Times New Roman"/>
          <w:b/>
        </w:rPr>
        <w:t>.03.</w:t>
      </w:r>
      <w:r w:rsidR="00260F4F">
        <w:rPr>
          <w:rFonts w:ascii="Times New Roman" w:hAnsi="Times New Roman"/>
          <w:b/>
        </w:rPr>
        <w:t>2020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Default="00994471" w:rsidP="001B6C40">
      <w:pPr>
        <w:pStyle w:val="a8"/>
        <w:rPr>
          <w:rFonts w:ascii="Times New Roman" w:hAnsi="Times New Roman"/>
          <w:b/>
        </w:rPr>
      </w:pPr>
    </w:p>
    <w:p w:rsidR="00260537" w:rsidRDefault="00260537" w:rsidP="001B6C40">
      <w:pPr>
        <w:pStyle w:val="a8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</w:p>
    <w:p w:rsidR="00A36CE0" w:rsidRPr="00660C7A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8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8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8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Pr="00AC0D39">
        <w:rPr>
          <w:rFonts w:ascii="Times New Roman" w:hAnsi="Times New Roman"/>
          <w:sz w:val="24"/>
          <w:szCs w:val="24"/>
        </w:rPr>
        <w:t>. Иная официальная информация.</w:t>
      </w:r>
    </w:p>
    <w:p w:rsidR="00612E2F" w:rsidRPr="00386622" w:rsidRDefault="006D03A6" w:rsidP="006D03A6">
      <w:pPr>
        <w:pStyle w:val="a8"/>
        <w:tabs>
          <w:tab w:val="left" w:pos="3045"/>
        </w:tabs>
        <w:rPr>
          <w:rFonts w:ascii="Times New Roman" w:hAnsi="Times New Roman"/>
        </w:rPr>
      </w:pPr>
      <w:r w:rsidRPr="00386622">
        <w:rPr>
          <w:rFonts w:ascii="Times New Roman" w:hAnsi="Times New Roman"/>
        </w:rPr>
        <w:tab/>
      </w:r>
    </w:p>
    <w:p w:rsidR="00612E2F" w:rsidRPr="00386622" w:rsidRDefault="00612E2F" w:rsidP="00B95AA8">
      <w:pPr>
        <w:pStyle w:val="a8"/>
        <w:rPr>
          <w:rFonts w:ascii="Times New Roman" w:hAnsi="Times New Roman"/>
        </w:rPr>
      </w:pPr>
    </w:p>
    <w:p w:rsidR="00612E2F" w:rsidRDefault="00612E2F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3A6749" w:rsidRDefault="003A6749" w:rsidP="00B95AA8">
      <w:pPr>
        <w:pStyle w:val="a8"/>
        <w:rPr>
          <w:rFonts w:ascii="Times New Roman" w:hAnsi="Times New Roman"/>
        </w:rPr>
      </w:pPr>
    </w:p>
    <w:p w:rsidR="00971F1F" w:rsidRDefault="00971F1F" w:rsidP="00B95AA8">
      <w:pPr>
        <w:pStyle w:val="a8"/>
        <w:rPr>
          <w:rFonts w:ascii="Times New Roman" w:hAnsi="Times New Roman"/>
        </w:rPr>
      </w:pPr>
    </w:p>
    <w:p w:rsidR="00A36CE0" w:rsidRDefault="00A36CE0" w:rsidP="003B3AE1">
      <w:pPr>
        <w:pStyle w:val="a8"/>
        <w:jc w:val="both"/>
        <w:rPr>
          <w:rFonts w:ascii="Times New Roman" w:hAnsi="Times New Roman"/>
          <w:b/>
        </w:rPr>
      </w:pPr>
    </w:p>
    <w:p w:rsidR="00612E2F" w:rsidRPr="00C1620F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>Раздел 1. «Правовые акты».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1.1. Устав муниципального образования </w:t>
      </w:r>
      <w:r w:rsidR="00AC6A06">
        <w:rPr>
          <w:rFonts w:ascii="Times New Roman" w:hAnsi="Times New Roman"/>
          <w:b/>
        </w:rPr>
        <w:t>«Дубровский</w:t>
      </w:r>
      <w:r w:rsidRPr="00386622">
        <w:rPr>
          <w:rFonts w:ascii="Times New Roman" w:hAnsi="Times New Roman"/>
          <w:b/>
        </w:rPr>
        <w:t xml:space="preserve"> район</w:t>
      </w:r>
      <w:r w:rsidR="00AC6A06">
        <w:rPr>
          <w:rFonts w:ascii="Times New Roman" w:hAnsi="Times New Roman"/>
          <w:b/>
        </w:rPr>
        <w:t>»</w:t>
      </w:r>
      <w:r w:rsidRPr="00386622">
        <w:rPr>
          <w:rFonts w:ascii="Times New Roman" w:hAnsi="Times New Roman"/>
        </w:rPr>
        <w:t xml:space="preserve"> 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>1.2. Правовые акты, принимаемые на местном референдуме</w:t>
      </w:r>
      <w:r w:rsidR="00DD552D">
        <w:rPr>
          <w:rFonts w:ascii="Times New Roman" w:hAnsi="Times New Roman"/>
          <w:b/>
        </w:rPr>
        <w:t xml:space="preserve"> </w:t>
      </w:r>
      <w:r w:rsidRPr="00386622">
        <w:rPr>
          <w:rFonts w:ascii="Times New Roman" w:hAnsi="Times New Roman"/>
        </w:rPr>
        <w:t>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BF1555" w:rsidRPr="00F95415" w:rsidRDefault="00612E2F" w:rsidP="003459FC">
      <w:pPr>
        <w:pStyle w:val="a8"/>
        <w:jc w:val="both"/>
        <w:rPr>
          <w:rFonts w:ascii="Times New Roman" w:hAnsi="Times New Roman"/>
          <w:b/>
        </w:rPr>
      </w:pPr>
      <w:r w:rsidRPr="00180122">
        <w:rPr>
          <w:rFonts w:ascii="Times New Roman" w:hAnsi="Times New Roman"/>
          <w:b/>
        </w:rPr>
        <w:t xml:space="preserve">1.3. Решения </w:t>
      </w:r>
      <w:r w:rsidR="00AC6A06" w:rsidRPr="00180122">
        <w:rPr>
          <w:rFonts w:ascii="Times New Roman" w:hAnsi="Times New Roman"/>
          <w:b/>
        </w:rPr>
        <w:t>Дубровского</w:t>
      </w:r>
      <w:r w:rsidRPr="00180122">
        <w:rPr>
          <w:rFonts w:ascii="Times New Roman" w:hAnsi="Times New Roman"/>
          <w:b/>
        </w:rPr>
        <w:t xml:space="preserve"> райо</w:t>
      </w:r>
      <w:r w:rsidR="00D4458D" w:rsidRPr="00180122">
        <w:rPr>
          <w:rFonts w:ascii="Times New Roman" w:hAnsi="Times New Roman"/>
          <w:b/>
        </w:rPr>
        <w:t>нного Совета народных депутатов</w:t>
      </w:r>
      <w:r w:rsidR="00BF1555">
        <w:rPr>
          <w:rFonts w:ascii="Times New Roman" w:hAnsi="Times New Roman"/>
          <w:b/>
        </w:rPr>
        <w:t xml:space="preserve"> </w:t>
      </w:r>
      <w:r w:rsidR="00F95415">
        <w:rPr>
          <w:rFonts w:ascii="Times New Roman" w:hAnsi="Times New Roman"/>
          <w:b/>
        </w:rPr>
        <w:t xml:space="preserve">- </w:t>
      </w:r>
      <w:r w:rsidR="00F95415" w:rsidRPr="00386622">
        <w:rPr>
          <w:rFonts w:ascii="Times New Roman" w:hAnsi="Times New Roman"/>
        </w:rPr>
        <w:t>информация отсутствует.</w:t>
      </w:r>
    </w:p>
    <w:p w:rsidR="00E87E7A" w:rsidRDefault="00B52207" w:rsidP="00A35AAD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>1.4. Решения Дубровского поселкового Совета  народных депутатов</w:t>
      </w:r>
      <w:r w:rsidR="006E7519">
        <w:rPr>
          <w:rFonts w:ascii="Times New Roman" w:hAnsi="Times New Roman"/>
          <w:b/>
          <w:sz w:val="24"/>
          <w:szCs w:val="24"/>
        </w:rPr>
        <w:t xml:space="preserve"> - </w:t>
      </w:r>
      <w:r w:rsidR="006E7519" w:rsidRPr="006E7519">
        <w:rPr>
          <w:rFonts w:ascii="Times New Roman" w:hAnsi="Times New Roman"/>
        </w:rPr>
        <w:t xml:space="preserve"> </w:t>
      </w:r>
      <w:r w:rsidR="006E7519" w:rsidRPr="00E9650B">
        <w:rPr>
          <w:rFonts w:ascii="Times New Roman" w:hAnsi="Times New Roman"/>
        </w:rPr>
        <w:t>информация отсутствует.</w:t>
      </w:r>
      <w:r w:rsidR="006E7519">
        <w:rPr>
          <w:rFonts w:ascii="Times New Roman" w:hAnsi="Times New Roman"/>
          <w:b/>
        </w:rPr>
        <w:t xml:space="preserve"> </w:t>
      </w:r>
      <w:r w:rsidR="006E7519" w:rsidRPr="00EB2F2F">
        <w:rPr>
          <w:sz w:val="24"/>
          <w:szCs w:val="24"/>
        </w:rPr>
        <w:t xml:space="preserve">                                                                                                 </w:t>
      </w:r>
    </w:p>
    <w:p w:rsidR="00F95415" w:rsidRDefault="006C0DF2" w:rsidP="00EB2F2F">
      <w:pPr>
        <w:pStyle w:val="a8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A09A9">
        <w:rPr>
          <w:rFonts w:ascii="Times New Roman" w:hAnsi="Times New Roman"/>
          <w:b/>
          <w:sz w:val="24"/>
          <w:szCs w:val="24"/>
        </w:rPr>
        <w:t>Постановления и распоряжения администрации Дубровского район</w:t>
      </w:r>
      <w:r w:rsidR="00C01EAE">
        <w:rPr>
          <w:rFonts w:ascii="Times New Roman" w:hAnsi="Times New Roman"/>
          <w:b/>
          <w:sz w:val="24"/>
          <w:szCs w:val="24"/>
        </w:rPr>
        <w:t>а</w:t>
      </w:r>
    </w:p>
    <w:p w:rsidR="00F95415" w:rsidRPr="00F95415" w:rsidRDefault="00F95415" w:rsidP="00F95415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F95415" w:rsidRPr="00F95415" w:rsidRDefault="00F95415" w:rsidP="00F95415">
      <w:pPr>
        <w:keepNext/>
        <w:spacing w:after="0" w:line="240" w:lineRule="auto"/>
        <w:ind w:right="-425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1.5.1. </w:t>
      </w:r>
      <w:r w:rsidRPr="00F95415">
        <w:rPr>
          <w:rFonts w:ascii="Times New Roman" w:hAnsi="Times New Roman"/>
          <w:sz w:val="24"/>
          <w:szCs w:val="24"/>
        </w:rPr>
        <w:t>РОССИЙСКАЯ ФЕДЕРАЦИЯ</w:t>
      </w:r>
    </w:p>
    <w:p w:rsidR="00F95415" w:rsidRPr="00F95415" w:rsidRDefault="00F95415" w:rsidP="00F9541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F95415">
        <w:rPr>
          <w:rFonts w:ascii="Times New Roman" w:hAnsi="Times New Roman"/>
          <w:sz w:val="24"/>
          <w:szCs w:val="24"/>
        </w:rPr>
        <w:t>БРЯНСКАЯ ОБЛАСТЬ</w:t>
      </w:r>
    </w:p>
    <w:p w:rsidR="00F95415" w:rsidRPr="00F95415" w:rsidRDefault="00F95415" w:rsidP="00F95415">
      <w:pPr>
        <w:keepNext/>
        <w:spacing w:after="0" w:line="240" w:lineRule="auto"/>
        <w:ind w:right="-425"/>
        <w:jc w:val="center"/>
        <w:outlineLvl w:val="1"/>
        <w:rPr>
          <w:rFonts w:ascii="Times New Roman" w:hAnsi="Times New Roman"/>
          <w:sz w:val="24"/>
          <w:szCs w:val="24"/>
        </w:rPr>
      </w:pPr>
      <w:r w:rsidRPr="00F95415">
        <w:rPr>
          <w:rFonts w:ascii="Times New Roman" w:hAnsi="Times New Roman"/>
          <w:sz w:val="24"/>
          <w:szCs w:val="24"/>
        </w:rPr>
        <w:t>АДМИНИСТРАЦИЯ  ДУБРОВСКОГО РАЙОНА</w:t>
      </w:r>
    </w:p>
    <w:p w:rsidR="00F95415" w:rsidRPr="00F95415" w:rsidRDefault="00F95415" w:rsidP="00F95415">
      <w:pPr>
        <w:spacing w:after="0" w:line="240" w:lineRule="auto"/>
        <w:ind w:right="-425"/>
        <w:jc w:val="center"/>
        <w:rPr>
          <w:rFonts w:ascii="Times New Roman" w:hAnsi="Times New Roman"/>
          <w:sz w:val="24"/>
          <w:szCs w:val="24"/>
        </w:rPr>
      </w:pPr>
      <w:r w:rsidRPr="00F95415">
        <w:rPr>
          <w:rFonts w:ascii="Times New Roman" w:hAnsi="Times New Roman"/>
          <w:sz w:val="24"/>
          <w:szCs w:val="24"/>
        </w:rPr>
        <w:t>ПОСТАНОВЛЕНИЕ</w:t>
      </w:r>
    </w:p>
    <w:p w:rsidR="00F95415" w:rsidRPr="00F95415" w:rsidRDefault="00F95415" w:rsidP="00F95415">
      <w:p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F95415">
        <w:rPr>
          <w:rFonts w:ascii="Times New Roman" w:hAnsi="Times New Roman"/>
          <w:sz w:val="24"/>
          <w:szCs w:val="24"/>
        </w:rPr>
        <w:t xml:space="preserve">от  30.03. 2020 года                                                                                      №   210         </w:t>
      </w:r>
    </w:p>
    <w:p w:rsidR="00F95415" w:rsidRPr="00F95415" w:rsidRDefault="00F95415" w:rsidP="00F95415">
      <w:p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F95415">
        <w:rPr>
          <w:rFonts w:ascii="Times New Roman" w:hAnsi="Times New Roman"/>
          <w:sz w:val="24"/>
          <w:szCs w:val="24"/>
        </w:rPr>
        <w:t>п. Дубровка</w:t>
      </w:r>
    </w:p>
    <w:p w:rsidR="00F95415" w:rsidRPr="00F95415" w:rsidRDefault="00F95415" w:rsidP="00F95415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360" w:right="4419"/>
        <w:jc w:val="both"/>
        <w:rPr>
          <w:rFonts w:ascii="Times New Roman" w:hAnsi="Times New Roman"/>
          <w:bCs/>
          <w:sz w:val="24"/>
          <w:szCs w:val="24"/>
        </w:rPr>
      </w:pPr>
    </w:p>
    <w:p w:rsidR="00F95415" w:rsidRPr="00F95415" w:rsidRDefault="00F95415" w:rsidP="00F95415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4419"/>
        <w:jc w:val="both"/>
        <w:rPr>
          <w:rFonts w:ascii="Times New Roman" w:hAnsi="Times New Roman"/>
          <w:bCs/>
          <w:sz w:val="24"/>
          <w:szCs w:val="24"/>
        </w:rPr>
      </w:pPr>
      <w:r w:rsidRPr="00F95415">
        <w:rPr>
          <w:rFonts w:ascii="Times New Roman" w:hAnsi="Times New Roman"/>
          <w:bCs/>
          <w:sz w:val="24"/>
          <w:szCs w:val="24"/>
        </w:rPr>
        <w:t>О введении режима повышенной готовности на территории Дубровского муниципального района Брянской области</w:t>
      </w:r>
    </w:p>
    <w:p w:rsidR="00F95415" w:rsidRPr="00F95415" w:rsidRDefault="00F95415" w:rsidP="00F95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415" w:rsidRPr="00F95415" w:rsidRDefault="00F95415" w:rsidP="00F95415">
      <w:pPr>
        <w:widowControl w:val="0"/>
        <w:tabs>
          <w:tab w:val="left" w:pos="709"/>
          <w:tab w:val="left" w:pos="9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/>
          <w:bCs/>
          <w:sz w:val="24"/>
          <w:szCs w:val="24"/>
        </w:rPr>
      </w:pPr>
      <w:r w:rsidRPr="00F95415">
        <w:rPr>
          <w:rFonts w:ascii="Times New Roman" w:hAnsi="Times New Roman"/>
          <w:bCs/>
          <w:sz w:val="24"/>
          <w:szCs w:val="24"/>
        </w:rPr>
        <w:t xml:space="preserve">         В соответствии с подпунктом «б» пункта 6 статьи 4.1 Федерального закона от 21 декабря 1994 года № 68-ФЗ «О защите населения и территорий от чрезвычайных ситуаций природного и техногенного характера», Законом Брянской области от 30 декабря 2005 года № 122-З «О защите населения и территорий Брянской области от чрезвычайных ситуаций природного и техногенного характера», на основании протокола расширенного заседания оперативного штаба по предупреждению распространения коронавирусной инфекции среди населения Брянской области от 27 марта 2020 года № 13, постановления Правительства Брянской области от 17 марта  2020 года №  106-п «О введении режима повышенной готовности на территории Брянской области, в связи с угрозой распространения на территории Дубровского  муниципального района Брянской области</w:t>
      </w:r>
    </w:p>
    <w:p w:rsidR="00F95415" w:rsidRPr="00F95415" w:rsidRDefault="00F95415" w:rsidP="00F95415">
      <w:pPr>
        <w:widowControl w:val="0"/>
        <w:tabs>
          <w:tab w:val="left" w:pos="709"/>
          <w:tab w:val="left" w:pos="9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/>
          <w:bCs/>
          <w:sz w:val="24"/>
          <w:szCs w:val="24"/>
        </w:rPr>
      </w:pPr>
      <w:r w:rsidRPr="00F95415">
        <w:rPr>
          <w:rFonts w:ascii="Times New Roman" w:hAnsi="Times New Roman"/>
          <w:bCs/>
          <w:sz w:val="24"/>
          <w:szCs w:val="24"/>
        </w:rPr>
        <w:t xml:space="preserve">новой коронавирусной инфекции (2019-nCoV) </w:t>
      </w:r>
    </w:p>
    <w:p w:rsidR="00F95415" w:rsidRPr="00F95415" w:rsidRDefault="00F95415" w:rsidP="00F95415">
      <w:pPr>
        <w:widowControl w:val="0"/>
        <w:tabs>
          <w:tab w:val="left" w:pos="709"/>
          <w:tab w:val="left" w:pos="9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/>
          <w:bCs/>
          <w:sz w:val="24"/>
          <w:szCs w:val="24"/>
        </w:rPr>
      </w:pPr>
      <w:r w:rsidRPr="00F95415">
        <w:rPr>
          <w:rFonts w:ascii="Times New Roman" w:hAnsi="Times New Roman"/>
          <w:bCs/>
          <w:sz w:val="24"/>
          <w:szCs w:val="24"/>
        </w:rPr>
        <w:t>ПОСТАНОВЛЯЮ:</w:t>
      </w:r>
    </w:p>
    <w:p w:rsidR="00F95415" w:rsidRPr="00F95415" w:rsidRDefault="00F95415" w:rsidP="00F95415">
      <w:pPr>
        <w:widowControl w:val="0"/>
        <w:tabs>
          <w:tab w:val="left" w:pos="709"/>
          <w:tab w:val="left" w:pos="9720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hAnsi="Times New Roman"/>
          <w:bCs/>
          <w:sz w:val="24"/>
          <w:szCs w:val="24"/>
        </w:rPr>
      </w:pPr>
    </w:p>
    <w:p w:rsidR="00F95415" w:rsidRPr="00F95415" w:rsidRDefault="00F95415" w:rsidP="00F954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415">
        <w:rPr>
          <w:rFonts w:ascii="Times New Roman" w:hAnsi="Times New Roman"/>
          <w:sz w:val="24"/>
          <w:szCs w:val="24"/>
        </w:rPr>
        <w:t xml:space="preserve">         1. Ввести на территории Дубровского муниципального  района Брянской области для органов  местного самоуправления  и территориальной системы  предупреждения и ликвидации  чрезвычайных ситуаций режим повышенной готовности.</w:t>
      </w:r>
    </w:p>
    <w:p w:rsidR="00F95415" w:rsidRPr="00F95415" w:rsidRDefault="00F95415" w:rsidP="00F95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415">
        <w:rPr>
          <w:rFonts w:ascii="Times New Roman" w:hAnsi="Times New Roman"/>
          <w:sz w:val="24"/>
          <w:szCs w:val="24"/>
        </w:rPr>
        <w:t xml:space="preserve">        2. Запретить на территории Дубровского муниципального  района Брянской области в период действия режима повышенной готовности :</w:t>
      </w:r>
    </w:p>
    <w:p w:rsidR="00F95415" w:rsidRPr="00F95415" w:rsidRDefault="00F95415" w:rsidP="00F954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415">
        <w:rPr>
          <w:rFonts w:ascii="Times New Roman" w:hAnsi="Times New Roman"/>
          <w:sz w:val="24"/>
          <w:szCs w:val="24"/>
        </w:rPr>
        <w:t xml:space="preserve">        2.1. Проведение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граждан, за исключением индивидуальных и/или семейных прогулок граждан в парках культуры и отдыха.</w:t>
      </w:r>
      <w:r w:rsidRPr="00F95415">
        <w:rPr>
          <w:rFonts w:ascii="Times New Roman" w:hAnsi="Times New Roman"/>
          <w:sz w:val="24"/>
          <w:szCs w:val="24"/>
        </w:rPr>
        <w:br/>
        <w:t xml:space="preserve">        2.2. Посещение гражданами зданий, строений, сооружений (помещений в них), предназначенных преимущественно для проведения мероприятий (оказания услуг), указанных в подпункте 2.1 пункта 2 настоящего постановления.</w:t>
      </w:r>
      <w:r w:rsidRPr="00F95415">
        <w:rPr>
          <w:rFonts w:ascii="Times New Roman" w:hAnsi="Times New Roman"/>
          <w:sz w:val="24"/>
          <w:szCs w:val="24"/>
        </w:rPr>
        <w:br/>
        <w:t xml:space="preserve">         2.3. С 28 марта по 1 июня 2020 года 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поездках.</w:t>
      </w:r>
      <w:r w:rsidRPr="00F95415">
        <w:rPr>
          <w:rFonts w:ascii="Times New Roman" w:hAnsi="Times New Roman"/>
          <w:sz w:val="24"/>
          <w:szCs w:val="24"/>
        </w:rPr>
        <w:br/>
        <w:t>В отношении лиц, уже проживающих в указанных организациях, 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продления, организовать их питание в зданиях проживания данных лиц в соответствии с разъяснениями Федеральной службы по надзору в сфере защиты прав потребителей и благополучия человека.</w:t>
      </w:r>
      <w:r w:rsidRPr="00F95415">
        <w:rPr>
          <w:rFonts w:ascii="Times New Roman" w:hAnsi="Times New Roman"/>
          <w:sz w:val="24"/>
          <w:szCs w:val="24"/>
        </w:rPr>
        <w:br/>
        <w:t xml:space="preserve">        2.4. С 28 марта по 5 апреля 2020 года деятельность предприятий общественного питания (ресторанов, кафе, столовых, буфетов, баров, закусочных и иных предприятий общественного питания), за исключением обслуживания на вынос без посещения гражданами помещений таких предприятий, а также доставки заказов.</w:t>
      </w:r>
      <w:r w:rsidRPr="00F95415">
        <w:rPr>
          <w:rFonts w:ascii="Times New Roman" w:hAnsi="Times New Roman"/>
          <w:sz w:val="24"/>
          <w:szCs w:val="24"/>
        </w:rPr>
        <w:br/>
      </w:r>
      <w:r w:rsidRPr="00F95415">
        <w:rPr>
          <w:rFonts w:ascii="Times New Roman" w:hAnsi="Times New Roman"/>
          <w:sz w:val="24"/>
          <w:szCs w:val="24"/>
        </w:rPr>
        <w:lastRenderedPageBreak/>
        <w:t>Данное ограничение не распространяется на столовые, буфеты, кафе и иные предприятия общественного питания, осуществляющие организацию питания для работников организаций.</w:t>
      </w:r>
      <w:r w:rsidRPr="00F95415">
        <w:rPr>
          <w:rFonts w:ascii="Times New Roman" w:hAnsi="Times New Roman"/>
          <w:sz w:val="24"/>
          <w:szCs w:val="24"/>
        </w:rPr>
        <w:br/>
        <w:t xml:space="preserve">        2.5. С 30 марта по 5 апреля 2020 года работу салонов красоты, косметических, СПА-салонов, массажных салонов, соляриев, бань, саун и иных объектов, в которых оказываются подобные услуги, предусматривающие очное присутствие граждан. </w:t>
      </w:r>
    </w:p>
    <w:p w:rsidR="00F95415" w:rsidRPr="00F95415" w:rsidRDefault="00F95415" w:rsidP="00F95415">
      <w:pPr>
        <w:tabs>
          <w:tab w:val="left" w:pos="567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415">
        <w:rPr>
          <w:rFonts w:ascii="Times New Roman" w:hAnsi="Times New Roman"/>
          <w:sz w:val="24"/>
          <w:szCs w:val="24"/>
        </w:rPr>
        <w:t xml:space="preserve">        2.6. С 30 марта по 5 апреля 2020 года работу объектов розничной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специализированных объектов розничной торговли, реализующих зоотовары, а также объектов розничной торговли в части реализации продовольственных товаров и (или) непродовольственных товаров первой необходимости, утвержденных распоряжением Правительства Российской Федерации от 27 марта 2020 года № 762-р, продажи товаров дистанционным способом, в том числе с условием доставки.</w:t>
      </w:r>
      <w:r w:rsidRPr="00F95415">
        <w:rPr>
          <w:rFonts w:ascii="Times New Roman" w:hAnsi="Times New Roman"/>
          <w:sz w:val="24"/>
          <w:szCs w:val="24"/>
        </w:rPr>
        <w:br/>
        <w:t xml:space="preserve">        2.7. Оказание стоматологических услуг, за исключением заболеваний и состояний, требующих оказания стоматологической помощи в экстренной или неотложной форме.</w:t>
      </w:r>
      <w:r w:rsidRPr="00F95415">
        <w:rPr>
          <w:rFonts w:ascii="Times New Roman" w:hAnsi="Times New Roman"/>
          <w:sz w:val="24"/>
          <w:szCs w:val="24"/>
        </w:rPr>
        <w:br/>
        <w:t xml:space="preserve">        2.8. С 30 марта по 5 апреля 2020 года возможность использования месячных единых социальных проездных билетов отдельными категориями граждан, оказание мер социальной поддержки которым относится к ведению Российской Федерации и Брянской области.</w:t>
      </w:r>
      <w:r w:rsidRPr="00F95415">
        <w:rPr>
          <w:rFonts w:ascii="Times New Roman" w:hAnsi="Times New Roman"/>
          <w:sz w:val="24"/>
          <w:szCs w:val="24"/>
        </w:rPr>
        <w:br/>
        <w:t xml:space="preserve">        3. Обязать граждан, проживающих и (или) прибывших на территорию Дубровского муниципального района Брянской области, посещавших территории, где зарегистрированы случаи заболевания новой коронавирусной инфекцией (2019-nCoV):</w:t>
      </w:r>
      <w:r w:rsidRPr="00F95415">
        <w:rPr>
          <w:rFonts w:ascii="Times New Roman" w:hAnsi="Times New Roman"/>
          <w:sz w:val="24"/>
          <w:szCs w:val="24"/>
        </w:rPr>
        <w:br/>
        <w:t xml:space="preserve">        3.1. Сообщать о своем возвращении в Дубровский муниципальный район Брянской области, месте, датах пребывания на указанных территориях, контактную информацию на «горячую линию» управления Роспотребнадзора по Брянской области по номеру телефона (4832) 66-06-96, «горячую линию» Правительства Брянской области по номеру телефона (4832) 64-47-10, «горячую линию» администрации Дубровского района по номеру телефона (48332)9-15-91. .</w:t>
      </w:r>
      <w:r w:rsidRPr="00F95415">
        <w:rPr>
          <w:rFonts w:ascii="Times New Roman" w:hAnsi="Times New Roman"/>
          <w:sz w:val="24"/>
          <w:szCs w:val="24"/>
        </w:rPr>
        <w:br/>
        <w:t xml:space="preserve">        3.2. 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  <w:r w:rsidRPr="00F95415">
        <w:rPr>
          <w:rFonts w:ascii="Times New Roman" w:hAnsi="Times New Roman"/>
          <w:sz w:val="24"/>
          <w:szCs w:val="24"/>
        </w:rPr>
        <w:br/>
        <w:t xml:space="preserve">        3.3. Соблюдать постановления руководителя Федеральной службы по надзору в сфере защиты прав потребителей и благополучия человека — Главного государственного санитарного врача Российской Федерации, санитарных врачей о нахождении в режиме изоляции на дому.</w:t>
      </w:r>
      <w:r w:rsidRPr="00F95415">
        <w:rPr>
          <w:rFonts w:ascii="Times New Roman" w:hAnsi="Times New Roman"/>
          <w:sz w:val="24"/>
          <w:szCs w:val="24"/>
        </w:rPr>
        <w:br/>
        <w:t xml:space="preserve">        3.4. Прибывших на территорию Дубровского муниципального района  Брянской области из Китайской Народной Республики, Республики Корея, Итальянской Республики, Исламской Республики Иран, Французской Республики, Федеративной Республики Германия, Королевства Испания, иных государств – членов Европейского союза, Республики Сербия, Республики Албания, Соединенного Королевства Великобритании и Северной Ирландии, Республики Северная Македония, Черногории, Княжества Андорра, Королевства Норвегия, Швейцарской Конфедерации, Исландии, Княжества Монако, Княжества Лихтенштейн, Республики Молдова, Республики Беларусь, Украины, Боснии и Герцеговины, Ватикана, Республики Сан-Марино, Республики Хорватия, Соединенных Штатов Америки, а также других иностранных государств с неблагополучной ситуацией с распространением новой коронавирусной инфекции (2019-nCoV), помимо мер, предусмотренных подпунктом 3 настоящего постановления,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  <w:r w:rsidRPr="00F95415">
        <w:rPr>
          <w:rFonts w:ascii="Times New Roman" w:hAnsi="Times New Roman"/>
          <w:sz w:val="24"/>
          <w:szCs w:val="24"/>
        </w:rPr>
        <w:br/>
        <w:t xml:space="preserve">        3.5. Совместно проживающих в период обеспечения изоляции с гражданами, указанными в подпункте 3.4 настоящего постановления, а также с гражданами, в отношении которых приняты постановления санитарных врачей об изоляции, обеспечить самоизоляцию на дому на срок, указанный в подпункте 3.4 настоящего постановления, либо на срок, указанный в постановлениях санитарных врачей.</w:t>
      </w:r>
      <w:r w:rsidRPr="00F95415">
        <w:rPr>
          <w:rFonts w:ascii="Times New Roman" w:hAnsi="Times New Roman"/>
          <w:sz w:val="24"/>
          <w:szCs w:val="24"/>
        </w:rPr>
        <w:br/>
        <w:t xml:space="preserve">        3.6. С 28 марта по 14 апреля 2020 года соблюдать режим самоизоляции граждан в возрасте старше 65 лет. Режим самоизоляции должен быть обеспечен по месту проживания указанных лиц либо в иных помещениях, в том числе в жилых и садовых домах.</w:t>
      </w:r>
      <w:r w:rsidRPr="00F95415">
        <w:rPr>
          <w:rFonts w:ascii="Times New Roman" w:hAnsi="Times New Roman"/>
          <w:sz w:val="24"/>
          <w:szCs w:val="24"/>
        </w:rPr>
        <w:br/>
        <w:t xml:space="preserve"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гражданам, </w:t>
      </w:r>
      <w:r w:rsidRPr="00F95415">
        <w:rPr>
          <w:rFonts w:ascii="Times New Roman" w:hAnsi="Times New Roman"/>
          <w:sz w:val="24"/>
          <w:szCs w:val="24"/>
        </w:rPr>
        <w:lastRenderedPageBreak/>
        <w:t>определенным решением оперативного штаба по предупреждению распространения коронавирусной инфекции среди населенияДубровского муниципального района Брянской области.</w:t>
      </w:r>
      <w:r w:rsidRPr="00F95415">
        <w:rPr>
          <w:rFonts w:ascii="Times New Roman" w:hAnsi="Times New Roman"/>
          <w:sz w:val="24"/>
          <w:szCs w:val="24"/>
        </w:rPr>
        <w:br/>
        <w:t xml:space="preserve">        3.7.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  <w:r w:rsidRPr="00F95415">
        <w:rPr>
          <w:rFonts w:ascii="Times New Roman" w:hAnsi="Times New Roman"/>
          <w:sz w:val="24"/>
          <w:szCs w:val="24"/>
        </w:rPr>
        <w:br/>
        <w:t>Органы власти, организации и индивидуальные предприниматели, а также иные лица, деятельность которых связана с совместным пребыванием граждан, обязаны 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  <w:r w:rsidRPr="00F95415">
        <w:rPr>
          <w:rFonts w:ascii="Times New Roman" w:hAnsi="Times New Roman"/>
          <w:sz w:val="24"/>
          <w:szCs w:val="24"/>
        </w:rPr>
        <w:br/>
        <w:t xml:space="preserve">        3.8. Проживающих и (или) прибывших на территорию Дубровского муниципального района Брянской области  не покидать места проживания (пребывания) с 30 марта по 5 апреля 2020 года,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 постановлением, осуществления деятельности, связанной с передвижением по территории Дубровского муниципального района Брянской области , в случае, если такое передвижение непосредственно связано с осуществлением деятельности, которая не приостановлена в соответствии с настоящим постановлением (в том числе оказанием транспортных услуг и услуг доставки), а также следования к ближайшему месту приобретения товаров, работ, услуг, реализация которых не ограничена в соответствии с настоящим постановлением,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  <w:r w:rsidRPr="00F95415">
        <w:rPr>
          <w:rFonts w:ascii="Times New Roman" w:hAnsi="Times New Roman"/>
          <w:sz w:val="24"/>
          <w:szCs w:val="24"/>
        </w:rPr>
        <w:br/>
        <w:t xml:space="preserve">Ограничения, установленные настоящим подпунктом,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охраны общественного порядка, собственности и обеспечения общественной безопасности.». </w:t>
      </w:r>
    </w:p>
    <w:p w:rsidR="00F95415" w:rsidRPr="00F95415" w:rsidRDefault="00F95415" w:rsidP="00F95415">
      <w:pPr>
        <w:tabs>
          <w:tab w:val="left" w:pos="567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415">
        <w:rPr>
          <w:rFonts w:ascii="Times New Roman" w:hAnsi="Times New Roman"/>
          <w:sz w:val="24"/>
          <w:szCs w:val="24"/>
        </w:rPr>
        <w:t xml:space="preserve">         4. Юридическим лицам и индивидуальным  предпринимателям, выполняющим  работы по перевозке  пассажиров по внутримуниципальным маршрутам регулярных перевозок Дубровского муниципального района Брянской области, приостановить деятельность по перевозке пассажиров с 1 апреля 2020 года до особого распоряжения.</w:t>
      </w:r>
    </w:p>
    <w:p w:rsidR="00F95415" w:rsidRPr="00F95415" w:rsidRDefault="00F95415" w:rsidP="00F9541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5415">
        <w:rPr>
          <w:rFonts w:ascii="Times New Roman" w:hAnsi="Times New Roman"/>
          <w:sz w:val="24"/>
          <w:szCs w:val="24"/>
        </w:rPr>
        <w:t xml:space="preserve">         5. Юридическим лицам и индивидуальным предпринимателям, эксплуатирующим автовокзал и автостанцию, с 1 апреля 2020 года до особого распоряжения приостановить деятельность по продаже билетов на рейсы внутримуниципальных маршрутов регулярных перевозок Дубровского муниципального района Брянской области.</w:t>
      </w:r>
    </w:p>
    <w:p w:rsidR="00F95415" w:rsidRPr="00F95415" w:rsidRDefault="00F95415" w:rsidP="00F95415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5415">
        <w:rPr>
          <w:rFonts w:ascii="Times New Roman" w:hAnsi="Times New Roman"/>
          <w:sz w:val="24"/>
          <w:szCs w:val="24"/>
        </w:rPr>
        <w:t xml:space="preserve"> </w:t>
      </w:r>
      <w:r w:rsidRPr="00F95415">
        <w:rPr>
          <w:rFonts w:ascii="Times New Roman" w:hAnsi="Times New Roman"/>
          <w:sz w:val="24"/>
          <w:szCs w:val="24"/>
        </w:rPr>
        <w:br/>
        <w:t xml:space="preserve">         6. Опубликовать постановление в периодическом печатном средстве массовой информации «Вестник Дубровского района»,  на сайте Дубровского муниципального района Брянской области и в районной газете «Знамя труда». </w:t>
      </w:r>
      <w:r w:rsidRPr="00F95415">
        <w:rPr>
          <w:rFonts w:ascii="Times New Roman" w:hAnsi="Times New Roman"/>
          <w:sz w:val="24"/>
          <w:szCs w:val="24"/>
        </w:rPr>
        <w:br/>
        <w:t xml:space="preserve">        7. Контроль за исполнением постановления оставляю за собой.</w:t>
      </w:r>
    </w:p>
    <w:p w:rsidR="00F95415" w:rsidRPr="00F95415" w:rsidRDefault="00F95415" w:rsidP="00F95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415" w:rsidRPr="00F95415" w:rsidRDefault="00F95415" w:rsidP="00F95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415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F95415" w:rsidRPr="00F95415" w:rsidRDefault="00F95415" w:rsidP="00F95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415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И.А. Шевелев   </w:t>
      </w:r>
    </w:p>
    <w:p w:rsidR="00FB22B6" w:rsidRPr="00EB2F2F" w:rsidRDefault="00FB22B6" w:rsidP="00F95415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EB2F2F">
        <w:rPr>
          <w:sz w:val="24"/>
          <w:szCs w:val="24"/>
        </w:rPr>
        <w:t xml:space="preserve">                                                                                               </w:t>
      </w:r>
    </w:p>
    <w:p w:rsidR="00F95415" w:rsidRDefault="00F95415" w:rsidP="00A36CE0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F95415" w:rsidRDefault="00F95415" w:rsidP="00A36CE0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F95415" w:rsidRDefault="00F95415" w:rsidP="00A36CE0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F1575">
        <w:rPr>
          <w:rFonts w:ascii="Times New Roman" w:hAnsi="Times New Roman"/>
          <w:b/>
          <w:sz w:val="24"/>
          <w:szCs w:val="24"/>
        </w:rPr>
        <w:lastRenderedPageBreak/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>Председателя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Pr="00AF3268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A36CE0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 w:rsidR="00673CCB">
        <w:rPr>
          <w:rFonts w:ascii="Times New Roman" w:hAnsi="Times New Roman"/>
          <w:b/>
          <w:sz w:val="24"/>
          <w:szCs w:val="24"/>
        </w:rPr>
        <w:t>бличных слушаниях</w:t>
      </w:r>
    </w:p>
    <w:p w:rsidR="00BF1555" w:rsidRDefault="00A36CE0" w:rsidP="00BF1555">
      <w:pPr>
        <w:pStyle w:val="a8"/>
        <w:rPr>
          <w:rFonts w:ascii="Times New Roman" w:hAnsi="Times New Roman"/>
          <w:b/>
          <w:sz w:val="24"/>
          <w:szCs w:val="24"/>
        </w:rPr>
      </w:pPr>
      <w:r w:rsidRPr="003174C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.4</w:t>
      </w:r>
      <w:r w:rsidR="00183279">
        <w:rPr>
          <w:rFonts w:ascii="Times New Roman" w:hAnsi="Times New Roman"/>
          <w:b/>
          <w:sz w:val="24"/>
          <w:szCs w:val="24"/>
        </w:rPr>
        <w:t>. Иная официальная информация</w:t>
      </w:r>
      <w:r w:rsidR="00BF1555">
        <w:rPr>
          <w:rFonts w:ascii="Times New Roman" w:hAnsi="Times New Roman"/>
          <w:b/>
          <w:sz w:val="24"/>
          <w:szCs w:val="24"/>
        </w:rPr>
        <w:t xml:space="preserve"> - </w:t>
      </w:r>
      <w:r w:rsidR="000953A8">
        <w:rPr>
          <w:rFonts w:ascii="Times New Roman" w:hAnsi="Times New Roman"/>
          <w:b/>
          <w:sz w:val="24"/>
          <w:szCs w:val="24"/>
        </w:rPr>
        <w:t xml:space="preserve"> </w:t>
      </w:r>
      <w:r w:rsidR="00BF1555" w:rsidRPr="00541CE0">
        <w:rPr>
          <w:rFonts w:ascii="Times New Roman" w:hAnsi="Times New Roman"/>
          <w:sz w:val="24"/>
          <w:szCs w:val="24"/>
        </w:rPr>
        <w:t>информация отсутствует</w:t>
      </w:r>
      <w:r w:rsidR="00BF1555">
        <w:rPr>
          <w:rFonts w:ascii="Times New Roman" w:hAnsi="Times New Roman"/>
          <w:sz w:val="24"/>
          <w:szCs w:val="24"/>
        </w:rPr>
        <w:t>.</w:t>
      </w:r>
    </w:p>
    <w:p w:rsidR="00A01774" w:rsidRDefault="00A01774" w:rsidP="00A01774">
      <w:pPr>
        <w:pStyle w:val="a8"/>
        <w:rPr>
          <w:rFonts w:ascii="Times New Roman" w:hAnsi="Times New Roman"/>
          <w:b/>
          <w:sz w:val="24"/>
          <w:szCs w:val="24"/>
        </w:rPr>
      </w:pPr>
    </w:p>
    <w:p w:rsidR="00E170DB" w:rsidRDefault="00E170DB" w:rsidP="00A01774">
      <w:pPr>
        <w:pStyle w:val="a8"/>
        <w:rPr>
          <w:rFonts w:ascii="Times New Roman" w:hAnsi="Times New Roman"/>
          <w:b/>
          <w:sz w:val="24"/>
          <w:szCs w:val="24"/>
        </w:rPr>
      </w:pPr>
    </w:p>
    <w:p w:rsidR="00E170DB" w:rsidRDefault="00E170DB" w:rsidP="00A01774">
      <w:pPr>
        <w:pStyle w:val="a8"/>
        <w:rPr>
          <w:rFonts w:ascii="Times New Roman" w:hAnsi="Times New Roman"/>
          <w:b/>
          <w:sz w:val="24"/>
          <w:szCs w:val="24"/>
        </w:rPr>
      </w:pPr>
    </w:p>
    <w:p w:rsidR="000953A8" w:rsidRPr="00E87E7A" w:rsidRDefault="000953A8" w:rsidP="000953A8">
      <w:pPr>
        <w:pStyle w:val="a8"/>
        <w:rPr>
          <w:rFonts w:ascii="Times New Roman" w:hAnsi="Times New Roman"/>
          <w:b/>
          <w:sz w:val="24"/>
          <w:szCs w:val="24"/>
        </w:rPr>
      </w:pPr>
    </w:p>
    <w:p w:rsidR="00A36CE0" w:rsidRPr="00E87E7A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7A">
        <w:rPr>
          <w:rFonts w:ascii="Times New Roman" w:hAnsi="Times New Roman"/>
          <w:sz w:val="24"/>
          <w:szCs w:val="24"/>
        </w:rPr>
        <w:t>Выпуск  №</w:t>
      </w:r>
      <w:r w:rsidR="00F95415">
        <w:rPr>
          <w:rFonts w:ascii="Times New Roman" w:hAnsi="Times New Roman"/>
          <w:sz w:val="24"/>
          <w:szCs w:val="24"/>
        </w:rPr>
        <w:t xml:space="preserve"> 154</w:t>
      </w:r>
      <w:r w:rsidR="004F0B80" w:rsidRPr="00E87E7A">
        <w:rPr>
          <w:rFonts w:ascii="Times New Roman" w:hAnsi="Times New Roman"/>
          <w:sz w:val="24"/>
          <w:szCs w:val="24"/>
        </w:rPr>
        <w:t xml:space="preserve"> </w:t>
      </w:r>
      <w:r w:rsidRPr="00E87E7A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                                             </w:t>
      </w:r>
    </w:p>
    <w:p w:rsidR="00A36CE0" w:rsidRPr="00E87E7A" w:rsidRDefault="00A36CE0" w:rsidP="00A36CE0">
      <w:pPr>
        <w:jc w:val="both"/>
        <w:rPr>
          <w:rFonts w:ascii="Times New Roman" w:hAnsi="Times New Roman"/>
          <w:b/>
          <w:sz w:val="24"/>
          <w:szCs w:val="24"/>
        </w:rPr>
        <w:sectPr w:rsidR="00A36CE0" w:rsidRPr="00E87E7A" w:rsidSect="00EF7979">
          <w:pgSz w:w="11906" w:h="16838" w:code="9"/>
          <w:pgMar w:top="709" w:right="566" w:bottom="426" w:left="992" w:header="709" w:footer="709" w:gutter="0"/>
          <w:cols w:space="708"/>
          <w:titlePg/>
          <w:docGrid w:linePitch="360"/>
        </w:sectPr>
      </w:pPr>
      <w:r w:rsidRPr="00E87E7A">
        <w:rPr>
          <w:rFonts w:ascii="Times New Roman" w:hAnsi="Times New Roman"/>
          <w:sz w:val="24"/>
          <w:szCs w:val="24"/>
        </w:rPr>
        <w:t xml:space="preserve"> </w:t>
      </w:r>
      <w:r w:rsidRPr="00E87E7A">
        <w:rPr>
          <w:rFonts w:ascii="Times New Roman" w:hAnsi="Times New Roman"/>
          <w:b/>
          <w:sz w:val="24"/>
          <w:szCs w:val="24"/>
        </w:rPr>
        <w:t xml:space="preserve">Главный редактор      </w:t>
      </w:r>
      <w:r w:rsidR="006E7519">
        <w:rPr>
          <w:rFonts w:ascii="Times New Roman" w:hAnsi="Times New Roman"/>
          <w:b/>
          <w:sz w:val="24"/>
          <w:szCs w:val="24"/>
        </w:rPr>
        <w:t>О.Н. Василенк</w:t>
      </w:r>
      <w:r w:rsidR="00B32486">
        <w:rPr>
          <w:rFonts w:ascii="Times New Roman" w:hAnsi="Times New Roman"/>
          <w:b/>
          <w:sz w:val="24"/>
          <w:szCs w:val="24"/>
        </w:rPr>
        <w:t>о</w:t>
      </w:r>
    </w:p>
    <w:p w:rsidR="0008680E" w:rsidRPr="00971F1F" w:rsidRDefault="0008680E" w:rsidP="00E170DB">
      <w:pPr>
        <w:tabs>
          <w:tab w:val="left" w:pos="360"/>
          <w:tab w:val="left" w:pos="900"/>
          <w:tab w:val="left" w:pos="8222"/>
        </w:tabs>
        <w:rPr>
          <w:rFonts w:ascii="Times New Roman" w:hAnsi="Times New Roman"/>
          <w:sz w:val="24"/>
          <w:szCs w:val="24"/>
        </w:rPr>
      </w:pPr>
    </w:p>
    <w:sectPr w:rsidR="0008680E" w:rsidRPr="00971F1F" w:rsidSect="00CD3514">
      <w:headerReference w:type="even" r:id="rId9"/>
      <w:headerReference w:type="default" r:id="rId10"/>
      <w:pgSz w:w="11906" w:h="16838" w:code="9"/>
      <w:pgMar w:top="539" w:right="879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55C" w:rsidRDefault="005E655C" w:rsidP="001B6C40">
      <w:pPr>
        <w:spacing w:after="0" w:line="240" w:lineRule="auto"/>
      </w:pPr>
      <w:r>
        <w:separator/>
      </w:r>
    </w:p>
  </w:endnote>
  <w:endnote w:type="continuationSeparator" w:id="0">
    <w:p w:rsidR="005E655C" w:rsidRDefault="005E655C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55C" w:rsidRDefault="005E655C" w:rsidP="001B6C40">
      <w:pPr>
        <w:spacing w:after="0" w:line="240" w:lineRule="auto"/>
      </w:pPr>
      <w:r>
        <w:separator/>
      </w:r>
    </w:p>
  </w:footnote>
  <w:footnote w:type="continuationSeparator" w:id="0">
    <w:p w:rsidR="005E655C" w:rsidRDefault="005E655C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55" w:rsidRDefault="00BF1555" w:rsidP="00CF1B0E">
    <w:pPr>
      <w:pStyle w:val="a3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F1555" w:rsidRDefault="00BF1555" w:rsidP="00CF1B0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55" w:rsidRDefault="00BF1555" w:rsidP="00CF1B0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29E"/>
    <w:multiLevelType w:val="hybridMultilevel"/>
    <w:tmpl w:val="021A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2" w15:restartNumberingAfterBreak="0">
    <w:nsid w:val="067C6898"/>
    <w:multiLevelType w:val="hybridMultilevel"/>
    <w:tmpl w:val="F198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00B345F"/>
    <w:multiLevelType w:val="hybridMultilevel"/>
    <w:tmpl w:val="4C7E1016"/>
    <w:lvl w:ilvl="0" w:tplc="D564DC2E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9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AE20BF"/>
    <w:multiLevelType w:val="hybridMultilevel"/>
    <w:tmpl w:val="54AE132E"/>
    <w:lvl w:ilvl="0" w:tplc="1B283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 w15:restartNumberingAfterBreak="0">
    <w:nsid w:val="349C7BCC"/>
    <w:multiLevelType w:val="hybridMultilevel"/>
    <w:tmpl w:val="46F6B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A60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9006EC2"/>
    <w:multiLevelType w:val="hybridMultilevel"/>
    <w:tmpl w:val="1C822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068B7"/>
    <w:multiLevelType w:val="hybridMultilevel"/>
    <w:tmpl w:val="F438AF46"/>
    <w:lvl w:ilvl="0" w:tplc="CB5E82DE">
      <w:start w:val="1"/>
      <w:numFmt w:val="decimal"/>
      <w:lvlText w:val="%1."/>
      <w:lvlJc w:val="left"/>
      <w:pPr>
        <w:tabs>
          <w:tab w:val="num" w:pos="-94"/>
        </w:tabs>
        <w:ind w:left="-9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6" w15:restartNumberingAfterBreak="0">
    <w:nsid w:val="3DB50EF5"/>
    <w:multiLevelType w:val="multilevel"/>
    <w:tmpl w:val="0B68E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7" w15:restartNumberingAfterBreak="0">
    <w:nsid w:val="437D5597"/>
    <w:multiLevelType w:val="hybridMultilevel"/>
    <w:tmpl w:val="B7F4A06E"/>
    <w:lvl w:ilvl="0" w:tplc="25FECD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6625A0E"/>
    <w:multiLevelType w:val="singleLevel"/>
    <w:tmpl w:val="30D6CA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0" w15:restartNumberingAfterBreak="0">
    <w:nsid w:val="486E6073"/>
    <w:multiLevelType w:val="multilevel"/>
    <w:tmpl w:val="7AE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4BDE3D74"/>
    <w:multiLevelType w:val="hybridMultilevel"/>
    <w:tmpl w:val="8D4C3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7510C"/>
    <w:multiLevelType w:val="singleLevel"/>
    <w:tmpl w:val="E71A78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C81D1F"/>
    <w:multiLevelType w:val="hybridMultilevel"/>
    <w:tmpl w:val="B1EAFA38"/>
    <w:lvl w:ilvl="0" w:tplc="424259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04ED4FE">
      <w:start w:val="1"/>
      <w:numFmt w:val="decimal"/>
      <w:lvlText w:val="%2.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5E17387"/>
    <w:multiLevelType w:val="hybridMultilevel"/>
    <w:tmpl w:val="239C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abstractNum w:abstractNumId="27" w15:restartNumberingAfterBreak="0">
    <w:nsid w:val="5998743B"/>
    <w:multiLevelType w:val="hybridMultilevel"/>
    <w:tmpl w:val="54AE132E"/>
    <w:lvl w:ilvl="0" w:tplc="1B283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A995F0B"/>
    <w:multiLevelType w:val="hybridMultilevel"/>
    <w:tmpl w:val="937EDCEC"/>
    <w:lvl w:ilvl="0" w:tplc="2CC26D24">
      <w:start w:val="1"/>
      <w:numFmt w:val="decimal"/>
      <w:lvlText w:val="%1."/>
      <w:lvlJc w:val="left"/>
      <w:pPr>
        <w:tabs>
          <w:tab w:val="num" w:pos="1770"/>
        </w:tabs>
        <w:ind w:left="17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9" w15:restartNumberingAfterBreak="0">
    <w:nsid w:val="5BF4692D"/>
    <w:multiLevelType w:val="hybridMultilevel"/>
    <w:tmpl w:val="345026FE"/>
    <w:lvl w:ilvl="0" w:tplc="ADB81A6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0770726"/>
    <w:multiLevelType w:val="hybridMultilevel"/>
    <w:tmpl w:val="ED38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8C21C0F"/>
    <w:multiLevelType w:val="hybridMultilevel"/>
    <w:tmpl w:val="921228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A930AB"/>
    <w:multiLevelType w:val="multilevel"/>
    <w:tmpl w:val="E3D63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 w15:restartNumberingAfterBreak="0">
    <w:nsid w:val="7A0C7454"/>
    <w:multiLevelType w:val="hybridMultilevel"/>
    <w:tmpl w:val="5D224BB8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6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6"/>
  </w:num>
  <w:num w:numId="4">
    <w:abstractNumId w:val="23"/>
  </w:num>
  <w:num w:numId="5">
    <w:abstractNumId w:val="3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34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5"/>
  </w:num>
  <w:num w:numId="12">
    <w:abstractNumId w:val="2"/>
  </w:num>
  <w:num w:numId="13">
    <w:abstractNumId w:val="18"/>
  </w:num>
  <w:num w:numId="14">
    <w:abstractNumId w:val="29"/>
  </w:num>
  <w:num w:numId="15">
    <w:abstractNumId w:val="11"/>
  </w:num>
  <w:num w:numId="16">
    <w:abstractNumId w:val="35"/>
  </w:num>
  <w:num w:numId="17">
    <w:abstractNumId w:val="4"/>
  </w:num>
  <w:num w:numId="18">
    <w:abstractNumId w:val="3"/>
  </w:num>
  <w:num w:numId="19">
    <w:abstractNumId w:val="3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7"/>
  </w:num>
  <w:num w:numId="26">
    <w:abstractNumId w:val="1"/>
  </w:num>
  <w:num w:numId="27">
    <w:abstractNumId w:val="10"/>
  </w:num>
  <w:num w:numId="28">
    <w:abstractNumId w:val="15"/>
  </w:num>
  <w:num w:numId="29">
    <w:abstractNumId w:val="24"/>
  </w:num>
  <w:num w:numId="30">
    <w:abstractNumId w:val="28"/>
  </w:num>
  <w:num w:numId="31">
    <w:abstractNumId w:val="19"/>
  </w:num>
  <w:num w:numId="32">
    <w:abstractNumId w:val="13"/>
  </w:num>
  <w:num w:numId="33">
    <w:abstractNumId w:val="14"/>
  </w:num>
  <w:num w:numId="34">
    <w:abstractNumId w:val="21"/>
  </w:num>
  <w:num w:numId="35">
    <w:abstractNumId w:val="0"/>
  </w:num>
  <w:num w:numId="36">
    <w:abstractNumId w:val="8"/>
    <w:lvlOverride w:ilvl="0">
      <w:startOverride w:val="1"/>
    </w:lvlOverride>
  </w:num>
  <w:num w:numId="37">
    <w:abstractNumId w:val="22"/>
  </w:num>
  <w:num w:numId="38">
    <w:abstractNumId w:val="32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79CF"/>
    <w:rsid w:val="0001168B"/>
    <w:rsid w:val="00011AD0"/>
    <w:rsid w:val="0001306A"/>
    <w:rsid w:val="00027B43"/>
    <w:rsid w:val="00034D89"/>
    <w:rsid w:val="0003515D"/>
    <w:rsid w:val="0004139C"/>
    <w:rsid w:val="00042466"/>
    <w:rsid w:val="00044294"/>
    <w:rsid w:val="000448E2"/>
    <w:rsid w:val="000463DC"/>
    <w:rsid w:val="00056D24"/>
    <w:rsid w:val="0006665F"/>
    <w:rsid w:val="000678C7"/>
    <w:rsid w:val="000712BA"/>
    <w:rsid w:val="00074AFF"/>
    <w:rsid w:val="00077160"/>
    <w:rsid w:val="00081359"/>
    <w:rsid w:val="0008680E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7956"/>
    <w:rsid w:val="000D188C"/>
    <w:rsid w:val="000E31EF"/>
    <w:rsid w:val="000E330E"/>
    <w:rsid w:val="000F05E7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463D"/>
    <w:rsid w:val="001B0614"/>
    <w:rsid w:val="001B4F91"/>
    <w:rsid w:val="001B6AAC"/>
    <w:rsid w:val="001B6C40"/>
    <w:rsid w:val="001C262B"/>
    <w:rsid w:val="001C4BF0"/>
    <w:rsid w:val="001D07AA"/>
    <w:rsid w:val="001D0D46"/>
    <w:rsid w:val="001D2D05"/>
    <w:rsid w:val="001D6F6B"/>
    <w:rsid w:val="001E57CC"/>
    <w:rsid w:val="001E6059"/>
    <w:rsid w:val="001F12B5"/>
    <w:rsid w:val="001F368A"/>
    <w:rsid w:val="002050C5"/>
    <w:rsid w:val="00210298"/>
    <w:rsid w:val="002123E5"/>
    <w:rsid w:val="00212478"/>
    <w:rsid w:val="00214738"/>
    <w:rsid w:val="00216470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74FC"/>
    <w:rsid w:val="002942B0"/>
    <w:rsid w:val="00294C82"/>
    <w:rsid w:val="002967A1"/>
    <w:rsid w:val="002A1E75"/>
    <w:rsid w:val="002B31CF"/>
    <w:rsid w:val="002B4A00"/>
    <w:rsid w:val="002C28F0"/>
    <w:rsid w:val="002C437F"/>
    <w:rsid w:val="002D5674"/>
    <w:rsid w:val="002D71A9"/>
    <w:rsid w:val="002E2093"/>
    <w:rsid w:val="002E35E9"/>
    <w:rsid w:val="002E3AA3"/>
    <w:rsid w:val="002F25E5"/>
    <w:rsid w:val="002F3D0A"/>
    <w:rsid w:val="003174C7"/>
    <w:rsid w:val="003200AA"/>
    <w:rsid w:val="00326B20"/>
    <w:rsid w:val="003459FC"/>
    <w:rsid w:val="00355C69"/>
    <w:rsid w:val="00361EC2"/>
    <w:rsid w:val="00366DB1"/>
    <w:rsid w:val="003740C7"/>
    <w:rsid w:val="00377A82"/>
    <w:rsid w:val="00377E6D"/>
    <w:rsid w:val="00377F58"/>
    <w:rsid w:val="00377F79"/>
    <w:rsid w:val="0038496A"/>
    <w:rsid w:val="003864DB"/>
    <w:rsid w:val="00386622"/>
    <w:rsid w:val="003910BE"/>
    <w:rsid w:val="0039482C"/>
    <w:rsid w:val="003A00E2"/>
    <w:rsid w:val="003A2078"/>
    <w:rsid w:val="003A56B9"/>
    <w:rsid w:val="003A66E3"/>
    <w:rsid w:val="003A6749"/>
    <w:rsid w:val="003B1089"/>
    <w:rsid w:val="003B3AE1"/>
    <w:rsid w:val="003B5DE8"/>
    <w:rsid w:val="003C02FF"/>
    <w:rsid w:val="003D44DF"/>
    <w:rsid w:val="003D4A08"/>
    <w:rsid w:val="003E02C3"/>
    <w:rsid w:val="003E15F2"/>
    <w:rsid w:val="003F0501"/>
    <w:rsid w:val="003F1B9E"/>
    <w:rsid w:val="003F7DB4"/>
    <w:rsid w:val="00400094"/>
    <w:rsid w:val="004066BC"/>
    <w:rsid w:val="004068E4"/>
    <w:rsid w:val="00413612"/>
    <w:rsid w:val="00413842"/>
    <w:rsid w:val="00414814"/>
    <w:rsid w:val="0041560E"/>
    <w:rsid w:val="0041794A"/>
    <w:rsid w:val="004205CA"/>
    <w:rsid w:val="00420DEA"/>
    <w:rsid w:val="00423AF3"/>
    <w:rsid w:val="004246F2"/>
    <w:rsid w:val="00442B3B"/>
    <w:rsid w:val="00446B8B"/>
    <w:rsid w:val="004577B0"/>
    <w:rsid w:val="00483204"/>
    <w:rsid w:val="00484523"/>
    <w:rsid w:val="00485122"/>
    <w:rsid w:val="004A0B4E"/>
    <w:rsid w:val="004A7FBC"/>
    <w:rsid w:val="004B42DC"/>
    <w:rsid w:val="004C0A3D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1EE5"/>
    <w:rsid w:val="00523944"/>
    <w:rsid w:val="00526627"/>
    <w:rsid w:val="005311A8"/>
    <w:rsid w:val="005351EE"/>
    <w:rsid w:val="00537ECD"/>
    <w:rsid w:val="00541CE0"/>
    <w:rsid w:val="00541F1D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362C"/>
    <w:rsid w:val="00596A6C"/>
    <w:rsid w:val="005B2618"/>
    <w:rsid w:val="005B348C"/>
    <w:rsid w:val="005C38EC"/>
    <w:rsid w:val="005C4F43"/>
    <w:rsid w:val="005C71D7"/>
    <w:rsid w:val="005C7B95"/>
    <w:rsid w:val="005D2E7B"/>
    <w:rsid w:val="005E3209"/>
    <w:rsid w:val="005E32E0"/>
    <w:rsid w:val="005E655C"/>
    <w:rsid w:val="005F027E"/>
    <w:rsid w:val="005F27E4"/>
    <w:rsid w:val="005F3D3E"/>
    <w:rsid w:val="005F7712"/>
    <w:rsid w:val="006067E5"/>
    <w:rsid w:val="00612E2F"/>
    <w:rsid w:val="00617879"/>
    <w:rsid w:val="006266FB"/>
    <w:rsid w:val="00631954"/>
    <w:rsid w:val="00640D95"/>
    <w:rsid w:val="0064690E"/>
    <w:rsid w:val="00650A34"/>
    <w:rsid w:val="00651F1F"/>
    <w:rsid w:val="006523F0"/>
    <w:rsid w:val="0065400A"/>
    <w:rsid w:val="00660C7A"/>
    <w:rsid w:val="006674CC"/>
    <w:rsid w:val="00673CCB"/>
    <w:rsid w:val="00681E97"/>
    <w:rsid w:val="006843D0"/>
    <w:rsid w:val="00684AEC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EBD"/>
    <w:rsid w:val="007119B2"/>
    <w:rsid w:val="007125C1"/>
    <w:rsid w:val="007153F5"/>
    <w:rsid w:val="00717F75"/>
    <w:rsid w:val="00727370"/>
    <w:rsid w:val="007332D9"/>
    <w:rsid w:val="00733E33"/>
    <w:rsid w:val="00735859"/>
    <w:rsid w:val="00743B28"/>
    <w:rsid w:val="00745DBF"/>
    <w:rsid w:val="00747BDE"/>
    <w:rsid w:val="007521D9"/>
    <w:rsid w:val="00756696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B1B2C"/>
    <w:rsid w:val="007B3F9D"/>
    <w:rsid w:val="007D320E"/>
    <w:rsid w:val="007D4BCB"/>
    <w:rsid w:val="007D56F2"/>
    <w:rsid w:val="007F1DB1"/>
    <w:rsid w:val="007F215D"/>
    <w:rsid w:val="007F4C0E"/>
    <w:rsid w:val="008260C2"/>
    <w:rsid w:val="00831EAA"/>
    <w:rsid w:val="00832974"/>
    <w:rsid w:val="00843DE2"/>
    <w:rsid w:val="00854FEC"/>
    <w:rsid w:val="008557EB"/>
    <w:rsid w:val="00855835"/>
    <w:rsid w:val="008617B8"/>
    <w:rsid w:val="00864AE4"/>
    <w:rsid w:val="00867845"/>
    <w:rsid w:val="008776E6"/>
    <w:rsid w:val="008806A3"/>
    <w:rsid w:val="00887F87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12105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34834"/>
    <w:rsid w:val="00937502"/>
    <w:rsid w:val="00944A3A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B2176"/>
    <w:rsid w:val="009B2E24"/>
    <w:rsid w:val="009C09C3"/>
    <w:rsid w:val="009C270B"/>
    <w:rsid w:val="009C3C30"/>
    <w:rsid w:val="009C5A46"/>
    <w:rsid w:val="009D64BD"/>
    <w:rsid w:val="009D776F"/>
    <w:rsid w:val="009D795E"/>
    <w:rsid w:val="009E4926"/>
    <w:rsid w:val="009E49D4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52D32"/>
    <w:rsid w:val="00A57A6F"/>
    <w:rsid w:val="00A764F8"/>
    <w:rsid w:val="00A7692C"/>
    <w:rsid w:val="00A818F4"/>
    <w:rsid w:val="00A82CD0"/>
    <w:rsid w:val="00A86E4A"/>
    <w:rsid w:val="00A90F4C"/>
    <w:rsid w:val="00A94380"/>
    <w:rsid w:val="00AA2BB8"/>
    <w:rsid w:val="00AA2CB6"/>
    <w:rsid w:val="00AB0970"/>
    <w:rsid w:val="00AB57ED"/>
    <w:rsid w:val="00AC0D39"/>
    <w:rsid w:val="00AC1754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2C3E"/>
    <w:rsid w:val="00B05649"/>
    <w:rsid w:val="00B079EB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50691"/>
    <w:rsid w:val="00B52207"/>
    <w:rsid w:val="00B56E47"/>
    <w:rsid w:val="00B65593"/>
    <w:rsid w:val="00B663BB"/>
    <w:rsid w:val="00B66BBE"/>
    <w:rsid w:val="00B670C1"/>
    <w:rsid w:val="00B73FC6"/>
    <w:rsid w:val="00B7462B"/>
    <w:rsid w:val="00B85649"/>
    <w:rsid w:val="00B85BF9"/>
    <w:rsid w:val="00B862AE"/>
    <w:rsid w:val="00B87DFE"/>
    <w:rsid w:val="00B87E07"/>
    <w:rsid w:val="00B91EAA"/>
    <w:rsid w:val="00B94393"/>
    <w:rsid w:val="00B95AA8"/>
    <w:rsid w:val="00B9606D"/>
    <w:rsid w:val="00B9737A"/>
    <w:rsid w:val="00BA4122"/>
    <w:rsid w:val="00BA6045"/>
    <w:rsid w:val="00BB4AEE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10B52"/>
    <w:rsid w:val="00C12EA7"/>
    <w:rsid w:val="00C1367C"/>
    <w:rsid w:val="00C1620F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3B81"/>
    <w:rsid w:val="00C8339C"/>
    <w:rsid w:val="00C86CBA"/>
    <w:rsid w:val="00C87F47"/>
    <w:rsid w:val="00C90B5C"/>
    <w:rsid w:val="00C924FB"/>
    <w:rsid w:val="00C93FA1"/>
    <w:rsid w:val="00CA09A9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616C1"/>
    <w:rsid w:val="00D63867"/>
    <w:rsid w:val="00D7241D"/>
    <w:rsid w:val="00D76C1C"/>
    <w:rsid w:val="00D8368A"/>
    <w:rsid w:val="00D909CC"/>
    <w:rsid w:val="00D91B89"/>
    <w:rsid w:val="00D91C15"/>
    <w:rsid w:val="00D924C1"/>
    <w:rsid w:val="00D94CD8"/>
    <w:rsid w:val="00DA024F"/>
    <w:rsid w:val="00DA047E"/>
    <w:rsid w:val="00DA45DB"/>
    <w:rsid w:val="00DB0B3B"/>
    <w:rsid w:val="00DC1208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1007B"/>
    <w:rsid w:val="00E12187"/>
    <w:rsid w:val="00E170DB"/>
    <w:rsid w:val="00E2244C"/>
    <w:rsid w:val="00E331E7"/>
    <w:rsid w:val="00E35ECD"/>
    <w:rsid w:val="00E37DD5"/>
    <w:rsid w:val="00E4129D"/>
    <w:rsid w:val="00E515A2"/>
    <w:rsid w:val="00E52694"/>
    <w:rsid w:val="00E57090"/>
    <w:rsid w:val="00E712C2"/>
    <w:rsid w:val="00E8449E"/>
    <w:rsid w:val="00E868C8"/>
    <w:rsid w:val="00E87E7A"/>
    <w:rsid w:val="00E9650B"/>
    <w:rsid w:val="00EA219D"/>
    <w:rsid w:val="00EA47BB"/>
    <w:rsid w:val="00EA656B"/>
    <w:rsid w:val="00EB2F2F"/>
    <w:rsid w:val="00EC1644"/>
    <w:rsid w:val="00EC612F"/>
    <w:rsid w:val="00EC7A51"/>
    <w:rsid w:val="00EC7B49"/>
    <w:rsid w:val="00ED25DF"/>
    <w:rsid w:val="00EE21C4"/>
    <w:rsid w:val="00EE3E0C"/>
    <w:rsid w:val="00EE4439"/>
    <w:rsid w:val="00EF0C6A"/>
    <w:rsid w:val="00EF2718"/>
    <w:rsid w:val="00EF289A"/>
    <w:rsid w:val="00EF4B85"/>
    <w:rsid w:val="00EF58FE"/>
    <w:rsid w:val="00EF68C4"/>
    <w:rsid w:val="00EF7979"/>
    <w:rsid w:val="00F01173"/>
    <w:rsid w:val="00F01368"/>
    <w:rsid w:val="00F21C2B"/>
    <w:rsid w:val="00F24D05"/>
    <w:rsid w:val="00F26F2B"/>
    <w:rsid w:val="00F321DA"/>
    <w:rsid w:val="00F33471"/>
    <w:rsid w:val="00F3473C"/>
    <w:rsid w:val="00F3658C"/>
    <w:rsid w:val="00F36E74"/>
    <w:rsid w:val="00F626EF"/>
    <w:rsid w:val="00F63EF5"/>
    <w:rsid w:val="00F67C05"/>
    <w:rsid w:val="00F768EB"/>
    <w:rsid w:val="00F85375"/>
    <w:rsid w:val="00F936EA"/>
    <w:rsid w:val="00F95415"/>
    <w:rsid w:val="00F95DE4"/>
    <w:rsid w:val="00FA6718"/>
    <w:rsid w:val="00FB22B6"/>
    <w:rsid w:val="00FB737E"/>
    <w:rsid w:val="00FC1FFB"/>
    <w:rsid w:val="00FC3509"/>
    <w:rsid w:val="00FD66D4"/>
    <w:rsid w:val="00FD6B4E"/>
    <w:rsid w:val="00FD6F5E"/>
    <w:rsid w:val="00FE1B8E"/>
    <w:rsid w:val="00FE3EA6"/>
    <w:rsid w:val="00FE4FEE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0FB9A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"/>
    <w:next w:val="a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"/>
    <w:next w:val="a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C40"/>
  </w:style>
  <w:style w:type="paragraph" w:styleId="a5">
    <w:name w:val="footer"/>
    <w:basedOn w:val="a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C40"/>
  </w:style>
  <w:style w:type="table" w:styleId="a7">
    <w:name w:val="Table Grid"/>
    <w:basedOn w:val="a1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a9"/>
    <w:qFormat/>
    <w:rsid w:val="001B6C40"/>
    <w:rPr>
      <w:sz w:val="22"/>
      <w:szCs w:val="22"/>
    </w:rPr>
  </w:style>
  <w:style w:type="paragraph" w:styleId="aa">
    <w:name w:val="Body Text Indent"/>
    <w:basedOn w:val="a"/>
    <w:link w:val="ab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c">
    <w:name w:val="Body Text"/>
    <w:basedOn w:val="a"/>
    <w:link w:val="ad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link w:val="ac"/>
    <w:uiPriority w:val="99"/>
    <w:rsid w:val="000079CF"/>
    <w:rPr>
      <w:rFonts w:ascii="Times New Roman" w:hAnsi="Times New Roman"/>
    </w:rPr>
  </w:style>
  <w:style w:type="character" w:styleId="ae">
    <w:name w:val="Hyperlink"/>
    <w:uiPriority w:val="99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0">
    <w:name w:val="Текст примечания Знак"/>
    <w:link w:val="af1"/>
    <w:rsid w:val="00994471"/>
    <w:rPr>
      <w:rFonts w:cs="Calibri"/>
    </w:rPr>
  </w:style>
  <w:style w:type="paragraph" w:styleId="af1">
    <w:name w:val="annotation text"/>
    <w:basedOn w:val="a"/>
    <w:link w:val="af0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2">
    <w:name w:val="Тема примечания Знак"/>
    <w:link w:val="af3"/>
    <w:rsid w:val="00994471"/>
    <w:rPr>
      <w:rFonts w:cs="Calibri"/>
      <w:b/>
      <w:bCs/>
    </w:rPr>
  </w:style>
  <w:style w:type="paragraph" w:styleId="af3">
    <w:name w:val="annotation subject"/>
    <w:basedOn w:val="af1"/>
    <w:next w:val="af1"/>
    <w:link w:val="af2"/>
    <w:rsid w:val="00994471"/>
    <w:rPr>
      <w:b/>
      <w:bCs/>
    </w:rPr>
  </w:style>
  <w:style w:type="character" w:customStyle="1" w:styleId="af4">
    <w:name w:val="Текст выноски Знак"/>
    <w:link w:val="af5"/>
    <w:uiPriority w:val="99"/>
    <w:rsid w:val="00994471"/>
    <w:rPr>
      <w:rFonts w:ascii="Segoe UI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page number"/>
    <w:basedOn w:val="a0"/>
    <w:uiPriority w:val="99"/>
    <w:rsid w:val="00994471"/>
  </w:style>
  <w:style w:type="paragraph" w:customStyle="1" w:styleId="af7">
    <w:name w:val="Знак"/>
    <w:basedOn w:val="a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8">
    <w:name w:val="Знак Знак Знак Знак"/>
    <w:basedOn w:val="a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CA3D63"/>
  </w:style>
  <w:style w:type="character" w:customStyle="1" w:styleId="s1">
    <w:name w:val="s1"/>
    <w:basedOn w:val="a0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b">
    <w:name w:val="List Paragraph"/>
    <w:aliases w:val="Абзац списка11,ПАРАГРАФ"/>
    <w:basedOn w:val="a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c">
    <w:name w:val="Title"/>
    <w:basedOn w:val="a"/>
    <w:link w:val="afd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d">
    <w:name w:val="Заголовок Знак"/>
    <w:link w:val="afc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e">
    <w:name w:val="Знак Знак Знак Знак Знак Знак Знак"/>
    <w:basedOn w:val="a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"/>
    <w:link w:val="32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">
    <w:name w:val="line number"/>
    <w:basedOn w:val="a0"/>
    <w:rsid w:val="00182432"/>
  </w:style>
  <w:style w:type="paragraph" w:styleId="22">
    <w:name w:val="Body Text 2"/>
    <w:basedOn w:val="a"/>
    <w:rsid w:val="004F13A4"/>
    <w:pPr>
      <w:spacing w:after="120" w:line="480" w:lineRule="auto"/>
    </w:pPr>
  </w:style>
  <w:style w:type="paragraph" w:styleId="aff0">
    <w:name w:val="envelope address"/>
    <w:basedOn w:val="a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1">
    <w:name w:val="Strong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2">
    <w:name w:val="List"/>
    <w:basedOn w:val="a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4">
    <w:name w:val="Plain Text"/>
    <w:basedOn w:val="a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6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7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9">
    <w:name w:val="Без интервала Знак"/>
    <w:link w:val="a8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2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2"/>
    <w:semiHidden/>
    <w:rsid w:val="00A818F4"/>
  </w:style>
  <w:style w:type="paragraph" w:styleId="aff8">
    <w:name w:val="Block Text"/>
    <w:basedOn w:val="a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2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1"/>
    <w:next w:val="a7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9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"/>
    <w:link w:val="aff9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a">
    <w:name w:val="Таблицы (моноширинный)"/>
    <w:basedOn w:val="a"/>
    <w:next w:val="a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2"/>
    <w:semiHidden/>
    <w:rsid w:val="00091F1D"/>
  </w:style>
  <w:style w:type="table" w:customStyle="1" w:styleId="26">
    <w:name w:val="Сетка таблицы2"/>
    <w:basedOn w:val="a1"/>
    <w:next w:val="a7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Document Map"/>
    <w:basedOn w:val="a"/>
    <w:link w:val="affc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uiPriority w:val="99"/>
    <w:rsid w:val="00091F1D"/>
  </w:style>
  <w:style w:type="character" w:customStyle="1" w:styleId="FontStyle40">
    <w:name w:val="Font Style40"/>
    <w:basedOn w:val="a0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2"/>
    <w:uiPriority w:val="99"/>
    <w:semiHidden/>
    <w:unhideWhenUsed/>
    <w:rsid w:val="008806A3"/>
  </w:style>
  <w:style w:type="table" w:customStyle="1" w:styleId="36">
    <w:name w:val="Сетка таблицы3"/>
    <w:basedOn w:val="a1"/>
    <w:next w:val="a7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04F2C-3376-40BF-8506-3E73587F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7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54</cp:revision>
  <cp:lastPrinted>2017-05-10T12:12:00Z</cp:lastPrinted>
  <dcterms:created xsi:type="dcterms:W3CDTF">2019-02-19T08:47:00Z</dcterms:created>
  <dcterms:modified xsi:type="dcterms:W3CDTF">2020-04-03T06:31:00Z</dcterms:modified>
</cp:coreProperties>
</file>