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FE5116">
        <w:rPr>
          <w:rFonts w:ascii="Times New Roman" w:hAnsi="Times New Roman"/>
          <w:b/>
        </w:rPr>
        <w:t>200</w:t>
      </w:r>
    </w:p>
    <w:p w:rsidR="001B6C40" w:rsidRPr="00386622" w:rsidRDefault="00FE5116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13</w:t>
      </w:r>
      <w:r w:rsidR="00043A6B">
        <w:rPr>
          <w:rFonts w:ascii="Times New Roman" w:hAnsi="Times New Roman"/>
          <w:b/>
        </w:rPr>
        <w:t>.08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AC57BD" w:rsidRDefault="00AC57BD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0659A5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44D37">
        <w:rPr>
          <w:rFonts w:ascii="Times New Roman" w:hAnsi="Times New Roman"/>
          <w:sz w:val="24"/>
          <w:szCs w:val="24"/>
        </w:rPr>
        <w:t xml:space="preserve">- </w:t>
      </w:r>
      <w:r w:rsidR="00944D37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 xml:space="preserve">Решения Дубровского поселкового </w:t>
      </w:r>
      <w:proofErr w:type="gramStart"/>
      <w:r w:rsidR="00B52207" w:rsidRPr="004B3771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="00B52207" w:rsidRPr="004B3771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944D37" w:rsidRPr="003D78E9" w:rsidRDefault="008908DA" w:rsidP="0041457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</w:t>
      </w:r>
      <w:r w:rsidR="003D78E9">
        <w:rPr>
          <w:rFonts w:ascii="Times New Roman" w:hAnsi="Times New Roman"/>
          <w:b/>
          <w:sz w:val="24"/>
          <w:szCs w:val="24"/>
        </w:rPr>
        <w:t xml:space="preserve"> -</w:t>
      </w:r>
      <w:r w:rsidRPr="008908DA">
        <w:rPr>
          <w:rFonts w:ascii="Times New Roman" w:hAnsi="Times New Roman"/>
          <w:b/>
          <w:sz w:val="24"/>
          <w:szCs w:val="24"/>
        </w:rPr>
        <w:t xml:space="preserve">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  <w:r w:rsidR="003D78E9"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 xml:space="preserve">Председателя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</w:t>
      </w:r>
      <w:proofErr w:type="gramStart"/>
      <w:r w:rsidRPr="00AF3268">
        <w:rPr>
          <w:rFonts w:ascii="Times New Roman" w:hAnsi="Times New Roman"/>
          <w:b/>
          <w:sz w:val="24"/>
          <w:szCs w:val="24"/>
        </w:rPr>
        <w:t xml:space="preserve">слушаний 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</w:p>
    <w:p w:rsidR="00A45885" w:rsidRDefault="00A45885" w:rsidP="00E74B9A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55D3A" w:rsidRDefault="00655D3A" w:rsidP="00A45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A6B" w:rsidRDefault="00043A6B" w:rsidP="00043A6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lastRenderedPageBreak/>
        <w:t>2.4. Иная официальная информация</w:t>
      </w:r>
      <w:r w:rsidRPr="00380210">
        <w:rPr>
          <w:rFonts w:ascii="Times New Roman" w:hAnsi="Times New Roman"/>
          <w:sz w:val="24"/>
          <w:szCs w:val="24"/>
        </w:rPr>
        <w:t xml:space="preserve"> </w:t>
      </w:r>
    </w:p>
    <w:p w:rsidR="00FE5116" w:rsidRPr="00FE5116" w:rsidRDefault="00FE5116" w:rsidP="00FE5116">
      <w:pPr>
        <w:ind w:right="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FE5116">
        <w:rPr>
          <w:rFonts w:ascii="Times New Roman" w:hAnsi="Times New Roman"/>
          <w:b/>
          <w:sz w:val="24"/>
          <w:szCs w:val="24"/>
        </w:rPr>
        <w:t>Извещение</w:t>
      </w:r>
    </w:p>
    <w:p w:rsidR="00FE5116" w:rsidRPr="00FE5116" w:rsidRDefault="00FE5116" w:rsidP="00FE5116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FE5116">
        <w:rPr>
          <w:rFonts w:ascii="Times New Roman" w:hAnsi="Times New Roman"/>
          <w:b/>
          <w:sz w:val="24"/>
          <w:szCs w:val="24"/>
        </w:rPr>
        <w:t>проведении  аукциона</w:t>
      </w:r>
      <w:proofErr w:type="gramEnd"/>
      <w:r w:rsidRPr="00FE5116">
        <w:rPr>
          <w:rFonts w:ascii="Times New Roman" w:hAnsi="Times New Roman"/>
          <w:b/>
          <w:sz w:val="24"/>
          <w:szCs w:val="24"/>
        </w:rPr>
        <w:t xml:space="preserve"> по продаже земельного участка</w:t>
      </w:r>
    </w:p>
    <w:p w:rsidR="00FE5116" w:rsidRPr="00FE5116" w:rsidRDefault="00FE5116" w:rsidP="00FE5116">
      <w:pPr>
        <w:spacing w:after="0" w:line="240" w:lineRule="auto"/>
        <w:ind w:right="17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5116" w:rsidRPr="00FE5116" w:rsidRDefault="00FE5116" w:rsidP="00FE5116">
      <w:pPr>
        <w:spacing w:after="0" w:line="240" w:lineRule="auto"/>
        <w:ind w:right="-172" w:firstLine="709"/>
        <w:jc w:val="both"/>
        <w:rPr>
          <w:rFonts w:ascii="Times New Roman" w:hAnsi="Times New Roman"/>
          <w:b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 xml:space="preserve">Администрация Дубровского </w:t>
      </w:r>
      <w:proofErr w:type="gramStart"/>
      <w:r w:rsidRPr="00FE5116">
        <w:rPr>
          <w:rFonts w:ascii="Times New Roman" w:hAnsi="Times New Roman"/>
          <w:b/>
          <w:sz w:val="24"/>
          <w:szCs w:val="24"/>
        </w:rPr>
        <w:t>района  сообщает</w:t>
      </w:r>
      <w:proofErr w:type="gramEnd"/>
      <w:r w:rsidRPr="00FE5116">
        <w:rPr>
          <w:rFonts w:ascii="Times New Roman" w:hAnsi="Times New Roman"/>
          <w:b/>
          <w:sz w:val="24"/>
          <w:szCs w:val="24"/>
        </w:rPr>
        <w:t xml:space="preserve"> о проведении  аукциона по продаже земельного участка.    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FE5116">
        <w:rPr>
          <w:rFonts w:ascii="Times New Roman" w:hAnsi="Times New Roman"/>
          <w:sz w:val="24"/>
          <w:szCs w:val="24"/>
        </w:rPr>
        <w:t xml:space="preserve"> – </w:t>
      </w:r>
      <w:r w:rsidRPr="00FE5116">
        <w:rPr>
          <w:rFonts w:ascii="Times New Roman" w:hAnsi="Times New Roman"/>
          <w:b/>
          <w:bCs/>
          <w:sz w:val="24"/>
          <w:szCs w:val="24"/>
        </w:rPr>
        <w:t>администрация Дубровского района</w:t>
      </w:r>
      <w:r w:rsidRPr="00FE5116">
        <w:rPr>
          <w:rFonts w:ascii="Times New Roman" w:hAnsi="Times New Roman"/>
          <w:sz w:val="24"/>
          <w:szCs w:val="24"/>
        </w:rPr>
        <w:t xml:space="preserve"> 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Аукцион проводится по адресу</w:t>
      </w:r>
      <w:r w:rsidRPr="00FE5116">
        <w:rPr>
          <w:rFonts w:ascii="Times New Roman" w:hAnsi="Times New Roman"/>
          <w:sz w:val="24"/>
          <w:szCs w:val="24"/>
        </w:rPr>
        <w:t xml:space="preserve">: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242750, Брянская область, Дубровский район,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. Дубровка, ул. Победы, д. 18,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>. 1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Форма торгов</w:t>
      </w:r>
      <w:r w:rsidRPr="00FE5116">
        <w:rPr>
          <w:rFonts w:ascii="Times New Roman" w:hAnsi="Times New Roman"/>
          <w:sz w:val="24"/>
          <w:szCs w:val="24"/>
        </w:rPr>
        <w:t>: аукцион, открытый по составу участников и по форме подачи предложений.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Предмет аукционов</w:t>
      </w:r>
      <w:r w:rsidRPr="00FE5116">
        <w:rPr>
          <w:rFonts w:ascii="Times New Roman" w:hAnsi="Times New Roman"/>
          <w:sz w:val="24"/>
          <w:szCs w:val="24"/>
        </w:rPr>
        <w:t xml:space="preserve"> – продажа земельного участка.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Земельный участок из категории земель</w:t>
      </w:r>
      <w:r w:rsidRPr="00FE5116">
        <w:rPr>
          <w:rFonts w:ascii="Times New Roman" w:hAnsi="Times New Roman"/>
          <w:sz w:val="24"/>
          <w:szCs w:val="24"/>
        </w:rPr>
        <w:t xml:space="preserve"> – земли сельскохозяйственного назначения.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7"/>
        <w:gridCol w:w="1265"/>
        <w:gridCol w:w="1428"/>
        <w:gridCol w:w="992"/>
        <w:gridCol w:w="1843"/>
        <w:gridCol w:w="989"/>
        <w:gridCol w:w="995"/>
        <w:gridCol w:w="990"/>
      </w:tblGrid>
      <w:tr w:rsidR="00FE5116" w:rsidRPr="00FE5116" w:rsidTr="006C745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Дата и время проведения аукционов (подведения итогов)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Дата и время окончания приёма заявок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Реквизиты решения уполномоченного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spellStart"/>
            <w:r w:rsidRPr="00FE511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E511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земельного</w:t>
            </w:r>
          </w:p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участка</w:t>
            </w:r>
          </w:p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Начальная цена земельного участка (</w:t>
            </w:r>
            <w:proofErr w:type="spellStart"/>
            <w:r w:rsidRPr="00FE5116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FE51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Шаг аукциона, (руб.)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Задаток, (руб.)</w:t>
            </w:r>
          </w:p>
        </w:tc>
      </w:tr>
      <w:tr w:rsidR="00FE5116" w:rsidRPr="00FE5116" w:rsidTr="006C745B">
        <w:trPr>
          <w:trHeight w:val="6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13.09.2021</w:t>
            </w:r>
          </w:p>
          <w:p w:rsidR="00FE5116" w:rsidRPr="00FE5116" w:rsidRDefault="00FE5116" w:rsidP="00FE5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 xml:space="preserve"> в 10.00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09.09.2021 в 17.00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</w:p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№ 413</w:t>
            </w:r>
          </w:p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от 09.08.2021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7691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32:05:0170102:54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20400,00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612,00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18360,00</w:t>
            </w:r>
          </w:p>
        </w:tc>
      </w:tr>
      <w:tr w:rsidR="00FE5116" w:rsidRPr="00FE5116" w:rsidTr="006C745B"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6" w:rsidRPr="00FE5116" w:rsidRDefault="00FE5116" w:rsidP="00FE5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 xml:space="preserve">Местоположение земельного участка: </w:t>
            </w:r>
            <w:r w:rsidRPr="00FE511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Брянская область, р-н Дубровский, с. </w:t>
            </w:r>
            <w:proofErr w:type="spellStart"/>
            <w:r w:rsidRPr="00FE511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Рябчи</w:t>
            </w:r>
            <w:proofErr w:type="spellEnd"/>
            <w:r w:rsidRPr="00FE511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ул. Центральная</w:t>
            </w:r>
            <w:r w:rsidRPr="00FE5116">
              <w:rPr>
                <w:rFonts w:ascii="Times New Roman" w:hAnsi="Times New Roman"/>
                <w:sz w:val="18"/>
                <w:szCs w:val="18"/>
              </w:rPr>
              <w:t xml:space="preserve">. Разрешенное использование: растениеводство. В соответствии с выпиской из Правил землепользования и застройки </w:t>
            </w:r>
            <w:proofErr w:type="spellStart"/>
            <w:r w:rsidRPr="00FE5116">
              <w:rPr>
                <w:rFonts w:ascii="Times New Roman" w:hAnsi="Times New Roman"/>
                <w:sz w:val="18"/>
                <w:szCs w:val="18"/>
              </w:rPr>
              <w:t>Рябчинского</w:t>
            </w:r>
            <w:proofErr w:type="spellEnd"/>
            <w:r w:rsidRPr="00FE51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Дубровского муниципального района Брянской области, выданной Администрацией Дубровского района Брянской области, зона – Сх2: производственная зона сельскохозяйственных предприятий.</w:t>
            </w:r>
          </w:p>
          <w:p w:rsidR="00FE5116" w:rsidRPr="00FE5116" w:rsidRDefault="00FE5116" w:rsidP="00FE5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5116">
              <w:rPr>
                <w:rFonts w:ascii="Times New Roman" w:hAnsi="Times New Roman"/>
                <w:sz w:val="18"/>
                <w:szCs w:val="18"/>
              </w:rPr>
              <w:t>Собственность – неразграниченная.</w:t>
            </w:r>
          </w:p>
          <w:p w:rsidR="00FE5116" w:rsidRPr="00FE5116" w:rsidRDefault="00FE5116" w:rsidP="00FE51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5116" w:rsidRPr="00FE5116" w:rsidRDefault="00FE5116" w:rsidP="00FE5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Границы земельного участка определены в соответствии с Выпиской из единого государственного реестра недвижимости о характеристиках и зарегистрированных правах на объект недвижимости. </w:t>
      </w:r>
    </w:p>
    <w:p w:rsidR="00FE5116" w:rsidRPr="00FE5116" w:rsidRDefault="00FE5116" w:rsidP="00FE5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Ограничения использования земельного участка: в рамках договора купли-продажи земельного участка.</w:t>
      </w:r>
    </w:p>
    <w:p w:rsidR="00FE5116" w:rsidRPr="00FE5116" w:rsidRDefault="00FE5116" w:rsidP="00FE5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При использовании земельного участка, необходимо соблюдать следующие условия: обеспечивать беспрепятственный доступ на земельный участок для инспекционных проверок,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не препятствовать их ремонту и обслуживанию,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изыскания, использовать участок строго по целевому назначению, с соблюдением санитарных норм и экологических требований.</w:t>
      </w:r>
    </w:p>
    <w:p w:rsidR="00FE5116" w:rsidRPr="00FE5116" w:rsidRDefault="00FE5116" w:rsidP="00FE5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Дата и время начала приема заявок</w:t>
      </w:r>
      <w:r w:rsidRPr="00FE5116">
        <w:rPr>
          <w:rFonts w:ascii="Times New Roman" w:hAnsi="Times New Roman"/>
          <w:sz w:val="24"/>
          <w:szCs w:val="24"/>
        </w:rPr>
        <w:t xml:space="preserve">: Прием заявок начинается </w:t>
      </w:r>
      <w:r w:rsidRPr="00FE5116">
        <w:rPr>
          <w:rFonts w:ascii="Times New Roman" w:hAnsi="Times New Roman"/>
          <w:b/>
          <w:sz w:val="24"/>
          <w:szCs w:val="24"/>
        </w:rPr>
        <w:t xml:space="preserve">с 13.08.2021 </w:t>
      </w:r>
      <w:r w:rsidRPr="00FE5116">
        <w:rPr>
          <w:rFonts w:ascii="Times New Roman" w:hAnsi="Times New Roman"/>
          <w:sz w:val="24"/>
          <w:szCs w:val="24"/>
        </w:rPr>
        <w:t xml:space="preserve">г. в 11.00. Заявки принимаются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только в письменном виде и по установленной </w:t>
      </w:r>
      <w:proofErr w:type="gramStart"/>
      <w:r w:rsidRPr="00FE5116">
        <w:rPr>
          <w:rFonts w:ascii="Times New Roman" w:hAnsi="Times New Roman"/>
          <w:color w:val="000000"/>
          <w:sz w:val="24"/>
          <w:szCs w:val="24"/>
        </w:rPr>
        <w:t xml:space="preserve">форме,  </w:t>
      </w:r>
      <w:r w:rsidRPr="00FE5116">
        <w:rPr>
          <w:rFonts w:ascii="Times New Roman" w:hAnsi="Times New Roman"/>
          <w:sz w:val="24"/>
          <w:szCs w:val="24"/>
        </w:rPr>
        <w:t>по</w:t>
      </w:r>
      <w:proofErr w:type="gramEnd"/>
      <w:r w:rsidRPr="00FE5116">
        <w:rPr>
          <w:rFonts w:ascii="Times New Roman" w:hAnsi="Times New Roman"/>
          <w:sz w:val="24"/>
          <w:szCs w:val="24"/>
        </w:rPr>
        <w:t xml:space="preserve"> рабочим дням с 09.00  до 13.00 и с 14.00 до 17.00 (в пятницу до 16.00),  по адресу организатора аукциона: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242750, Брянская область, Дубровский район,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. Дубровка, ул. Победы, д. 18,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>. 15</w:t>
      </w:r>
      <w:r w:rsidRPr="00FE5116">
        <w:rPr>
          <w:rFonts w:ascii="Times New Roman" w:hAnsi="Times New Roman"/>
          <w:sz w:val="24"/>
          <w:szCs w:val="24"/>
        </w:rPr>
        <w:t>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Документы, представляемые заявителями для участия в аукционе: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5116">
        <w:rPr>
          <w:rFonts w:ascii="Times New Roman" w:hAnsi="Times New Roman"/>
          <w:bCs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5116">
        <w:rPr>
          <w:rFonts w:ascii="Times New Roman" w:hAnsi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5116">
        <w:rPr>
          <w:rFonts w:ascii="Times New Roman" w:hAnsi="Times New Roman"/>
          <w:bCs/>
          <w:sz w:val="24"/>
          <w:szCs w:val="24"/>
        </w:rPr>
        <w:t xml:space="preserve">3) </w:t>
      </w:r>
      <w:proofErr w:type="gramStart"/>
      <w:r w:rsidRPr="00FE5116">
        <w:rPr>
          <w:rFonts w:ascii="Times New Roman" w:hAnsi="Times New Roman"/>
          <w:bCs/>
          <w:sz w:val="24"/>
          <w:szCs w:val="24"/>
        </w:rPr>
        <w:t>надлежащим образом</w:t>
      </w:r>
      <w:proofErr w:type="gramEnd"/>
      <w:r w:rsidRPr="00FE5116">
        <w:rPr>
          <w:rFonts w:ascii="Times New Roman" w:hAnsi="Times New Roman"/>
          <w:bCs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5116">
        <w:rPr>
          <w:rFonts w:ascii="Times New Roman" w:hAnsi="Times New Roman"/>
          <w:bCs/>
          <w:sz w:val="24"/>
          <w:szCs w:val="24"/>
        </w:rPr>
        <w:t xml:space="preserve"> 4) документы, подтверждающие внесение задатка.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5116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Заявка составляется в 2 экземплярах, один из которых остается у организатора торгов, другой – у претендента.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FE5116">
        <w:rPr>
          <w:rFonts w:ascii="Times New Roman" w:eastAsia="Calibri" w:hAnsi="Times New Roman"/>
          <w:bCs/>
          <w:sz w:val="24"/>
          <w:szCs w:val="24"/>
        </w:rPr>
        <w:t>Порядок  приема</w:t>
      </w:r>
      <w:proofErr w:type="gramEnd"/>
      <w:r w:rsidRPr="00FE5116">
        <w:rPr>
          <w:rFonts w:ascii="Times New Roman" w:eastAsia="Calibri" w:hAnsi="Times New Roman"/>
          <w:bCs/>
          <w:sz w:val="24"/>
          <w:szCs w:val="24"/>
        </w:rPr>
        <w:t xml:space="preserve"> заявок: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5116">
        <w:rPr>
          <w:rFonts w:ascii="Times New Roman" w:eastAsia="Calibri" w:hAnsi="Times New Roman"/>
          <w:sz w:val="24"/>
          <w:szCs w:val="24"/>
        </w:rPr>
        <w:t>Один заявитель имеет право подать только одну заявку.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5116">
        <w:rPr>
          <w:rFonts w:ascii="Times New Roman" w:eastAsia="Calibri" w:hAnsi="Times New Roman"/>
          <w:sz w:val="24"/>
          <w:szCs w:val="24"/>
        </w:rPr>
        <w:lastRenderedPageBreak/>
        <w:t>Заявка, на участие в аукционе, поступившая по истечении срока приема заявок, возвращается заявителю в день ее поступления претенденту или его уполномоченному представителю под расписку.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 xml:space="preserve">Для участия в аукционе претендентами вносится задаток (до 06.09.2021). Срок поступления задатка на расчетный счет организатора торгов – на дату рассмотрения </w:t>
      </w:r>
      <w:proofErr w:type="gramStart"/>
      <w:r w:rsidRPr="00FE5116">
        <w:rPr>
          <w:rFonts w:ascii="Times New Roman" w:hAnsi="Times New Roman"/>
          <w:b/>
          <w:sz w:val="24"/>
          <w:szCs w:val="24"/>
        </w:rPr>
        <w:t>заявок  по</w:t>
      </w:r>
      <w:proofErr w:type="gramEnd"/>
      <w:r w:rsidRPr="00FE5116">
        <w:rPr>
          <w:rFonts w:ascii="Times New Roman" w:hAnsi="Times New Roman"/>
          <w:b/>
          <w:sz w:val="24"/>
          <w:szCs w:val="24"/>
        </w:rPr>
        <w:t xml:space="preserve"> следующим реквизитам: </w:t>
      </w:r>
      <w:r w:rsidRPr="00FE5116">
        <w:rPr>
          <w:rFonts w:ascii="Times New Roman" w:hAnsi="Times New Roman"/>
          <w:color w:val="000000"/>
          <w:sz w:val="24"/>
          <w:szCs w:val="24"/>
        </w:rPr>
        <w:t>ИНН 3210002384 КПП 324501001 ФИНУПРАВЛЕНИЕ АДМИНИСТРАЦИИ ДУБРОВСКОГО РАЙОНА (Администрация Дубровского района) л/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сч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 05273008100) р/счет 40302810500013000206, Отделение Брянск Банка России//УФК по Брянской области г. Брянск, БИК 041501001, ОКТМО 15612151</w:t>
      </w:r>
      <w:r w:rsidRPr="00FE5116">
        <w:rPr>
          <w:rFonts w:ascii="Times New Roman" w:hAnsi="Times New Roman"/>
          <w:bCs/>
          <w:sz w:val="24"/>
          <w:szCs w:val="24"/>
        </w:rPr>
        <w:t>.</w:t>
      </w:r>
      <w:r w:rsidRPr="00FE5116">
        <w:rPr>
          <w:rFonts w:ascii="Times New Roman" w:hAnsi="Times New Roman"/>
          <w:sz w:val="24"/>
          <w:szCs w:val="24"/>
        </w:rPr>
        <w:t xml:space="preserve"> 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Назначение платежа – задаток за участие в аукционе. 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Документом, подтверждающим поступление задатка на счет организатора аукциона, является выписка со счета организатора аукциона. Задаток, внесенный лицом, </w:t>
      </w:r>
      <w:proofErr w:type="gramStart"/>
      <w:r w:rsidRPr="00FE5116">
        <w:rPr>
          <w:rFonts w:ascii="Times New Roman" w:hAnsi="Times New Roman"/>
          <w:sz w:val="24"/>
          <w:szCs w:val="24"/>
        </w:rPr>
        <w:t>признанным  победителем</w:t>
      </w:r>
      <w:proofErr w:type="gramEnd"/>
      <w:r w:rsidRPr="00FE5116">
        <w:rPr>
          <w:rFonts w:ascii="Times New Roman" w:hAnsi="Times New Roman"/>
          <w:sz w:val="24"/>
          <w:szCs w:val="24"/>
        </w:rPr>
        <w:t xml:space="preserve"> аукциона засчитывается в оплату предмета аукциона. Организатор аукциона в течение 3 рабочих дней со дня подписания протокола о результатах аукциона возвращает задаток лицам, участвовавшим в аукционе, но не победившим в нем.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внесенным иным лицом, с которым договор купли-продажи земельного участка заключается в соответствии с п.13, 14, или 20 ст.39.12 Земельного кодекса РФ, засчитывается в счет оплаты цены земельного участка.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Задатки, внесенные этими лицами, не заключившими в установленном законодательством порядке договора купли-продажи земельного участка вследствие уклонения от заключения договоров, не возвращаются.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b/>
          <w:sz w:val="24"/>
          <w:szCs w:val="24"/>
        </w:rPr>
        <w:t>Дата и время рассмотрения заявок</w:t>
      </w:r>
      <w:r w:rsidRPr="00FE5116">
        <w:rPr>
          <w:rFonts w:ascii="Times New Roman" w:hAnsi="Times New Roman"/>
          <w:sz w:val="24"/>
          <w:szCs w:val="24"/>
        </w:rPr>
        <w:t>:</w:t>
      </w:r>
      <w:r w:rsidRPr="00FE5116">
        <w:rPr>
          <w:rFonts w:ascii="Times New Roman" w:hAnsi="Times New Roman"/>
          <w:b/>
          <w:sz w:val="24"/>
          <w:szCs w:val="24"/>
        </w:rPr>
        <w:t xml:space="preserve"> (10.09.2021)</w:t>
      </w:r>
      <w:r w:rsidRPr="00FE5116">
        <w:rPr>
          <w:rFonts w:ascii="Times New Roman" w:hAnsi="Times New Roman"/>
          <w:sz w:val="24"/>
          <w:szCs w:val="24"/>
        </w:rPr>
        <w:t xml:space="preserve"> по адресу: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242750, Брянская </w:t>
      </w:r>
      <w:proofErr w:type="gramStart"/>
      <w:r w:rsidRPr="00FE5116">
        <w:rPr>
          <w:rFonts w:ascii="Times New Roman" w:hAnsi="Times New Roman"/>
          <w:color w:val="000000"/>
          <w:sz w:val="24"/>
          <w:szCs w:val="24"/>
        </w:rPr>
        <w:t xml:space="preserve">область,   </w:t>
      </w:r>
      <w:proofErr w:type="gramEnd"/>
      <w:r w:rsidRPr="00FE5116">
        <w:rPr>
          <w:rFonts w:ascii="Times New Roman" w:hAnsi="Times New Roman"/>
          <w:color w:val="000000"/>
          <w:sz w:val="24"/>
          <w:szCs w:val="24"/>
        </w:rPr>
        <w:t xml:space="preserve">Дубровский район,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. Дубровка, ул. Победы, д. 18,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>. 1</w:t>
      </w:r>
      <w:r w:rsidRPr="00FE5116">
        <w:rPr>
          <w:rFonts w:ascii="Times New Roman" w:hAnsi="Times New Roman"/>
          <w:sz w:val="24"/>
          <w:szCs w:val="24"/>
        </w:rPr>
        <w:t xml:space="preserve">.  В день рассмотрения заявок комиссия рассматривает заявки и документы заявителей, устанавливает факт поступления от заявителей задатков на основании выписок с расчетного счета организатора аукциона. По результатам рассмотрения документов комиссия принимает решение о допуске заявителей к участию в аукционе или об отказе в допуске к участию в нем, которое оформляется протоколом.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bookmarkStart w:id="0" w:name="Par0"/>
      <w:bookmarkEnd w:id="0"/>
      <w:r w:rsidRPr="00FE5116">
        <w:rPr>
          <w:rFonts w:ascii="Times New Roman" w:hAnsi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5116">
        <w:rPr>
          <w:rFonts w:ascii="Times New Roman" w:eastAsia="Calibri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1006"/>
      <w:bookmarkEnd w:id="1"/>
      <w:r w:rsidRPr="00FE5116">
        <w:rPr>
          <w:rFonts w:ascii="Times New Roman" w:eastAsia="Calibri" w:hAnsi="Times New Roman"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" w:name="Par1007"/>
      <w:bookmarkEnd w:id="2"/>
      <w:r w:rsidRPr="00FE5116">
        <w:rPr>
          <w:rFonts w:ascii="Times New Roman" w:eastAsia="Calibri" w:hAnsi="Times New Roman"/>
          <w:sz w:val="24"/>
          <w:szCs w:val="24"/>
        </w:rPr>
        <w:t xml:space="preserve">В случае, если по окончании срока подачи заявок на участие в аукционе подана только одна </w:t>
      </w:r>
      <w:r w:rsidRPr="00FE5116">
        <w:rPr>
          <w:rFonts w:ascii="Times New Roman" w:eastAsia="Calibri" w:hAnsi="Times New Roman"/>
          <w:sz w:val="24"/>
          <w:szCs w:val="24"/>
        </w:rPr>
        <w:lastRenderedPageBreak/>
        <w:t>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FE5116" w:rsidRPr="00FE5116" w:rsidRDefault="00FE5116" w:rsidP="00FE5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5116">
        <w:rPr>
          <w:rFonts w:ascii="Times New Roman" w:eastAsia="Calibri" w:hAnsi="Times New Roman"/>
          <w:sz w:val="24"/>
          <w:szCs w:val="24"/>
        </w:rPr>
        <w:t>Порядок проведения аукциона: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а) аукцион ведет аукционист;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в) участникам аукциона выдаются </w:t>
      </w:r>
      <w:proofErr w:type="gramStart"/>
      <w:r w:rsidRPr="00FE5116">
        <w:rPr>
          <w:rFonts w:ascii="Times New Roman" w:hAnsi="Times New Roman"/>
          <w:sz w:val="24"/>
          <w:szCs w:val="24"/>
        </w:rPr>
        <w:t>пронумерованные карточки</w:t>
      </w:r>
      <w:proofErr w:type="gramEnd"/>
      <w:r w:rsidRPr="00FE5116">
        <w:rPr>
          <w:rFonts w:ascii="Times New Roman" w:hAnsi="Times New Roman"/>
          <w:sz w:val="24"/>
          <w:szCs w:val="24"/>
        </w:rPr>
        <w:t xml:space="preserve">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«шагом аукциона»;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д) при отсутствии участников аукциона, готовых заключить договор купли-продажи в соответствии с названной ценой, аукционист повторяет эту цену 3 раза.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Если после троекратного объявления очередной цены ни один из участников аукциона не поднял карточку, аукцион завершается. 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е) по завершении аукциона аукционист объявляет цену земельного участка и номер карточки победителя аукциона.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за земельный участок. Результаты аукциона оформляются протоколом, который подписывается в день проведения аукциона по адресу: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242750, Брянская </w:t>
      </w:r>
      <w:proofErr w:type="gramStart"/>
      <w:r w:rsidRPr="00FE5116">
        <w:rPr>
          <w:rFonts w:ascii="Times New Roman" w:hAnsi="Times New Roman"/>
          <w:color w:val="000000"/>
          <w:sz w:val="24"/>
          <w:szCs w:val="24"/>
        </w:rPr>
        <w:t>область,  Дубровский</w:t>
      </w:r>
      <w:proofErr w:type="gramEnd"/>
      <w:r w:rsidRPr="00FE5116">
        <w:rPr>
          <w:rFonts w:ascii="Times New Roman" w:hAnsi="Times New Roman"/>
          <w:color w:val="000000"/>
          <w:sz w:val="24"/>
          <w:szCs w:val="24"/>
        </w:rPr>
        <w:t xml:space="preserve"> район,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. Дубровка, ул. Победы, д. 18,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>. 1</w:t>
      </w:r>
      <w:r w:rsidRPr="00FE5116">
        <w:rPr>
          <w:rFonts w:ascii="Times New Roman" w:hAnsi="Times New Roman"/>
          <w:sz w:val="24"/>
          <w:szCs w:val="24"/>
        </w:rPr>
        <w:t xml:space="preserve">.     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Организатор аукциона объявляет о принятом решении в месте и в день проведения аукциона.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</w:t>
      </w:r>
      <w:proofErr w:type="gramStart"/>
      <w:r w:rsidRPr="00FE5116">
        <w:rPr>
          <w:rFonts w:ascii="Times New Roman" w:hAnsi="Times New Roman"/>
          <w:sz w:val="24"/>
          <w:szCs w:val="24"/>
        </w:rPr>
        <w:t>этом  договор</w:t>
      </w:r>
      <w:proofErr w:type="gramEnd"/>
      <w:r w:rsidRPr="00FE5116">
        <w:rPr>
          <w:rFonts w:ascii="Times New Roman" w:hAnsi="Times New Roman"/>
          <w:sz w:val="24"/>
          <w:szCs w:val="24"/>
        </w:rPr>
        <w:t xml:space="preserve">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FE5116" w:rsidRPr="00FE5116" w:rsidRDefault="00FE5116" w:rsidP="00FE51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не позднее чем за три дня до дня проведения аукциона.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E5116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E5116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E5116" w:rsidRPr="00FE5116" w:rsidRDefault="00FE5116" w:rsidP="00FE5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lastRenderedPageBreak/>
        <w:t>Победитель аукциона производит оплату цены земельного участка, определенной на аукционе, в течение 10 рабочих дней со дня подписания договора купли-продажи земельного участка.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Оплата цены земельного участка, определенной на аукционах, осуществляется по следующим реквизитам: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 xml:space="preserve">ФИНУПРАВЛЕНИЕ АДМИНИСТРАЦИИ ДУБРОВСКОГО РАЙОНА (Комитет имущественных отношений администрации Дубровского района) 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 xml:space="preserve">БИК 011501101, ИНН 3210002306 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 xml:space="preserve">КПП 324501001 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 xml:space="preserve">р/с 03100643000000012700 в Отделении Брянск Банка России//УФК по Брянской области г. Брянск, 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>ОКТМО 15612436</w:t>
      </w:r>
    </w:p>
    <w:p w:rsidR="00FE5116" w:rsidRPr="00FE5116" w:rsidRDefault="00FE5116" w:rsidP="00FE5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116">
        <w:rPr>
          <w:rFonts w:ascii="Times New Roman" w:hAnsi="Times New Roman"/>
          <w:color w:val="000000"/>
          <w:sz w:val="24"/>
          <w:szCs w:val="24"/>
        </w:rPr>
        <w:t>КБК 904 114 060 13 05 0000 4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Осмотр земельного участка на местности проводится претендентами самостоятельно.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Получить дополнительную информацию, необходимые материалы, соответствующие документы, ознакомиться с формой заявки, с документацией, характеризующей предмет аукциона, подать заявку на участие в аукционе можно по месту приема заявок со дня опубликования настоящего извещения ежедневно в рабочие дни с 9.00 до 13.00 и с 14.00 до 17.00 (в пятницу до 16.00 часов) по адресу: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242750, Брянская </w:t>
      </w:r>
      <w:proofErr w:type="gramStart"/>
      <w:r w:rsidRPr="00FE5116">
        <w:rPr>
          <w:rFonts w:ascii="Times New Roman" w:hAnsi="Times New Roman"/>
          <w:color w:val="000000"/>
          <w:sz w:val="24"/>
          <w:szCs w:val="24"/>
        </w:rPr>
        <w:t xml:space="preserve">область,   </w:t>
      </w:r>
      <w:proofErr w:type="gramEnd"/>
      <w:r w:rsidRPr="00FE5116">
        <w:rPr>
          <w:rFonts w:ascii="Times New Roman" w:hAnsi="Times New Roman"/>
          <w:color w:val="000000"/>
          <w:sz w:val="24"/>
          <w:szCs w:val="24"/>
        </w:rPr>
        <w:t xml:space="preserve">Дубровский район,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 xml:space="preserve">. Дубровка, ул. Победы, д. 18, </w:t>
      </w:r>
      <w:proofErr w:type="spellStart"/>
      <w:r w:rsidRPr="00FE5116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FE5116">
        <w:rPr>
          <w:rFonts w:ascii="Times New Roman" w:hAnsi="Times New Roman"/>
          <w:color w:val="000000"/>
          <w:sz w:val="24"/>
          <w:szCs w:val="24"/>
        </w:rPr>
        <w:t>. 15</w:t>
      </w:r>
      <w:r w:rsidRPr="00FE5116">
        <w:rPr>
          <w:rFonts w:ascii="Times New Roman" w:hAnsi="Times New Roman"/>
          <w:sz w:val="24"/>
          <w:szCs w:val="24"/>
        </w:rPr>
        <w:t>, тел. 8(48332)91133.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>Все вопросы, касающиеся проведения аукциона по продаже земельного участка, не нашедшие отражения в настоящем сообщении, регулируются в соответствии с требованиями законодательства Российской Федерации.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Проект договора купли-продажи земельного участка, форма заявки размещены на </w:t>
      </w:r>
      <w:r w:rsidRPr="00FE5116">
        <w:rPr>
          <w:rFonts w:ascii="Times New Roman" w:hAnsi="Times New Roman"/>
          <w:color w:val="000000"/>
          <w:sz w:val="24"/>
          <w:szCs w:val="24"/>
        </w:rPr>
        <w:t xml:space="preserve"> официальном сайте торгов РФ</w:t>
      </w:r>
      <w:r w:rsidRPr="00FE5116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9" w:history="1"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E5116">
        <w:rPr>
          <w:rFonts w:ascii="Times New Roman" w:hAnsi="Times New Roman"/>
          <w:color w:val="C00000"/>
          <w:sz w:val="24"/>
          <w:szCs w:val="24"/>
          <w:u w:val="single"/>
        </w:rPr>
        <w:t>,</w:t>
      </w:r>
      <w:r w:rsidRPr="00FE5116">
        <w:rPr>
          <w:rFonts w:ascii="Times New Roman" w:hAnsi="Times New Roman"/>
          <w:sz w:val="24"/>
          <w:szCs w:val="24"/>
        </w:rPr>
        <w:t xml:space="preserve"> на сайте Дубровского  муниципального района Брянской области в сети интернет </w:t>
      </w:r>
      <w:hyperlink r:id="rId10" w:history="1"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511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E5116">
        <w:rPr>
          <w:rFonts w:ascii="Times New Roman" w:hAnsi="Times New Roman"/>
          <w:sz w:val="24"/>
          <w:szCs w:val="24"/>
        </w:rPr>
        <w:t>.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116">
        <w:rPr>
          <w:rFonts w:ascii="Times New Roman" w:hAnsi="Times New Roman"/>
          <w:sz w:val="24"/>
          <w:szCs w:val="24"/>
        </w:rPr>
        <w:t xml:space="preserve"> </w:t>
      </w: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116" w:rsidRPr="00FE5116" w:rsidRDefault="00FE5116" w:rsidP="00FE51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FE5116" w:rsidRPr="00B774C2" w:rsidRDefault="00FE5116" w:rsidP="00FE511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НА УЧАСТИЕ В АУКЦИОНЕ</w:t>
      </w:r>
    </w:p>
    <w:p w:rsidR="00FE5116" w:rsidRPr="00B774C2" w:rsidRDefault="00FE5116" w:rsidP="00FE511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116" w:rsidRPr="00B774C2" w:rsidRDefault="00FE5116" w:rsidP="00FE511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B774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:rsidR="00FE5116" w:rsidRDefault="00FE5116" w:rsidP="00FE5116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, фирменное наименование, адрес, реквизиты, телефон – </w:t>
      </w:r>
      <w:proofErr w:type="gramStart"/>
      <w:r>
        <w:rPr>
          <w:rFonts w:ascii="Times New Roman" w:hAnsi="Times New Roman" w:cs="Times New Roman"/>
        </w:rPr>
        <w:t>для  юридического</w:t>
      </w:r>
      <w:proofErr w:type="gramEnd"/>
      <w:r>
        <w:rPr>
          <w:rFonts w:ascii="Times New Roman" w:hAnsi="Times New Roman" w:cs="Times New Roman"/>
        </w:rPr>
        <w:t xml:space="preserve"> лица;</w:t>
      </w:r>
    </w:p>
    <w:p w:rsidR="00FE5116" w:rsidRDefault="00FE5116" w:rsidP="00FE5116">
      <w:pPr>
        <w:pStyle w:val="ConsPlusNonformat"/>
        <w:jc w:val="center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фамилия, имя, отчество,</w:t>
      </w:r>
      <w:r>
        <w:rPr>
          <w:rFonts w:ascii="Times New Roman" w:hAnsi="Times New Roman" w:cs="Times New Roman"/>
        </w:rPr>
        <w:t xml:space="preserve"> паспортные данные, адрес регистрации, телефон, банковские реквизиты, ИНН – </w:t>
      </w:r>
      <w:proofErr w:type="gramStart"/>
      <w:r>
        <w:rPr>
          <w:rFonts w:ascii="Times New Roman" w:hAnsi="Times New Roman" w:cs="Times New Roman"/>
        </w:rPr>
        <w:t xml:space="preserve">для </w:t>
      </w:r>
      <w:r w:rsidRPr="00B774C2">
        <w:rPr>
          <w:rFonts w:ascii="Times New Roman" w:hAnsi="Times New Roman" w:cs="Times New Roman"/>
        </w:rPr>
        <w:t xml:space="preserve"> физического</w:t>
      </w:r>
      <w:proofErr w:type="gramEnd"/>
      <w:r w:rsidRPr="00B774C2">
        <w:rPr>
          <w:rFonts w:ascii="Times New Roman" w:hAnsi="Times New Roman" w:cs="Times New Roman"/>
        </w:rPr>
        <w:t xml:space="preserve"> лица)</w:t>
      </w:r>
      <w:r>
        <w:rPr>
          <w:rFonts w:ascii="Times New Roman" w:hAnsi="Times New Roman" w:cs="Times New Roman"/>
        </w:rPr>
        <w:t>,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__________________________________________________________________________,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</w:rPr>
      </w:pPr>
      <w:r w:rsidRPr="00B774C2">
        <w:rPr>
          <w:rFonts w:ascii="Times New Roman" w:hAnsi="Times New Roman" w:cs="Times New Roman"/>
        </w:rPr>
        <w:t xml:space="preserve">                                     (фамилия, имя, отчество, должность для представителя юридического лица)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 (далее – </w:t>
      </w:r>
      <w:r w:rsidRPr="00D66620">
        <w:rPr>
          <w:rFonts w:ascii="Times New Roman" w:hAnsi="Times New Roman" w:cs="Times New Roman"/>
          <w:sz w:val="24"/>
          <w:szCs w:val="24"/>
        </w:rPr>
        <w:t xml:space="preserve">претендент), принимая решение об участии в аукционе по продаже земельного участка, расположенного по адресу: </w:t>
      </w:r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Брянская область, р-н Дубровский, с </w:t>
      </w:r>
      <w:proofErr w:type="spellStart"/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Рябчи</w:t>
      </w:r>
      <w:proofErr w:type="spellEnd"/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, </w:t>
      </w:r>
      <w:proofErr w:type="spellStart"/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ул</w:t>
      </w:r>
      <w:proofErr w:type="spellEnd"/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Центральная,</w:t>
      </w:r>
      <w:r w:rsidRPr="00D66620">
        <w:rPr>
          <w:rFonts w:ascii="Times New Roman" w:hAnsi="Times New Roman" w:cs="Times New Roman"/>
          <w:sz w:val="24"/>
          <w:szCs w:val="24"/>
        </w:rPr>
        <w:t xml:space="preserve"> кадастровый № </w:t>
      </w:r>
      <w:r w:rsidRPr="00D66620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32:05:0170102:54</w:t>
      </w:r>
      <w:r w:rsidRPr="00D66620">
        <w:rPr>
          <w:rFonts w:ascii="Times New Roman" w:hAnsi="Times New Roman" w:cs="Times New Roman"/>
          <w:sz w:val="24"/>
          <w:szCs w:val="24"/>
        </w:rPr>
        <w:t>, площадью 7691</w:t>
      </w:r>
      <w:r w:rsidRPr="00D66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66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6620">
        <w:rPr>
          <w:rFonts w:ascii="Times New Roman" w:hAnsi="Times New Roman" w:cs="Times New Roman"/>
          <w:sz w:val="24"/>
          <w:szCs w:val="24"/>
        </w:rPr>
        <w:t>., разрешенное использование –  растениеводство (далее – земельный</w:t>
      </w:r>
      <w:r w:rsidRPr="00B774C2">
        <w:rPr>
          <w:rFonts w:ascii="Times New Roman" w:hAnsi="Times New Roman" w:cs="Times New Roman"/>
          <w:sz w:val="24"/>
          <w:szCs w:val="24"/>
        </w:rPr>
        <w:t xml:space="preserve"> участок), обязуюсь:</w:t>
      </w:r>
    </w:p>
    <w:p w:rsidR="00FE5116" w:rsidRPr="00B774C2" w:rsidRDefault="00FE5116" w:rsidP="00FE5116">
      <w:pPr>
        <w:widowControl w:val="0"/>
        <w:ind w:firstLine="709"/>
        <w:jc w:val="both"/>
      </w:pPr>
      <w:r w:rsidRPr="008076A0">
        <w:t xml:space="preserve">Соблюдать условия проведения аукциона, содержащиеся в извещении,   опубликованном 13 августа 2021 года на официальном сайте торгов РФ </w:t>
      </w:r>
      <w:hyperlink r:id="rId11" w:history="1">
        <w:r w:rsidRPr="008076A0">
          <w:rPr>
            <w:rStyle w:val="af0"/>
            <w:lang w:val="en-US"/>
          </w:rPr>
          <w:t>www</w:t>
        </w:r>
        <w:r w:rsidRPr="008076A0">
          <w:rPr>
            <w:rStyle w:val="af0"/>
          </w:rPr>
          <w:t>.</w:t>
        </w:r>
        <w:r w:rsidRPr="008076A0">
          <w:rPr>
            <w:rStyle w:val="af0"/>
            <w:lang w:val="en-US"/>
          </w:rPr>
          <w:t>torgi</w:t>
        </w:r>
        <w:r w:rsidRPr="008076A0">
          <w:rPr>
            <w:rStyle w:val="af0"/>
          </w:rPr>
          <w:t>.</w:t>
        </w:r>
        <w:r w:rsidRPr="008076A0">
          <w:rPr>
            <w:rStyle w:val="af0"/>
            <w:lang w:val="en-US"/>
          </w:rPr>
          <w:t>gov</w:t>
        </w:r>
        <w:r w:rsidRPr="008076A0">
          <w:rPr>
            <w:rStyle w:val="af0"/>
          </w:rPr>
          <w:t>.</w:t>
        </w:r>
        <w:r w:rsidRPr="008076A0">
          <w:rPr>
            <w:rStyle w:val="af0"/>
            <w:lang w:val="en-US"/>
          </w:rPr>
          <w:t>ru</w:t>
        </w:r>
      </w:hyperlink>
      <w:r w:rsidRPr="008076A0">
        <w:rPr>
          <w:rStyle w:val="af0"/>
        </w:rPr>
        <w:t>,</w:t>
      </w:r>
      <w:r w:rsidRPr="008076A0">
        <w:rPr>
          <w:color w:val="C00000"/>
          <w:u w:val="single"/>
        </w:rPr>
        <w:t xml:space="preserve"> </w:t>
      </w:r>
      <w:r w:rsidRPr="008076A0">
        <w:t xml:space="preserve"> на сайте Дубровского  муниципального</w:t>
      </w:r>
      <w:r>
        <w:t xml:space="preserve"> </w:t>
      </w:r>
      <w:r w:rsidRPr="00562ED9">
        <w:t xml:space="preserve">района </w:t>
      </w:r>
      <w:r>
        <w:t>Брянской области в сети интернет</w:t>
      </w:r>
      <w:r w:rsidRPr="00562ED9">
        <w:t xml:space="preserve"> </w:t>
      </w:r>
      <w:hyperlink r:id="rId12" w:history="1">
        <w:r w:rsidRPr="00562ED9">
          <w:rPr>
            <w:rStyle w:val="af0"/>
            <w:lang w:val="en-US"/>
          </w:rPr>
          <w:t>www</w:t>
        </w:r>
        <w:r w:rsidRPr="00562ED9">
          <w:rPr>
            <w:rStyle w:val="af0"/>
          </w:rPr>
          <w:t>.</w:t>
        </w:r>
        <w:r w:rsidRPr="00562ED9">
          <w:rPr>
            <w:rStyle w:val="af0"/>
            <w:lang w:val="en-US"/>
          </w:rPr>
          <w:t>admdubrovka</w:t>
        </w:r>
        <w:r w:rsidRPr="00562ED9">
          <w:rPr>
            <w:rStyle w:val="af0"/>
          </w:rPr>
          <w:t>.</w:t>
        </w:r>
        <w:proofErr w:type="spellStart"/>
        <w:r w:rsidRPr="00562ED9">
          <w:rPr>
            <w:rStyle w:val="af0"/>
            <w:lang w:val="en-US"/>
          </w:rPr>
          <w:t>ru</w:t>
        </w:r>
        <w:proofErr w:type="spellEnd"/>
      </w:hyperlink>
      <w:r>
        <w:rPr>
          <w:rStyle w:val="af0"/>
        </w:rPr>
        <w:t>,</w:t>
      </w:r>
      <w:r w:rsidRPr="00A11582">
        <w:t xml:space="preserve">   в</w:t>
      </w:r>
      <w:r>
        <w:t xml:space="preserve"> ГБУ «Редакция газеты «Знамя труда»</w:t>
      </w:r>
      <w:r w:rsidRPr="00A11582">
        <w:t xml:space="preserve">  </w:t>
      </w:r>
      <w:r w:rsidRPr="00B774C2">
        <w:t>а также порядок проведения аукциона, предусмотренный ЗК РФ.</w:t>
      </w:r>
    </w:p>
    <w:p w:rsidR="00FE5116" w:rsidRPr="00B774C2" w:rsidRDefault="00FE5116" w:rsidP="00FE5116">
      <w:pPr>
        <w:pStyle w:val="ConsPlusNonformat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оплатить</w:t>
      </w:r>
      <w:r>
        <w:rPr>
          <w:rFonts w:ascii="Times New Roman" w:hAnsi="Times New Roman" w:cs="Times New Roman"/>
          <w:sz w:val="24"/>
          <w:szCs w:val="24"/>
        </w:rPr>
        <w:t xml:space="preserve"> цену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774C2">
        <w:rPr>
          <w:rFonts w:ascii="Times New Roman" w:hAnsi="Times New Roman" w:cs="Times New Roman"/>
          <w:sz w:val="24"/>
          <w:szCs w:val="24"/>
        </w:rPr>
        <w:t xml:space="preserve"> по итогам аукциона в срок, указанный в извещении о проведении аукциона;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заключить в установленный срок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 xml:space="preserve">, принять земельный участок по акту приема-передачи и выполнить предусмотренные 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>договором  условия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>.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4C2">
        <w:rPr>
          <w:rFonts w:ascii="Times New Roman" w:hAnsi="Times New Roman" w:cs="Times New Roman"/>
          <w:sz w:val="24"/>
          <w:szCs w:val="24"/>
        </w:rPr>
        <w:t xml:space="preserve"> ознакомлен и согласен, в том числе: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:rsidR="00FE5116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lastRenderedPageBreak/>
        <w:t xml:space="preserve">о предмете аукциона,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774C2">
        <w:rPr>
          <w:rFonts w:ascii="Times New Roman" w:hAnsi="Times New Roman" w:cs="Times New Roman"/>
          <w:sz w:val="24"/>
          <w:szCs w:val="24"/>
        </w:rPr>
        <w:t xml:space="preserve">начальной цене </w:t>
      </w:r>
      <w:r>
        <w:rPr>
          <w:rFonts w:ascii="Times New Roman" w:hAnsi="Times New Roman" w:cs="Times New Roman"/>
          <w:sz w:val="24"/>
          <w:szCs w:val="24"/>
        </w:rPr>
        <w:t>предмета аукциона</w:t>
      </w:r>
      <w:r w:rsidRPr="00B774C2">
        <w:rPr>
          <w:rFonts w:ascii="Times New Roman" w:hAnsi="Times New Roman" w:cs="Times New Roman"/>
          <w:sz w:val="24"/>
          <w:szCs w:val="24"/>
        </w:rPr>
        <w:t>, величине повышения начальной цены (шаг аукциона);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об оплате </w:t>
      </w:r>
      <w:r>
        <w:rPr>
          <w:rFonts w:ascii="Times New Roman" w:hAnsi="Times New Roman" w:cs="Times New Roman"/>
          <w:sz w:val="24"/>
          <w:szCs w:val="24"/>
        </w:rPr>
        <w:t>цены земельного участка</w:t>
      </w:r>
      <w:r w:rsidRPr="00B774C2">
        <w:rPr>
          <w:rFonts w:ascii="Times New Roman" w:hAnsi="Times New Roman" w:cs="Times New Roman"/>
          <w:sz w:val="24"/>
          <w:szCs w:val="24"/>
        </w:rPr>
        <w:t>, последствиях уклонения или отказа от подписания протокола об итогах аукциона,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B774C2">
        <w:rPr>
          <w:rFonts w:ascii="Times New Roman" w:hAnsi="Times New Roman" w:cs="Times New Roman"/>
          <w:sz w:val="24"/>
          <w:szCs w:val="24"/>
        </w:rPr>
        <w:t>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о порядке определения победителя;</w:t>
      </w:r>
    </w:p>
    <w:p w:rsidR="00FE5116" w:rsidRPr="00B774C2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:rsidR="00FE5116" w:rsidRPr="007B308B" w:rsidRDefault="00FE5116" w:rsidP="00FE5116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08B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</w:t>
      </w:r>
      <w:r>
        <w:rPr>
          <w:rFonts w:ascii="Times New Roman" w:hAnsi="Times New Roman" w:cs="Times New Roman"/>
          <w:sz w:val="24"/>
          <w:szCs w:val="24"/>
        </w:rPr>
        <w:t>, с обременениями и ограничениями использования земельного участка</w:t>
      </w:r>
      <w:r w:rsidRPr="007B308B">
        <w:rPr>
          <w:rFonts w:ascii="Times New Roman" w:hAnsi="Times New Roman" w:cs="Times New Roman"/>
          <w:sz w:val="24"/>
          <w:szCs w:val="24"/>
        </w:rPr>
        <w:t>.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FE5116" w:rsidRPr="00B774C2" w:rsidRDefault="00FE5116" w:rsidP="00FE5116">
      <w:pPr>
        <w:widowControl w:val="0"/>
        <w:ind w:firstLine="709"/>
        <w:jc w:val="both"/>
      </w:pPr>
      <w:r w:rsidRPr="00B774C2">
        <w:t xml:space="preserve">Претендент осведомлен о порядке отзыва заявки и о порядке перечисления и возврата задатка. Задаток подлежит перечислению </w:t>
      </w:r>
      <w:r>
        <w:t>п</w:t>
      </w:r>
      <w:r w:rsidRPr="00B774C2">
        <w:t xml:space="preserve">ретендентом на счет </w:t>
      </w:r>
      <w:r>
        <w:t>о</w:t>
      </w:r>
      <w:r w:rsidRPr="00B774C2">
        <w:t xml:space="preserve">рганизатора аукциона и перечисляется непосредственно </w:t>
      </w:r>
      <w:r>
        <w:t>п</w:t>
      </w:r>
      <w:r w:rsidRPr="00B774C2">
        <w:t xml:space="preserve">ретендентом. Надлежащей оплатой задатка является поступление денежных средств на счет </w:t>
      </w:r>
      <w:r>
        <w:t>о</w:t>
      </w:r>
      <w:r w:rsidRPr="00B774C2">
        <w:t xml:space="preserve">рганизатора аукциона </w:t>
      </w:r>
      <w:r>
        <w:t>на дату рассмотрения</w:t>
      </w:r>
      <w:r w:rsidRPr="00B774C2">
        <w:t xml:space="preserve"> заявок</w:t>
      </w:r>
      <w:r>
        <w:t xml:space="preserve"> на участие в аукционе</w:t>
      </w:r>
      <w:r w:rsidRPr="00B774C2">
        <w:t xml:space="preserve">. Исполнение обязанности по внесению суммы задатка третьими лицами не допускается.  В случае отказа победителя аукциона от подписания протокола подведения итогов аукциона или заключения договора </w:t>
      </w:r>
      <w:r>
        <w:t>купли-продажи</w:t>
      </w:r>
      <w:r w:rsidRPr="00B774C2">
        <w:t xml:space="preserve"> земельного участка, сумма внесенного им задатка не возвращается.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:rsidR="00FE5116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B774C2">
        <w:rPr>
          <w:rFonts w:ascii="Times New Roman" w:hAnsi="Times New Roman" w:cs="Times New Roman"/>
          <w:sz w:val="24"/>
          <w:szCs w:val="24"/>
        </w:rPr>
        <w:t>___</w:t>
      </w:r>
    </w:p>
    <w:p w:rsidR="00FE5116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(ИНН банка, КПП банка, р/с получателя, полное наименование банка, корр. счет, БИК)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 обо всех изменениях осуществляется по следующему адресу: _____________________________________________________________________________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4C2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E5116" w:rsidRPr="00B774C2" w:rsidRDefault="00FE5116" w:rsidP="00FE51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6D45E3" w:rsidRDefault="00FE5116" w:rsidP="00FE5116">
      <w:pPr>
        <w:spacing w:line="223" w:lineRule="auto"/>
        <w:ind w:right="-1" w:firstLine="567"/>
        <w:jc w:val="both"/>
      </w:pPr>
      <w:r w:rsidRPr="006D45E3">
        <w:t xml:space="preserve">Даю согласие на </w:t>
      </w:r>
      <w:r>
        <w:t>обработку</w:t>
      </w:r>
      <w:r w:rsidRPr="006D45E3">
        <w:t xml:space="preserve">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>ретендента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74C2">
        <w:rPr>
          <w:rFonts w:ascii="Times New Roman" w:hAnsi="Times New Roman" w:cs="Times New Roman"/>
          <w:sz w:val="24"/>
          <w:szCs w:val="24"/>
        </w:rPr>
        <w:t xml:space="preserve">ретендента) 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FD727A" w:rsidRDefault="00FE5116" w:rsidP="00FE511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27A">
        <w:rPr>
          <w:rFonts w:ascii="Times New Roman" w:hAnsi="Times New Roman" w:cs="Times New Roman"/>
          <w:b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sz w:val="24"/>
          <w:szCs w:val="24"/>
        </w:rPr>
        <w:t>(Организатор торгов)</w:t>
      </w:r>
      <w:r w:rsidRPr="00FD727A">
        <w:rPr>
          <w:rFonts w:ascii="Times New Roman" w:hAnsi="Times New Roman" w:cs="Times New Roman"/>
          <w:b/>
          <w:sz w:val="24"/>
          <w:szCs w:val="24"/>
        </w:rPr>
        <w:t>.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>Час.  ____ мин. ____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>____» __________ 20____ года.</w:t>
      </w: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16" w:rsidRPr="00B774C2" w:rsidRDefault="00FE5116" w:rsidP="00FE51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74C2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заявки: </w:t>
      </w:r>
      <w:proofErr w:type="gramStart"/>
      <w:r w:rsidRPr="00B774C2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B774C2">
        <w:rPr>
          <w:rFonts w:ascii="Times New Roman" w:hAnsi="Times New Roman" w:cs="Times New Roman"/>
          <w:sz w:val="24"/>
          <w:szCs w:val="24"/>
        </w:rPr>
        <w:t>______</w:t>
      </w:r>
    </w:p>
    <w:p w:rsidR="00FE5116" w:rsidRPr="00B774C2" w:rsidRDefault="00FE5116" w:rsidP="00FE5116"/>
    <w:p w:rsidR="00FE5116" w:rsidRPr="005C0DBA" w:rsidRDefault="00FE5116" w:rsidP="00FE5116">
      <w:r w:rsidRPr="00B774C2">
        <w:t xml:space="preserve">Подпись уполномоченного лица </w:t>
      </w:r>
      <w:r>
        <w:t>о</w:t>
      </w:r>
      <w:r w:rsidRPr="00B774C2">
        <w:t>рганизатора аукциона   _______________/___________</w:t>
      </w:r>
    </w:p>
    <w:p w:rsidR="00FE5116" w:rsidRDefault="00FE5116" w:rsidP="00FE5116"/>
    <w:p w:rsidR="00FE5116" w:rsidRPr="002E6CCA" w:rsidRDefault="00FE5116" w:rsidP="00FE5116">
      <w:pPr>
        <w:pStyle w:val="afff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2E6CCA">
        <w:rPr>
          <w:sz w:val="22"/>
          <w:szCs w:val="22"/>
        </w:rPr>
        <w:t>Проект</w:t>
      </w:r>
      <w:r>
        <w:rPr>
          <w:sz w:val="22"/>
          <w:szCs w:val="22"/>
        </w:rPr>
        <w:t>)</w:t>
      </w:r>
    </w:p>
    <w:p w:rsidR="00FE5116" w:rsidRPr="002E6CCA" w:rsidRDefault="00FE5116" w:rsidP="00FE5116">
      <w:pPr>
        <w:pStyle w:val="afe"/>
        <w:ind w:firstLine="708"/>
        <w:rPr>
          <w:b w:val="0"/>
          <w:sz w:val="22"/>
          <w:szCs w:val="22"/>
        </w:rPr>
      </w:pPr>
      <w:r w:rsidRPr="002E6CCA">
        <w:rPr>
          <w:b w:val="0"/>
          <w:sz w:val="22"/>
          <w:szCs w:val="22"/>
        </w:rPr>
        <w:t xml:space="preserve">Д О Г О В О Р   </w:t>
      </w:r>
      <w:proofErr w:type="gramStart"/>
      <w:r w:rsidRPr="002E6CCA">
        <w:rPr>
          <w:b w:val="0"/>
          <w:sz w:val="22"/>
          <w:szCs w:val="22"/>
        </w:rPr>
        <w:t>№  _</w:t>
      </w:r>
      <w:proofErr w:type="gramEnd"/>
      <w:r w:rsidRPr="002E6CCA">
        <w:rPr>
          <w:b w:val="0"/>
          <w:sz w:val="22"/>
          <w:szCs w:val="22"/>
        </w:rPr>
        <w:t>______</w:t>
      </w:r>
    </w:p>
    <w:p w:rsidR="00FE5116" w:rsidRPr="002E6CCA" w:rsidRDefault="00FE5116" w:rsidP="00FE5116">
      <w:pPr>
        <w:jc w:val="center"/>
        <w:rPr>
          <w:rFonts w:ascii="Times New Roman" w:hAnsi="Times New Roman"/>
          <w:bCs/>
        </w:rPr>
      </w:pPr>
      <w:r w:rsidRPr="002E6CCA">
        <w:rPr>
          <w:rFonts w:ascii="Times New Roman" w:hAnsi="Times New Roman"/>
          <w:bCs/>
        </w:rPr>
        <w:t>КУПЛИ-ПРОДАЖИ ЗЕМЕЛЬНОГО УЧАСТКА</w:t>
      </w:r>
    </w:p>
    <w:p w:rsidR="00FE5116" w:rsidRPr="002E6CCA" w:rsidRDefault="00FE5116" w:rsidP="00FE5116">
      <w:pPr>
        <w:jc w:val="center"/>
        <w:rPr>
          <w:rFonts w:ascii="Times New Roman" w:hAnsi="Times New Roman"/>
          <w:bCs/>
        </w:rPr>
      </w:pPr>
    </w:p>
    <w:p w:rsidR="00FE5116" w:rsidRPr="002E6CCA" w:rsidRDefault="00FE5116" w:rsidP="00FE5116">
      <w:pPr>
        <w:jc w:val="center"/>
        <w:rPr>
          <w:rFonts w:ascii="Times New Roman" w:hAnsi="Times New Roman"/>
          <w:bCs/>
        </w:rPr>
      </w:pPr>
    </w:p>
    <w:p w:rsidR="00FE5116" w:rsidRPr="002E6CCA" w:rsidRDefault="00FE5116" w:rsidP="00FE5116">
      <w:pPr>
        <w:rPr>
          <w:rFonts w:ascii="Times New Roman" w:hAnsi="Times New Roman"/>
          <w:bCs/>
        </w:rPr>
      </w:pPr>
      <w:proofErr w:type="spellStart"/>
      <w:r w:rsidRPr="002E6CCA">
        <w:rPr>
          <w:rFonts w:ascii="Times New Roman" w:hAnsi="Times New Roman"/>
          <w:bCs/>
        </w:rPr>
        <w:t>рп</w:t>
      </w:r>
      <w:proofErr w:type="spellEnd"/>
      <w:r w:rsidRPr="002E6CCA">
        <w:rPr>
          <w:rFonts w:ascii="Times New Roman" w:hAnsi="Times New Roman"/>
          <w:bCs/>
        </w:rPr>
        <w:t>. Дубровка                                                                                          __________________________           Брянской области</w:t>
      </w:r>
      <w:r w:rsidRPr="002E6CCA">
        <w:rPr>
          <w:rFonts w:ascii="Times New Roman" w:hAnsi="Times New Roman"/>
          <w:bCs/>
        </w:rPr>
        <w:tab/>
      </w:r>
      <w:r w:rsidRPr="002E6CCA">
        <w:rPr>
          <w:rFonts w:ascii="Times New Roman" w:hAnsi="Times New Roman"/>
          <w:bCs/>
        </w:rPr>
        <w:tab/>
      </w:r>
      <w:r w:rsidRPr="002E6CCA">
        <w:rPr>
          <w:rFonts w:ascii="Times New Roman" w:hAnsi="Times New Roman"/>
          <w:bCs/>
        </w:rPr>
        <w:tab/>
      </w:r>
      <w:r w:rsidRPr="002E6CCA">
        <w:rPr>
          <w:rFonts w:ascii="Times New Roman" w:hAnsi="Times New Roman"/>
          <w:bCs/>
        </w:rPr>
        <w:tab/>
      </w:r>
      <w:r w:rsidRPr="002E6CCA">
        <w:rPr>
          <w:rFonts w:ascii="Times New Roman" w:hAnsi="Times New Roman"/>
          <w:bCs/>
        </w:rPr>
        <w:tab/>
      </w:r>
      <w:r w:rsidRPr="002E6CCA">
        <w:rPr>
          <w:rFonts w:ascii="Times New Roman" w:hAnsi="Times New Roman"/>
          <w:bCs/>
        </w:rPr>
        <w:tab/>
        <w:t xml:space="preserve">        две тысячи двадцать первый год</w:t>
      </w:r>
    </w:p>
    <w:p w:rsidR="00FE5116" w:rsidRPr="002E6CCA" w:rsidRDefault="00FE5116" w:rsidP="00FE511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CCA">
        <w:rPr>
          <w:rFonts w:ascii="Times New Roman" w:hAnsi="Times New Roman" w:cs="Times New Roman"/>
          <w:b/>
          <w:sz w:val="22"/>
          <w:szCs w:val="22"/>
        </w:rPr>
        <w:t xml:space="preserve">Администрация Дубровского района, </w:t>
      </w:r>
      <w:r w:rsidRPr="002E6CCA">
        <w:rPr>
          <w:rFonts w:ascii="Times New Roman" w:hAnsi="Times New Roman" w:cs="Times New Roman"/>
          <w:sz w:val="22"/>
          <w:szCs w:val="22"/>
        </w:rPr>
        <w:t>ИНН 3210002384, КПП 324501001, ОГРН 1023201740363, юридический адрес: 242750, Брянская область, Дубровский район, п. Дубровка, ул. Победы, д. 18, зарегистрирована 13.02.1998 года Управлением юстиции администрации Брянской области, в лице Главы администрации Дубровского района Шевелева Игоря Анатольевича</w:t>
      </w:r>
      <w:r w:rsidRPr="002E6CC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2E6CCA">
        <w:rPr>
          <w:rFonts w:ascii="Times New Roman" w:hAnsi="Times New Roman" w:cs="Times New Roman"/>
          <w:sz w:val="22"/>
          <w:szCs w:val="22"/>
        </w:rPr>
        <w:t xml:space="preserve">действующего на основании Устава МО «Дубровский район»,  именуемая в дальнейшем «Продавец»,  с одной стороны, и </w:t>
      </w:r>
      <w:r w:rsidRPr="002E6CCA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Pr="002E6CCA">
        <w:rPr>
          <w:rFonts w:ascii="Times New Roman" w:hAnsi="Times New Roman" w:cs="Times New Roman"/>
          <w:sz w:val="22"/>
          <w:szCs w:val="22"/>
        </w:rPr>
        <w:t>, именуемый в дальнейшем «Покупатель», с другой стороны, совместно именуемые «Стороны», на основании протокола __________ от «___» _________2021 г. № ______, заключили настоящий Договор о нижеследующем:</w:t>
      </w:r>
    </w:p>
    <w:p w:rsidR="00FE5116" w:rsidRPr="00687FC4" w:rsidRDefault="00FE5116" w:rsidP="00FE511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FE5116" w:rsidRPr="00EC48E8" w:rsidRDefault="00FE5116" w:rsidP="00FE5116">
      <w:pPr>
        <w:pStyle w:val="ae"/>
        <w:widowControl/>
        <w:numPr>
          <w:ilvl w:val="0"/>
          <w:numId w:val="16"/>
        </w:numPr>
        <w:autoSpaceDE/>
        <w:autoSpaceDN/>
        <w:adjustRightInd/>
        <w:spacing w:after="0"/>
        <w:ind w:left="0" w:firstLine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Предмет договора</w:t>
      </w:r>
    </w:p>
    <w:p w:rsidR="00FE5116" w:rsidRPr="001F44CD" w:rsidRDefault="00FE5116" w:rsidP="00FE511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87FC4">
        <w:rPr>
          <w:rFonts w:ascii="Times New Roman" w:hAnsi="Times New Roman" w:cs="Times New Roman"/>
          <w:sz w:val="22"/>
          <w:szCs w:val="22"/>
        </w:rPr>
        <w:t xml:space="preserve">1.1. </w:t>
      </w:r>
      <w:r w:rsidRPr="001F44CD">
        <w:rPr>
          <w:rFonts w:ascii="Times New Roman" w:hAnsi="Times New Roman" w:cs="Times New Roman"/>
          <w:sz w:val="22"/>
          <w:szCs w:val="22"/>
        </w:rPr>
        <w:t>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FE5116" w:rsidRPr="001F44CD" w:rsidRDefault="00FE5116" w:rsidP="00FE5116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F44CD">
        <w:rPr>
          <w:rFonts w:ascii="Times New Roman" w:hAnsi="Times New Roman" w:cs="Times New Roman"/>
          <w:sz w:val="22"/>
          <w:szCs w:val="22"/>
        </w:rPr>
        <w:t xml:space="preserve">1.2. Земельный участок из категории земель – земли сельскохозяйственного назначения. Местоположение: </w:t>
      </w:r>
      <w:r w:rsidRPr="001F44C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Брянская область, р-н Дубровский, с. </w:t>
      </w:r>
      <w:proofErr w:type="spellStart"/>
      <w:r w:rsidRPr="001F44CD">
        <w:rPr>
          <w:rFonts w:ascii="Times New Roman" w:hAnsi="Times New Roman" w:cs="Times New Roman"/>
          <w:sz w:val="22"/>
          <w:szCs w:val="22"/>
          <w:shd w:val="clear" w:color="auto" w:fill="FFFFFF"/>
        </w:rPr>
        <w:t>Рябчи</w:t>
      </w:r>
      <w:proofErr w:type="spellEnd"/>
      <w:r w:rsidRPr="001F44CD">
        <w:rPr>
          <w:rFonts w:ascii="Times New Roman" w:hAnsi="Times New Roman" w:cs="Times New Roman"/>
          <w:sz w:val="22"/>
          <w:szCs w:val="22"/>
          <w:shd w:val="clear" w:color="auto" w:fill="FFFFFF"/>
        </w:rPr>
        <w:t>, ул. Центральная</w:t>
      </w:r>
      <w:r w:rsidRPr="001F44CD">
        <w:rPr>
          <w:rFonts w:ascii="Times New Roman" w:hAnsi="Times New Roman" w:cs="Times New Roman"/>
          <w:sz w:val="22"/>
          <w:szCs w:val="22"/>
        </w:rPr>
        <w:t xml:space="preserve">, кадастровый номер </w:t>
      </w:r>
      <w:r w:rsidRPr="001F44CD">
        <w:rPr>
          <w:rFonts w:ascii="Times New Roman" w:hAnsi="Times New Roman" w:cs="Times New Roman"/>
          <w:sz w:val="22"/>
          <w:szCs w:val="22"/>
          <w:shd w:val="clear" w:color="auto" w:fill="FFFFFF"/>
        </w:rPr>
        <w:t>32:05:0170102:54</w:t>
      </w:r>
      <w:r w:rsidRPr="001F44CD">
        <w:rPr>
          <w:rFonts w:ascii="Times New Roman" w:hAnsi="Times New Roman" w:cs="Times New Roman"/>
          <w:sz w:val="22"/>
          <w:szCs w:val="22"/>
        </w:rPr>
        <w:t xml:space="preserve">, площадь участка 7691 </w:t>
      </w:r>
      <w:proofErr w:type="spellStart"/>
      <w:proofErr w:type="gramStart"/>
      <w:r w:rsidRPr="001F44CD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proofErr w:type="gramEnd"/>
      <w:r w:rsidRPr="001F44CD">
        <w:rPr>
          <w:rFonts w:ascii="Times New Roman" w:hAnsi="Times New Roman" w:cs="Times New Roman"/>
          <w:sz w:val="22"/>
          <w:szCs w:val="22"/>
        </w:rPr>
        <w:t>, разрешенное использование – растениеводство.</w:t>
      </w:r>
    </w:p>
    <w:p w:rsidR="00FE5116" w:rsidRPr="00B14ECC" w:rsidRDefault="00FE5116" w:rsidP="00FE5116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outlineLvl w:val="1"/>
        <w:rPr>
          <w:rFonts w:ascii="Times New Roman" w:hAnsi="Times New Roman"/>
        </w:rPr>
      </w:pPr>
      <w:r w:rsidRPr="00687FC4">
        <w:rPr>
          <w:rFonts w:ascii="Times New Roman" w:hAnsi="Times New Roman"/>
        </w:rPr>
        <w:t xml:space="preserve">1.3. Земельный участок </w:t>
      </w:r>
      <w:r>
        <w:rPr>
          <w:rFonts w:ascii="Times New Roman" w:hAnsi="Times New Roman"/>
        </w:rPr>
        <w:t xml:space="preserve">относится к неразграниченной </w:t>
      </w:r>
      <w:r w:rsidRPr="00B14ECC">
        <w:rPr>
          <w:rFonts w:ascii="Times New Roman" w:hAnsi="Times New Roman"/>
        </w:rPr>
        <w:t>собственности.</w:t>
      </w:r>
    </w:p>
    <w:p w:rsidR="00FE5116" w:rsidRPr="00687FC4" w:rsidRDefault="00FE5116" w:rsidP="00FE5116">
      <w:pPr>
        <w:pStyle w:val="ae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687FC4">
        <w:rPr>
          <w:b/>
          <w:sz w:val="22"/>
          <w:szCs w:val="22"/>
        </w:rPr>
        <w:t>. Цена договора и порядок расчетов</w:t>
      </w:r>
    </w:p>
    <w:p w:rsidR="00FE5116" w:rsidRPr="001F44CD" w:rsidRDefault="00FE5116" w:rsidP="00FE5116">
      <w:pPr>
        <w:pStyle w:val="ae"/>
        <w:spacing w:after="0"/>
        <w:ind w:firstLine="851"/>
        <w:contextualSpacing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2.1. </w:t>
      </w:r>
      <w:r w:rsidRPr="001F44CD">
        <w:rPr>
          <w:sz w:val="22"/>
          <w:szCs w:val="22"/>
        </w:rPr>
        <w:t xml:space="preserve">Цена земельного участка установлена в соответствии с отчетом № 75 от 29.07.2021 г.  независимого оценщика об оценке рыночной стоимости земельного участка и составляет </w:t>
      </w:r>
      <w:r w:rsidRPr="001F44CD">
        <w:rPr>
          <w:b/>
          <w:bCs/>
          <w:sz w:val="22"/>
          <w:szCs w:val="22"/>
        </w:rPr>
        <w:t>20400,00</w:t>
      </w:r>
      <w:r w:rsidRPr="001F44CD">
        <w:rPr>
          <w:sz w:val="22"/>
          <w:szCs w:val="22"/>
        </w:rPr>
        <w:t xml:space="preserve"> рублей.</w:t>
      </w:r>
    </w:p>
    <w:p w:rsidR="00FE5116" w:rsidRPr="001F44CD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1F44CD">
        <w:rPr>
          <w:sz w:val="22"/>
          <w:szCs w:val="22"/>
        </w:rPr>
        <w:t xml:space="preserve">2.2. Задаток в сумме </w:t>
      </w:r>
      <w:r w:rsidRPr="001F44CD">
        <w:rPr>
          <w:b/>
          <w:sz w:val="22"/>
          <w:szCs w:val="22"/>
        </w:rPr>
        <w:t xml:space="preserve">18360,00 </w:t>
      </w:r>
      <w:r w:rsidRPr="001F44CD">
        <w:rPr>
          <w:sz w:val="22"/>
          <w:szCs w:val="22"/>
        </w:rPr>
        <w:t>рублей, перечисленный «Покупателем», засчитывается в счет оплаты цены земельного участка.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1F44CD">
        <w:rPr>
          <w:sz w:val="22"/>
          <w:szCs w:val="22"/>
        </w:rPr>
        <w:t xml:space="preserve">2.3. Оставшаяся сумма цены продажи земельного участка в размере </w:t>
      </w:r>
      <w:r w:rsidRPr="001F44CD">
        <w:rPr>
          <w:b/>
          <w:bCs/>
          <w:sz w:val="22"/>
          <w:szCs w:val="22"/>
        </w:rPr>
        <w:t>2040,00</w:t>
      </w:r>
      <w:r w:rsidRPr="001F44CD">
        <w:rPr>
          <w:sz w:val="22"/>
          <w:szCs w:val="22"/>
        </w:rPr>
        <w:t xml:space="preserve"> рублей </w:t>
      </w:r>
      <w:r w:rsidRPr="001F44CD">
        <w:rPr>
          <w:spacing w:val="-6"/>
          <w:sz w:val="22"/>
          <w:szCs w:val="22"/>
        </w:rPr>
        <w:t>должна быть перечислена Покупателем на расчетный счет</w:t>
      </w:r>
      <w:r w:rsidRPr="001F44CD">
        <w:rPr>
          <w:spacing w:val="-2"/>
          <w:sz w:val="22"/>
          <w:szCs w:val="22"/>
        </w:rPr>
        <w:t xml:space="preserve"> Продавца</w:t>
      </w:r>
      <w:r w:rsidRPr="001F44CD">
        <w:rPr>
          <w:sz w:val="22"/>
          <w:szCs w:val="22"/>
        </w:rPr>
        <w:t xml:space="preserve">, </w:t>
      </w:r>
      <w:r w:rsidRPr="001F44CD">
        <w:rPr>
          <w:spacing w:val="-2"/>
          <w:sz w:val="22"/>
          <w:szCs w:val="22"/>
        </w:rPr>
        <w:t>указанный в</w:t>
      </w:r>
      <w:r w:rsidRPr="00687FC4">
        <w:rPr>
          <w:spacing w:val="-2"/>
          <w:sz w:val="22"/>
          <w:szCs w:val="22"/>
        </w:rPr>
        <w:t xml:space="preserve"> разделе 9 настоящего договора, </w:t>
      </w:r>
      <w:r w:rsidRPr="00687FC4">
        <w:rPr>
          <w:spacing w:val="-6"/>
          <w:sz w:val="22"/>
          <w:szCs w:val="22"/>
        </w:rPr>
        <w:t xml:space="preserve">в </w:t>
      </w:r>
      <w:r w:rsidRPr="00687FC4">
        <w:rPr>
          <w:sz w:val="22"/>
          <w:szCs w:val="22"/>
        </w:rPr>
        <w:t>течение 10 (десяти)</w:t>
      </w:r>
      <w:r w:rsidRPr="00687FC4">
        <w:rPr>
          <w:b/>
          <w:sz w:val="22"/>
          <w:szCs w:val="22"/>
        </w:rPr>
        <w:t xml:space="preserve"> </w:t>
      </w:r>
      <w:r w:rsidRPr="0007183B">
        <w:rPr>
          <w:sz w:val="22"/>
          <w:szCs w:val="22"/>
        </w:rPr>
        <w:t>рабочих</w:t>
      </w:r>
      <w:r w:rsidRPr="00687FC4">
        <w:rPr>
          <w:sz w:val="22"/>
          <w:szCs w:val="22"/>
        </w:rPr>
        <w:t xml:space="preserve"> дней с момента заключения настоящего Договора</w:t>
      </w:r>
      <w:r w:rsidRPr="00687FC4">
        <w:rPr>
          <w:b/>
          <w:bCs/>
          <w:spacing w:val="-6"/>
          <w:sz w:val="22"/>
          <w:szCs w:val="22"/>
        </w:rPr>
        <w:t xml:space="preserve"> </w:t>
      </w:r>
      <w:r w:rsidRPr="00687FC4">
        <w:rPr>
          <w:spacing w:val="-6"/>
          <w:sz w:val="22"/>
          <w:szCs w:val="22"/>
        </w:rPr>
        <w:t xml:space="preserve">путем </w:t>
      </w:r>
      <w:r w:rsidRPr="00687FC4">
        <w:rPr>
          <w:spacing w:val="-8"/>
          <w:sz w:val="22"/>
          <w:szCs w:val="22"/>
        </w:rPr>
        <w:t>единовременного перечисления денежных средств в безналичном порядке.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2.4.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3. Срок действия договора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687FC4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E5116" w:rsidRDefault="00FE5116" w:rsidP="00FE5116">
      <w:pPr>
        <w:pStyle w:val="ae"/>
        <w:tabs>
          <w:tab w:val="left" w:pos="708"/>
          <w:tab w:val="left" w:pos="3330"/>
        </w:tabs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tabs>
          <w:tab w:val="left" w:pos="708"/>
          <w:tab w:val="left" w:pos="3330"/>
        </w:tabs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4. Передача земельного участка и переход права собственности на него</w:t>
      </w:r>
    </w:p>
    <w:p w:rsidR="00FE5116" w:rsidRPr="00687FC4" w:rsidRDefault="00FE5116" w:rsidP="00FE5116">
      <w:pPr>
        <w:pStyle w:val="ae"/>
        <w:tabs>
          <w:tab w:val="left" w:pos="0"/>
        </w:tabs>
        <w:spacing w:after="0"/>
        <w:ind w:firstLine="851"/>
        <w:rPr>
          <w:sz w:val="22"/>
          <w:szCs w:val="22"/>
        </w:rPr>
      </w:pPr>
      <w:r w:rsidRPr="00687FC4">
        <w:rPr>
          <w:sz w:val="22"/>
          <w:szCs w:val="22"/>
        </w:rPr>
        <w:t>4.1. Передача земельного участка Продавцом и принятие его Покупателем осуществляется по подписываемому сторонами акту приема-передачи.</w:t>
      </w:r>
    </w:p>
    <w:p w:rsidR="00FE5116" w:rsidRPr="00687FC4" w:rsidRDefault="00FE5116" w:rsidP="00FE5116">
      <w:pPr>
        <w:pStyle w:val="ae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4.2. Переход права собственности на земельный участок подлежит государственной регистрации в соответствии с </w:t>
      </w:r>
      <w:r w:rsidRPr="001675BF">
        <w:rPr>
          <w:sz w:val="22"/>
          <w:szCs w:val="22"/>
        </w:rPr>
        <w:t>действующим законодательством</w:t>
      </w:r>
      <w:r>
        <w:rPr>
          <w:sz w:val="22"/>
          <w:szCs w:val="22"/>
        </w:rPr>
        <w:t>.</w:t>
      </w:r>
    </w:p>
    <w:p w:rsidR="00FE5116" w:rsidRPr="00687FC4" w:rsidRDefault="00FE5116" w:rsidP="00FE5116">
      <w:pPr>
        <w:pStyle w:val="ae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FE5116" w:rsidRPr="00687FC4" w:rsidRDefault="00FE5116" w:rsidP="00FE5116">
      <w:pPr>
        <w:pStyle w:val="ae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FE5116" w:rsidRPr="00687FC4" w:rsidRDefault="00FE5116" w:rsidP="00FE5116">
      <w:pPr>
        <w:pStyle w:val="ae"/>
        <w:tabs>
          <w:tab w:val="left" w:pos="0"/>
        </w:tabs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5. Обязанности «Сторон»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 «Продавец» обязуется: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lastRenderedPageBreak/>
        <w:t>5.1.1. Уплатить все налоги и обязательные платежи, начисленные до момента продажи.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5.1.2.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 Покупатель обязуется: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5.2.1. Полностью оплатить цену земельного участка в размере, порядке и сроки, установленным разделом 2 договора.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5.2.3. Оплатить расходы, связанные с </w:t>
      </w:r>
      <w:r>
        <w:rPr>
          <w:sz w:val="22"/>
          <w:szCs w:val="22"/>
        </w:rPr>
        <w:t xml:space="preserve">возникновением права собственности на земельный участок, а также совместно с продавцом обратиться в орган </w:t>
      </w:r>
      <w:r w:rsidRPr="00687FC4">
        <w:rPr>
          <w:sz w:val="22"/>
          <w:szCs w:val="22"/>
        </w:rPr>
        <w:t>государственной регистраци</w:t>
      </w:r>
      <w:r>
        <w:rPr>
          <w:sz w:val="22"/>
          <w:szCs w:val="22"/>
        </w:rPr>
        <w:t>и прав на недвижимость и сделок с ним в течении пяти рабочих дней с момента</w:t>
      </w:r>
      <w:r w:rsidRPr="00687FC4">
        <w:rPr>
          <w:sz w:val="22"/>
          <w:szCs w:val="22"/>
        </w:rPr>
        <w:t xml:space="preserve"> </w:t>
      </w:r>
      <w:r>
        <w:rPr>
          <w:sz w:val="22"/>
          <w:szCs w:val="22"/>
        </w:rPr>
        <w:t>оплаты и подписания акта приема-передачи земельного участка</w:t>
      </w:r>
      <w:r w:rsidRPr="00687FC4">
        <w:rPr>
          <w:sz w:val="22"/>
          <w:szCs w:val="22"/>
        </w:rPr>
        <w:t>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5.2.4. Принять от Продавца имущество по акту приема-передачи не позднее 7 календарных дней со дня поступления на расчетный счет Продавца денежных средств за земельный участок.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6. Ответственность сторон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FE5116" w:rsidRPr="00687FC4" w:rsidRDefault="00FE5116" w:rsidP="00FE5116">
      <w:pPr>
        <w:pStyle w:val="ae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6.2. За нарушение сроков уплаты цены продажи земельного участка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с даты отправления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</w:t>
      </w:r>
      <w:r>
        <w:rPr>
          <w:sz w:val="22"/>
          <w:szCs w:val="22"/>
        </w:rPr>
        <w:t>Гражданским</w:t>
      </w:r>
      <w:r w:rsidRPr="00687FC4">
        <w:rPr>
          <w:sz w:val="22"/>
          <w:szCs w:val="22"/>
        </w:rPr>
        <w:t xml:space="preserve"> кодекс</w:t>
      </w:r>
      <w:r>
        <w:rPr>
          <w:sz w:val="22"/>
          <w:szCs w:val="22"/>
        </w:rPr>
        <w:t>ом</w:t>
      </w:r>
      <w:r w:rsidRPr="00687FC4">
        <w:rPr>
          <w:sz w:val="22"/>
          <w:szCs w:val="22"/>
        </w:rPr>
        <w:t xml:space="preserve"> РФ, считается расторгнутым по соглашению сторон.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6.3. Сторона настоящего договора не будет нести ответственности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которые сторона не могла ни предотвратить, ни предвидеть (непреодолимая сила).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7. Рассмотрение споров.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8. Особые условия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 xml:space="preserve"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</w:t>
      </w:r>
      <w:r w:rsidRPr="00687FC4">
        <w:rPr>
          <w:sz w:val="22"/>
          <w:szCs w:val="22"/>
        </w:rPr>
        <w:lastRenderedPageBreak/>
        <w:t>картографии по Брянской области после 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FE5116" w:rsidRPr="00687FC4" w:rsidRDefault="00FE5116" w:rsidP="00FE5116">
      <w:pPr>
        <w:pStyle w:val="ae"/>
        <w:spacing w:after="0"/>
        <w:ind w:firstLine="851"/>
        <w:jc w:val="both"/>
        <w:rPr>
          <w:sz w:val="22"/>
          <w:szCs w:val="22"/>
        </w:rPr>
      </w:pPr>
      <w:r w:rsidRPr="00687FC4">
        <w:rPr>
          <w:sz w:val="22"/>
          <w:szCs w:val="22"/>
        </w:rPr>
        <w:t>8.3. Настоящий договор составлен в 3-х экземплярах, имеющих одинаковую юридическую силу, по одному экземпляру для каждой из сторон, один экземпляр в Управлении Федеральной службы государственной регистрации, кадастра и картографии по Брянской области.</w:t>
      </w:r>
    </w:p>
    <w:p w:rsidR="00FE5116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</w:p>
    <w:p w:rsidR="00FE5116" w:rsidRPr="00687FC4" w:rsidRDefault="00FE5116" w:rsidP="00FE5116">
      <w:pPr>
        <w:pStyle w:val="ae"/>
        <w:spacing w:after="0"/>
        <w:jc w:val="center"/>
        <w:rPr>
          <w:b/>
          <w:sz w:val="22"/>
          <w:szCs w:val="22"/>
        </w:rPr>
      </w:pPr>
      <w:r w:rsidRPr="00687FC4">
        <w:rPr>
          <w:b/>
          <w:sz w:val="22"/>
          <w:szCs w:val="22"/>
        </w:rPr>
        <w:t>9. Юридические адреса и реквизиты «Сторон»</w:t>
      </w:r>
    </w:p>
    <w:p w:rsidR="00FE5116" w:rsidRDefault="00FE5116" w:rsidP="00FE5116">
      <w:pPr>
        <w:pStyle w:val="afff1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</w:p>
    <w:p w:rsidR="00FE5116" w:rsidRDefault="00FE5116" w:rsidP="00FE5116">
      <w:pPr>
        <w:pStyle w:val="afff1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</w:p>
    <w:p w:rsidR="00FE5116" w:rsidRDefault="00FE5116" w:rsidP="00FE5116">
      <w:pPr>
        <w:pStyle w:val="afff1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5116" w:rsidTr="006C745B">
        <w:tc>
          <w:tcPr>
            <w:tcW w:w="4785" w:type="dxa"/>
          </w:tcPr>
          <w:p w:rsidR="00FE5116" w:rsidRDefault="00FE5116" w:rsidP="006C745B">
            <w:pPr>
              <w:jc w:val="both"/>
              <w:rPr>
                <w:rFonts w:ascii="Times New Roman" w:hAnsi="Times New Roman"/>
              </w:rPr>
            </w:pPr>
            <w:r w:rsidRPr="000C41FE">
              <w:rPr>
                <w:rFonts w:ascii="Times New Roman" w:hAnsi="Times New Roman"/>
              </w:rPr>
              <w:t>ПРОДАВЕЦ: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  <w:r w:rsidRPr="000C41FE">
              <w:rPr>
                <w:rFonts w:ascii="Times New Roman" w:hAnsi="Times New Roman"/>
                <w:bCs/>
              </w:rPr>
              <w:t>Администрация Дубровского района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</w:rPr>
            </w:pPr>
            <w:r w:rsidRPr="000C41FE">
              <w:rPr>
                <w:rFonts w:ascii="Times New Roman" w:hAnsi="Times New Roman"/>
                <w:bCs/>
              </w:rPr>
              <w:t>Адрес:</w:t>
            </w:r>
            <w:r w:rsidRPr="000C41FE">
              <w:rPr>
                <w:rFonts w:ascii="Times New Roman" w:hAnsi="Times New Roman"/>
              </w:rPr>
              <w:t xml:space="preserve"> Брянская область, Дубровский район, </w:t>
            </w:r>
            <w:proofErr w:type="spellStart"/>
            <w:r w:rsidRPr="000C41FE">
              <w:rPr>
                <w:rFonts w:ascii="Times New Roman" w:hAnsi="Times New Roman"/>
              </w:rPr>
              <w:t>рп</w:t>
            </w:r>
            <w:proofErr w:type="spellEnd"/>
            <w:r w:rsidRPr="000C41FE">
              <w:rPr>
                <w:rFonts w:ascii="Times New Roman" w:hAnsi="Times New Roman"/>
              </w:rPr>
              <w:t>. Дубровка, ул. Победы, д.18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color w:val="000000"/>
              </w:rPr>
            </w:pPr>
            <w:r w:rsidRPr="000C41FE">
              <w:rPr>
                <w:rFonts w:ascii="Times New Roman" w:hAnsi="Times New Roman"/>
                <w:color w:val="000000"/>
              </w:rPr>
              <w:t xml:space="preserve">ФИНУПРАВЛЕНИЕ АДМИНИСТРАЦИИ ДУБРОВСКОГО РАЙОНА (Комитет имущественных отношений администрации Дубровского района) 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color w:val="000000"/>
              </w:rPr>
            </w:pPr>
            <w:r w:rsidRPr="000C41FE">
              <w:rPr>
                <w:rFonts w:ascii="Times New Roman" w:hAnsi="Times New Roman"/>
                <w:color w:val="000000"/>
              </w:rPr>
              <w:t xml:space="preserve">БИК 011501101, ИНН 3210002306 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color w:val="000000"/>
              </w:rPr>
            </w:pPr>
            <w:r w:rsidRPr="000C41FE">
              <w:rPr>
                <w:rFonts w:ascii="Times New Roman" w:hAnsi="Times New Roman"/>
                <w:color w:val="000000"/>
              </w:rPr>
              <w:t xml:space="preserve">КПП 324501001, р/с 03100643000000012700 в Отделении Брянск Банка России//УФК по Брянской области г. Брянск, 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color w:val="000000"/>
              </w:rPr>
            </w:pPr>
            <w:r w:rsidRPr="000C41FE">
              <w:rPr>
                <w:rFonts w:ascii="Times New Roman" w:hAnsi="Times New Roman"/>
                <w:color w:val="000000"/>
              </w:rPr>
              <w:t>ОКТМО 15612436</w:t>
            </w:r>
          </w:p>
          <w:p w:rsidR="00FE5116" w:rsidRDefault="00FE5116" w:rsidP="006C745B">
            <w:pPr>
              <w:jc w:val="both"/>
              <w:rPr>
                <w:rFonts w:ascii="Times New Roman" w:hAnsi="Times New Roman"/>
                <w:color w:val="000000"/>
              </w:rPr>
            </w:pPr>
            <w:r w:rsidRPr="000C41FE">
              <w:rPr>
                <w:rFonts w:ascii="Times New Roman" w:hAnsi="Times New Roman"/>
                <w:color w:val="000000"/>
              </w:rPr>
              <w:t>КБК 904 114 060 13 05 0000 4</w:t>
            </w: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______________________     /И.А. </w:t>
            </w:r>
            <w:proofErr w:type="spellStart"/>
            <w:r>
              <w:rPr>
                <w:rFonts w:ascii="Times New Roman" w:hAnsi="Times New Roman"/>
                <w:bCs/>
              </w:rPr>
              <w:t>Шевелёв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М.П.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FE5116" w:rsidRPr="000C41FE" w:rsidRDefault="00FE5116" w:rsidP="006C745B">
            <w:pPr>
              <w:pStyle w:val="afff1"/>
              <w:spacing w:before="0" w:after="0" w:line="200" w:lineRule="exact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0C41FE">
              <w:rPr>
                <w:b w:val="0"/>
                <w:bCs w:val="0"/>
                <w:sz w:val="22"/>
                <w:szCs w:val="22"/>
                <w:lang w:val="ru-RU"/>
              </w:rPr>
              <w:t>ПОКУПАТЕЛЬ:</w:t>
            </w: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  <w:p w:rsidR="00FE5116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                                    /</w:t>
            </w:r>
          </w:p>
          <w:p w:rsidR="00FE5116" w:rsidRPr="000C41FE" w:rsidRDefault="00FE5116" w:rsidP="006C745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E5116" w:rsidRDefault="00FE5116" w:rsidP="00FE5116">
      <w:pPr>
        <w:pStyle w:val="afff1"/>
        <w:spacing w:before="240" w:after="120" w:line="276" w:lineRule="auto"/>
        <w:rPr>
          <w:sz w:val="22"/>
          <w:szCs w:val="22"/>
          <w:lang w:val="ru-RU"/>
        </w:rPr>
      </w:pPr>
    </w:p>
    <w:p w:rsidR="00FE5116" w:rsidRPr="00687FC4" w:rsidRDefault="00FE5116" w:rsidP="00FE5116">
      <w:pPr>
        <w:pStyle w:val="afff1"/>
        <w:spacing w:before="240" w:after="120" w:line="276" w:lineRule="auto"/>
        <w:rPr>
          <w:sz w:val="22"/>
          <w:szCs w:val="22"/>
          <w:lang w:val="ru-RU"/>
        </w:rPr>
      </w:pPr>
      <w:r w:rsidRPr="00687FC4">
        <w:rPr>
          <w:sz w:val="22"/>
          <w:szCs w:val="22"/>
          <w:lang w:val="ru-RU"/>
        </w:rPr>
        <w:t>10. Приложени</w:t>
      </w:r>
      <w:r>
        <w:rPr>
          <w:sz w:val="22"/>
          <w:szCs w:val="22"/>
          <w:lang w:val="ru-RU"/>
        </w:rPr>
        <w:t>е</w:t>
      </w:r>
      <w:r w:rsidRPr="00687FC4">
        <w:rPr>
          <w:sz w:val="22"/>
          <w:szCs w:val="22"/>
          <w:lang w:val="ru-RU"/>
        </w:rPr>
        <w:t xml:space="preserve"> к договору.</w:t>
      </w:r>
    </w:p>
    <w:p w:rsidR="00FE5116" w:rsidRPr="00892DF3" w:rsidRDefault="00FE5116" w:rsidP="00FE5116">
      <w:pPr>
        <w:pStyle w:val="aff2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87FC4">
        <w:rPr>
          <w:rFonts w:ascii="Times New Roman" w:hAnsi="Times New Roman" w:cs="Times New Roman"/>
          <w:sz w:val="22"/>
          <w:szCs w:val="22"/>
          <w:lang w:val="ru-RU"/>
        </w:rPr>
        <w:t xml:space="preserve"> Акт приема - передачи з</w:t>
      </w:r>
      <w:r w:rsidR="00C822B2">
        <w:rPr>
          <w:rFonts w:ascii="Times New Roman" w:hAnsi="Times New Roman" w:cs="Times New Roman"/>
          <w:sz w:val="22"/>
          <w:szCs w:val="22"/>
          <w:lang w:val="ru-RU"/>
        </w:rPr>
        <w:t>емельного участка (Прило</w:t>
      </w:r>
      <w:bookmarkStart w:id="3" w:name="_GoBack"/>
      <w:bookmarkEnd w:id="3"/>
      <w:r>
        <w:rPr>
          <w:rFonts w:ascii="Times New Roman" w:hAnsi="Times New Roman" w:cs="Times New Roman"/>
          <w:sz w:val="22"/>
          <w:szCs w:val="22"/>
          <w:lang w:val="ru-RU"/>
        </w:rPr>
        <w:t>жение</w:t>
      </w:r>
      <w:r w:rsidRPr="00687FC4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043A6B" w:rsidRPr="00043A6B" w:rsidRDefault="00043A6B" w:rsidP="00043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D72" w:rsidRDefault="006141F9" w:rsidP="00E0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1F9">
        <w:rPr>
          <w:rFonts w:ascii="Times New Roman" w:hAnsi="Times New Roman"/>
          <w:sz w:val="24"/>
          <w:szCs w:val="24"/>
        </w:rPr>
        <w:t xml:space="preserve">   </w:t>
      </w:r>
      <w:r w:rsidR="00B10D12" w:rsidRPr="00B10D12">
        <w:rPr>
          <w:rFonts w:ascii="Times New Roman" w:hAnsi="Times New Roman"/>
          <w:sz w:val="24"/>
          <w:szCs w:val="24"/>
        </w:rPr>
        <w:t xml:space="preserve">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C02">
        <w:rPr>
          <w:rFonts w:ascii="Times New Roman" w:hAnsi="Times New Roman"/>
          <w:sz w:val="24"/>
          <w:szCs w:val="24"/>
        </w:rPr>
        <w:t>Выпуск  №</w:t>
      </w:r>
      <w:proofErr w:type="gramEnd"/>
      <w:r w:rsidR="00FE5116">
        <w:rPr>
          <w:rFonts w:ascii="Times New Roman" w:hAnsi="Times New Roman"/>
          <w:sz w:val="24"/>
          <w:szCs w:val="24"/>
        </w:rPr>
        <w:t xml:space="preserve"> 200</w:t>
      </w:r>
      <w:r w:rsidR="002F70FE">
        <w:rPr>
          <w:rFonts w:ascii="Times New Roman" w:hAnsi="Times New Roman"/>
          <w:sz w:val="24"/>
          <w:szCs w:val="24"/>
        </w:rPr>
        <w:t xml:space="preserve"> п</w:t>
      </w:r>
      <w:r w:rsidRPr="00903C02">
        <w:rPr>
          <w:rFonts w:ascii="Times New Roman" w:hAnsi="Times New Roman"/>
          <w:sz w:val="24"/>
          <w:szCs w:val="24"/>
        </w:rPr>
        <w:t xml:space="preserve">ериодического печатного средства массовой информации «Вестник Дубровского района»  подписан к печати.     </w:t>
      </w:r>
    </w:p>
    <w:p w:rsidR="00944D37" w:rsidRPr="00903C02" w:rsidRDefault="00944D37" w:rsidP="0094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4D37" w:rsidRPr="00903C02" w:rsidRDefault="00944D37" w:rsidP="00944D37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E514D" w:rsidSect="009E514D">
      <w:headerReference w:type="even" r:id="rId13"/>
      <w:headerReference w:type="default" r:id="rId14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EB" w:rsidRDefault="004564EB" w:rsidP="001B6C40">
      <w:pPr>
        <w:spacing w:after="0" w:line="240" w:lineRule="auto"/>
      </w:pPr>
      <w:r>
        <w:separator/>
      </w:r>
    </w:p>
  </w:endnote>
  <w:endnote w:type="continuationSeparator" w:id="0">
    <w:p w:rsidR="004564EB" w:rsidRDefault="004564EB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EB" w:rsidRDefault="004564EB" w:rsidP="001B6C40">
      <w:pPr>
        <w:spacing w:after="0" w:line="240" w:lineRule="auto"/>
      </w:pPr>
      <w:r>
        <w:separator/>
      </w:r>
    </w:p>
  </w:footnote>
  <w:footnote w:type="continuationSeparator" w:id="0">
    <w:p w:rsidR="004564EB" w:rsidRDefault="004564EB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3085207A"/>
    <w:multiLevelType w:val="multilevel"/>
    <w:tmpl w:val="F89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C076E"/>
    <w:multiLevelType w:val="hybridMultilevel"/>
    <w:tmpl w:val="8BB41AE6"/>
    <w:lvl w:ilvl="0" w:tplc="C39E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5C8A"/>
    <w:rsid w:val="00027B43"/>
    <w:rsid w:val="0003358C"/>
    <w:rsid w:val="00034D89"/>
    <w:rsid w:val="0003515D"/>
    <w:rsid w:val="000371B4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5EF4"/>
    <w:rsid w:val="000C7956"/>
    <w:rsid w:val="000D188C"/>
    <w:rsid w:val="000E31EF"/>
    <w:rsid w:val="000E330E"/>
    <w:rsid w:val="000F05E7"/>
    <w:rsid w:val="001029E0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3050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ADD"/>
    <w:rsid w:val="002F3D0A"/>
    <w:rsid w:val="002F70FE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D78E9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4F91"/>
    <w:rsid w:val="004564E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1308"/>
    <w:rsid w:val="005F27E4"/>
    <w:rsid w:val="005F3D3E"/>
    <w:rsid w:val="005F7712"/>
    <w:rsid w:val="00603D2A"/>
    <w:rsid w:val="006067E5"/>
    <w:rsid w:val="00612E2F"/>
    <w:rsid w:val="006141F9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74CC"/>
    <w:rsid w:val="006714E6"/>
    <w:rsid w:val="00673CCB"/>
    <w:rsid w:val="00681E97"/>
    <w:rsid w:val="006843D0"/>
    <w:rsid w:val="00684AEC"/>
    <w:rsid w:val="0068523C"/>
    <w:rsid w:val="00685D72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C1757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2E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4D37"/>
    <w:rsid w:val="00945040"/>
    <w:rsid w:val="009452AE"/>
    <w:rsid w:val="00945E56"/>
    <w:rsid w:val="009463CD"/>
    <w:rsid w:val="00950DF8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45885"/>
    <w:rsid w:val="00A52D32"/>
    <w:rsid w:val="00A56475"/>
    <w:rsid w:val="00A57A6F"/>
    <w:rsid w:val="00A764F8"/>
    <w:rsid w:val="00A7692C"/>
    <w:rsid w:val="00A7703E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57BD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0D12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22B2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0465F"/>
    <w:rsid w:val="00E04B4D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60C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0D33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E5116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71F3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iPriority w:val="99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paragraph" w:customStyle="1" w:styleId="afff1">
    <w:name w:val="Заголовок мой"/>
    <w:basedOn w:val="a1"/>
    <w:uiPriority w:val="99"/>
    <w:rsid w:val="00FE5116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styleId="afff2">
    <w:name w:val="Subtitle"/>
    <w:basedOn w:val="a1"/>
    <w:link w:val="afff3"/>
    <w:qFormat/>
    <w:rsid w:val="00FE5116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ff3">
    <w:name w:val="Подзаголовок Знак"/>
    <w:basedOn w:val="a2"/>
    <w:link w:val="afff2"/>
    <w:rsid w:val="00FE511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dubrov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63C7-16EC-48FA-BF97-0DC3056B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2021-03-01T13:13:00Z</cp:lastPrinted>
  <dcterms:created xsi:type="dcterms:W3CDTF">2021-08-13T08:35:00Z</dcterms:created>
  <dcterms:modified xsi:type="dcterms:W3CDTF">2021-08-13T08:50:00Z</dcterms:modified>
</cp:coreProperties>
</file>