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8E4" w:rsidRPr="009830A7" w:rsidRDefault="00F918E4" w:rsidP="00F918E4">
      <w:pPr>
        <w:rPr>
          <w:rFonts w:ascii="Times New Roman" w:hAnsi="Times New Roman"/>
          <w:sz w:val="24"/>
          <w:szCs w:val="24"/>
        </w:rPr>
      </w:pPr>
      <w:bookmarkStart w:id="0" w:name="Par35"/>
      <w:bookmarkEnd w:id="0"/>
      <w:r w:rsidRPr="009830A7">
        <w:rPr>
          <w:rFonts w:ascii="Times New Roman" w:hAnsi="Times New Roman"/>
          <w:sz w:val="26"/>
          <w:szCs w:val="26"/>
        </w:rPr>
        <w:t xml:space="preserve">                                                                         </w:t>
      </w:r>
      <w:r w:rsidRPr="009830A7">
        <w:rPr>
          <w:rFonts w:ascii="Times New Roman" w:hAnsi="Times New Roman"/>
          <w:sz w:val="24"/>
          <w:szCs w:val="24"/>
        </w:rPr>
        <w:t>Приложение</w:t>
      </w:r>
    </w:p>
    <w:p w:rsidR="00F918E4" w:rsidRPr="009830A7" w:rsidRDefault="00F918E4" w:rsidP="00F918E4">
      <w:pPr>
        <w:rPr>
          <w:rFonts w:ascii="Times New Roman" w:hAnsi="Times New Roman"/>
          <w:sz w:val="24"/>
          <w:szCs w:val="24"/>
        </w:rPr>
      </w:pPr>
      <w:r w:rsidRPr="009830A7">
        <w:rPr>
          <w:rFonts w:ascii="Times New Roman" w:hAnsi="Times New Roman"/>
          <w:sz w:val="24"/>
          <w:szCs w:val="24"/>
        </w:rPr>
        <w:t xml:space="preserve">                                                                         </w:t>
      </w:r>
      <w:r w:rsidR="009830A7">
        <w:rPr>
          <w:rFonts w:ascii="Times New Roman" w:hAnsi="Times New Roman"/>
          <w:sz w:val="24"/>
          <w:szCs w:val="24"/>
        </w:rPr>
        <w:t xml:space="preserve">       </w:t>
      </w:r>
      <w:r w:rsidRPr="009830A7">
        <w:rPr>
          <w:rFonts w:ascii="Times New Roman" w:hAnsi="Times New Roman"/>
          <w:sz w:val="24"/>
          <w:szCs w:val="24"/>
        </w:rPr>
        <w:t>к постановлению администрации</w:t>
      </w:r>
    </w:p>
    <w:p w:rsidR="00F918E4" w:rsidRPr="009830A7" w:rsidRDefault="00F918E4" w:rsidP="00F918E4">
      <w:pPr>
        <w:rPr>
          <w:rFonts w:ascii="Times New Roman" w:hAnsi="Times New Roman"/>
          <w:sz w:val="24"/>
          <w:szCs w:val="24"/>
        </w:rPr>
      </w:pPr>
      <w:r w:rsidRPr="009830A7">
        <w:rPr>
          <w:rFonts w:ascii="Times New Roman" w:hAnsi="Times New Roman"/>
          <w:sz w:val="24"/>
          <w:szCs w:val="24"/>
        </w:rPr>
        <w:t xml:space="preserve">                                                                         </w:t>
      </w:r>
      <w:r w:rsidR="009830A7">
        <w:rPr>
          <w:rFonts w:ascii="Times New Roman" w:hAnsi="Times New Roman"/>
          <w:sz w:val="24"/>
          <w:szCs w:val="24"/>
        </w:rPr>
        <w:t xml:space="preserve">       </w:t>
      </w:r>
      <w:r w:rsidRPr="009830A7">
        <w:rPr>
          <w:rFonts w:ascii="Times New Roman" w:hAnsi="Times New Roman"/>
          <w:sz w:val="24"/>
          <w:szCs w:val="24"/>
        </w:rPr>
        <w:t xml:space="preserve">Дубровского района от </w:t>
      </w:r>
      <w:r w:rsidR="00660A38">
        <w:rPr>
          <w:rFonts w:ascii="Times New Roman" w:hAnsi="Times New Roman"/>
          <w:sz w:val="24"/>
          <w:szCs w:val="24"/>
        </w:rPr>
        <w:t>30</w:t>
      </w:r>
      <w:r w:rsidRPr="009830A7">
        <w:rPr>
          <w:rFonts w:ascii="Times New Roman" w:hAnsi="Times New Roman"/>
          <w:sz w:val="24"/>
          <w:szCs w:val="24"/>
        </w:rPr>
        <w:t xml:space="preserve">.08.2021 № </w:t>
      </w:r>
      <w:r w:rsidR="00660A38">
        <w:rPr>
          <w:rFonts w:ascii="Times New Roman" w:hAnsi="Times New Roman"/>
          <w:sz w:val="24"/>
          <w:szCs w:val="24"/>
        </w:rPr>
        <w:t>454</w:t>
      </w:r>
    </w:p>
    <w:p w:rsidR="0024234A" w:rsidRPr="009830A7" w:rsidRDefault="0024234A" w:rsidP="0024234A">
      <w:pPr>
        <w:pStyle w:val="ConsPlusTitle"/>
        <w:spacing w:line="240" w:lineRule="exact"/>
        <w:jc w:val="center"/>
        <w:rPr>
          <w:b w:val="0"/>
          <w:sz w:val="26"/>
          <w:szCs w:val="26"/>
        </w:rPr>
      </w:pPr>
    </w:p>
    <w:p w:rsidR="009830A7" w:rsidRDefault="009830A7" w:rsidP="0024234A">
      <w:pPr>
        <w:pStyle w:val="ConsPlusTitle"/>
        <w:spacing w:line="240" w:lineRule="exact"/>
        <w:jc w:val="center"/>
        <w:rPr>
          <w:sz w:val="26"/>
          <w:szCs w:val="26"/>
        </w:rPr>
      </w:pPr>
    </w:p>
    <w:p w:rsidR="0024234A" w:rsidRPr="00136F26" w:rsidRDefault="0024234A" w:rsidP="0024234A">
      <w:pPr>
        <w:pStyle w:val="ConsPlusTitle"/>
        <w:spacing w:line="240" w:lineRule="exact"/>
        <w:jc w:val="center"/>
        <w:rPr>
          <w:sz w:val="26"/>
          <w:szCs w:val="26"/>
        </w:rPr>
      </w:pPr>
      <w:r w:rsidRPr="00136F26">
        <w:rPr>
          <w:sz w:val="26"/>
          <w:szCs w:val="26"/>
        </w:rPr>
        <w:t>ПОЛОЖЕНИЕ</w:t>
      </w:r>
    </w:p>
    <w:p w:rsidR="0024234A" w:rsidRPr="00136F26" w:rsidRDefault="0024234A" w:rsidP="009830A7">
      <w:pPr>
        <w:pStyle w:val="ConsPlusTitle"/>
        <w:jc w:val="center"/>
        <w:rPr>
          <w:sz w:val="26"/>
          <w:szCs w:val="26"/>
        </w:rPr>
      </w:pPr>
      <w:bookmarkStart w:id="1" w:name="_Hlk73456502"/>
      <w:r w:rsidRPr="00136F26">
        <w:rPr>
          <w:sz w:val="26"/>
          <w:szCs w:val="26"/>
        </w:rPr>
        <w:t>о муниципальном земельном контроле</w:t>
      </w:r>
      <w:bookmarkEnd w:id="1"/>
      <w:r w:rsidR="009830A7" w:rsidRPr="00136F26">
        <w:rPr>
          <w:sz w:val="26"/>
          <w:szCs w:val="26"/>
        </w:rPr>
        <w:t xml:space="preserve"> на территории муниципального образования Дубровский муниципальный район Брянской области</w:t>
      </w:r>
    </w:p>
    <w:p w:rsidR="0024234A" w:rsidRPr="009830A7" w:rsidRDefault="0024234A" w:rsidP="0024234A">
      <w:pPr>
        <w:pStyle w:val="ConsPlusTitle"/>
        <w:jc w:val="center"/>
        <w:rPr>
          <w:b w:val="0"/>
          <w:sz w:val="26"/>
          <w:szCs w:val="26"/>
        </w:rPr>
      </w:pPr>
    </w:p>
    <w:p w:rsidR="0024234A" w:rsidRPr="009830A7" w:rsidRDefault="0024234A" w:rsidP="0024234A">
      <w:pPr>
        <w:pStyle w:val="ConsPlusNormal"/>
        <w:ind w:firstLine="0"/>
        <w:jc w:val="center"/>
        <w:rPr>
          <w:b/>
          <w:sz w:val="26"/>
          <w:szCs w:val="26"/>
        </w:rPr>
      </w:pPr>
      <w:r w:rsidRPr="009830A7">
        <w:rPr>
          <w:b/>
          <w:sz w:val="26"/>
          <w:szCs w:val="26"/>
        </w:rPr>
        <w:t>1.Общие положения</w:t>
      </w:r>
    </w:p>
    <w:p w:rsidR="0024234A" w:rsidRPr="009830A7" w:rsidRDefault="0024234A" w:rsidP="0024234A">
      <w:pPr>
        <w:pStyle w:val="ConsPlusNormal"/>
        <w:ind w:firstLine="567"/>
        <w:rPr>
          <w:sz w:val="26"/>
          <w:szCs w:val="26"/>
        </w:rPr>
      </w:pPr>
    </w:p>
    <w:p w:rsidR="0024234A" w:rsidRDefault="0024234A" w:rsidP="009830A7">
      <w:pPr>
        <w:pStyle w:val="a8"/>
        <w:widowControl/>
        <w:numPr>
          <w:ilvl w:val="1"/>
          <w:numId w:val="7"/>
        </w:numPr>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Настоящее Положение устанавливает порядок организации и осуществления муниципального земельного контроля </w:t>
      </w:r>
      <w:r w:rsidR="009830A7">
        <w:rPr>
          <w:rFonts w:ascii="Times New Roman" w:hAnsi="Times New Roman"/>
          <w:sz w:val="26"/>
          <w:szCs w:val="26"/>
        </w:rPr>
        <w:t>на территории муниципального образования Дубровский муниципальный район Брянской области</w:t>
      </w:r>
      <w:r w:rsidRPr="009830A7">
        <w:rPr>
          <w:rFonts w:ascii="Times New Roman" w:hAnsi="Times New Roman"/>
          <w:sz w:val="26"/>
          <w:szCs w:val="26"/>
        </w:rPr>
        <w:t xml:space="preserve"> (далее</w:t>
      </w:r>
      <w:r w:rsidR="009830A7">
        <w:rPr>
          <w:rFonts w:ascii="Times New Roman" w:hAnsi="Times New Roman"/>
          <w:sz w:val="26"/>
          <w:szCs w:val="26"/>
        </w:rPr>
        <w:t xml:space="preserve"> по тексту</w:t>
      </w:r>
      <w:r w:rsidRPr="009830A7">
        <w:rPr>
          <w:rFonts w:ascii="Times New Roman" w:hAnsi="Times New Roman"/>
          <w:sz w:val="26"/>
          <w:szCs w:val="26"/>
        </w:rPr>
        <w:t xml:space="preserve"> – муниципальный контроль).</w:t>
      </w:r>
    </w:p>
    <w:p w:rsidR="009830A7" w:rsidRPr="009830A7" w:rsidRDefault="009830A7" w:rsidP="009830A7">
      <w:pPr>
        <w:pStyle w:val="a8"/>
        <w:widowControl/>
        <w:tabs>
          <w:tab w:val="left" w:pos="1134"/>
        </w:tabs>
        <w:ind w:left="142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1.2. Предметом муниципального контроля является:</w:t>
      </w:r>
    </w:p>
    <w:p w:rsidR="0024234A" w:rsidRPr="009830A7" w:rsidRDefault="009830A7" w:rsidP="0024234A">
      <w:pPr>
        <w:pStyle w:val="ConsPlusNormal"/>
        <w:ind w:firstLine="709"/>
        <w:jc w:val="both"/>
        <w:rPr>
          <w:sz w:val="26"/>
          <w:szCs w:val="26"/>
        </w:rPr>
      </w:pPr>
      <w:r>
        <w:rPr>
          <w:sz w:val="26"/>
          <w:szCs w:val="26"/>
        </w:rPr>
        <w:t xml:space="preserve">- </w:t>
      </w:r>
      <w:r w:rsidR="0024234A" w:rsidRPr="009830A7">
        <w:rPr>
          <w:sz w:val="26"/>
          <w:szCs w:val="26"/>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w:t>
      </w:r>
      <w:r>
        <w:rPr>
          <w:sz w:val="26"/>
          <w:szCs w:val="26"/>
        </w:rPr>
        <w:t xml:space="preserve"> по тексту</w:t>
      </w:r>
      <w:r w:rsidR="0024234A" w:rsidRPr="009830A7">
        <w:rPr>
          <w:sz w:val="26"/>
          <w:szCs w:val="26"/>
        </w:rPr>
        <w:t xml:space="preserve"> – обязательные требования);</w:t>
      </w:r>
    </w:p>
    <w:p w:rsidR="0024234A" w:rsidRDefault="009830A7" w:rsidP="0024234A">
      <w:pPr>
        <w:pStyle w:val="ConsPlusNormal"/>
        <w:ind w:firstLine="709"/>
        <w:jc w:val="both"/>
        <w:rPr>
          <w:sz w:val="26"/>
          <w:szCs w:val="26"/>
        </w:rPr>
      </w:pPr>
      <w:r>
        <w:rPr>
          <w:sz w:val="26"/>
          <w:szCs w:val="26"/>
        </w:rPr>
        <w:t xml:space="preserve">- </w:t>
      </w:r>
      <w:r w:rsidR="0024234A" w:rsidRPr="009830A7">
        <w:rPr>
          <w:sz w:val="26"/>
          <w:szCs w:val="26"/>
        </w:rPr>
        <w:t>исполнение решений, принимаемых по результатам контрольных мероприятий.</w:t>
      </w:r>
    </w:p>
    <w:p w:rsidR="009830A7" w:rsidRPr="009830A7" w:rsidRDefault="009830A7" w:rsidP="0024234A">
      <w:pPr>
        <w:pStyle w:val="ConsPlusNormal"/>
        <w:ind w:firstLine="709"/>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1.3. Объектами муниципального контроля (далее</w:t>
      </w:r>
      <w:r w:rsidR="009830A7">
        <w:rPr>
          <w:rFonts w:ascii="Times New Roman" w:hAnsi="Times New Roman"/>
          <w:sz w:val="26"/>
          <w:szCs w:val="26"/>
        </w:rPr>
        <w:t xml:space="preserve"> по тексту</w:t>
      </w:r>
      <w:r w:rsidRPr="009830A7">
        <w:rPr>
          <w:rFonts w:ascii="Times New Roman" w:hAnsi="Times New Roman"/>
          <w:sz w:val="26"/>
          <w:szCs w:val="26"/>
        </w:rPr>
        <w:t xml:space="preserve"> – объект контроля) являются:</w:t>
      </w:r>
    </w:p>
    <w:p w:rsidR="0024234A" w:rsidRPr="009830A7" w:rsidRDefault="009830A7" w:rsidP="0024234A">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24234A" w:rsidRPr="009830A7">
        <w:rPr>
          <w:rFonts w:ascii="Times New Roman" w:hAnsi="Times New Roman"/>
          <w:color w:val="auto"/>
          <w:sz w:val="26"/>
          <w:szCs w:val="26"/>
        </w:rPr>
        <w:t>деятельность, действия (бездействие) контролируемых лиц в сфере землепользования,</w:t>
      </w:r>
      <w:r w:rsidR="0024234A" w:rsidRPr="009830A7">
        <w:rPr>
          <w:rFonts w:ascii="Times New Roman" w:hAnsi="Times New Roman"/>
          <w:i/>
          <w:color w:val="auto"/>
          <w:sz w:val="26"/>
          <w:szCs w:val="26"/>
        </w:rPr>
        <w:t xml:space="preserve"> </w:t>
      </w:r>
      <w:r w:rsidR="0024234A" w:rsidRPr="009830A7">
        <w:rPr>
          <w:rFonts w:ascii="Times New Roman" w:hAnsi="Times New Roman"/>
          <w:color w:val="auto"/>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9830A7" w:rsidRDefault="009830A7" w:rsidP="0024234A">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24234A" w:rsidRPr="009830A7">
        <w:rPr>
          <w:rFonts w:ascii="Times New Roman" w:hAnsi="Times New Roman"/>
          <w:color w:val="auto"/>
          <w:sz w:val="26"/>
          <w:szCs w:val="26"/>
        </w:rPr>
        <w:t>результаты деятельности контролируемых лиц, в том числе работы и услуги, к которым предъявляются обязательные требования;</w:t>
      </w:r>
    </w:p>
    <w:p w:rsidR="0024234A" w:rsidRDefault="009830A7" w:rsidP="0024234A">
      <w:pPr>
        <w:widowControl/>
        <w:autoSpaceDE w:val="0"/>
        <w:autoSpaceDN w:val="0"/>
        <w:adjustRightInd w:val="0"/>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24234A" w:rsidRPr="009830A7">
        <w:rPr>
          <w:rFonts w:ascii="Times New Roman" w:hAnsi="Times New Roman"/>
          <w:color w:val="auto"/>
          <w:sz w:val="26"/>
          <w:szCs w:val="26"/>
        </w:rPr>
        <w:t xml:space="preserve">объекты земельных отношений, расположенные </w:t>
      </w:r>
      <w:r>
        <w:rPr>
          <w:rFonts w:ascii="Times New Roman" w:hAnsi="Times New Roman"/>
          <w:color w:val="auto"/>
          <w:sz w:val="26"/>
          <w:szCs w:val="26"/>
        </w:rPr>
        <w:t>на территории муниципального образования Дубровский муниципальный район Брянской области.</w:t>
      </w:r>
    </w:p>
    <w:p w:rsidR="009830A7" w:rsidRPr="009830A7" w:rsidRDefault="009830A7" w:rsidP="0024234A">
      <w:pPr>
        <w:widowControl/>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1.4. Учет объектов контроля осуществляется посредством создания:</w:t>
      </w:r>
    </w:p>
    <w:p w:rsidR="0024234A" w:rsidRPr="009830A7" w:rsidRDefault="009830A7" w:rsidP="0024234A">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24234A" w:rsidRPr="009830A7">
        <w:rPr>
          <w:rFonts w:ascii="Times New Roman" w:hAnsi="Times New Roman"/>
          <w:color w:val="auto"/>
          <w:sz w:val="26"/>
          <w:szCs w:val="26"/>
        </w:rPr>
        <w:t xml:space="preserve">единого реестра контрольных мероприятий; </w:t>
      </w:r>
    </w:p>
    <w:p w:rsidR="0024234A" w:rsidRPr="009830A7" w:rsidRDefault="009830A7" w:rsidP="0024234A">
      <w:pPr>
        <w:widowControl/>
        <w:ind w:firstLine="709"/>
        <w:jc w:val="both"/>
        <w:rPr>
          <w:rFonts w:ascii="Times New Roman" w:hAnsi="Times New Roman"/>
          <w:color w:val="auto"/>
          <w:sz w:val="26"/>
          <w:szCs w:val="26"/>
        </w:rPr>
      </w:pPr>
      <w:r>
        <w:rPr>
          <w:rFonts w:ascii="Times New Roman" w:hAnsi="Times New Roman"/>
          <w:color w:val="auto"/>
          <w:sz w:val="26"/>
          <w:szCs w:val="26"/>
        </w:rPr>
        <w:t xml:space="preserve">- </w:t>
      </w:r>
      <w:r w:rsidR="0024234A" w:rsidRPr="009830A7">
        <w:rPr>
          <w:rFonts w:ascii="Times New Roman" w:hAnsi="Times New Roman"/>
          <w:color w:val="auto"/>
          <w:sz w:val="26"/>
          <w:szCs w:val="26"/>
        </w:rPr>
        <w:t xml:space="preserve">информационной системы </w:t>
      </w:r>
      <w:r w:rsidR="0024234A" w:rsidRPr="009830A7">
        <w:rPr>
          <w:rFonts w:ascii="Times New Roman" w:hAnsi="Times New Roman"/>
          <w:sz w:val="26"/>
          <w:szCs w:val="26"/>
        </w:rPr>
        <w:t xml:space="preserve">(подсистемы государственной информационной системы) </w:t>
      </w:r>
      <w:r w:rsidR="0024234A" w:rsidRPr="009830A7">
        <w:rPr>
          <w:rFonts w:ascii="Times New Roman" w:hAnsi="Times New Roman"/>
          <w:color w:val="auto"/>
          <w:sz w:val="26"/>
          <w:szCs w:val="26"/>
        </w:rPr>
        <w:t>досудебного обжалования;</w:t>
      </w:r>
    </w:p>
    <w:p w:rsidR="0024234A" w:rsidRPr="009830A7" w:rsidRDefault="009830A7" w:rsidP="0024234A">
      <w:pPr>
        <w:pStyle w:val="ConsPlusNormal"/>
        <w:ind w:firstLine="709"/>
        <w:jc w:val="both"/>
        <w:rPr>
          <w:sz w:val="26"/>
          <w:szCs w:val="26"/>
        </w:rPr>
      </w:pPr>
      <w:r>
        <w:rPr>
          <w:sz w:val="26"/>
          <w:szCs w:val="26"/>
        </w:rPr>
        <w:t xml:space="preserve">- </w:t>
      </w:r>
      <w:r w:rsidR="0024234A" w:rsidRPr="009830A7">
        <w:rPr>
          <w:sz w:val="26"/>
          <w:szCs w:val="26"/>
        </w:rPr>
        <w:t>иных государственных и муниципальных информационных систем путем межведомственного информационного взаимодействия.</w:t>
      </w:r>
    </w:p>
    <w:p w:rsidR="0024234A" w:rsidRPr="009830A7" w:rsidRDefault="0024234A" w:rsidP="0024234A">
      <w:pPr>
        <w:pStyle w:val="ConsPlusNormal"/>
        <w:ind w:firstLine="709"/>
        <w:jc w:val="both"/>
        <w:rPr>
          <w:sz w:val="26"/>
          <w:szCs w:val="26"/>
        </w:rPr>
      </w:pPr>
      <w:r w:rsidRPr="009830A7">
        <w:rPr>
          <w:sz w:val="26"/>
          <w:szCs w:val="26"/>
        </w:rPr>
        <w:t>Контрольным органом в соответствии с ч</w:t>
      </w:r>
      <w:r w:rsidR="009830A7">
        <w:rPr>
          <w:sz w:val="26"/>
          <w:szCs w:val="26"/>
        </w:rPr>
        <w:t>.</w:t>
      </w:r>
      <w:r w:rsidRPr="009830A7">
        <w:rPr>
          <w:sz w:val="26"/>
          <w:szCs w:val="26"/>
        </w:rPr>
        <w:t xml:space="preserve"> 2 ст</w:t>
      </w:r>
      <w:r w:rsidR="009830A7">
        <w:rPr>
          <w:sz w:val="26"/>
          <w:szCs w:val="26"/>
        </w:rPr>
        <w:t>.</w:t>
      </w:r>
      <w:r w:rsidRPr="009830A7">
        <w:rPr>
          <w:sz w:val="26"/>
          <w:szCs w:val="26"/>
        </w:rPr>
        <w:t xml:space="preserve"> 16 и ч</w:t>
      </w:r>
      <w:r w:rsidR="009830A7">
        <w:rPr>
          <w:sz w:val="26"/>
          <w:szCs w:val="26"/>
        </w:rPr>
        <w:t>.</w:t>
      </w:r>
      <w:r w:rsidRPr="009830A7">
        <w:rPr>
          <w:sz w:val="26"/>
          <w:szCs w:val="26"/>
        </w:rPr>
        <w:t xml:space="preserve"> 5 ст</w:t>
      </w:r>
      <w:r w:rsidR="009830A7">
        <w:rPr>
          <w:sz w:val="26"/>
          <w:szCs w:val="26"/>
        </w:rPr>
        <w:t>.</w:t>
      </w:r>
      <w:r w:rsidRPr="009830A7">
        <w:rPr>
          <w:sz w:val="26"/>
          <w:szCs w:val="26"/>
        </w:rPr>
        <w:t xml:space="preserve"> 17 Федерального закона от 31</w:t>
      </w:r>
      <w:r w:rsidR="009830A7">
        <w:rPr>
          <w:sz w:val="26"/>
          <w:szCs w:val="26"/>
        </w:rPr>
        <w:t>.07.2020</w:t>
      </w:r>
      <w:r w:rsidRPr="009830A7">
        <w:rPr>
          <w:sz w:val="26"/>
          <w:szCs w:val="26"/>
        </w:rPr>
        <w:t xml:space="preserve"> № 248-ФЗ «О государственном контроле (надзоре) и муниципальном контроле в Российской Федерации» (далее</w:t>
      </w:r>
      <w:r w:rsidR="009830A7">
        <w:rPr>
          <w:sz w:val="26"/>
          <w:szCs w:val="26"/>
        </w:rPr>
        <w:t xml:space="preserve"> по тексту</w:t>
      </w:r>
      <w:r w:rsidRPr="009830A7">
        <w:rPr>
          <w:sz w:val="26"/>
          <w:szCs w:val="26"/>
        </w:rPr>
        <w:t xml:space="preserve"> – Федеральный закон № 248-ФЗ) ведется учет объектов контроля с использованием информационной системы.</w:t>
      </w:r>
    </w:p>
    <w:p w:rsidR="0024234A" w:rsidRPr="009830A7" w:rsidRDefault="0024234A" w:rsidP="0024234A">
      <w:pPr>
        <w:pStyle w:val="a8"/>
        <w:widowControl/>
        <w:ind w:left="0" w:firstLine="709"/>
        <w:jc w:val="both"/>
        <w:rPr>
          <w:rFonts w:ascii="Times New Roman" w:hAnsi="Times New Roman"/>
          <w:sz w:val="26"/>
          <w:szCs w:val="26"/>
        </w:rPr>
      </w:pPr>
      <w:r w:rsidRPr="009830A7">
        <w:rPr>
          <w:rFonts w:ascii="Times New Roman" w:hAnsi="Times New Roman"/>
          <w:sz w:val="26"/>
          <w:szCs w:val="26"/>
        </w:rPr>
        <w:lastRenderedPageBreak/>
        <w:t>1.5. Муниципальный контроль осуществляется администрацией</w:t>
      </w:r>
      <w:r w:rsidR="009830A7">
        <w:rPr>
          <w:rFonts w:ascii="Times New Roman" w:hAnsi="Times New Roman"/>
          <w:sz w:val="26"/>
          <w:szCs w:val="26"/>
        </w:rPr>
        <w:t xml:space="preserve"> Дубровского района </w:t>
      </w:r>
      <w:r w:rsidRPr="009830A7">
        <w:rPr>
          <w:rFonts w:ascii="Times New Roman" w:hAnsi="Times New Roman"/>
          <w:sz w:val="26"/>
          <w:szCs w:val="26"/>
        </w:rPr>
        <w:t>(далее</w:t>
      </w:r>
      <w:r w:rsidR="009830A7">
        <w:rPr>
          <w:rFonts w:ascii="Times New Roman" w:hAnsi="Times New Roman"/>
          <w:sz w:val="26"/>
          <w:szCs w:val="26"/>
        </w:rPr>
        <w:t xml:space="preserve"> по тексту</w:t>
      </w:r>
      <w:r w:rsidRPr="009830A7">
        <w:rPr>
          <w:rFonts w:ascii="Times New Roman" w:hAnsi="Times New Roman"/>
          <w:sz w:val="26"/>
          <w:szCs w:val="26"/>
        </w:rPr>
        <w:t xml:space="preserve"> – Контрольный орган).</w:t>
      </w:r>
    </w:p>
    <w:p w:rsidR="0024234A" w:rsidRDefault="0024234A" w:rsidP="0024234A">
      <w:pPr>
        <w:pStyle w:val="a8"/>
        <w:widowControl/>
        <w:ind w:left="0" w:firstLine="709"/>
        <w:jc w:val="both"/>
        <w:rPr>
          <w:rFonts w:ascii="Times New Roman" w:hAnsi="Times New Roman"/>
          <w:iCs/>
          <w:sz w:val="26"/>
          <w:szCs w:val="26"/>
        </w:rPr>
      </w:pPr>
      <w:r w:rsidRPr="009830A7">
        <w:rPr>
          <w:rFonts w:ascii="Times New Roman" w:hAnsi="Times New Roman"/>
          <w:sz w:val="26"/>
          <w:szCs w:val="26"/>
        </w:rPr>
        <w:t xml:space="preserve">Непосредственное осуществление муниципального контроля возлагается на </w:t>
      </w:r>
      <w:r w:rsidR="009830A7" w:rsidRPr="009830A7">
        <w:rPr>
          <w:rFonts w:ascii="Times New Roman" w:hAnsi="Times New Roman"/>
          <w:iCs/>
          <w:sz w:val="26"/>
          <w:szCs w:val="26"/>
        </w:rPr>
        <w:t>сектор муниципального контроля администрации Дубровского района</w:t>
      </w:r>
      <w:r w:rsidR="00652F1A" w:rsidRPr="009830A7">
        <w:rPr>
          <w:rFonts w:ascii="Times New Roman" w:hAnsi="Times New Roman"/>
          <w:iCs/>
          <w:sz w:val="26"/>
          <w:szCs w:val="26"/>
        </w:rPr>
        <w:t>.</w:t>
      </w:r>
    </w:p>
    <w:p w:rsidR="009830A7" w:rsidRPr="009830A7" w:rsidRDefault="009830A7" w:rsidP="0024234A">
      <w:pPr>
        <w:pStyle w:val="a8"/>
        <w:widowControl/>
        <w:ind w:left="0" w:firstLine="709"/>
        <w:jc w:val="both"/>
        <w:rPr>
          <w:rFonts w:ascii="Times New Roman" w:hAnsi="Times New Roman"/>
          <w:iCs/>
          <w:color w:val="FF0000"/>
          <w:sz w:val="26"/>
          <w:szCs w:val="26"/>
          <w:vertAlign w:val="superscript"/>
        </w:rPr>
      </w:pPr>
    </w:p>
    <w:p w:rsidR="0024234A" w:rsidRDefault="0024234A" w:rsidP="0024234A">
      <w:pPr>
        <w:pStyle w:val="a8"/>
        <w:widowControl/>
        <w:ind w:left="0" w:firstLine="709"/>
        <w:jc w:val="both"/>
        <w:rPr>
          <w:rFonts w:ascii="Times New Roman" w:hAnsi="Times New Roman"/>
          <w:i/>
          <w:sz w:val="26"/>
          <w:szCs w:val="26"/>
        </w:rPr>
      </w:pPr>
      <w:r w:rsidRPr="009830A7">
        <w:rPr>
          <w:rFonts w:ascii="Times New Roman" w:hAnsi="Times New Roman"/>
          <w:sz w:val="26"/>
          <w:szCs w:val="26"/>
        </w:rPr>
        <w:t xml:space="preserve">1.6. Руководство деятельностью по осуществлению муниципального контроля осуществляет </w:t>
      </w:r>
      <w:r w:rsidR="009830A7">
        <w:rPr>
          <w:rFonts w:ascii="Times New Roman" w:hAnsi="Times New Roman"/>
          <w:sz w:val="26"/>
          <w:szCs w:val="26"/>
        </w:rPr>
        <w:t>руководитель Контрольного органа</w:t>
      </w:r>
      <w:r w:rsidRPr="009830A7">
        <w:rPr>
          <w:rFonts w:ascii="Times New Roman" w:hAnsi="Times New Roman"/>
          <w:i/>
          <w:sz w:val="26"/>
          <w:szCs w:val="26"/>
        </w:rPr>
        <w:t>.</w:t>
      </w:r>
    </w:p>
    <w:p w:rsidR="009830A7" w:rsidRPr="009830A7" w:rsidRDefault="009830A7" w:rsidP="0024234A">
      <w:pPr>
        <w:pStyle w:val="a8"/>
        <w:widowControl/>
        <w:ind w:left="0" w:firstLine="709"/>
        <w:jc w:val="both"/>
        <w:rPr>
          <w:rFonts w:ascii="Times New Roman" w:hAnsi="Times New Roman"/>
          <w:sz w:val="26"/>
          <w:szCs w:val="26"/>
        </w:rPr>
      </w:pPr>
    </w:p>
    <w:p w:rsidR="009830A7" w:rsidRPr="003511D7" w:rsidRDefault="0024234A" w:rsidP="009830A7">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1.7. </w:t>
      </w:r>
      <w:r w:rsidR="009830A7" w:rsidRPr="003511D7">
        <w:rPr>
          <w:rFonts w:ascii="Times New Roman" w:hAnsi="Times New Roman"/>
          <w:sz w:val="26"/>
          <w:szCs w:val="26"/>
        </w:rPr>
        <w:t xml:space="preserve">От имени Контрольного органа </w:t>
      </w:r>
      <w:r w:rsidR="009830A7">
        <w:rPr>
          <w:rFonts w:ascii="Times New Roman" w:hAnsi="Times New Roman"/>
          <w:sz w:val="26"/>
          <w:szCs w:val="26"/>
        </w:rPr>
        <w:t>М</w:t>
      </w:r>
      <w:r w:rsidR="009830A7" w:rsidRPr="003511D7">
        <w:rPr>
          <w:rFonts w:ascii="Times New Roman" w:hAnsi="Times New Roman"/>
          <w:sz w:val="26"/>
          <w:szCs w:val="26"/>
        </w:rPr>
        <w:t>униципальный контроль вправе осуществлять следующие должностные лица</w:t>
      </w:r>
      <w:r w:rsidR="009830A7">
        <w:rPr>
          <w:rFonts w:ascii="Times New Roman" w:hAnsi="Times New Roman"/>
          <w:sz w:val="26"/>
          <w:szCs w:val="26"/>
        </w:rPr>
        <w:t xml:space="preserve"> (далее по тексту- инспекторы)</w:t>
      </w:r>
      <w:r w:rsidR="009830A7" w:rsidRPr="003511D7">
        <w:rPr>
          <w:rFonts w:ascii="Times New Roman" w:hAnsi="Times New Roman"/>
          <w:sz w:val="26"/>
          <w:szCs w:val="26"/>
        </w:rPr>
        <w:t>:</w:t>
      </w:r>
    </w:p>
    <w:p w:rsidR="009830A7" w:rsidRPr="003511D7" w:rsidRDefault="009830A7" w:rsidP="009830A7">
      <w:pPr>
        <w:ind w:firstLine="709"/>
        <w:jc w:val="both"/>
        <w:rPr>
          <w:rFonts w:ascii="Times New Roman" w:hAnsi="Times New Roman"/>
          <w:sz w:val="26"/>
          <w:szCs w:val="26"/>
        </w:rPr>
      </w:pPr>
      <w:r w:rsidRPr="003511D7">
        <w:rPr>
          <w:rFonts w:ascii="Times New Roman" w:hAnsi="Times New Roman"/>
          <w:sz w:val="26"/>
          <w:szCs w:val="26"/>
        </w:rPr>
        <w:t xml:space="preserve">1) </w:t>
      </w:r>
      <w:r w:rsidR="0064531F">
        <w:rPr>
          <w:rFonts w:ascii="Times New Roman" w:hAnsi="Times New Roman"/>
          <w:sz w:val="26"/>
          <w:szCs w:val="26"/>
        </w:rPr>
        <w:t xml:space="preserve">руководитель структурного подразделения </w:t>
      </w:r>
      <w:r w:rsidRPr="003511D7">
        <w:rPr>
          <w:rFonts w:ascii="Times New Roman" w:hAnsi="Times New Roman"/>
          <w:sz w:val="26"/>
          <w:szCs w:val="26"/>
        </w:rPr>
        <w:t>Контрольного органа</w:t>
      </w:r>
      <w:r>
        <w:rPr>
          <w:rFonts w:ascii="Times New Roman" w:hAnsi="Times New Roman"/>
          <w:sz w:val="26"/>
          <w:szCs w:val="26"/>
        </w:rPr>
        <w:t>,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r w:rsidRPr="003511D7">
        <w:rPr>
          <w:rFonts w:ascii="Times New Roman" w:hAnsi="Times New Roman"/>
          <w:sz w:val="26"/>
          <w:szCs w:val="26"/>
        </w:rPr>
        <w:t>;</w:t>
      </w:r>
    </w:p>
    <w:p w:rsidR="009830A7" w:rsidRPr="003511D7" w:rsidRDefault="009830A7" w:rsidP="009830A7">
      <w:pPr>
        <w:ind w:firstLine="709"/>
        <w:jc w:val="both"/>
        <w:rPr>
          <w:rFonts w:ascii="Times New Roman" w:hAnsi="Times New Roman"/>
          <w:sz w:val="26"/>
          <w:szCs w:val="26"/>
        </w:rPr>
      </w:pPr>
      <w:r w:rsidRPr="003511D7">
        <w:rPr>
          <w:rFonts w:ascii="Times New Roman" w:hAnsi="Times New Roman"/>
          <w:sz w:val="26"/>
          <w:szCs w:val="26"/>
        </w:rPr>
        <w:t xml:space="preserve">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w:t>
      </w:r>
      <w:r>
        <w:rPr>
          <w:rFonts w:ascii="Times New Roman" w:hAnsi="Times New Roman"/>
          <w:sz w:val="26"/>
          <w:szCs w:val="26"/>
        </w:rPr>
        <w:t>М</w:t>
      </w:r>
      <w:r w:rsidRPr="003511D7">
        <w:rPr>
          <w:rFonts w:ascii="Times New Roman" w:hAnsi="Times New Roman"/>
          <w:sz w:val="26"/>
          <w:szCs w:val="26"/>
        </w:rPr>
        <w:t>униципального контроля, в том числе проведение профилактических мероприятий и контрольных мероприятий</w:t>
      </w:r>
      <w:r>
        <w:rPr>
          <w:rFonts w:ascii="Times New Roman" w:hAnsi="Times New Roman"/>
          <w:sz w:val="26"/>
          <w:szCs w:val="26"/>
        </w:rPr>
        <w:t>.</w:t>
      </w:r>
    </w:p>
    <w:p w:rsidR="009830A7" w:rsidRPr="003511D7" w:rsidRDefault="009830A7" w:rsidP="009830A7">
      <w:pPr>
        <w:ind w:firstLine="709"/>
        <w:jc w:val="both"/>
        <w:rPr>
          <w:rFonts w:ascii="Times New Roman" w:hAnsi="Times New Roman"/>
          <w:sz w:val="26"/>
          <w:szCs w:val="26"/>
        </w:rPr>
      </w:pPr>
      <w:r w:rsidRPr="003511D7">
        <w:rPr>
          <w:rFonts w:ascii="Times New Roman" w:hAnsi="Times New Roman"/>
          <w:sz w:val="26"/>
          <w:szCs w:val="26"/>
        </w:rPr>
        <w:t>Должностными лицами</w:t>
      </w:r>
      <w:r>
        <w:rPr>
          <w:rFonts w:ascii="Times New Roman" w:hAnsi="Times New Roman"/>
          <w:sz w:val="26"/>
          <w:szCs w:val="26"/>
        </w:rPr>
        <w:t xml:space="preserve"> </w:t>
      </w:r>
      <w:r w:rsidRPr="003511D7">
        <w:rPr>
          <w:rFonts w:ascii="Times New Roman" w:hAnsi="Times New Roman"/>
          <w:sz w:val="26"/>
          <w:szCs w:val="26"/>
        </w:rPr>
        <w:t xml:space="preserve">Контрольного органа, уполномоченными </w:t>
      </w:r>
      <w:r w:rsidRPr="003511D7">
        <w:rPr>
          <w:rFonts w:ascii="Times New Roman" w:hAnsi="Times New Roman"/>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w:t>
      </w:r>
      <w:r>
        <w:rPr>
          <w:rFonts w:ascii="Times New Roman" w:hAnsi="Times New Roman"/>
          <w:sz w:val="26"/>
          <w:szCs w:val="26"/>
        </w:rPr>
        <w:t xml:space="preserve"> по тексту</w:t>
      </w:r>
      <w:r w:rsidRPr="003511D7">
        <w:rPr>
          <w:rFonts w:ascii="Times New Roman" w:hAnsi="Times New Roman"/>
          <w:sz w:val="26"/>
          <w:szCs w:val="26"/>
        </w:rPr>
        <w:t xml:space="preserve"> – уполномоченные должностные лица Контрольного органа).</w:t>
      </w:r>
    </w:p>
    <w:p w:rsidR="0024234A" w:rsidRPr="009830A7" w:rsidRDefault="0024234A" w:rsidP="009830A7">
      <w:pPr>
        <w:pStyle w:val="a8"/>
        <w:widowControl/>
        <w:tabs>
          <w:tab w:val="left" w:pos="1134"/>
        </w:tabs>
        <w:ind w:left="0" w:firstLine="709"/>
        <w:jc w:val="both"/>
        <w:rPr>
          <w:rFonts w:ascii="Times New Roman" w:hAnsi="Times New Roman"/>
          <w:sz w:val="26"/>
          <w:szCs w:val="26"/>
        </w:rPr>
      </w:pPr>
    </w:p>
    <w:p w:rsidR="0024234A" w:rsidRDefault="0024234A" w:rsidP="009830A7">
      <w:pPr>
        <w:pStyle w:val="a8"/>
        <w:widowControl/>
        <w:tabs>
          <w:tab w:val="left" w:pos="1134"/>
        </w:tabs>
        <w:ind w:left="0" w:firstLine="851"/>
        <w:jc w:val="center"/>
        <w:rPr>
          <w:rFonts w:ascii="Times New Roman" w:hAnsi="Times New Roman"/>
          <w:sz w:val="26"/>
          <w:szCs w:val="26"/>
        </w:rPr>
      </w:pPr>
      <w:r w:rsidRPr="009830A7">
        <w:rPr>
          <w:rFonts w:ascii="Times New Roman" w:hAnsi="Times New Roman"/>
          <w:sz w:val="26"/>
          <w:szCs w:val="26"/>
        </w:rPr>
        <w:t>1.8. Права и обязанности инспектора</w:t>
      </w:r>
    </w:p>
    <w:p w:rsidR="009830A7" w:rsidRPr="009830A7" w:rsidRDefault="009830A7" w:rsidP="009830A7">
      <w:pPr>
        <w:pStyle w:val="a8"/>
        <w:widowControl/>
        <w:tabs>
          <w:tab w:val="left" w:pos="1134"/>
        </w:tabs>
        <w:ind w:left="0" w:firstLine="851"/>
        <w:jc w:val="center"/>
        <w:rPr>
          <w:rFonts w:ascii="Times New Roman" w:hAnsi="Times New Roman"/>
          <w:sz w:val="26"/>
          <w:szCs w:val="26"/>
        </w:rPr>
      </w:pP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1.8.1. Инспектор обязан:</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 соблюдать законодательство Российской Федерации, права и законные интересы контролируемых лиц;</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lastRenderedPageBreak/>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w:t>
      </w:r>
      <w:r w:rsidR="009830A7">
        <w:rPr>
          <w:rFonts w:ascii="Times New Roman" w:hAnsi="Times New Roman"/>
          <w:sz w:val="26"/>
          <w:szCs w:val="26"/>
        </w:rPr>
        <w:t>.</w:t>
      </w:r>
      <w:r w:rsidRPr="009830A7">
        <w:rPr>
          <w:rFonts w:ascii="Times New Roman" w:hAnsi="Times New Roman"/>
          <w:sz w:val="26"/>
          <w:szCs w:val="26"/>
        </w:rPr>
        <w:t xml:space="preserve"> 3.3 настоящего Положения, осуществлять консультирование;</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9830A7" w:rsidRPr="009830A7" w:rsidRDefault="009830A7" w:rsidP="0024234A">
      <w:pPr>
        <w:pStyle w:val="a8"/>
        <w:widowControl/>
        <w:tabs>
          <w:tab w:val="left" w:pos="1134"/>
        </w:tabs>
        <w:ind w:left="0" w:firstLine="851"/>
        <w:jc w:val="both"/>
        <w:rPr>
          <w:rFonts w:ascii="Times New Roman" w:hAnsi="Times New Roman"/>
          <w:sz w:val="26"/>
          <w:szCs w:val="26"/>
        </w:rPr>
      </w:pP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 xml:space="preserve">2) знакомиться со всеми документами, касающимися соблюдения обязательных требований, в том числе в установленном порядке с документами, </w:t>
      </w:r>
      <w:r w:rsidRPr="009830A7">
        <w:rPr>
          <w:rFonts w:ascii="Times New Roman" w:hAnsi="Times New Roman"/>
          <w:sz w:val="26"/>
          <w:szCs w:val="26"/>
        </w:rPr>
        <w:lastRenderedPageBreak/>
        <w:t>содержащими государственную, служебную, коммерческую или иную охраняемую законом тайну;</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9830A7" w:rsidRDefault="0024234A" w:rsidP="0024234A">
      <w:pPr>
        <w:pStyle w:val="a8"/>
        <w:widowControl/>
        <w:tabs>
          <w:tab w:val="left" w:pos="1134"/>
        </w:tabs>
        <w:ind w:left="0" w:firstLine="851"/>
        <w:jc w:val="both"/>
        <w:rPr>
          <w:rFonts w:ascii="Times New Roman" w:hAnsi="Times New Roman"/>
          <w:sz w:val="26"/>
          <w:szCs w:val="26"/>
        </w:rPr>
      </w:pPr>
      <w:r w:rsidRPr="009830A7">
        <w:rPr>
          <w:rFonts w:ascii="Times New Roman" w:hAnsi="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Default="0024234A" w:rsidP="009830A7">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7) обращаться в соответствии с Федеральным законом от 07.02.2011 № 3-ФЗ «О полиции» за содействием к органам полиции в случаях, если инспектору оказывается противодействие или угрожает опасность</w:t>
      </w:r>
      <w:r w:rsidR="009830A7">
        <w:rPr>
          <w:rFonts w:ascii="Times New Roman" w:hAnsi="Times New Roman"/>
          <w:sz w:val="26"/>
          <w:szCs w:val="26"/>
        </w:rPr>
        <w:t>.</w:t>
      </w:r>
    </w:p>
    <w:p w:rsidR="009830A7" w:rsidRPr="009830A7" w:rsidRDefault="009830A7" w:rsidP="009830A7">
      <w:pPr>
        <w:pStyle w:val="a8"/>
        <w:widowControl/>
        <w:tabs>
          <w:tab w:val="left" w:pos="1134"/>
        </w:tabs>
        <w:ind w:left="0"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1.9. К отношениям, связанным с осуществлением </w:t>
      </w:r>
      <w:bookmarkStart w:id="2" w:name="_GoBack"/>
      <w:bookmarkEnd w:id="2"/>
      <w:r w:rsidR="00660A38" w:rsidRPr="009830A7">
        <w:rPr>
          <w:rFonts w:ascii="Times New Roman" w:hAnsi="Times New Roman"/>
          <w:sz w:val="26"/>
          <w:szCs w:val="26"/>
        </w:rPr>
        <w:t>муниципального земельного контроля, применяются</w:t>
      </w:r>
      <w:r w:rsidRPr="009830A7">
        <w:rPr>
          <w:rFonts w:ascii="Times New Roman" w:hAnsi="Times New Roman"/>
          <w:sz w:val="26"/>
          <w:szCs w:val="26"/>
        </w:rPr>
        <w:t xml:space="preserve"> положения Федерального </w:t>
      </w:r>
      <w:r w:rsidR="00660A38" w:rsidRPr="009830A7">
        <w:rPr>
          <w:rFonts w:ascii="Times New Roman" w:hAnsi="Times New Roman"/>
          <w:sz w:val="26"/>
          <w:szCs w:val="26"/>
        </w:rPr>
        <w:t>закона №</w:t>
      </w:r>
      <w:r w:rsidRPr="009830A7">
        <w:rPr>
          <w:rFonts w:ascii="Times New Roman" w:hAnsi="Times New Roman"/>
          <w:sz w:val="26"/>
          <w:szCs w:val="26"/>
        </w:rPr>
        <w:t xml:space="preserve"> 248-ФЗ.</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w:t>
      </w:r>
      <w:r w:rsidR="00B10DBC">
        <w:rPr>
          <w:rFonts w:ascii="Times New Roman" w:hAnsi="Times New Roman" w:cs="Times New Roman"/>
          <w:sz w:val="26"/>
          <w:szCs w:val="26"/>
        </w:rPr>
        <w:t xml:space="preserve"> по тексту</w:t>
      </w:r>
      <w:r w:rsidRPr="009830A7">
        <w:rPr>
          <w:rFonts w:ascii="Times New Roman" w:hAnsi="Times New Roman" w:cs="Times New Roman"/>
          <w:sz w:val="26"/>
          <w:szCs w:val="26"/>
        </w:rPr>
        <w:t xml:space="preserve"> – единый портал государственных и муниципальных услуг) и (или) через региональный портал государственных и муниципальных услуг.</w:t>
      </w:r>
    </w:p>
    <w:p w:rsidR="0024234A" w:rsidRPr="009830A7" w:rsidRDefault="0024234A" w:rsidP="0024234A">
      <w:pPr>
        <w:pStyle w:val="ConsPlusNormal"/>
        <w:ind w:firstLine="709"/>
        <w:jc w:val="both"/>
        <w:rPr>
          <w:sz w:val="26"/>
          <w:szCs w:val="26"/>
        </w:rPr>
      </w:pPr>
    </w:p>
    <w:p w:rsidR="0024234A" w:rsidRPr="009830A7" w:rsidRDefault="0024234A" w:rsidP="0024234A">
      <w:pPr>
        <w:pStyle w:val="ConsPlusTitle"/>
        <w:ind w:left="1543"/>
        <w:outlineLvl w:val="1"/>
        <w:rPr>
          <w:sz w:val="26"/>
          <w:szCs w:val="26"/>
        </w:rPr>
      </w:pPr>
      <w:r w:rsidRPr="009830A7">
        <w:rPr>
          <w:sz w:val="26"/>
          <w:szCs w:val="26"/>
        </w:rPr>
        <w:t>2. Категории риска причинения вреда (ущерба)</w:t>
      </w:r>
    </w:p>
    <w:p w:rsidR="0024234A" w:rsidRPr="009830A7" w:rsidRDefault="0024234A" w:rsidP="0024234A">
      <w:pPr>
        <w:pStyle w:val="ConsPlusNormal"/>
        <w:ind w:firstLine="709"/>
        <w:jc w:val="both"/>
        <w:rPr>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9830A7">
        <w:rPr>
          <w:rFonts w:ascii="Times New Roman" w:hAnsi="Times New Roman"/>
          <w:sz w:val="26"/>
          <w:szCs w:val="26"/>
        </w:rPr>
        <w:lastRenderedPageBreak/>
        <w:t>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w:t>
      </w:r>
      <w:r w:rsidR="00AB28F7">
        <w:rPr>
          <w:rFonts w:ascii="Times New Roman" w:hAnsi="Times New Roman"/>
          <w:sz w:val="26"/>
          <w:szCs w:val="26"/>
        </w:rPr>
        <w:t xml:space="preserve"> по тексту</w:t>
      </w:r>
      <w:r w:rsidRPr="009830A7">
        <w:rPr>
          <w:rFonts w:ascii="Times New Roman" w:hAnsi="Times New Roman"/>
          <w:sz w:val="26"/>
          <w:szCs w:val="26"/>
        </w:rPr>
        <w:t xml:space="preserve"> – категории риска):</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средний риск;</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умеренный риск;</w:t>
      </w: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низкий риск.</w:t>
      </w:r>
    </w:p>
    <w:p w:rsidR="00AB28F7" w:rsidRPr="009830A7" w:rsidRDefault="00AB28F7" w:rsidP="0024234A">
      <w:pPr>
        <w:widowControl/>
        <w:ind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2.3. Критерии отнесения объектов контроля к категориям риска</w:t>
      </w:r>
      <w:r w:rsidR="00AB28F7">
        <w:rPr>
          <w:rFonts w:ascii="Times New Roman" w:hAnsi="Times New Roman"/>
          <w:sz w:val="26"/>
          <w:szCs w:val="26"/>
        </w:rPr>
        <w:t xml:space="preserve"> </w:t>
      </w:r>
      <w:r w:rsidRPr="009830A7">
        <w:rPr>
          <w:rFonts w:ascii="Times New Roman" w:hAnsi="Times New Roman"/>
          <w:sz w:val="26"/>
          <w:szCs w:val="26"/>
        </w:rPr>
        <w:t xml:space="preserve">в рамках осуществления муниципального контроля установлены приложением </w:t>
      </w:r>
      <w:r w:rsidR="00AB28F7">
        <w:rPr>
          <w:rFonts w:ascii="Times New Roman" w:hAnsi="Times New Roman"/>
          <w:sz w:val="26"/>
          <w:szCs w:val="26"/>
        </w:rPr>
        <w:t>№ 1</w:t>
      </w:r>
      <w:r w:rsidRPr="009830A7">
        <w:rPr>
          <w:rFonts w:ascii="Times New Roman" w:hAnsi="Times New Roman"/>
          <w:sz w:val="26"/>
          <w:szCs w:val="26"/>
        </w:rPr>
        <w:t xml:space="preserve"> к настоящему Положению.</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AB28F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w:t>
      </w:r>
      <w:r w:rsidR="00AB28F7">
        <w:rPr>
          <w:rFonts w:ascii="Times New Roman" w:hAnsi="Times New Roman"/>
          <w:sz w:val="26"/>
          <w:szCs w:val="26"/>
        </w:rPr>
        <w:t>№ 2</w:t>
      </w:r>
      <w:r w:rsidRPr="009830A7">
        <w:rPr>
          <w:rFonts w:ascii="Times New Roman" w:hAnsi="Times New Roman"/>
          <w:sz w:val="26"/>
          <w:szCs w:val="26"/>
        </w:rPr>
        <w:t xml:space="preserve"> к настоящему Положению.</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 </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2.6. В случае если объект контроля не отнесен к определенной категории риска, он считается отнесенным к категории низкого риска.</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2.8. Контрольный орган ведет перечни земельных участков, отнесенных к одной из категорий риска (далее</w:t>
      </w:r>
      <w:r w:rsidR="00AB28F7">
        <w:rPr>
          <w:rFonts w:ascii="Times New Roman" w:hAnsi="Times New Roman"/>
          <w:sz w:val="26"/>
          <w:szCs w:val="26"/>
        </w:rPr>
        <w:t xml:space="preserve"> по тексту</w:t>
      </w:r>
      <w:r w:rsidRPr="009830A7">
        <w:rPr>
          <w:rFonts w:ascii="Times New Roman" w:hAnsi="Times New Roman"/>
          <w:sz w:val="26"/>
          <w:szCs w:val="26"/>
        </w:rPr>
        <w:t xml:space="preserve"> – перечни земельных участков).</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Перечни земельных участков содержат следующую информацию:</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а) кадастровый номер земельного участка или при его отсутствии адрес местоположения земельного участка;</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б) категория риска, к которой отнесен земельный участок;</w:t>
      </w:r>
    </w:p>
    <w:p w:rsidR="0024234A"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в) реквизиты решения об отнесении земельного участка к категории риска.</w:t>
      </w:r>
    </w:p>
    <w:p w:rsidR="00AB28F7" w:rsidRPr="009830A7" w:rsidRDefault="00AB28F7" w:rsidP="0024234A">
      <w:pPr>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2.9. Перечни земельных участков с указанием категорий риска размещаются на официальном сайте Контрольного органа.</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widowControl/>
        <w:tabs>
          <w:tab w:val="left" w:pos="1134"/>
        </w:tabs>
        <w:jc w:val="center"/>
        <w:rPr>
          <w:rFonts w:ascii="Times New Roman" w:hAnsi="Times New Roman"/>
          <w:b/>
          <w:color w:val="auto"/>
          <w:sz w:val="26"/>
          <w:szCs w:val="26"/>
        </w:rPr>
      </w:pPr>
      <w:r w:rsidRPr="009830A7">
        <w:rPr>
          <w:rFonts w:ascii="Times New Roman" w:hAnsi="Times New Roman"/>
          <w:b/>
          <w:color w:val="auto"/>
          <w:sz w:val="26"/>
          <w:szCs w:val="26"/>
        </w:rPr>
        <w:lastRenderedPageBreak/>
        <w:t>3. Виды профилактических мероприятий, которые проводятся</w:t>
      </w:r>
    </w:p>
    <w:p w:rsidR="0024234A" w:rsidRPr="009830A7" w:rsidRDefault="0024234A" w:rsidP="0024234A">
      <w:pPr>
        <w:widowControl/>
        <w:tabs>
          <w:tab w:val="left" w:pos="1134"/>
        </w:tabs>
        <w:jc w:val="center"/>
        <w:rPr>
          <w:rFonts w:ascii="Times New Roman" w:hAnsi="Times New Roman"/>
          <w:b/>
          <w:color w:val="auto"/>
          <w:sz w:val="26"/>
          <w:szCs w:val="26"/>
        </w:rPr>
      </w:pPr>
      <w:r w:rsidRPr="009830A7">
        <w:rPr>
          <w:rFonts w:ascii="Times New Roman" w:hAnsi="Times New Roman"/>
          <w:b/>
          <w:color w:val="auto"/>
          <w:sz w:val="26"/>
          <w:szCs w:val="26"/>
        </w:rPr>
        <w:t xml:space="preserve">при осуществлении муниципального контроля </w:t>
      </w:r>
    </w:p>
    <w:p w:rsidR="0024234A" w:rsidRPr="009830A7" w:rsidRDefault="0024234A" w:rsidP="0024234A">
      <w:pPr>
        <w:widowControl/>
        <w:tabs>
          <w:tab w:val="left" w:pos="1134"/>
        </w:tabs>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24234A" w:rsidRPr="009830A7" w:rsidRDefault="0024234A" w:rsidP="0024234A">
      <w:pPr>
        <w:pStyle w:val="ConsPlusNormal"/>
        <w:ind w:firstLine="709"/>
        <w:jc w:val="both"/>
        <w:rPr>
          <w:sz w:val="26"/>
          <w:szCs w:val="26"/>
        </w:rPr>
      </w:pPr>
      <w:r w:rsidRPr="009830A7">
        <w:rPr>
          <w:sz w:val="26"/>
          <w:szCs w:val="26"/>
        </w:rPr>
        <w:t>1) информирование;</w:t>
      </w:r>
    </w:p>
    <w:p w:rsidR="0024234A" w:rsidRPr="009830A7" w:rsidRDefault="0024234A" w:rsidP="0024234A">
      <w:pPr>
        <w:pStyle w:val="ConsPlusNormal"/>
        <w:ind w:firstLine="709"/>
        <w:jc w:val="both"/>
        <w:rPr>
          <w:sz w:val="26"/>
          <w:szCs w:val="26"/>
        </w:rPr>
      </w:pPr>
      <w:r w:rsidRPr="009830A7">
        <w:rPr>
          <w:sz w:val="26"/>
          <w:szCs w:val="26"/>
        </w:rPr>
        <w:t>2) объявление предостережения;</w:t>
      </w:r>
    </w:p>
    <w:p w:rsidR="0024234A" w:rsidRPr="009830A7" w:rsidRDefault="0024234A" w:rsidP="0024234A">
      <w:pPr>
        <w:pStyle w:val="ConsPlusNormal"/>
        <w:ind w:firstLine="709"/>
        <w:jc w:val="both"/>
        <w:rPr>
          <w:sz w:val="26"/>
          <w:szCs w:val="26"/>
        </w:rPr>
      </w:pPr>
      <w:r w:rsidRPr="009830A7">
        <w:rPr>
          <w:sz w:val="26"/>
          <w:szCs w:val="26"/>
        </w:rPr>
        <w:t>3) консультирование.</w:t>
      </w:r>
    </w:p>
    <w:p w:rsidR="0024234A" w:rsidRPr="009830A7" w:rsidRDefault="0024234A" w:rsidP="0024234A">
      <w:pPr>
        <w:pStyle w:val="ConsPlusNormal"/>
        <w:ind w:firstLine="709"/>
        <w:jc w:val="both"/>
        <w:rPr>
          <w:sz w:val="26"/>
          <w:szCs w:val="26"/>
        </w:rPr>
      </w:pPr>
    </w:p>
    <w:p w:rsidR="0024234A" w:rsidRPr="009830A7" w:rsidRDefault="0024234A" w:rsidP="0024234A">
      <w:pPr>
        <w:pStyle w:val="ConsPlusNormal"/>
        <w:ind w:firstLine="0"/>
        <w:jc w:val="center"/>
        <w:rPr>
          <w:sz w:val="26"/>
          <w:szCs w:val="26"/>
        </w:rPr>
      </w:pPr>
      <w:r w:rsidRPr="009830A7">
        <w:rPr>
          <w:sz w:val="26"/>
          <w:szCs w:val="26"/>
        </w:rPr>
        <w:t xml:space="preserve">3.1. Информирование контролируемых и иных заинтересованных лиц по вопросам соблюдения обязательных требований </w:t>
      </w:r>
    </w:p>
    <w:p w:rsidR="0024234A" w:rsidRPr="009830A7" w:rsidRDefault="0024234A" w:rsidP="0024234A">
      <w:pPr>
        <w:pStyle w:val="ConsPlusNormal"/>
        <w:ind w:firstLine="709"/>
        <w:jc w:val="center"/>
        <w:rPr>
          <w:b/>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сайте</w:t>
      </w:r>
      <w:r w:rsidR="00AB28F7">
        <w:rPr>
          <w:rFonts w:ascii="Times New Roman" w:hAnsi="Times New Roman"/>
          <w:sz w:val="26"/>
          <w:szCs w:val="26"/>
        </w:rPr>
        <w:t xml:space="preserve"> Дубровского муниципального района Брянской области</w:t>
      </w:r>
      <w:r w:rsidRPr="009830A7">
        <w:rPr>
          <w:rFonts w:ascii="Times New Roman" w:hAnsi="Times New Roman"/>
          <w:sz w:val="26"/>
          <w:szCs w:val="26"/>
        </w:rPr>
        <w:t xml:space="preserve"> в сети «Интернет» (далее</w:t>
      </w:r>
      <w:r w:rsidR="00AB28F7">
        <w:rPr>
          <w:rFonts w:ascii="Times New Roman" w:hAnsi="Times New Roman"/>
          <w:sz w:val="26"/>
          <w:szCs w:val="26"/>
        </w:rPr>
        <w:t xml:space="preserve"> по тексту</w:t>
      </w:r>
      <w:r w:rsidRPr="009830A7">
        <w:rPr>
          <w:rFonts w:ascii="Times New Roman" w:hAnsi="Times New Roman"/>
          <w:sz w:val="26"/>
          <w:szCs w:val="26"/>
        </w:rPr>
        <w:t xml:space="preserve"> –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3.1.2. Контрольный орган обязан размещать и поддерживать в актуальном состоянии на сайте в сети «Интернет» сведения, определенные ч</w:t>
      </w:r>
      <w:r w:rsidR="00AB28F7">
        <w:rPr>
          <w:rFonts w:ascii="Times New Roman" w:hAnsi="Times New Roman"/>
          <w:sz w:val="26"/>
          <w:szCs w:val="26"/>
        </w:rPr>
        <w:t>.</w:t>
      </w:r>
      <w:r w:rsidRPr="009830A7">
        <w:rPr>
          <w:rFonts w:ascii="Times New Roman" w:hAnsi="Times New Roman"/>
          <w:sz w:val="26"/>
          <w:szCs w:val="26"/>
        </w:rPr>
        <w:t xml:space="preserve"> 3 ст</w:t>
      </w:r>
      <w:r w:rsidR="00AB28F7">
        <w:rPr>
          <w:rFonts w:ascii="Times New Roman" w:hAnsi="Times New Roman"/>
          <w:sz w:val="26"/>
          <w:szCs w:val="26"/>
        </w:rPr>
        <w:t>.</w:t>
      </w:r>
      <w:r w:rsidRPr="009830A7">
        <w:rPr>
          <w:rFonts w:ascii="Times New Roman" w:hAnsi="Times New Roman"/>
          <w:sz w:val="26"/>
          <w:szCs w:val="26"/>
        </w:rPr>
        <w:t xml:space="preserve"> 46 Федерального закона</w:t>
      </w:r>
      <w:r w:rsidR="00AB28F7">
        <w:rPr>
          <w:rFonts w:ascii="Times New Roman" w:hAnsi="Times New Roman"/>
          <w:sz w:val="26"/>
          <w:szCs w:val="26"/>
        </w:rPr>
        <w:t xml:space="preserve"> </w:t>
      </w:r>
      <w:r w:rsidRPr="009830A7">
        <w:rPr>
          <w:rFonts w:ascii="Times New Roman" w:hAnsi="Times New Roman"/>
          <w:sz w:val="26"/>
          <w:szCs w:val="26"/>
        </w:rPr>
        <w:t xml:space="preserve">№ 248-ФЗ.  </w:t>
      </w:r>
    </w:p>
    <w:p w:rsidR="0024234A" w:rsidRPr="009830A7" w:rsidRDefault="0024234A" w:rsidP="0024234A">
      <w:pPr>
        <w:widowControl/>
        <w:jc w:val="center"/>
        <w:rPr>
          <w:rFonts w:ascii="Times New Roman" w:hAnsi="Times New Roman"/>
          <w:sz w:val="26"/>
          <w:szCs w:val="26"/>
        </w:rPr>
      </w:pPr>
    </w:p>
    <w:p w:rsidR="0024234A" w:rsidRPr="009830A7" w:rsidRDefault="0024234A" w:rsidP="0024234A">
      <w:pPr>
        <w:widowControl/>
        <w:jc w:val="center"/>
        <w:rPr>
          <w:rFonts w:ascii="Times New Roman" w:hAnsi="Times New Roman"/>
          <w:sz w:val="26"/>
          <w:szCs w:val="26"/>
        </w:rPr>
      </w:pPr>
      <w:r w:rsidRPr="009830A7">
        <w:rPr>
          <w:rFonts w:ascii="Times New Roman" w:hAnsi="Times New Roman"/>
          <w:sz w:val="26"/>
          <w:szCs w:val="26"/>
        </w:rPr>
        <w:t xml:space="preserve">3.2. Предостережение о недопустимости нарушения </w:t>
      </w:r>
    </w:p>
    <w:p w:rsidR="0024234A" w:rsidRPr="009830A7" w:rsidRDefault="0024234A" w:rsidP="0024234A">
      <w:pPr>
        <w:widowControl/>
        <w:jc w:val="center"/>
        <w:rPr>
          <w:rFonts w:ascii="Times New Roman" w:hAnsi="Times New Roman"/>
          <w:sz w:val="26"/>
          <w:szCs w:val="26"/>
        </w:rPr>
      </w:pPr>
      <w:r w:rsidRPr="009830A7">
        <w:rPr>
          <w:rFonts w:ascii="Times New Roman" w:hAnsi="Times New Roman"/>
          <w:sz w:val="26"/>
          <w:szCs w:val="26"/>
        </w:rPr>
        <w:t>обязательных требований</w:t>
      </w:r>
    </w:p>
    <w:p w:rsidR="0024234A" w:rsidRPr="009830A7" w:rsidRDefault="0024234A" w:rsidP="0024234A">
      <w:pPr>
        <w:widowControl/>
        <w:ind w:firstLine="709"/>
        <w:jc w:val="center"/>
        <w:rPr>
          <w:rFonts w:ascii="Times New Roman" w:hAnsi="Times New Roman"/>
          <w:b/>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ConsPlusNormal"/>
        <w:ind w:firstLine="709"/>
        <w:jc w:val="both"/>
        <w:rPr>
          <w:sz w:val="26"/>
          <w:szCs w:val="26"/>
        </w:rPr>
      </w:pPr>
      <w:r w:rsidRPr="009830A7">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AB28F7" w:rsidRPr="009830A7" w:rsidRDefault="00AB28F7" w:rsidP="0024234A">
      <w:pPr>
        <w:pStyle w:val="ConsPlusNormal"/>
        <w:ind w:firstLine="709"/>
        <w:jc w:val="both"/>
        <w:rPr>
          <w:sz w:val="26"/>
          <w:szCs w:val="26"/>
        </w:rPr>
      </w:pP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3.2.4. Возражение должно содержать:</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1) наименование Контрольного органа, в который направляется возражение;</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lastRenderedPageBreak/>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 дату и номер предостережения;</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4) доводы, на основании которых контролируемое лицо не согласно с объявленным предостережением;</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5) дату получения предостережения контролируемым лицом;</w:t>
      </w: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6) личную подпись и дату.</w:t>
      </w:r>
    </w:p>
    <w:p w:rsidR="00AB28F7" w:rsidRPr="009830A7" w:rsidRDefault="00AB28F7" w:rsidP="0024234A">
      <w:pPr>
        <w:widowControl/>
        <w:ind w:firstLine="709"/>
        <w:jc w:val="both"/>
        <w:rPr>
          <w:rFonts w:ascii="Times New Roman" w:hAnsi="Times New Roman"/>
          <w:sz w:val="26"/>
          <w:szCs w:val="26"/>
        </w:rPr>
      </w:pP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AB28F7" w:rsidRPr="009830A7" w:rsidRDefault="00AB28F7" w:rsidP="0024234A">
      <w:pPr>
        <w:widowControl/>
        <w:ind w:firstLine="709"/>
        <w:jc w:val="both"/>
        <w:rPr>
          <w:rFonts w:ascii="Times New Roman" w:hAnsi="Times New Roman"/>
          <w:sz w:val="26"/>
          <w:szCs w:val="26"/>
        </w:rPr>
      </w:pPr>
    </w:p>
    <w:p w:rsidR="0024234A" w:rsidRDefault="0024234A" w:rsidP="0024234A">
      <w:pPr>
        <w:pStyle w:val="ConsPlusNormal"/>
        <w:ind w:firstLine="709"/>
        <w:jc w:val="both"/>
        <w:rPr>
          <w:sz w:val="26"/>
          <w:szCs w:val="26"/>
        </w:rPr>
      </w:pPr>
      <w:r w:rsidRPr="009830A7">
        <w:rPr>
          <w:sz w:val="26"/>
          <w:szCs w:val="26"/>
        </w:rPr>
        <w:t>3.2.6. Контрольный орган рассматривает возражение в отношении предостережения в течение пятнадцати</w:t>
      </w:r>
      <w:r w:rsidR="00AB28F7">
        <w:rPr>
          <w:color w:val="FF0000"/>
          <w:sz w:val="26"/>
          <w:szCs w:val="26"/>
          <w:vertAlign w:val="superscript"/>
        </w:rPr>
        <w:t xml:space="preserve"> </w:t>
      </w:r>
      <w:r w:rsidRPr="009830A7">
        <w:rPr>
          <w:sz w:val="26"/>
          <w:szCs w:val="26"/>
        </w:rPr>
        <w:t>рабочих дней со дня его получения.</w:t>
      </w:r>
    </w:p>
    <w:p w:rsidR="00AB28F7" w:rsidRPr="009830A7" w:rsidRDefault="00AB28F7" w:rsidP="0024234A">
      <w:pPr>
        <w:pStyle w:val="ConsPlusNormal"/>
        <w:ind w:firstLine="709"/>
        <w:jc w:val="both"/>
        <w:rPr>
          <w:sz w:val="26"/>
          <w:szCs w:val="26"/>
        </w:rPr>
      </w:pP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3.2.7. По результатам рассмотрения возражения Контрольный орган принимает одно из следующих решений:</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1) удовлетворяет возражение в форме отмены предостережения;</w:t>
      </w: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2) отказывает в удовлетворении возражения с указанием причины отказа.</w:t>
      </w:r>
    </w:p>
    <w:p w:rsidR="00AB28F7" w:rsidRPr="009830A7" w:rsidRDefault="00AB28F7" w:rsidP="0024234A">
      <w:pPr>
        <w:widowControl/>
        <w:ind w:firstLine="709"/>
        <w:jc w:val="both"/>
        <w:rPr>
          <w:rFonts w:ascii="Times New Roman" w:hAnsi="Times New Roman"/>
          <w:sz w:val="26"/>
          <w:szCs w:val="26"/>
        </w:rPr>
      </w:pPr>
    </w:p>
    <w:p w:rsidR="0024234A" w:rsidRDefault="0024234A" w:rsidP="0024234A">
      <w:pPr>
        <w:pStyle w:val="ConsPlusNormal"/>
        <w:ind w:firstLine="709"/>
        <w:jc w:val="both"/>
        <w:rPr>
          <w:sz w:val="26"/>
          <w:szCs w:val="26"/>
        </w:rPr>
      </w:pPr>
      <w:r w:rsidRPr="009830A7">
        <w:rPr>
          <w:sz w:val="26"/>
          <w:szCs w:val="26"/>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AB28F7" w:rsidRPr="009830A7" w:rsidRDefault="00AB28F7" w:rsidP="0024234A">
      <w:pPr>
        <w:pStyle w:val="ConsPlusNormal"/>
        <w:ind w:firstLine="709"/>
        <w:jc w:val="both"/>
        <w:rPr>
          <w:sz w:val="26"/>
          <w:szCs w:val="26"/>
        </w:rPr>
      </w:pP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3.2.9. Повторное направление возражения по тем же основаниям не допускается.</w:t>
      </w:r>
    </w:p>
    <w:p w:rsidR="00AB28F7" w:rsidRPr="009830A7" w:rsidRDefault="00AB28F7" w:rsidP="0024234A">
      <w:pPr>
        <w:widowControl/>
        <w:ind w:firstLine="709"/>
        <w:jc w:val="both"/>
        <w:rPr>
          <w:rFonts w:ascii="Times New Roman" w:hAnsi="Times New Roman"/>
          <w:sz w:val="26"/>
          <w:szCs w:val="26"/>
        </w:rPr>
      </w:pP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9830A7" w:rsidRDefault="0024234A" w:rsidP="0024234A">
      <w:pPr>
        <w:widowControl/>
        <w:ind w:firstLine="709"/>
        <w:jc w:val="center"/>
        <w:rPr>
          <w:rFonts w:ascii="Times New Roman" w:hAnsi="Times New Roman"/>
          <w:sz w:val="26"/>
          <w:szCs w:val="26"/>
        </w:rPr>
      </w:pPr>
    </w:p>
    <w:p w:rsidR="0024234A" w:rsidRPr="009830A7" w:rsidRDefault="0024234A" w:rsidP="0024234A">
      <w:pPr>
        <w:widowControl/>
        <w:jc w:val="center"/>
        <w:rPr>
          <w:rFonts w:ascii="Times New Roman" w:hAnsi="Times New Roman"/>
          <w:sz w:val="26"/>
          <w:szCs w:val="26"/>
        </w:rPr>
      </w:pPr>
      <w:r w:rsidRPr="009830A7">
        <w:rPr>
          <w:rFonts w:ascii="Times New Roman" w:hAnsi="Times New Roman"/>
          <w:sz w:val="26"/>
          <w:szCs w:val="26"/>
        </w:rPr>
        <w:t>3.3. Консультирование</w:t>
      </w:r>
    </w:p>
    <w:p w:rsidR="0024234A" w:rsidRPr="009830A7" w:rsidRDefault="0024234A" w:rsidP="0024234A">
      <w:pPr>
        <w:widowControl/>
        <w:ind w:firstLine="709"/>
        <w:jc w:val="center"/>
        <w:rPr>
          <w:rFonts w:ascii="Times New Roman" w:hAnsi="Times New Roman"/>
          <w:b/>
          <w:sz w:val="26"/>
          <w:szCs w:val="26"/>
        </w:rPr>
      </w:pPr>
    </w:p>
    <w:p w:rsidR="0024234A" w:rsidRPr="009830A7" w:rsidRDefault="0024234A" w:rsidP="0024234A">
      <w:pPr>
        <w:pStyle w:val="ConsPlusNormal"/>
        <w:ind w:firstLine="709"/>
        <w:jc w:val="both"/>
        <w:rPr>
          <w:sz w:val="26"/>
          <w:szCs w:val="26"/>
        </w:rPr>
      </w:pPr>
      <w:r w:rsidRPr="009830A7">
        <w:rPr>
          <w:sz w:val="26"/>
          <w:szCs w:val="26"/>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9830A7" w:rsidRDefault="0024234A" w:rsidP="0024234A">
      <w:pPr>
        <w:pStyle w:val="ConsPlusNormal"/>
        <w:tabs>
          <w:tab w:val="left" w:pos="1134"/>
        </w:tabs>
        <w:ind w:left="709" w:firstLine="0"/>
        <w:jc w:val="both"/>
        <w:rPr>
          <w:sz w:val="26"/>
          <w:szCs w:val="26"/>
        </w:rPr>
      </w:pPr>
      <w:r w:rsidRPr="009830A7">
        <w:rPr>
          <w:sz w:val="26"/>
          <w:szCs w:val="26"/>
        </w:rPr>
        <w:t>1) порядка проведения контрольных мероприятий;</w:t>
      </w:r>
    </w:p>
    <w:p w:rsidR="0024234A" w:rsidRPr="009830A7" w:rsidRDefault="0024234A" w:rsidP="0024234A">
      <w:pPr>
        <w:pStyle w:val="ConsPlusNormal"/>
        <w:tabs>
          <w:tab w:val="left" w:pos="1134"/>
        </w:tabs>
        <w:ind w:left="709" w:firstLine="0"/>
        <w:jc w:val="both"/>
        <w:rPr>
          <w:sz w:val="26"/>
          <w:szCs w:val="26"/>
        </w:rPr>
      </w:pPr>
      <w:r w:rsidRPr="009830A7">
        <w:rPr>
          <w:sz w:val="26"/>
          <w:szCs w:val="26"/>
        </w:rPr>
        <w:t>2) периодичности проведения контрольных мероприятий;</w:t>
      </w:r>
    </w:p>
    <w:p w:rsidR="0024234A" w:rsidRPr="009830A7" w:rsidRDefault="0024234A" w:rsidP="0024234A">
      <w:pPr>
        <w:pStyle w:val="ConsPlusNormal"/>
        <w:tabs>
          <w:tab w:val="left" w:pos="1134"/>
        </w:tabs>
        <w:ind w:left="709" w:firstLine="0"/>
        <w:jc w:val="both"/>
        <w:rPr>
          <w:sz w:val="26"/>
          <w:szCs w:val="26"/>
        </w:rPr>
      </w:pPr>
      <w:r w:rsidRPr="009830A7">
        <w:rPr>
          <w:sz w:val="26"/>
          <w:szCs w:val="26"/>
        </w:rPr>
        <w:t>3) порядка принятия решений по итогам контрольных мероприятий;</w:t>
      </w:r>
    </w:p>
    <w:p w:rsidR="0024234A" w:rsidRDefault="0024234A" w:rsidP="0024234A">
      <w:pPr>
        <w:pStyle w:val="ConsPlusNormal"/>
        <w:tabs>
          <w:tab w:val="left" w:pos="1134"/>
        </w:tabs>
        <w:ind w:left="709" w:firstLine="0"/>
        <w:jc w:val="both"/>
        <w:rPr>
          <w:sz w:val="26"/>
          <w:szCs w:val="26"/>
        </w:rPr>
      </w:pPr>
      <w:r w:rsidRPr="009830A7">
        <w:rPr>
          <w:sz w:val="26"/>
          <w:szCs w:val="26"/>
        </w:rPr>
        <w:t>4) порядка обжалования решений Контрольного органа.</w:t>
      </w:r>
    </w:p>
    <w:p w:rsidR="00AB28F7" w:rsidRPr="009830A7" w:rsidRDefault="00AB28F7" w:rsidP="0024234A">
      <w:pPr>
        <w:pStyle w:val="ConsPlusNormal"/>
        <w:tabs>
          <w:tab w:val="left" w:pos="1134"/>
        </w:tabs>
        <w:ind w:left="709" w:firstLine="0"/>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3.3.2. Инспекторы осуществляют консультирование контролируемых лиц и их представителей:</w:t>
      </w:r>
    </w:p>
    <w:p w:rsidR="0024234A" w:rsidRPr="009830A7" w:rsidRDefault="0024234A" w:rsidP="0024234A">
      <w:pPr>
        <w:pStyle w:val="ConsPlusNormal"/>
        <w:ind w:firstLine="709"/>
        <w:jc w:val="both"/>
        <w:rPr>
          <w:sz w:val="26"/>
          <w:szCs w:val="26"/>
        </w:rPr>
      </w:pPr>
      <w:r w:rsidRPr="009830A7">
        <w:rPr>
          <w:sz w:val="26"/>
          <w:szCs w:val="26"/>
        </w:rPr>
        <w:t>1) в виде устных разъяснений по телефону, посредством видео-конференц-</w:t>
      </w:r>
      <w:r w:rsidRPr="009830A7">
        <w:rPr>
          <w:sz w:val="26"/>
          <w:szCs w:val="26"/>
        </w:rPr>
        <w:lastRenderedPageBreak/>
        <w:t>связи, на личном приеме либо в ходе проведения профилактического мероприятия, контрольного мероприятия;</w:t>
      </w:r>
    </w:p>
    <w:p w:rsidR="0024234A" w:rsidRDefault="0024234A" w:rsidP="0024234A">
      <w:pPr>
        <w:pStyle w:val="ConsPlusNormal"/>
        <w:ind w:firstLine="709"/>
        <w:jc w:val="both"/>
        <w:rPr>
          <w:sz w:val="26"/>
          <w:szCs w:val="26"/>
        </w:rPr>
      </w:pPr>
      <w:r w:rsidRPr="009830A7">
        <w:rPr>
          <w:sz w:val="26"/>
          <w:szCs w:val="26"/>
        </w:rPr>
        <w:t>2) посред</w:t>
      </w:r>
      <w:r w:rsidR="008E5076">
        <w:rPr>
          <w:sz w:val="26"/>
          <w:szCs w:val="26"/>
        </w:rPr>
        <w:t>ством размещения на</w:t>
      </w:r>
      <w:r w:rsidRPr="009830A7">
        <w:rPr>
          <w:sz w:val="26"/>
          <w:szCs w:val="26"/>
        </w:rPr>
        <w:t xml:space="preserve">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AB28F7" w:rsidRPr="009830A7" w:rsidRDefault="00AB28F7" w:rsidP="0024234A">
      <w:pPr>
        <w:pStyle w:val="ConsPlusNormal"/>
        <w:ind w:firstLine="709"/>
        <w:jc w:val="both"/>
        <w:rPr>
          <w:sz w:val="26"/>
          <w:szCs w:val="26"/>
        </w:rPr>
      </w:pP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3.3.3. Индивидуальное консультирование на личном приеме каждого заявителя инспекторами не может превышать 10 минут.</w:t>
      </w:r>
    </w:p>
    <w:p w:rsidR="0024234A"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Время разговора по телефону не должно превышать 10 минут.</w:t>
      </w:r>
    </w:p>
    <w:p w:rsidR="00AB28F7" w:rsidRPr="009830A7" w:rsidRDefault="00AB28F7" w:rsidP="0024234A">
      <w:pPr>
        <w:widowControl/>
        <w:ind w:firstLine="709"/>
        <w:jc w:val="both"/>
        <w:rPr>
          <w:rFonts w:ascii="Times New Roman" w:hAnsi="Times New Roman"/>
          <w:sz w:val="26"/>
          <w:szCs w:val="26"/>
        </w:rPr>
      </w:pPr>
    </w:p>
    <w:p w:rsidR="0024234A" w:rsidRDefault="0024234A" w:rsidP="0024234A">
      <w:pPr>
        <w:pStyle w:val="ConsPlusNormal"/>
        <w:ind w:firstLine="709"/>
        <w:jc w:val="both"/>
        <w:rPr>
          <w:sz w:val="26"/>
          <w:szCs w:val="26"/>
        </w:rPr>
      </w:pPr>
      <w:r w:rsidRPr="009830A7">
        <w:rPr>
          <w:sz w:val="26"/>
          <w:szCs w:val="26"/>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AB28F7" w:rsidRPr="009830A7" w:rsidRDefault="00AB28F7" w:rsidP="0024234A">
      <w:pPr>
        <w:pStyle w:val="ConsPlusNormal"/>
        <w:ind w:firstLine="709"/>
        <w:jc w:val="both"/>
        <w:rPr>
          <w:sz w:val="26"/>
          <w:szCs w:val="26"/>
        </w:rPr>
      </w:pPr>
    </w:p>
    <w:p w:rsidR="0024234A" w:rsidRDefault="0024234A" w:rsidP="00AB28F7">
      <w:pPr>
        <w:pStyle w:val="ConsPlusNormal"/>
        <w:ind w:firstLine="709"/>
        <w:jc w:val="both"/>
        <w:rPr>
          <w:sz w:val="26"/>
          <w:szCs w:val="26"/>
        </w:rPr>
      </w:pPr>
      <w:r w:rsidRPr="009830A7">
        <w:rPr>
          <w:sz w:val="26"/>
          <w:szCs w:val="26"/>
        </w:rPr>
        <w:t xml:space="preserve">3.3.5. Письменное консультирование контролируемых лиц и их представителей осуществляется по </w:t>
      </w:r>
      <w:r w:rsidR="00AB28F7">
        <w:rPr>
          <w:sz w:val="26"/>
          <w:szCs w:val="26"/>
        </w:rPr>
        <w:t xml:space="preserve">вопросу </w:t>
      </w:r>
      <w:r w:rsidRPr="009830A7">
        <w:rPr>
          <w:sz w:val="26"/>
          <w:szCs w:val="26"/>
        </w:rPr>
        <w:t>поряд</w:t>
      </w:r>
      <w:r w:rsidR="00AB28F7">
        <w:rPr>
          <w:sz w:val="26"/>
          <w:szCs w:val="26"/>
        </w:rPr>
        <w:t>ка</w:t>
      </w:r>
      <w:r w:rsidRPr="009830A7">
        <w:rPr>
          <w:sz w:val="26"/>
          <w:szCs w:val="26"/>
        </w:rPr>
        <w:t xml:space="preserve"> обжалования решений Контрольного органа</w:t>
      </w:r>
      <w:r w:rsidR="00AB28F7">
        <w:rPr>
          <w:sz w:val="26"/>
          <w:szCs w:val="26"/>
        </w:rPr>
        <w:t>.</w:t>
      </w:r>
    </w:p>
    <w:p w:rsidR="00AB28F7" w:rsidRPr="009830A7" w:rsidRDefault="00AB28F7" w:rsidP="00AB28F7">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9830A7">
          <w:rPr>
            <w:sz w:val="26"/>
            <w:szCs w:val="26"/>
          </w:rPr>
          <w:t>законом</w:t>
        </w:r>
      </w:hyperlink>
      <w:r w:rsidRPr="009830A7">
        <w:rPr>
          <w:sz w:val="26"/>
          <w:szCs w:val="26"/>
        </w:rPr>
        <w:t xml:space="preserve"> от 02.05.2006 № 59-ФЗ «О порядке рассмотрения обращений граждан Российской Федерации».</w:t>
      </w:r>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3.3.7. Контрольный орган осуществляет учет проведенных консультирований.</w:t>
      </w: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r w:rsidRPr="009830A7">
        <w:rPr>
          <w:rFonts w:ascii="Times New Roman" w:hAnsi="Times New Roman"/>
          <w:b/>
          <w:sz w:val="26"/>
          <w:szCs w:val="26"/>
        </w:rPr>
        <w:t xml:space="preserve">4. Контрольные мероприятия, проводимые в рамках </w:t>
      </w:r>
    </w:p>
    <w:p w:rsidR="0024234A" w:rsidRPr="009830A7" w:rsidRDefault="0024234A" w:rsidP="0024234A">
      <w:pPr>
        <w:pStyle w:val="a8"/>
        <w:widowControl/>
        <w:tabs>
          <w:tab w:val="left" w:pos="1134"/>
        </w:tabs>
        <w:ind w:left="0"/>
        <w:jc w:val="center"/>
        <w:rPr>
          <w:rFonts w:ascii="Times New Roman" w:hAnsi="Times New Roman"/>
          <w:b/>
          <w:sz w:val="26"/>
          <w:szCs w:val="26"/>
        </w:rPr>
      </w:pPr>
      <w:r w:rsidRPr="009830A7">
        <w:rPr>
          <w:rFonts w:ascii="Times New Roman" w:hAnsi="Times New Roman"/>
          <w:b/>
          <w:sz w:val="26"/>
          <w:szCs w:val="26"/>
        </w:rPr>
        <w:t xml:space="preserve">муниципального контроля </w:t>
      </w:r>
    </w:p>
    <w:p w:rsidR="0024234A" w:rsidRPr="009830A7" w:rsidRDefault="0024234A" w:rsidP="0024234A">
      <w:pPr>
        <w:pStyle w:val="a8"/>
        <w:widowControl/>
        <w:tabs>
          <w:tab w:val="left" w:pos="1134"/>
        </w:tabs>
        <w:ind w:left="709"/>
        <w:jc w:val="both"/>
        <w:rPr>
          <w:rFonts w:ascii="Times New Roman" w:hAnsi="Times New Roman"/>
          <w:sz w:val="26"/>
          <w:szCs w:val="26"/>
        </w:rPr>
      </w:pPr>
    </w:p>
    <w:p w:rsidR="0024234A" w:rsidRPr="009830A7" w:rsidRDefault="0024234A" w:rsidP="0024234A">
      <w:pPr>
        <w:widowControl/>
        <w:tabs>
          <w:tab w:val="left" w:pos="1134"/>
        </w:tabs>
        <w:jc w:val="center"/>
        <w:rPr>
          <w:rFonts w:ascii="Times New Roman" w:hAnsi="Times New Roman"/>
          <w:color w:val="auto"/>
          <w:sz w:val="26"/>
          <w:szCs w:val="26"/>
        </w:rPr>
      </w:pPr>
      <w:r w:rsidRPr="009830A7">
        <w:rPr>
          <w:rFonts w:ascii="Times New Roman" w:hAnsi="Times New Roman"/>
          <w:color w:val="auto"/>
          <w:sz w:val="26"/>
          <w:szCs w:val="26"/>
        </w:rPr>
        <w:t>4.1. Контрольные мероприятия. Общие вопросы</w:t>
      </w:r>
      <w:r w:rsidR="00AB28F7">
        <w:rPr>
          <w:rFonts w:ascii="Times New Roman" w:hAnsi="Times New Roman"/>
          <w:color w:val="auto"/>
          <w:sz w:val="26"/>
          <w:szCs w:val="26"/>
        </w:rPr>
        <w:t>.</w:t>
      </w:r>
    </w:p>
    <w:p w:rsidR="0024234A" w:rsidRPr="009830A7" w:rsidRDefault="0024234A" w:rsidP="0024234A">
      <w:pPr>
        <w:widowControl/>
        <w:tabs>
          <w:tab w:val="left" w:pos="1134"/>
        </w:tabs>
        <w:ind w:firstLine="709"/>
        <w:jc w:val="both"/>
        <w:rPr>
          <w:rFonts w:ascii="Times New Roman" w:hAnsi="Times New Roman"/>
          <w:color w:val="auto"/>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9830A7">
        <w:rPr>
          <w:rFonts w:ascii="Times New Roman" w:hAnsi="Times New Roman"/>
          <w:b/>
          <w:sz w:val="26"/>
          <w:szCs w:val="26"/>
        </w:rPr>
        <w:t xml:space="preserve"> </w:t>
      </w:r>
      <w:r w:rsidRPr="009830A7">
        <w:rPr>
          <w:rFonts w:ascii="Times New Roman" w:hAnsi="Times New Roman"/>
          <w:sz w:val="26"/>
          <w:szCs w:val="26"/>
        </w:rPr>
        <w:t>мероприятий:</w:t>
      </w:r>
    </w:p>
    <w:p w:rsidR="0024234A" w:rsidRPr="009830A7" w:rsidRDefault="00AB28F7" w:rsidP="0024234A">
      <w:pPr>
        <w:pStyle w:val="ConsPlusNormal"/>
        <w:ind w:firstLine="709"/>
        <w:jc w:val="both"/>
        <w:rPr>
          <w:sz w:val="26"/>
          <w:szCs w:val="26"/>
        </w:rPr>
      </w:pPr>
      <w:r>
        <w:rPr>
          <w:sz w:val="26"/>
          <w:szCs w:val="26"/>
        </w:rPr>
        <w:t xml:space="preserve">- </w:t>
      </w:r>
      <w:r w:rsidR="0024234A" w:rsidRPr="009830A7">
        <w:rPr>
          <w:sz w:val="26"/>
          <w:szCs w:val="26"/>
        </w:rPr>
        <w:t>документарная проверка, выездная проверка –</w:t>
      </w:r>
      <w:r w:rsidR="00DB020A" w:rsidRPr="009830A7">
        <w:rPr>
          <w:sz w:val="26"/>
          <w:szCs w:val="26"/>
        </w:rPr>
        <w:t xml:space="preserve"> </w:t>
      </w:r>
      <w:r w:rsidR="0024234A" w:rsidRPr="009830A7">
        <w:rPr>
          <w:sz w:val="26"/>
          <w:szCs w:val="26"/>
        </w:rPr>
        <w:t>при взаимодействии с контролируемыми лицами;</w:t>
      </w:r>
    </w:p>
    <w:p w:rsidR="0024234A" w:rsidRDefault="00AB28F7" w:rsidP="0024234A">
      <w:pPr>
        <w:pStyle w:val="ConsPlusNormal"/>
        <w:ind w:firstLine="709"/>
        <w:jc w:val="both"/>
        <w:rPr>
          <w:sz w:val="26"/>
          <w:szCs w:val="26"/>
        </w:rPr>
      </w:pPr>
      <w:r>
        <w:rPr>
          <w:sz w:val="26"/>
          <w:szCs w:val="26"/>
        </w:rPr>
        <w:t xml:space="preserve">- </w:t>
      </w:r>
      <w:r w:rsidR="0024234A" w:rsidRPr="009830A7">
        <w:rPr>
          <w:sz w:val="26"/>
          <w:szCs w:val="26"/>
        </w:rPr>
        <w:t>выездное обследование – без взаимодействия с контролируемыми лицами.</w:t>
      </w:r>
    </w:p>
    <w:p w:rsidR="00AB28F7" w:rsidRPr="009830A7" w:rsidRDefault="00AB28F7" w:rsidP="0024234A">
      <w:pPr>
        <w:pStyle w:val="ConsPlusNormal"/>
        <w:ind w:firstLine="709"/>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4.1.2. При осуществлении муниципального контроля</w:t>
      </w:r>
      <w:r w:rsidRPr="009830A7">
        <w:rPr>
          <w:rFonts w:ascii="Times New Roman" w:hAnsi="Times New Roman"/>
          <w:color w:val="FF0000"/>
          <w:sz w:val="26"/>
          <w:szCs w:val="26"/>
        </w:rPr>
        <w:t xml:space="preserve"> </w:t>
      </w:r>
      <w:r w:rsidRPr="009830A7">
        <w:rPr>
          <w:rFonts w:ascii="Times New Roman" w:hAnsi="Times New Roman"/>
          <w:sz w:val="26"/>
          <w:szCs w:val="26"/>
        </w:rPr>
        <w:t xml:space="preserve">взаимодействием с контролируемыми лицами являются: </w:t>
      </w:r>
    </w:p>
    <w:p w:rsidR="0024234A" w:rsidRPr="009830A7" w:rsidRDefault="0024234A" w:rsidP="0024234A">
      <w:pPr>
        <w:pStyle w:val="a8"/>
        <w:widowControl/>
        <w:tabs>
          <w:tab w:val="left" w:pos="1134"/>
        </w:tabs>
        <w:ind w:left="0" w:firstLine="709"/>
        <w:jc w:val="both"/>
        <w:rPr>
          <w:rFonts w:ascii="Times New Roman" w:hAnsi="Times New Roman"/>
          <w:b/>
          <w:color w:val="FF0000"/>
          <w:sz w:val="26"/>
          <w:szCs w:val="26"/>
        </w:rPr>
      </w:pPr>
      <w:r w:rsidRPr="009830A7">
        <w:rPr>
          <w:rFonts w:ascii="Times New Roman" w:hAnsi="Times New Roman"/>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запрос документов, иных материалов; </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widowControl/>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4.1.3. Контрольные мероприятия, осуществляемые </w:t>
      </w:r>
      <w:r w:rsidR="00AB28F7" w:rsidRPr="009830A7">
        <w:rPr>
          <w:rFonts w:ascii="Times New Roman" w:hAnsi="Times New Roman"/>
          <w:color w:val="auto"/>
          <w:sz w:val="26"/>
          <w:szCs w:val="26"/>
        </w:rPr>
        <w:t xml:space="preserve">при </w:t>
      </w:r>
      <w:r w:rsidR="00AB28F7" w:rsidRPr="009830A7">
        <w:rPr>
          <w:rFonts w:ascii="Times New Roman" w:eastAsia="Calibri" w:hAnsi="Times New Roman"/>
          <w:color w:val="auto"/>
          <w:sz w:val="26"/>
          <w:szCs w:val="26"/>
          <w:lang w:eastAsia="en-US"/>
        </w:rPr>
        <w:t>взаимодействии</w:t>
      </w:r>
      <w:r w:rsidRPr="009830A7">
        <w:rPr>
          <w:rFonts w:ascii="Times New Roman" w:eastAsia="Calibri" w:hAnsi="Times New Roman"/>
          <w:color w:val="auto"/>
          <w:sz w:val="26"/>
          <w:szCs w:val="26"/>
          <w:lang w:eastAsia="en-US"/>
        </w:rPr>
        <w:t xml:space="preserve"> с контролируемым лицом, </w:t>
      </w:r>
      <w:r w:rsidRPr="009830A7">
        <w:rPr>
          <w:rFonts w:ascii="Times New Roman" w:hAnsi="Times New Roman"/>
          <w:color w:val="auto"/>
          <w:sz w:val="26"/>
          <w:szCs w:val="26"/>
        </w:rPr>
        <w:t>проводятся Контрольным органом по следующим основаниям:</w:t>
      </w: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2) наступление сроков проведения контрольных мероприятий, включенных в план проведения контрольных мероприятий;</w:t>
      </w: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9830A7">
          <w:rPr>
            <w:rFonts w:ascii="Times New Roman" w:hAnsi="Times New Roman"/>
            <w:color w:val="auto"/>
            <w:sz w:val="26"/>
            <w:szCs w:val="26"/>
          </w:rPr>
          <w:t>ч</w:t>
        </w:r>
        <w:r w:rsidR="00AB28F7">
          <w:rPr>
            <w:rFonts w:ascii="Times New Roman" w:hAnsi="Times New Roman"/>
            <w:color w:val="auto"/>
            <w:sz w:val="26"/>
            <w:szCs w:val="26"/>
          </w:rPr>
          <w:t>.</w:t>
        </w:r>
        <w:r w:rsidRPr="009830A7">
          <w:rPr>
            <w:rFonts w:ascii="Times New Roman" w:hAnsi="Times New Roman"/>
            <w:color w:val="auto"/>
            <w:sz w:val="26"/>
            <w:szCs w:val="26"/>
          </w:rPr>
          <w:t xml:space="preserve"> 1 ст</w:t>
        </w:r>
        <w:r w:rsidR="00AB28F7">
          <w:rPr>
            <w:rFonts w:ascii="Times New Roman" w:hAnsi="Times New Roman"/>
            <w:color w:val="auto"/>
            <w:sz w:val="26"/>
            <w:szCs w:val="26"/>
          </w:rPr>
          <w:t xml:space="preserve">. </w:t>
        </w:r>
        <w:r w:rsidRPr="009830A7">
          <w:rPr>
            <w:rFonts w:ascii="Times New Roman" w:hAnsi="Times New Roman"/>
            <w:color w:val="auto"/>
            <w:sz w:val="26"/>
            <w:szCs w:val="26"/>
          </w:rPr>
          <w:t>95</w:t>
        </w:r>
      </w:hyperlink>
      <w:r w:rsidRPr="009830A7">
        <w:rPr>
          <w:rFonts w:ascii="Times New Roman" w:hAnsi="Times New Roman"/>
          <w:color w:val="auto"/>
          <w:sz w:val="26"/>
          <w:szCs w:val="26"/>
        </w:rPr>
        <w:t xml:space="preserve"> Федерального закона</w:t>
      </w:r>
      <w:r w:rsidR="00AB28F7">
        <w:rPr>
          <w:rFonts w:ascii="Times New Roman" w:hAnsi="Times New Roman"/>
          <w:color w:val="auto"/>
          <w:sz w:val="26"/>
          <w:szCs w:val="26"/>
        </w:rPr>
        <w:t xml:space="preserve"> № 248-ФЗ</w:t>
      </w:r>
      <w:r w:rsidRPr="009830A7">
        <w:rPr>
          <w:rFonts w:ascii="Times New Roman" w:hAnsi="Times New Roman"/>
          <w:color w:val="auto"/>
          <w:sz w:val="26"/>
          <w:szCs w:val="26"/>
        </w:rPr>
        <w:t>.</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r w:rsidR="00B10DBC">
        <w:rPr>
          <w:rFonts w:ascii="Times New Roman" w:hAnsi="Times New Roman"/>
          <w:sz w:val="26"/>
          <w:szCs w:val="26"/>
        </w:rPr>
        <w:t xml:space="preserve"> № 248-ФЗ</w:t>
      </w:r>
      <w:r w:rsidRPr="009830A7">
        <w:rPr>
          <w:rFonts w:ascii="Times New Roman" w:hAnsi="Times New Roman"/>
          <w:sz w:val="26"/>
          <w:szCs w:val="26"/>
        </w:rPr>
        <w:t>.</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widowControl/>
        <w:ind w:firstLine="709"/>
        <w:jc w:val="both"/>
        <w:rPr>
          <w:rFonts w:ascii="Times New Roman" w:hAnsi="Times New Roman"/>
          <w:color w:val="auto"/>
          <w:sz w:val="26"/>
          <w:szCs w:val="26"/>
        </w:rPr>
      </w:pPr>
      <w:r w:rsidRPr="009830A7">
        <w:rPr>
          <w:rFonts w:ascii="Times New Roman" w:hAnsi="Times New Roman"/>
          <w:color w:val="auto"/>
          <w:sz w:val="26"/>
          <w:szCs w:val="26"/>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9830A7" w:rsidRDefault="0024234A" w:rsidP="0024234A">
      <w:pPr>
        <w:widowControl/>
        <w:ind w:firstLine="709"/>
        <w:jc w:val="both"/>
        <w:rPr>
          <w:rFonts w:ascii="Times New Roman" w:hAnsi="Times New Roman"/>
          <w:color w:val="auto"/>
          <w:sz w:val="26"/>
          <w:szCs w:val="26"/>
        </w:rPr>
      </w:pPr>
      <w:r w:rsidRPr="009830A7">
        <w:rPr>
          <w:rFonts w:ascii="Times New Roman" w:hAnsi="Times New Roman"/>
          <w:color w:val="auto"/>
          <w:sz w:val="26"/>
          <w:szCs w:val="26"/>
        </w:rPr>
        <w:t>осмотр;</w:t>
      </w:r>
    </w:p>
    <w:p w:rsidR="0024234A" w:rsidRPr="009830A7" w:rsidRDefault="0024234A" w:rsidP="0024234A">
      <w:pPr>
        <w:widowControl/>
        <w:ind w:firstLine="709"/>
        <w:jc w:val="both"/>
        <w:rPr>
          <w:rFonts w:ascii="Times New Roman" w:hAnsi="Times New Roman"/>
          <w:color w:val="auto"/>
          <w:sz w:val="26"/>
          <w:szCs w:val="26"/>
        </w:rPr>
      </w:pPr>
      <w:r w:rsidRPr="009830A7">
        <w:rPr>
          <w:rFonts w:ascii="Times New Roman" w:hAnsi="Times New Roman"/>
          <w:color w:val="auto"/>
          <w:sz w:val="26"/>
          <w:szCs w:val="26"/>
        </w:rPr>
        <w:t>получение письменных объяснений;</w:t>
      </w:r>
    </w:p>
    <w:p w:rsidR="0024234A" w:rsidRDefault="0024234A" w:rsidP="0024234A">
      <w:pPr>
        <w:widowControl/>
        <w:ind w:firstLine="709"/>
        <w:jc w:val="both"/>
        <w:rPr>
          <w:rFonts w:ascii="Times New Roman" w:hAnsi="Times New Roman"/>
          <w:color w:val="auto"/>
          <w:sz w:val="26"/>
          <w:szCs w:val="26"/>
        </w:rPr>
      </w:pPr>
      <w:r w:rsidRPr="009830A7">
        <w:rPr>
          <w:rFonts w:ascii="Times New Roman" w:hAnsi="Times New Roman"/>
          <w:color w:val="auto"/>
          <w:sz w:val="26"/>
          <w:szCs w:val="26"/>
        </w:rPr>
        <w:t>истребование документов.</w:t>
      </w:r>
    </w:p>
    <w:p w:rsidR="00AB28F7" w:rsidRPr="009830A7" w:rsidRDefault="00AB28F7" w:rsidP="0024234A">
      <w:pPr>
        <w:widowControl/>
        <w:ind w:firstLine="709"/>
        <w:jc w:val="both"/>
        <w:rPr>
          <w:rFonts w:ascii="Times New Roman" w:hAnsi="Times New Roman"/>
          <w:color w:val="auto"/>
          <w:sz w:val="26"/>
          <w:szCs w:val="26"/>
        </w:rPr>
      </w:pP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4.1.5. Для проведения контрольного мероприятия</w:t>
      </w:r>
      <w:r w:rsidRPr="009830A7">
        <w:rPr>
          <w:rFonts w:ascii="Times New Roman" w:hAnsi="Times New Roman"/>
          <w:sz w:val="26"/>
          <w:szCs w:val="26"/>
        </w:rPr>
        <w:t>, предусматривающего взаимодействие с контролируемым лицом, а также документарной проверки,</w:t>
      </w:r>
      <w:r w:rsidRPr="009830A7">
        <w:rPr>
          <w:rFonts w:ascii="Times New Roman" w:hAnsi="Times New Roman"/>
          <w:color w:val="auto"/>
          <w:sz w:val="26"/>
          <w:szCs w:val="26"/>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w:t>
      </w:r>
      <w:r w:rsidR="00AB28F7">
        <w:rPr>
          <w:rFonts w:ascii="Times New Roman" w:hAnsi="Times New Roman"/>
          <w:color w:val="auto"/>
          <w:sz w:val="26"/>
          <w:szCs w:val="26"/>
        </w:rPr>
        <w:t>.</w:t>
      </w:r>
      <w:r w:rsidRPr="009830A7">
        <w:rPr>
          <w:rFonts w:ascii="Times New Roman" w:hAnsi="Times New Roman"/>
          <w:color w:val="auto"/>
          <w:sz w:val="26"/>
          <w:szCs w:val="26"/>
        </w:rPr>
        <w:t xml:space="preserve"> 1 ст</w:t>
      </w:r>
      <w:r w:rsidR="00AB28F7">
        <w:rPr>
          <w:rFonts w:ascii="Times New Roman" w:hAnsi="Times New Roman"/>
          <w:color w:val="auto"/>
          <w:sz w:val="26"/>
          <w:szCs w:val="26"/>
        </w:rPr>
        <w:t>.</w:t>
      </w:r>
      <w:r w:rsidRPr="009830A7">
        <w:rPr>
          <w:rFonts w:ascii="Times New Roman" w:hAnsi="Times New Roman"/>
          <w:color w:val="auto"/>
          <w:sz w:val="26"/>
          <w:szCs w:val="26"/>
        </w:rPr>
        <w:t xml:space="preserve"> 64 Федерального закона № 248-ФЗ. </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widowControl/>
        <w:tabs>
          <w:tab w:val="left" w:pos="1134"/>
        </w:tabs>
        <w:ind w:firstLine="709"/>
        <w:jc w:val="both"/>
        <w:rPr>
          <w:rFonts w:ascii="Times New Roman" w:hAnsi="Times New Roman"/>
          <w:color w:val="auto"/>
          <w:sz w:val="26"/>
          <w:szCs w:val="26"/>
        </w:rPr>
      </w:pPr>
      <w:r w:rsidRPr="009830A7">
        <w:rPr>
          <w:rFonts w:ascii="Times New Roman" w:hAnsi="Times New Roman"/>
          <w:color w:val="auto"/>
          <w:sz w:val="26"/>
          <w:szCs w:val="26"/>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При необходимости Контрольный орган привлекает к проведению контрольных мероприятий экспертов, экспертные организации, аттестованные в </w:t>
      </w:r>
      <w:r w:rsidRPr="009830A7">
        <w:rPr>
          <w:rFonts w:ascii="Times New Roman" w:hAnsi="Times New Roman"/>
          <w:sz w:val="26"/>
          <w:szCs w:val="26"/>
        </w:rPr>
        <w:lastRenderedPageBreak/>
        <w:t>установленном порядке, и включенных в реестр экспертов, экспертных организаций, привлекаемых к проведению контрольных мероприятий.</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w:t>
      </w:r>
      <w:r w:rsidR="00B10DBC">
        <w:rPr>
          <w:rFonts w:ascii="Times New Roman" w:hAnsi="Times New Roman"/>
          <w:sz w:val="26"/>
          <w:szCs w:val="26"/>
        </w:rPr>
        <w:t>по тексту</w:t>
      </w:r>
      <w:r w:rsidRPr="009830A7">
        <w:rPr>
          <w:rFonts w:ascii="Times New Roman" w:hAnsi="Times New Roman"/>
          <w:sz w:val="26"/>
          <w:szCs w:val="26"/>
        </w:rPr>
        <w:t xml:space="preserve">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ConsPlusNormal"/>
        <w:ind w:firstLine="709"/>
        <w:jc w:val="both"/>
        <w:rPr>
          <w:sz w:val="26"/>
          <w:szCs w:val="26"/>
        </w:rPr>
      </w:pPr>
      <w:r w:rsidRPr="009830A7">
        <w:rPr>
          <w:sz w:val="26"/>
          <w:szCs w:val="26"/>
        </w:rPr>
        <w:t>4.1.8. Документы, иные материалы, являющиеся доказательствами нарушения обязательных требований, приобщаются к акту.</w:t>
      </w:r>
    </w:p>
    <w:p w:rsidR="0024234A" w:rsidRDefault="0024234A" w:rsidP="0024234A">
      <w:pPr>
        <w:pStyle w:val="ConsPlusNormal"/>
        <w:ind w:firstLine="709"/>
        <w:jc w:val="both"/>
        <w:rPr>
          <w:sz w:val="26"/>
          <w:szCs w:val="26"/>
        </w:rPr>
      </w:pPr>
      <w:r w:rsidRPr="009830A7">
        <w:rPr>
          <w:sz w:val="26"/>
          <w:szCs w:val="26"/>
        </w:rPr>
        <w:t>Заполненные при проведении контрольного мероприятия проверочные листы должны быть приобщены к акту.</w:t>
      </w:r>
    </w:p>
    <w:p w:rsidR="00AB28F7" w:rsidRPr="009830A7" w:rsidRDefault="00AB28F7"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AB28F7" w:rsidRPr="009830A7" w:rsidRDefault="00AB28F7"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B28F7" w:rsidRPr="009830A7" w:rsidRDefault="00AB28F7" w:rsidP="0024234A">
      <w:pPr>
        <w:pStyle w:val="ConsPlusNormal"/>
        <w:ind w:firstLine="709"/>
        <w:jc w:val="both"/>
        <w:rPr>
          <w:sz w:val="26"/>
          <w:szCs w:val="26"/>
        </w:rPr>
      </w:pPr>
    </w:p>
    <w:p w:rsidR="0024234A" w:rsidRPr="009830A7" w:rsidRDefault="0024234A" w:rsidP="0024234A">
      <w:pPr>
        <w:pStyle w:val="HTML"/>
        <w:ind w:firstLine="540"/>
        <w:jc w:val="both"/>
        <w:rPr>
          <w:rFonts w:ascii="Times New Roman" w:hAnsi="Times New Roman" w:cs="Times New Roman"/>
          <w:sz w:val="26"/>
          <w:szCs w:val="26"/>
        </w:rPr>
      </w:pPr>
      <w:r w:rsidRPr="009830A7">
        <w:rPr>
          <w:rFonts w:ascii="Times New Roman" w:hAnsi="Times New Roman" w:cs="Times New Roman"/>
          <w:sz w:val="26"/>
          <w:szCs w:val="26"/>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ConsPlusNormal"/>
        <w:tabs>
          <w:tab w:val="left" w:pos="284"/>
        </w:tabs>
        <w:ind w:firstLine="0"/>
        <w:jc w:val="center"/>
        <w:rPr>
          <w:sz w:val="26"/>
          <w:szCs w:val="26"/>
        </w:rPr>
      </w:pPr>
      <w:r w:rsidRPr="009830A7">
        <w:rPr>
          <w:sz w:val="26"/>
          <w:szCs w:val="26"/>
        </w:rPr>
        <w:t>4.2. Меры, принимаемые Контрольным органом по результатам контрольных мероприятий</w:t>
      </w:r>
    </w:p>
    <w:p w:rsidR="0024234A" w:rsidRPr="009830A7" w:rsidRDefault="0024234A" w:rsidP="0024234A">
      <w:pPr>
        <w:pStyle w:val="ConsPlusNormal"/>
        <w:ind w:firstLine="709"/>
        <w:jc w:val="center"/>
        <w:rPr>
          <w:b/>
          <w:color w:val="000000"/>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9830A7">
        <w:rPr>
          <w:rFonts w:ascii="Times New Roman" w:eastAsia="Calibri" w:hAnsi="Times New Roman"/>
          <w:bCs/>
          <w:sz w:val="26"/>
          <w:szCs w:val="26"/>
          <w:lang w:eastAsia="en-US"/>
        </w:rPr>
        <w:t xml:space="preserve"> в пределах полномочий, предусмотренных законодательством Российской Федерации,</w:t>
      </w:r>
      <w:r w:rsidRPr="009830A7">
        <w:rPr>
          <w:rFonts w:ascii="Times New Roman" w:hAnsi="Times New Roman"/>
          <w:sz w:val="26"/>
          <w:szCs w:val="26"/>
        </w:rPr>
        <w:t xml:space="preserve"> обязан:</w:t>
      </w:r>
    </w:p>
    <w:p w:rsidR="0024234A" w:rsidRPr="009830A7" w:rsidRDefault="0024234A" w:rsidP="0024234A">
      <w:pPr>
        <w:pStyle w:val="ConsPlusNormal"/>
        <w:ind w:firstLine="709"/>
        <w:jc w:val="both"/>
        <w:rPr>
          <w:color w:val="000000"/>
          <w:sz w:val="26"/>
          <w:szCs w:val="26"/>
        </w:rPr>
      </w:pPr>
      <w:r w:rsidRPr="009830A7">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w:t>
      </w:r>
      <w:r w:rsidR="00B10DBC">
        <w:rPr>
          <w:color w:val="000000"/>
          <w:sz w:val="26"/>
          <w:szCs w:val="26"/>
        </w:rPr>
        <w:t xml:space="preserve"> по тексту</w:t>
      </w:r>
      <w:r w:rsidRPr="009830A7">
        <w:rPr>
          <w:color w:val="000000"/>
          <w:sz w:val="26"/>
          <w:szCs w:val="26"/>
        </w:rPr>
        <w:t xml:space="preserve">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w:t>
      </w:r>
      <w:r w:rsidRPr="009830A7">
        <w:rPr>
          <w:color w:val="000000"/>
          <w:sz w:val="26"/>
          <w:szCs w:val="26"/>
        </w:rPr>
        <w:lastRenderedPageBreak/>
        <w:t>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9830A7">
        <w:rPr>
          <w:rFonts w:ascii="Times New Roman" w:hAnsi="Times New Roman"/>
          <w:sz w:val="26"/>
          <w:szCs w:val="26"/>
        </w:rPr>
        <w:t>в случае, если при проведении контрольного мероприятия</w:t>
      </w:r>
      <w:r w:rsidRPr="009830A7">
        <w:rPr>
          <w:rFonts w:ascii="Times New Roman" w:hAnsi="Times New Roman"/>
          <w:sz w:val="26"/>
          <w:szCs w:val="26"/>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9830A7" w:rsidRDefault="0024234A" w:rsidP="007A7C02">
      <w:pPr>
        <w:pStyle w:val="ConsPlusNormal"/>
        <w:ind w:firstLine="709"/>
        <w:jc w:val="both"/>
        <w:rPr>
          <w:sz w:val="26"/>
          <w:szCs w:val="26"/>
        </w:rPr>
      </w:pPr>
      <w:r w:rsidRPr="009830A7">
        <w:rPr>
          <w:sz w:val="26"/>
          <w:szCs w:val="26"/>
        </w:rPr>
        <w:t xml:space="preserve">3) </w:t>
      </w:r>
      <w:r w:rsidR="007A7C02" w:rsidRPr="009830A7">
        <w:rPr>
          <w:sz w:val="26"/>
          <w:szCs w:val="26"/>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9830A7" w:rsidRDefault="0024234A" w:rsidP="0024234A">
      <w:pPr>
        <w:pStyle w:val="ConsPlusNormal"/>
        <w:ind w:firstLine="709"/>
        <w:jc w:val="both"/>
        <w:rPr>
          <w:sz w:val="26"/>
          <w:szCs w:val="26"/>
        </w:rPr>
      </w:pPr>
      <w:r w:rsidRPr="009830A7">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Default="0024234A" w:rsidP="0024234A">
      <w:pPr>
        <w:pStyle w:val="ConsPlusNormal"/>
        <w:ind w:firstLine="709"/>
        <w:jc w:val="both"/>
        <w:rPr>
          <w:sz w:val="26"/>
          <w:szCs w:val="26"/>
        </w:rPr>
      </w:pPr>
      <w:r w:rsidRPr="009830A7">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28F7" w:rsidRPr="009830A7" w:rsidRDefault="00AB28F7"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 xml:space="preserve">4.2.2. Предписание оформляется по форме согласно приложению </w:t>
      </w:r>
      <w:r w:rsidR="00AB28F7">
        <w:rPr>
          <w:sz w:val="26"/>
          <w:szCs w:val="26"/>
        </w:rPr>
        <w:t>№ 3</w:t>
      </w:r>
      <w:r w:rsidRPr="009830A7">
        <w:rPr>
          <w:sz w:val="26"/>
          <w:szCs w:val="26"/>
        </w:rPr>
        <w:t xml:space="preserve"> к настоящему Положению.</w:t>
      </w:r>
    </w:p>
    <w:p w:rsidR="00AB28F7" w:rsidRPr="009830A7" w:rsidRDefault="00AB28F7" w:rsidP="0024234A">
      <w:pPr>
        <w:pStyle w:val="ConsPlusNormal"/>
        <w:ind w:firstLine="709"/>
        <w:jc w:val="both"/>
        <w:rPr>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xml:space="preserve">4.2.4. По истечении срока исполнения контролируемым лицом решения, принятого в соответствии с </w:t>
      </w:r>
      <w:proofErr w:type="spellStart"/>
      <w:r w:rsidRPr="009830A7">
        <w:rPr>
          <w:rFonts w:ascii="Times New Roman" w:hAnsi="Times New Roman" w:cs="Times New Roman"/>
          <w:sz w:val="26"/>
          <w:szCs w:val="26"/>
        </w:rPr>
        <w:t>п</w:t>
      </w:r>
      <w:r w:rsidR="00AB28F7">
        <w:rPr>
          <w:rFonts w:ascii="Times New Roman" w:hAnsi="Times New Roman" w:cs="Times New Roman"/>
          <w:sz w:val="26"/>
          <w:szCs w:val="26"/>
        </w:rPr>
        <w:t>.п</w:t>
      </w:r>
      <w:proofErr w:type="spellEnd"/>
      <w:r w:rsidR="00AB28F7">
        <w:rPr>
          <w:rFonts w:ascii="Times New Roman" w:hAnsi="Times New Roman" w:cs="Times New Roman"/>
          <w:sz w:val="26"/>
          <w:szCs w:val="26"/>
        </w:rPr>
        <w:t>.</w:t>
      </w:r>
      <w:r w:rsidRPr="009830A7">
        <w:rPr>
          <w:rFonts w:ascii="Times New Roman" w:hAnsi="Times New Roman" w:cs="Times New Roman"/>
          <w:sz w:val="26"/>
          <w:szCs w:val="26"/>
        </w:rPr>
        <w:t xml:space="preserve"> 1 п</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AB28F7" w:rsidRPr="009830A7" w:rsidRDefault="00AB28F7" w:rsidP="0024234A">
      <w:pPr>
        <w:pStyle w:val="HTML"/>
        <w:ind w:firstLine="709"/>
        <w:jc w:val="both"/>
        <w:rPr>
          <w:rFonts w:ascii="Times New Roman" w:hAnsi="Times New Roman" w:cs="Times New Roman"/>
          <w:sz w:val="26"/>
          <w:szCs w:val="26"/>
        </w:rPr>
      </w:pPr>
    </w:p>
    <w:p w:rsidR="0024234A" w:rsidRDefault="0024234A" w:rsidP="0024234A">
      <w:pPr>
        <w:pStyle w:val="ConsPlusNormal"/>
        <w:ind w:firstLine="709"/>
        <w:jc w:val="both"/>
        <w:rPr>
          <w:sz w:val="26"/>
          <w:szCs w:val="26"/>
        </w:rPr>
      </w:pPr>
      <w:r w:rsidRPr="009830A7">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4.2.7. В случае, если по итогам проведения контрольного мероприятия, предусмотренного п</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proofErr w:type="spellStart"/>
      <w:r w:rsidRPr="009830A7">
        <w:rPr>
          <w:rFonts w:ascii="Times New Roman" w:hAnsi="Times New Roman" w:cs="Times New Roman"/>
          <w:sz w:val="26"/>
          <w:szCs w:val="26"/>
        </w:rPr>
        <w:t>п</w:t>
      </w:r>
      <w:r w:rsidR="00AB28F7">
        <w:rPr>
          <w:rFonts w:ascii="Times New Roman" w:hAnsi="Times New Roman" w:cs="Times New Roman"/>
          <w:sz w:val="26"/>
          <w:szCs w:val="26"/>
        </w:rPr>
        <w:t>.п</w:t>
      </w:r>
      <w:proofErr w:type="spellEnd"/>
      <w:r w:rsidR="00AB28F7">
        <w:rPr>
          <w:rFonts w:ascii="Times New Roman" w:hAnsi="Times New Roman" w:cs="Times New Roman"/>
          <w:sz w:val="26"/>
          <w:szCs w:val="26"/>
        </w:rPr>
        <w:t>.</w:t>
      </w:r>
      <w:r w:rsidRPr="009830A7">
        <w:rPr>
          <w:rFonts w:ascii="Times New Roman" w:hAnsi="Times New Roman" w:cs="Times New Roman"/>
          <w:sz w:val="26"/>
          <w:szCs w:val="26"/>
        </w:rPr>
        <w:t xml:space="preserve"> 1 п</w:t>
      </w:r>
      <w:r w:rsidR="00AB28F7">
        <w:rPr>
          <w:rFonts w:ascii="Times New Roman" w:hAnsi="Times New Roman" w:cs="Times New Roman"/>
          <w:sz w:val="26"/>
          <w:szCs w:val="26"/>
        </w:rPr>
        <w:t xml:space="preserve">. </w:t>
      </w:r>
      <w:r w:rsidRPr="009830A7">
        <w:rPr>
          <w:rFonts w:ascii="Times New Roman" w:hAnsi="Times New Roman" w:cs="Times New Roman"/>
          <w:sz w:val="26"/>
          <w:szCs w:val="26"/>
        </w:rPr>
        <w:t xml:space="preserve"> 4.2.1 настоящего Положения, с указанием новых сроков его исполнения. </w:t>
      </w:r>
    </w:p>
    <w:p w:rsidR="0024234A" w:rsidRPr="009830A7" w:rsidRDefault="0024234A" w:rsidP="0024234A">
      <w:pPr>
        <w:pStyle w:val="HTML"/>
        <w:ind w:firstLine="540"/>
        <w:jc w:val="both"/>
        <w:rPr>
          <w:rFonts w:ascii="Times New Roman" w:hAnsi="Times New Roman" w:cs="Times New Roman"/>
          <w:sz w:val="26"/>
          <w:szCs w:val="26"/>
        </w:rPr>
      </w:pPr>
      <w:r w:rsidRPr="009830A7">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9830A7" w:rsidRDefault="0024234A" w:rsidP="0024234A">
      <w:pPr>
        <w:pStyle w:val="HTML"/>
        <w:ind w:firstLine="709"/>
        <w:jc w:val="both"/>
        <w:rPr>
          <w:rFonts w:ascii="Times New Roman" w:hAnsi="Times New Roman" w:cs="Times New Roman"/>
          <w:sz w:val="26"/>
          <w:szCs w:val="26"/>
        </w:rPr>
      </w:pPr>
    </w:p>
    <w:p w:rsidR="0024234A" w:rsidRPr="009830A7" w:rsidRDefault="0024234A" w:rsidP="0024234A">
      <w:pPr>
        <w:pStyle w:val="a8"/>
        <w:widowControl/>
        <w:tabs>
          <w:tab w:val="left" w:pos="1134"/>
        </w:tabs>
        <w:ind w:left="0"/>
        <w:jc w:val="center"/>
        <w:rPr>
          <w:rFonts w:ascii="Times New Roman" w:hAnsi="Times New Roman"/>
          <w:sz w:val="26"/>
          <w:szCs w:val="26"/>
        </w:rPr>
      </w:pPr>
      <w:r w:rsidRPr="009830A7">
        <w:rPr>
          <w:rFonts w:ascii="Times New Roman" w:hAnsi="Times New Roman"/>
          <w:sz w:val="26"/>
          <w:szCs w:val="26"/>
        </w:rPr>
        <w:t>4.3. Плановые контрольные мероприятия</w:t>
      </w:r>
    </w:p>
    <w:p w:rsidR="0024234A" w:rsidRPr="009830A7" w:rsidRDefault="0024234A" w:rsidP="0024234A">
      <w:pPr>
        <w:pStyle w:val="a8"/>
        <w:widowControl/>
        <w:tabs>
          <w:tab w:val="left" w:pos="1134"/>
        </w:tabs>
        <w:ind w:left="709"/>
        <w:jc w:val="center"/>
        <w:rPr>
          <w:rFonts w:ascii="Times New Roman" w:hAnsi="Times New Roman"/>
          <w:b/>
          <w:sz w:val="26"/>
          <w:szCs w:val="26"/>
        </w:rPr>
      </w:pPr>
    </w:p>
    <w:p w:rsidR="00AB28F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w:t>
      </w:r>
      <w:r w:rsidR="00B10DBC">
        <w:rPr>
          <w:rFonts w:ascii="Times New Roman" w:hAnsi="Times New Roman"/>
          <w:sz w:val="26"/>
          <w:szCs w:val="26"/>
        </w:rPr>
        <w:t xml:space="preserve"> по тексту</w:t>
      </w:r>
      <w:r w:rsidRPr="009830A7">
        <w:rPr>
          <w:rFonts w:ascii="Times New Roman" w:hAnsi="Times New Roman"/>
          <w:sz w:val="26"/>
          <w:szCs w:val="26"/>
        </w:rPr>
        <w:t xml:space="preserve"> – ежегодный план мероприятий) и подлежащего согласованию с органами прокуратуры.</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 </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vertAlign w:val="superscript"/>
        </w:rPr>
      </w:pPr>
      <w:r w:rsidRPr="009830A7">
        <w:rPr>
          <w:rFonts w:ascii="Times New Roman" w:hAnsi="Times New Roman"/>
          <w:sz w:val="26"/>
          <w:szCs w:val="26"/>
        </w:rPr>
        <w:t>4.3.3. Контрольный орган может проводить следующие виды плановых контрольных мероприятий:</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документарная проверка;</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выездная проверка.</w:t>
      </w:r>
    </w:p>
    <w:p w:rsidR="00B10DBC" w:rsidRDefault="00B10DBC"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4.3.4.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24234A" w:rsidRPr="009830A7" w:rsidRDefault="0024234A" w:rsidP="0024234A">
      <w:pPr>
        <w:pStyle w:val="a8"/>
        <w:widowControl/>
        <w:tabs>
          <w:tab w:val="left" w:pos="1134"/>
        </w:tabs>
        <w:ind w:left="0" w:firstLine="709"/>
        <w:jc w:val="both"/>
        <w:rPr>
          <w:rFonts w:ascii="Times New Roman" w:hAnsi="Times New Roman"/>
          <w:sz w:val="26"/>
          <w:szCs w:val="26"/>
          <w:highlight w:val="yellow"/>
        </w:rPr>
      </w:pPr>
      <w:r w:rsidRPr="009830A7">
        <w:rPr>
          <w:rFonts w:ascii="Times New Roman" w:hAnsi="Times New Roman"/>
          <w:sz w:val="26"/>
          <w:szCs w:val="26"/>
        </w:rPr>
        <w:t>Плановые контрольные мероприятия в отношении объекта контроля, отнесенного к категории низкого риска, не проводятся.</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jc w:val="center"/>
        <w:rPr>
          <w:rFonts w:ascii="Times New Roman" w:hAnsi="Times New Roman"/>
          <w:sz w:val="26"/>
          <w:szCs w:val="26"/>
        </w:rPr>
      </w:pPr>
      <w:r w:rsidRPr="009830A7">
        <w:rPr>
          <w:rFonts w:ascii="Times New Roman" w:hAnsi="Times New Roman"/>
          <w:sz w:val="26"/>
          <w:szCs w:val="26"/>
        </w:rPr>
        <w:t>4.4. Внеплановые контрольные мероприятия</w:t>
      </w:r>
    </w:p>
    <w:p w:rsidR="0024234A" w:rsidRPr="009830A7" w:rsidRDefault="0024234A" w:rsidP="0024234A">
      <w:pPr>
        <w:pStyle w:val="a8"/>
        <w:widowControl/>
        <w:tabs>
          <w:tab w:val="left" w:pos="1134"/>
        </w:tabs>
        <w:ind w:left="709"/>
        <w:jc w:val="center"/>
        <w:rPr>
          <w:rFonts w:ascii="Times New Roman" w:hAnsi="Times New Roman"/>
          <w:b/>
          <w:sz w:val="26"/>
          <w:szCs w:val="26"/>
        </w:rPr>
      </w:pPr>
    </w:p>
    <w:p w:rsidR="00AB28F7" w:rsidRDefault="0024234A" w:rsidP="0024234A">
      <w:pPr>
        <w:pStyle w:val="a8"/>
        <w:widowControl/>
        <w:tabs>
          <w:tab w:val="left" w:pos="1134"/>
        </w:tabs>
        <w:ind w:left="0" w:firstLine="709"/>
        <w:jc w:val="both"/>
        <w:rPr>
          <w:rFonts w:ascii="Times New Roman" w:hAnsi="Times New Roman"/>
          <w:color w:val="FF0000"/>
          <w:sz w:val="26"/>
          <w:szCs w:val="26"/>
          <w:vertAlign w:val="superscript"/>
        </w:rPr>
      </w:pPr>
      <w:r w:rsidRPr="009830A7">
        <w:rPr>
          <w:rFonts w:ascii="Times New Roman" w:hAnsi="Times New Roman"/>
          <w:sz w:val="26"/>
          <w:szCs w:val="26"/>
        </w:rPr>
        <w:t>4.4.1. Внеплановые контрольные мероприятия проводятся в виде документарных и выездных проверок, выездного обследования.</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 </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ConsPlusNormal"/>
        <w:ind w:firstLine="709"/>
        <w:jc w:val="both"/>
        <w:rPr>
          <w:sz w:val="26"/>
          <w:szCs w:val="26"/>
        </w:rPr>
      </w:pPr>
      <w:r w:rsidRPr="009830A7">
        <w:rPr>
          <w:sz w:val="26"/>
          <w:szCs w:val="26"/>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w:t>
      </w:r>
      <w:r w:rsidR="00AB28F7">
        <w:rPr>
          <w:sz w:val="26"/>
          <w:szCs w:val="26"/>
        </w:rPr>
        <w:t>.</w:t>
      </w:r>
      <w:r w:rsidRPr="009830A7">
        <w:rPr>
          <w:sz w:val="26"/>
          <w:szCs w:val="26"/>
        </w:rPr>
        <w:t xml:space="preserve"> 1 ст</w:t>
      </w:r>
      <w:r w:rsidR="00AB28F7">
        <w:rPr>
          <w:sz w:val="26"/>
          <w:szCs w:val="26"/>
        </w:rPr>
        <w:t>.</w:t>
      </w:r>
      <w:r w:rsidRPr="009830A7">
        <w:rPr>
          <w:sz w:val="26"/>
          <w:szCs w:val="26"/>
        </w:rPr>
        <w:t xml:space="preserve"> 57 Федерального закона № 248-ФЗ.</w:t>
      </w:r>
    </w:p>
    <w:p w:rsidR="00AB28F7" w:rsidRPr="009830A7" w:rsidRDefault="00AB28F7" w:rsidP="0024234A">
      <w:pPr>
        <w:pStyle w:val="ConsPlusNormal"/>
        <w:ind w:firstLine="709"/>
        <w:jc w:val="both"/>
        <w:rPr>
          <w:sz w:val="26"/>
          <w:szCs w:val="26"/>
        </w:rPr>
      </w:pPr>
    </w:p>
    <w:p w:rsidR="0024234A" w:rsidRPr="009830A7" w:rsidRDefault="0024234A" w:rsidP="00DB020A">
      <w:pPr>
        <w:pStyle w:val="ConsPlusNormal"/>
        <w:ind w:firstLine="709"/>
        <w:jc w:val="both"/>
        <w:rPr>
          <w:sz w:val="26"/>
          <w:szCs w:val="26"/>
        </w:rPr>
      </w:pPr>
      <w:r w:rsidRPr="009830A7">
        <w:rPr>
          <w:sz w:val="26"/>
          <w:szCs w:val="26"/>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B020A" w:rsidRPr="009830A7" w:rsidRDefault="00DB020A" w:rsidP="0024234A">
      <w:pPr>
        <w:widowControl/>
        <w:tabs>
          <w:tab w:val="left" w:pos="1134"/>
        </w:tabs>
        <w:jc w:val="center"/>
        <w:rPr>
          <w:rFonts w:ascii="Times New Roman" w:hAnsi="Times New Roman"/>
          <w:color w:val="auto"/>
          <w:sz w:val="26"/>
          <w:szCs w:val="26"/>
        </w:rPr>
      </w:pPr>
    </w:p>
    <w:p w:rsidR="0024234A" w:rsidRPr="009830A7" w:rsidRDefault="0024234A" w:rsidP="0024234A">
      <w:pPr>
        <w:widowControl/>
        <w:tabs>
          <w:tab w:val="left" w:pos="1134"/>
        </w:tabs>
        <w:jc w:val="center"/>
        <w:rPr>
          <w:rFonts w:ascii="Times New Roman" w:hAnsi="Times New Roman"/>
          <w:color w:val="auto"/>
          <w:sz w:val="26"/>
          <w:szCs w:val="26"/>
        </w:rPr>
      </w:pPr>
      <w:r w:rsidRPr="009830A7">
        <w:rPr>
          <w:rFonts w:ascii="Times New Roman" w:hAnsi="Times New Roman"/>
          <w:color w:val="auto"/>
          <w:sz w:val="26"/>
          <w:szCs w:val="26"/>
        </w:rPr>
        <w:t>4.5. Документарная проверка</w:t>
      </w:r>
    </w:p>
    <w:p w:rsidR="0024234A" w:rsidRPr="009830A7" w:rsidRDefault="0024234A" w:rsidP="0024234A">
      <w:pPr>
        <w:pStyle w:val="a8"/>
        <w:widowControl/>
        <w:tabs>
          <w:tab w:val="left" w:pos="1134"/>
        </w:tabs>
        <w:ind w:left="709"/>
        <w:jc w:val="center"/>
        <w:rPr>
          <w:rFonts w:ascii="Times New Roman" w:hAnsi="Times New Roman"/>
          <w:b/>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widowControl/>
        <w:tabs>
          <w:tab w:val="left" w:pos="1134"/>
        </w:tabs>
        <w:ind w:firstLine="709"/>
        <w:jc w:val="both"/>
        <w:rPr>
          <w:rFonts w:ascii="Times New Roman" w:hAnsi="Times New Roman"/>
          <w:sz w:val="26"/>
          <w:szCs w:val="26"/>
        </w:rPr>
      </w:pPr>
      <w:r w:rsidRPr="009830A7">
        <w:rPr>
          <w:rFonts w:ascii="Times New Roman" w:hAnsi="Times New Roman"/>
          <w:sz w:val="26"/>
          <w:szCs w:val="26"/>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4.5.3. Срок проведения документарной проверки не может превышать десять рабочих дней.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В указанный срок не включается период с момента:</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2) период с момента направления контролируемому лицу информации Контрольного органа:</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о выявлении ошибок и (или) противоречий в представленных контролируемым лицом документах;</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lastRenderedPageBreak/>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4.5.4. </w:t>
      </w:r>
      <w:proofErr w:type="gramStart"/>
      <w:r w:rsidRPr="009830A7">
        <w:rPr>
          <w:rFonts w:ascii="Times New Roman" w:hAnsi="Times New Roman"/>
          <w:sz w:val="26"/>
          <w:szCs w:val="26"/>
        </w:rPr>
        <w:t>Перечень допустимых контрольных действий</w:t>
      </w:r>
      <w:proofErr w:type="gramEnd"/>
      <w:r w:rsidRPr="009830A7">
        <w:rPr>
          <w:rFonts w:ascii="Times New Roman" w:hAnsi="Times New Roman"/>
          <w:sz w:val="26"/>
          <w:szCs w:val="26"/>
        </w:rPr>
        <w:t xml:space="preserve"> совершаемых в ходе документарной проверки:</w:t>
      </w:r>
    </w:p>
    <w:p w:rsidR="0024234A" w:rsidRPr="009830A7" w:rsidRDefault="0024234A" w:rsidP="0024234A">
      <w:pPr>
        <w:pStyle w:val="ConsPlusNormal"/>
        <w:ind w:firstLine="709"/>
        <w:jc w:val="both"/>
        <w:rPr>
          <w:sz w:val="26"/>
          <w:szCs w:val="26"/>
        </w:rPr>
      </w:pPr>
      <w:bookmarkStart w:id="3" w:name="_Hlk73716001"/>
      <w:r w:rsidRPr="009830A7">
        <w:rPr>
          <w:sz w:val="26"/>
          <w:szCs w:val="26"/>
        </w:rPr>
        <w:t>1) истребование документов;</w:t>
      </w:r>
    </w:p>
    <w:p w:rsidR="0024234A" w:rsidRDefault="0024234A" w:rsidP="0024234A">
      <w:pPr>
        <w:pStyle w:val="ConsPlusNormal"/>
        <w:ind w:firstLine="709"/>
        <w:jc w:val="both"/>
        <w:rPr>
          <w:sz w:val="26"/>
          <w:szCs w:val="26"/>
        </w:rPr>
      </w:pPr>
      <w:r w:rsidRPr="009830A7">
        <w:rPr>
          <w:sz w:val="26"/>
          <w:szCs w:val="26"/>
        </w:rPr>
        <w:t>2) получение письменных объяснений.</w:t>
      </w:r>
      <w:bookmarkEnd w:id="3"/>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9830A7">
        <w:rPr>
          <w:color w:val="FF0000"/>
          <w:sz w:val="26"/>
          <w:szCs w:val="26"/>
        </w:rPr>
        <w:t xml:space="preserve">, </w:t>
      </w:r>
      <w:r w:rsidRPr="009830A7">
        <w:rPr>
          <w:sz w:val="26"/>
          <w:szCs w:val="26"/>
        </w:rPr>
        <w:t>в том числе материалов фотосъемки, аудио- и видеозаписи, информационных баз, банков данных, а также носителей информации.</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xml:space="preserve">Контролируемое лицо </w:t>
      </w:r>
      <w:r w:rsidR="007A7C02" w:rsidRPr="009830A7">
        <w:rPr>
          <w:rFonts w:ascii="Times New Roman" w:hAnsi="Times New Roman" w:cs="Times New Roman"/>
          <w:sz w:val="26"/>
          <w:szCs w:val="26"/>
        </w:rPr>
        <w:t xml:space="preserve">в срок, указанный в требовании о представлении документов, </w:t>
      </w:r>
      <w:r w:rsidRPr="009830A7">
        <w:rPr>
          <w:rFonts w:ascii="Times New Roman" w:hAnsi="Times New Roman" w:cs="Times New Roman"/>
          <w:sz w:val="26"/>
          <w:szCs w:val="26"/>
        </w:rPr>
        <w:t xml:space="preserve">направляет </w:t>
      </w:r>
      <w:proofErr w:type="spellStart"/>
      <w:r w:rsidRPr="009830A7">
        <w:rPr>
          <w:rFonts w:ascii="Times New Roman" w:hAnsi="Times New Roman" w:cs="Times New Roman"/>
          <w:sz w:val="26"/>
          <w:szCs w:val="26"/>
        </w:rPr>
        <w:t>истребуемые</w:t>
      </w:r>
      <w:proofErr w:type="spellEnd"/>
      <w:r w:rsidRPr="009830A7">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9830A7">
        <w:rPr>
          <w:rFonts w:ascii="Times New Roman" w:hAnsi="Times New Roman" w:cs="Times New Roman"/>
          <w:sz w:val="26"/>
          <w:szCs w:val="26"/>
        </w:rPr>
        <w:t>истребуемые</w:t>
      </w:r>
      <w:proofErr w:type="spellEnd"/>
      <w:r w:rsidRPr="009830A7">
        <w:rPr>
          <w:rFonts w:ascii="Times New Roman" w:hAnsi="Times New Roman" w:cs="Times New Roman"/>
          <w:sz w:val="26"/>
          <w:szCs w:val="26"/>
        </w:rPr>
        <w:t xml:space="preserve"> документы.</w:t>
      </w:r>
    </w:p>
    <w:p w:rsidR="0024234A" w:rsidRDefault="0024234A" w:rsidP="0024234A">
      <w:pPr>
        <w:pStyle w:val="HTML"/>
        <w:ind w:firstLine="709"/>
        <w:jc w:val="both"/>
        <w:rPr>
          <w:rFonts w:ascii="Times New Roman" w:hAnsi="Times New Roman" w:cs="Times New Roman"/>
          <w:color w:val="FF0000"/>
          <w:sz w:val="26"/>
          <w:szCs w:val="26"/>
        </w:rPr>
      </w:pPr>
      <w:r w:rsidRPr="009830A7">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9830A7">
        <w:rPr>
          <w:rFonts w:ascii="Times New Roman" w:hAnsi="Times New Roman" w:cs="Times New Roman"/>
          <w:color w:val="FF0000"/>
          <w:sz w:val="26"/>
          <w:szCs w:val="26"/>
        </w:rPr>
        <w:t xml:space="preserve"> </w:t>
      </w:r>
    </w:p>
    <w:p w:rsidR="00AB28F7" w:rsidRPr="009830A7" w:rsidRDefault="00AB28F7" w:rsidP="0024234A">
      <w:pPr>
        <w:pStyle w:val="HTML"/>
        <w:ind w:firstLine="709"/>
        <w:jc w:val="both"/>
        <w:rPr>
          <w:rFonts w:ascii="Times New Roman" w:hAnsi="Times New Roman" w:cs="Times New Roman"/>
          <w:b/>
          <w:color w:val="FF0000"/>
          <w:sz w:val="26"/>
          <w:szCs w:val="26"/>
        </w:rPr>
      </w:pPr>
    </w:p>
    <w:p w:rsidR="0024234A" w:rsidRPr="009830A7" w:rsidRDefault="0024234A" w:rsidP="0024234A">
      <w:pPr>
        <w:pStyle w:val="ConsPlusNormal"/>
        <w:ind w:firstLine="709"/>
        <w:jc w:val="both"/>
        <w:rPr>
          <w:sz w:val="26"/>
          <w:szCs w:val="26"/>
        </w:rPr>
      </w:pPr>
      <w:r w:rsidRPr="009830A7">
        <w:rPr>
          <w:sz w:val="26"/>
          <w:szCs w:val="26"/>
        </w:rPr>
        <w:t>4.5.6. Письменные объяснения могут быть запрошены инспектором от контролируемого лица или его представителя, свидетелей.</w:t>
      </w:r>
    </w:p>
    <w:p w:rsidR="0024234A" w:rsidRPr="009830A7" w:rsidRDefault="0024234A" w:rsidP="0024234A">
      <w:pPr>
        <w:pStyle w:val="ConsPlusNormal"/>
        <w:ind w:firstLine="709"/>
        <w:jc w:val="both"/>
        <w:rPr>
          <w:sz w:val="26"/>
          <w:szCs w:val="26"/>
        </w:rPr>
      </w:pPr>
      <w:r w:rsidRPr="009830A7">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AB28F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xml:space="preserve"> </w:t>
      </w:r>
    </w:p>
    <w:p w:rsidR="0024234A" w:rsidRPr="009830A7" w:rsidRDefault="0024234A" w:rsidP="0024234A">
      <w:pPr>
        <w:pStyle w:val="ConsPlusNormal"/>
        <w:ind w:firstLine="709"/>
        <w:jc w:val="both"/>
        <w:rPr>
          <w:b/>
          <w:sz w:val="26"/>
          <w:szCs w:val="26"/>
        </w:rPr>
      </w:pPr>
      <w:r w:rsidRPr="009830A7">
        <w:rPr>
          <w:sz w:val="26"/>
          <w:szCs w:val="26"/>
        </w:rPr>
        <w:t>4.5.7. Оформление акта производится по месту нахождения Контрольного органа в день окончания проведения документарной проверки.</w:t>
      </w:r>
      <w:r w:rsidRPr="009830A7">
        <w:rPr>
          <w:b/>
          <w:sz w:val="26"/>
          <w:szCs w:val="26"/>
        </w:rPr>
        <w:t xml:space="preserve"> </w:t>
      </w:r>
    </w:p>
    <w:p w:rsidR="0024234A" w:rsidRDefault="0024234A" w:rsidP="0024234A">
      <w:pPr>
        <w:pStyle w:val="ConsPlusNormal"/>
        <w:ind w:firstLine="709"/>
        <w:jc w:val="both"/>
        <w:rPr>
          <w:sz w:val="26"/>
          <w:szCs w:val="26"/>
        </w:rPr>
      </w:pPr>
      <w:r w:rsidRPr="009830A7">
        <w:rPr>
          <w:sz w:val="26"/>
          <w:szCs w:val="26"/>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w:t>
      </w:r>
      <w:r w:rsidR="00AB28F7">
        <w:rPr>
          <w:sz w:val="26"/>
          <w:szCs w:val="26"/>
        </w:rPr>
        <w:t>.</w:t>
      </w:r>
      <w:r w:rsidRPr="009830A7">
        <w:rPr>
          <w:sz w:val="26"/>
          <w:szCs w:val="26"/>
        </w:rPr>
        <w:t xml:space="preserve"> 21 Федерального закона № 248-ФЗ.</w:t>
      </w:r>
    </w:p>
    <w:p w:rsidR="00AB28F7" w:rsidRPr="009830A7" w:rsidRDefault="00AB28F7" w:rsidP="0024234A">
      <w:pPr>
        <w:pStyle w:val="ConsPlusNormal"/>
        <w:ind w:firstLine="709"/>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lastRenderedPageBreak/>
        <w:t>4.5.9. Внеплановая документарная проверка проводится без согласования с органами прокуратуры.</w:t>
      </w:r>
    </w:p>
    <w:p w:rsidR="00DB020A" w:rsidRPr="009830A7" w:rsidRDefault="00DB020A" w:rsidP="0024234A">
      <w:pPr>
        <w:pStyle w:val="a8"/>
        <w:widowControl/>
        <w:tabs>
          <w:tab w:val="left" w:pos="1134"/>
        </w:tabs>
        <w:ind w:left="709"/>
        <w:jc w:val="both"/>
        <w:rPr>
          <w:rFonts w:ascii="Times New Roman" w:hAnsi="Times New Roman"/>
          <w:sz w:val="26"/>
          <w:szCs w:val="26"/>
        </w:rPr>
      </w:pPr>
    </w:p>
    <w:p w:rsidR="0024234A" w:rsidRPr="009830A7" w:rsidRDefault="0024234A" w:rsidP="0024234A">
      <w:pPr>
        <w:pStyle w:val="a8"/>
        <w:widowControl/>
        <w:tabs>
          <w:tab w:val="left" w:pos="1134"/>
        </w:tabs>
        <w:ind w:left="0"/>
        <w:jc w:val="center"/>
        <w:rPr>
          <w:rFonts w:ascii="Times New Roman" w:hAnsi="Times New Roman"/>
          <w:sz w:val="26"/>
          <w:szCs w:val="26"/>
        </w:rPr>
      </w:pPr>
      <w:r w:rsidRPr="009830A7">
        <w:rPr>
          <w:rFonts w:ascii="Times New Roman" w:hAnsi="Times New Roman"/>
          <w:sz w:val="26"/>
          <w:szCs w:val="26"/>
        </w:rPr>
        <w:t>4.6. Выездная проверка</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9830A7" w:rsidRDefault="0024234A" w:rsidP="0024234A">
      <w:pPr>
        <w:pStyle w:val="ConsPlusNormal"/>
        <w:ind w:firstLine="709"/>
        <w:jc w:val="both"/>
        <w:rPr>
          <w:sz w:val="26"/>
          <w:szCs w:val="26"/>
        </w:rPr>
      </w:pPr>
      <w:r w:rsidRPr="009830A7">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AB28F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4.6.2. Выездная проверка проводится в случае, если не представляется возможным:</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9830A7">
        <w:rPr>
          <w:rFonts w:ascii="Times New Roman" w:hAnsi="Times New Roman" w:cs="Times New Roman"/>
          <w:sz w:val="26"/>
          <w:szCs w:val="26"/>
        </w:rPr>
        <w:t>6</w:t>
      </w:r>
      <w:r w:rsidRPr="009830A7">
        <w:rPr>
          <w:rFonts w:ascii="Times New Roman" w:hAnsi="Times New Roman" w:cs="Times New Roman"/>
          <w:sz w:val="26"/>
          <w:szCs w:val="26"/>
        </w:rPr>
        <w:t xml:space="preserve">.1 настоящего Положения место и совершения необходимых контрольных действий, предусмотренных в рамках иного вида </w:t>
      </w:r>
      <w:r w:rsidR="00AB28F7" w:rsidRPr="009830A7">
        <w:rPr>
          <w:rFonts w:ascii="Times New Roman" w:hAnsi="Times New Roman" w:cs="Times New Roman"/>
          <w:sz w:val="26"/>
          <w:szCs w:val="26"/>
        </w:rPr>
        <w:t>контрольных мероприятий</w:t>
      </w:r>
      <w:r w:rsidRPr="009830A7">
        <w:rPr>
          <w:rFonts w:ascii="Times New Roman" w:hAnsi="Times New Roman" w:cs="Times New Roman"/>
          <w:sz w:val="26"/>
          <w:szCs w:val="26"/>
        </w:rPr>
        <w:t>.</w:t>
      </w:r>
    </w:p>
    <w:p w:rsidR="00AB28F7" w:rsidRDefault="00AB28F7" w:rsidP="0024234A">
      <w:pPr>
        <w:pStyle w:val="HTML"/>
        <w:ind w:firstLine="709"/>
        <w:jc w:val="both"/>
        <w:rPr>
          <w:rFonts w:ascii="Times New Roman" w:hAnsi="Times New Roman" w:cs="Times New Roman"/>
          <w:sz w:val="26"/>
          <w:szCs w:val="26"/>
        </w:rPr>
      </w:pP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1 ст</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57 и ч</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12 ст</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66 Федерального закона № 248-ФЗ.</w:t>
      </w:r>
    </w:p>
    <w:p w:rsidR="00AB28F7" w:rsidRPr="009830A7" w:rsidRDefault="00AB28F7" w:rsidP="0024234A">
      <w:pPr>
        <w:pStyle w:val="HTML"/>
        <w:ind w:firstLine="709"/>
        <w:jc w:val="both"/>
        <w:rPr>
          <w:rFonts w:ascii="Times New Roman" w:hAnsi="Times New Roman" w:cs="Times New Roman"/>
          <w:sz w:val="26"/>
          <w:szCs w:val="26"/>
        </w:rPr>
      </w:pPr>
    </w:p>
    <w:p w:rsidR="0024234A" w:rsidRDefault="0024234A" w:rsidP="0024234A">
      <w:pPr>
        <w:widowControl/>
        <w:tabs>
          <w:tab w:val="left" w:pos="1134"/>
        </w:tabs>
        <w:ind w:firstLine="709"/>
        <w:jc w:val="both"/>
        <w:rPr>
          <w:rFonts w:ascii="Times New Roman" w:hAnsi="Times New Roman"/>
          <w:sz w:val="26"/>
          <w:szCs w:val="26"/>
        </w:rPr>
      </w:pPr>
      <w:r w:rsidRPr="009830A7">
        <w:rPr>
          <w:rFonts w:ascii="Times New Roman" w:hAnsi="Times New Roman"/>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AB28F7" w:rsidRPr="009830A7" w:rsidRDefault="00AB28F7" w:rsidP="0024234A">
      <w:pPr>
        <w:widowControl/>
        <w:tabs>
          <w:tab w:val="left" w:pos="1134"/>
        </w:tabs>
        <w:ind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4.6.6. Срок проведения выездной проверки составляет не более десяти рабочих дней.</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widowControl/>
        <w:tabs>
          <w:tab w:val="left" w:pos="1134"/>
        </w:tabs>
        <w:ind w:firstLine="709"/>
        <w:jc w:val="both"/>
        <w:rPr>
          <w:rFonts w:ascii="Times New Roman" w:hAnsi="Times New Roman"/>
          <w:sz w:val="26"/>
          <w:szCs w:val="26"/>
        </w:rPr>
      </w:pPr>
      <w:r w:rsidRPr="009830A7">
        <w:rPr>
          <w:rFonts w:ascii="Times New Roman" w:hAnsi="Times New Roman"/>
          <w:sz w:val="26"/>
          <w:szCs w:val="26"/>
        </w:rPr>
        <w:t>4.6.7. Перечень допустимых контрольных действий в ходе выездной проверки:</w:t>
      </w:r>
    </w:p>
    <w:p w:rsidR="0024234A" w:rsidRPr="009830A7" w:rsidRDefault="0024234A" w:rsidP="0024234A">
      <w:pPr>
        <w:pStyle w:val="ConsPlusNormal"/>
        <w:ind w:firstLine="709"/>
        <w:jc w:val="both"/>
        <w:rPr>
          <w:sz w:val="26"/>
          <w:szCs w:val="26"/>
        </w:rPr>
      </w:pPr>
      <w:bookmarkStart w:id="4" w:name="_Hlk73715973"/>
      <w:r w:rsidRPr="009830A7">
        <w:rPr>
          <w:sz w:val="26"/>
          <w:szCs w:val="26"/>
        </w:rPr>
        <w:t>1) осмотр;</w:t>
      </w:r>
    </w:p>
    <w:p w:rsidR="0024234A" w:rsidRPr="009830A7" w:rsidRDefault="0024234A" w:rsidP="0024234A">
      <w:pPr>
        <w:pStyle w:val="ConsPlusNormal"/>
        <w:ind w:firstLine="709"/>
        <w:jc w:val="both"/>
        <w:rPr>
          <w:sz w:val="26"/>
          <w:szCs w:val="26"/>
        </w:rPr>
      </w:pPr>
      <w:r w:rsidRPr="009830A7">
        <w:rPr>
          <w:sz w:val="26"/>
          <w:szCs w:val="26"/>
        </w:rPr>
        <w:t>2) истребование документов;</w:t>
      </w:r>
    </w:p>
    <w:p w:rsidR="0024234A" w:rsidRPr="009830A7" w:rsidRDefault="0024234A" w:rsidP="0024234A">
      <w:pPr>
        <w:pStyle w:val="ConsPlusNormal"/>
        <w:ind w:firstLine="709"/>
        <w:jc w:val="both"/>
        <w:rPr>
          <w:sz w:val="26"/>
          <w:szCs w:val="26"/>
        </w:rPr>
      </w:pPr>
      <w:r w:rsidRPr="009830A7">
        <w:rPr>
          <w:sz w:val="26"/>
          <w:szCs w:val="26"/>
        </w:rPr>
        <w:t>3) получение письменных объяснений;</w:t>
      </w:r>
    </w:p>
    <w:p w:rsidR="0024234A" w:rsidRDefault="0024234A" w:rsidP="0024234A">
      <w:pPr>
        <w:pStyle w:val="ConsPlusNormal"/>
        <w:ind w:firstLine="709"/>
        <w:jc w:val="both"/>
        <w:rPr>
          <w:sz w:val="26"/>
          <w:szCs w:val="26"/>
        </w:rPr>
      </w:pPr>
      <w:r w:rsidRPr="009830A7">
        <w:rPr>
          <w:sz w:val="26"/>
          <w:szCs w:val="26"/>
        </w:rPr>
        <w:t>4) инструментальное обследование.</w:t>
      </w:r>
      <w:bookmarkEnd w:id="4"/>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lastRenderedPageBreak/>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Default="0024234A" w:rsidP="0024234A">
      <w:pPr>
        <w:pStyle w:val="ConsPlusNormal"/>
        <w:ind w:firstLine="709"/>
        <w:jc w:val="both"/>
        <w:rPr>
          <w:sz w:val="26"/>
          <w:szCs w:val="26"/>
        </w:rPr>
      </w:pPr>
      <w:r w:rsidRPr="009830A7">
        <w:rPr>
          <w:sz w:val="26"/>
          <w:szCs w:val="26"/>
        </w:rPr>
        <w:t>По результатам осмотра составляется протокол осмотра.</w:t>
      </w:r>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дата и место его составления;</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должность, фамилия и инициалы инспектора или специалиста, составивших протокол;</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сведения о контролируемом лице;</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предмет обследования, используемые специальное оборудование и (или) технические приборы, методики инструментального обследования;</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выводы о соответствии этих показателей установленным нормам;</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иные сведения, имеющие значение для оценки результатов инструментального обследования.</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pStyle w:val="ConsPlusNormal"/>
        <w:ind w:firstLine="709"/>
        <w:jc w:val="both"/>
        <w:rPr>
          <w:sz w:val="26"/>
          <w:szCs w:val="26"/>
        </w:rPr>
      </w:pPr>
      <w:r w:rsidRPr="009830A7">
        <w:rPr>
          <w:sz w:val="26"/>
          <w:szCs w:val="26"/>
        </w:rPr>
        <w:t xml:space="preserve">4.6.10. При осуществлении </w:t>
      </w:r>
      <w:r w:rsidR="00AB28F7" w:rsidRPr="009830A7">
        <w:rPr>
          <w:sz w:val="26"/>
          <w:szCs w:val="26"/>
        </w:rPr>
        <w:t>осмотра в</w:t>
      </w:r>
      <w:r w:rsidRPr="009830A7">
        <w:rPr>
          <w:sz w:val="26"/>
          <w:szCs w:val="26"/>
        </w:rPr>
        <w:t xml:space="preserve">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9830A7" w:rsidRDefault="0024234A" w:rsidP="0024234A">
      <w:pPr>
        <w:pStyle w:val="ConsPlusNormal"/>
        <w:ind w:firstLine="709"/>
        <w:jc w:val="both"/>
        <w:rPr>
          <w:sz w:val="26"/>
          <w:szCs w:val="26"/>
        </w:rPr>
      </w:pPr>
      <w:r w:rsidRPr="009830A7">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Default="0024234A" w:rsidP="0024234A">
      <w:pPr>
        <w:pStyle w:val="ConsPlusNormal"/>
        <w:ind w:firstLine="709"/>
        <w:jc w:val="both"/>
        <w:rPr>
          <w:sz w:val="26"/>
          <w:szCs w:val="26"/>
        </w:rPr>
      </w:pPr>
      <w:r w:rsidRPr="009830A7">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color w:val="FF0000"/>
          <w:sz w:val="26"/>
          <w:szCs w:val="26"/>
        </w:rPr>
      </w:pPr>
      <w:r w:rsidRPr="009830A7">
        <w:rPr>
          <w:sz w:val="26"/>
          <w:szCs w:val="26"/>
        </w:rPr>
        <w:t xml:space="preserve">4.6.11. Представление контролируемым лицом </w:t>
      </w:r>
      <w:proofErr w:type="spellStart"/>
      <w:r w:rsidRPr="009830A7">
        <w:rPr>
          <w:sz w:val="26"/>
          <w:szCs w:val="26"/>
        </w:rPr>
        <w:t>истребуемых</w:t>
      </w:r>
      <w:proofErr w:type="spellEnd"/>
      <w:r w:rsidRPr="009830A7">
        <w:rPr>
          <w:sz w:val="26"/>
          <w:szCs w:val="26"/>
        </w:rPr>
        <w:t xml:space="preserve"> документов, письменных объяснений осуществляется в соответствии с пунктами 4.5.5 и 4.5.6 настоящего Положения.</w:t>
      </w:r>
    </w:p>
    <w:p w:rsidR="0024234A" w:rsidRPr="009830A7" w:rsidRDefault="0024234A" w:rsidP="0024234A">
      <w:pPr>
        <w:pStyle w:val="ConsPlusNormal"/>
        <w:ind w:firstLine="709"/>
        <w:jc w:val="both"/>
        <w:rPr>
          <w:sz w:val="26"/>
          <w:szCs w:val="26"/>
        </w:rPr>
      </w:pPr>
      <w:r w:rsidRPr="009830A7">
        <w:rPr>
          <w:sz w:val="26"/>
          <w:szCs w:val="26"/>
        </w:rPr>
        <w:t>4.6.12. По окончании проведения выездной проверки инспектор составляет акт выездной проверки.</w:t>
      </w:r>
    </w:p>
    <w:p w:rsidR="0024234A" w:rsidRPr="009830A7" w:rsidRDefault="0024234A" w:rsidP="0024234A">
      <w:pPr>
        <w:pStyle w:val="ConsPlusNormal"/>
        <w:ind w:firstLine="709"/>
        <w:jc w:val="both"/>
        <w:rPr>
          <w:sz w:val="26"/>
          <w:szCs w:val="26"/>
        </w:rPr>
      </w:pPr>
      <w:r w:rsidRPr="009830A7">
        <w:rPr>
          <w:sz w:val="26"/>
          <w:szCs w:val="26"/>
        </w:rPr>
        <w:t>Информация о проведении фотосъемки, аудио- и видеозаписи отражается в акте проверки.</w:t>
      </w:r>
    </w:p>
    <w:p w:rsidR="0024234A" w:rsidRDefault="0024234A" w:rsidP="0024234A">
      <w:pPr>
        <w:pStyle w:val="ConsPlusNormal"/>
        <w:ind w:firstLine="709"/>
        <w:jc w:val="both"/>
        <w:rPr>
          <w:sz w:val="26"/>
          <w:szCs w:val="26"/>
        </w:rPr>
      </w:pPr>
      <w:r w:rsidRPr="009830A7">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AB28F7" w:rsidRPr="009830A7" w:rsidRDefault="00AB28F7" w:rsidP="0024234A">
      <w:pPr>
        <w:pStyle w:val="ConsPlusNormal"/>
        <w:ind w:firstLine="709"/>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lastRenderedPageBreak/>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9830A7">
          <w:rPr>
            <w:rFonts w:ascii="Times New Roman" w:hAnsi="Times New Roman"/>
            <w:sz w:val="26"/>
            <w:szCs w:val="26"/>
          </w:rPr>
          <w:t>частями 4</w:t>
        </w:r>
      </w:hyperlink>
      <w:r w:rsidRPr="009830A7">
        <w:rPr>
          <w:rFonts w:ascii="Times New Roman" w:hAnsi="Times New Roman"/>
          <w:sz w:val="26"/>
          <w:szCs w:val="26"/>
        </w:rPr>
        <w:t xml:space="preserve"> и </w:t>
      </w:r>
      <w:hyperlink r:id="rId10" w:tooltip="Федеральный закон от 31.07.2020 N 248-ФЗ" w:history="1">
        <w:r w:rsidRPr="009830A7">
          <w:rPr>
            <w:rFonts w:ascii="Times New Roman" w:hAnsi="Times New Roman"/>
            <w:sz w:val="26"/>
            <w:szCs w:val="26"/>
          </w:rPr>
          <w:t>5 ст</w:t>
        </w:r>
        <w:r w:rsidR="00AB28F7">
          <w:rPr>
            <w:rFonts w:ascii="Times New Roman" w:hAnsi="Times New Roman"/>
            <w:sz w:val="26"/>
            <w:szCs w:val="26"/>
          </w:rPr>
          <w:t>.</w:t>
        </w:r>
        <w:r w:rsidRPr="009830A7">
          <w:rPr>
            <w:rFonts w:ascii="Times New Roman" w:hAnsi="Times New Roman"/>
            <w:sz w:val="26"/>
            <w:szCs w:val="26"/>
          </w:rPr>
          <w:t xml:space="preserve"> 21</w:t>
        </w:r>
      </w:hyperlink>
      <w:r w:rsidRPr="009830A7">
        <w:rPr>
          <w:rFonts w:ascii="Times New Roman" w:hAnsi="Times New Roman"/>
          <w:sz w:val="26"/>
          <w:szCs w:val="26"/>
        </w:rPr>
        <w:t xml:space="preserve"> Федеральным законом № 248-ФЗ. </w:t>
      </w:r>
    </w:p>
    <w:p w:rsidR="00AB28F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1) временной нетрудоспособности;</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2) необходимости явки по вызову (извещениям, повесткам) судов, правоохранительных органов, военных комиссариатов;</w:t>
      </w:r>
    </w:p>
    <w:p w:rsidR="0024234A" w:rsidRPr="009830A7" w:rsidRDefault="0024234A" w:rsidP="0024234A">
      <w:pPr>
        <w:widowControl/>
        <w:ind w:firstLine="709"/>
        <w:jc w:val="both"/>
        <w:rPr>
          <w:rFonts w:ascii="Times New Roman" w:hAnsi="Times New Roman"/>
          <w:sz w:val="26"/>
          <w:szCs w:val="26"/>
        </w:rPr>
      </w:pPr>
      <w:r w:rsidRPr="009830A7">
        <w:rPr>
          <w:rFonts w:ascii="Times New Roman" w:hAnsi="Times New Roman"/>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9830A7" w:rsidRDefault="0024234A" w:rsidP="0024234A">
      <w:pPr>
        <w:suppressAutoHyphens/>
        <w:ind w:firstLine="709"/>
        <w:jc w:val="both"/>
        <w:rPr>
          <w:rFonts w:ascii="Times New Roman" w:hAnsi="Times New Roman"/>
          <w:sz w:val="26"/>
          <w:szCs w:val="26"/>
        </w:rPr>
      </w:pPr>
      <w:r w:rsidRPr="009830A7">
        <w:rPr>
          <w:rFonts w:ascii="Times New Roman" w:hAnsi="Times New Roman"/>
          <w:sz w:val="26"/>
          <w:szCs w:val="26"/>
        </w:rPr>
        <w:t>4) нахождения в служебной командировке.</w:t>
      </w:r>
    </w:p>
    <w:p w:rsidR="0024234A" w:rsidRPr="009830A7" w:rsidRDefault="0024234A" w:rsidP="0024234A">
      <w:pPr>
        <w:pStyle w:val="ConsPlusNormal"/>
        <w:ind w:firstLine="709"/>
        <w:jc w:val="both"/>
        <w:rPr>
          <w:sz w:val="26"/>
          <w:szCs w:val="26"/>
        </w:rPr>
      </w:pPr>
      <w:r w:rsidRPr="009830A7">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Pr="009830A7" w:rsidRDefault="0024234A" w:rsidP="0024234A">
      <w:pPr>
        <w:pStyle w:val="ConsPlusNormal"/>
        <w:ind w:firstLine="709"/>
        <w:jc w:val="both"/>
        <w:rPr>
          <w:sz w:val="26"/>
          <w:szCs w:val="26"/>
        </w:rPr>
      </w:pPr>
    </w:p>
    <w:p w:rsidR="0024234A" w:rsidRPr="009830A7" w:rsidRDefault="0024234A" w:rsidP="0024234A">
      <w:pPr>
        <w:pStyle w:val="ConsPlusNormal"/>
        <w:ind w:firstLine="0"/>
        <w:jc w:val="center"/>
        <w:rPr>
          <w:sz w:val="26"/>
          <w:szCs w:val="26"/>
        </w:rPr>
      </w:pPr>
      <w:r w:rsidRPr="009830A7">
        <w:rPr>
          <w:sz w:val="26"/>
          <w:szCs w:val="26"/>
        </w:rPr>
        <w:t>4.7. Выездное обследование</w:t>
      </w:r>
    </w:p>
    <w:p w:rsidR="0024234A" w:rsidRPr="009830A7" w:rsidRDefault="0024234A" w:rsidP="0024234A">
      <w:pPr>
        <w:pStyle w:val="ConsPlusNormal"/>
        <w:ind w:firstLine="709"/>
        <w:jc w:val="center"/>
        <w:rPr>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4.7.1. Выездное обследование проводится в целях оценки соблюдения контролируемыми лицами обязательных требований.</w:t>
      </w:r>
    </w:p>
    <w:p w:rsidR="00AB28F7" w:rsidRPr="009830A7" w:rsidRDefault="00AB28F7"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Default="0024234A" w:rsidP="0024234A">
      <w:pPr>
        <w:pStyle w:val="HTML"/>
        <w:ind w:firstLine="709"/>
        <w:jc w:val="both"/>
        <w:rPr>
          <w:rFonts w:ascii="Times New Roman" w:hAnsi="Times New Roman"/>
          <w:color w:val="FF0000"/>
          <w:sz w:val="26"/>
          <w:szCs w:val="26"/>
        </w:rPr>
      </w:pPr>
      <w:r w:rsidRPr="009830A7">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4.7.3. Выездное обследование проводится без информирования контролируемого лица. </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xml:space="preserve">Срок проведения выездного обследования одного объекта (нескольких объектов, расположенных в непосредственной близости друг от друга) не может </w:t>
      </w:r>
      <w:r w:rsidRPr="009830A7">
        <w:rPr>
          <w:rFonts w:ascii="Times New Roman" w:hAnsi="Times New Roman" w:cs="Times New Roman"/>
          <w:sz w:val="26"/>
          <w:szCs w:val="26"/>
        </w:rPr>
        <w:lastRenderedPageBreak/>
        <w:t>превышать один рабочий день, если иное не установлено федеральным законом о виде контроля.</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4.7.4. По результатам проведения выездного обследования не могут быть приняты решения, предусмотренные подпунктами 1 и 2 п</w:t>
      </w:r>
      <w:r w:rsidR="00AB28F7">
        <w:rPr>
          <w:rFonts w:ascii="Times New Roman" w:hAnsi="Times New Roman" w:cs="Times New Roman"/>
          <w:sz w:val="26"/>
          <w:szCs w:val="26"/>
        </w:rPr>
        <w:t>.</w:t>
      </w:r>
      <w:r w:rsidRPr="009830A7">
        <w:rPr>
          <w:rFonts w:ascii="Times New Roman" w:hAnsi="Times New Roman" w:cs="Times New Roman"/>
          <w:sz w:val="26"/>
          <w:szCs w:val="26"/>
        </w:rPr>
        <w:t xml:space="preserve"> 4.2.1 настоящего Положения.</w:t>
      </w:r>
    </w:p>
    <w:p w:rsidR="0024234A" w:rsidRPr="009830A7" w:rsidRDefault="0024234A" w:rsidP="0024234A">
      <w:pPr>
        <w:pStyle w:val="ConsPlusNormal"/>
        <w:ind w:firstLine="0"/>
        <w:jc w:val="center"/>
        <w:rPr>
          <w:b/>
          <w:sz w:val="26"/>
          <w:szCs w:val="26"/>
        </w:rPr>
      </w:pPr>
    </w:p>
    <w:p w:rsidR="0024234A" w:rsidRPr="009830A7" w:rsidRDefault="0024234A" w:rsidP="0024234A">
      <w:pPr>
        <w:pStyle w:val="ConsPlusNormal"/>
        <w:ind w:firstLine="0"/>
        <w:jc w:val="center"/>
        <w:rPr>
          <w:b/>
          <w:sz w:val="26"/>
          <w:szCs w:val="26"/>
        </w:rPr>
      </w:pPr>
      <w:r w:rsidRPr="009830A7">
        <w:rPr>
          <w:b/>
          <w:sz w:val="26"/>
          <w:szCs w:val="26"/>
        </w:rPr>
        <w:t>5. Досудебное обжалование</w:t>
      </w:r>
    </w:p>
    <w:p w:rsidR="0024234A" w:rsidRPr="009830A7" w:rsidRDefault="0024234A" w:rsidP="0024234A">
      <w:pPr>
        <w:pStyle w:val="ConsPlusNormal"/>
        <w:ind w:firstLine="709"/>
        <w:jc w:val="center"/>
        <w:rPr>
          <w:b/>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w:t>
      </w:r>
      <w:r w:rsidR="00AB28F7">
        <w:rPr>
          <w:rFonts w:ascii="Times New Roman" w:hAnsi="Times New Roman"/>
          <w:sz w:val="26"/>
          <w:szCs w:val="26"/>
        </w:rPr>
        <w:t>по тексту</w:t>
      </w:r>
      <w:r w:rsidRPr="009830A7">
        <w:rPr>
          <w:rFonts w:ascii="Times New Roman" w:hAnsi="Times New Roman"/>
          <w:sz w:val="26"/>
          <w:szCs w:val="26"/>
        </w:rPr>
        <w:t xml:space="preserve"> – должностные лица):</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1) решений о проведении контрольных мероприятий;</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 xml:space="preserve">2) актов </w:t>
      </w:r>
      <w:r w:rsidR="00AB28F7" w:rsidRPr="009830A7">
        <w:rPr>
          <w:rFonts w:ascii="Times New Roman" w:hAnsi="Times New Roman" w:cs="Times New Roman"/>
          <w:sz w:val="26"/>
          <w:szCs w:val="26"/>
        </w:rPr>
        <w:t>контрольных мероприятий</w:t>
      </w:r>
      <w:r w:rsidRPr="009830A7">
        <w:rPr>
          <w:rFonts w:ascii="Times New Roman" w:hAnsi="Times New Roman" w:cs="Times New Roman"/>
          <w:sz w:val="26"/>
          <w:szCs w:val="26"/>
        </w:rPr>
        <w:t>, предписаний об устранении выявленных нарушений;</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3) действий (бездействия) должностных лиц в рамках контрольных мероприятий.</w:t>
      </w:r>
    </w:p>
    <w:p w:rsidR="00AB28F7" w:rsidRPr="009830A7" w:rsidRDefault="00AB28F7" w:rsidP="0024234A">
      <w:pPr>
        <w:pStyle w:val="HTML"/>
        <w:ind w:firstLine="709"/>
        <w:jc w:val="both"/>
        <w:rPr>
          <w:rFonts w:ascii="Times New Roman" w:hAnsi="Times New Roman" w:cs="Times New Roman"/>
          <w:sz w:val="26"/>
          <w:szCs w:val="26"/>
        </w:rPr>
      </w:pPr>
    </w:p>
    <w:p w:rsidR="0024234A" w:rsidRPr="009830A7" w:rsidRDefault="0024234A" w:rsidP="0024234A">
      <w:pPr>
        <w:pStyle w:val="ConsPlusNormal"/>
        <w:ind w:firstLine="709"/>
        <w:jc w:val="both"/>
        <w:rPr>
          <w:sz w:val="26"/>
          <w:szCs w:val="26"/>
        </w:rPr>
      </w:pPr>
      <w:r w:rsidRPr="009830A7">
        <w:rPr>
          <w:sz w:val="26"/>
          <w:szCs w:val="26"/>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w:t>
      </w:r>
      <w:r w:rsidR="00AB28F7">
        <w:rPr>
          <w:sz w:val="26"/>
          <w:szCs w:val="26"/>
        </w:rPr>
        <w:t>.</w:t>
      </w:r>
      <w:r w:rsidRPr="009830A7">
        <w:rPr>
          <w:sz w:val="26"/>
          <w:szCs w:val="26"/>
        </w:rPr>
        <w:t xml:space="preserve"> 1.1 с</w:t>
      </w:r>
      <w:r w:rsidR="00AB28F7">
        <w:rPr>
          <w:sz w:val="26"/>
          <w:szCs w:val="26"/>
        </w:rPr>
        <w:t>т.</w:t>
      </w:r>
      <w:r w:rsidRPr="009830A7">
        <w:rPr>
          <w:sz w:val="26"/>
          <w:szCs w:val="26"/>
        </w:rPr>
        <w:t xml:space="preserve"> 40 Федерального закона № 248-ФЗ. </w:t>
      </w:r>
    </w:p>
    <w:p w:rsidR="0024234A" w:rsidRPr="009830A7" w:rsidRDefault="0024234A" w:rsidP="0024234A">
      <w:pPr>
        <w:pStyle w:val="ConsPlusNormal"/>
        <w:ind w:firstLine="709"/>
        <w:jc w:val="both"/>
        <w:rPr>
          <w:sz w:val="26"/>
          <w:szCs w:val="26"/>
        </w:rPr>
      </w:pPr>
      <w:r w:rsidRPr="009830A7">
        <w:rPr>
          <w:sz w:val="26"/>
          <w:szCs w:val="26"/>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AB28F7" w:rsidRDefault="0024234A" w:rsidP="0024234A">
      <w:pPr>
        <w:pStyle w:val="ConsPlusNormal"/>
        <w:ind w:firstLine="709"/>
        <w:jc w:val="both"/>
        <w:rPr>
          <w:sz w:val="26"/>
          <w:szCs w:val="26"/>
        </w:rPr>
      </w:pPr>
      <w:r w:rsidRPr="009830A7">
        <w:rPr>
          <w:sz w:val="26"/>
          <w:szCs w:val="26"/>
        </w:rPr>
        <w:t>Материалы, прикладываемые к жалобе, в том числе фото- и видеоматериалы, представляются контролируемым лицом в электронном виде.</w:t>
      </w:r>
    </w:p>
    <w:p w:rsidR="0024234A" w:rsidRPr="009830A7" w:rsidRDefault="0024234A" w:rsidP="0024234A">
      <w:pPr>
        <w:pStyle w:val="ConsPlusNormal"/>
        <w:ind w:firstLine="709"/>
        <w:jc w:val="both"/>
        <w:rPr>
          <w:sz w:val="26"/>
          <w:szCs w:val="26"/>
        </w:rPr>
      </w:pPr>
      <w:r w:rsidRPr="009830A7">
        <w:rPr>
          <w:sz w:val="26"/>
          <w:szCs w:val="26"/>
        </w:rPr>
        <w:t xml:space="preserve"> </w:t>
      </w:r>
    </w:p>
    <w:p w:rsidR="0024234A" w:rsidRDefault="0024234A" w:rsidP="0024234A">
      <w:pPr>
        <w:pStyle w:val="ConsPlusNormal"/>
        <w:ind w:firstLine="709"/>
        <w:jc w:val="both"/>
        <w:rPr>
          <w:sz w:val="26"/>
          <w:szCs w:val="26"/>
        </w:rPr>
      </w:pPr>
      <w:r w:rsidRPr="009830A7">
        <w:rPr>
          <w:sz w:val="26"/>
          <w:szCs w:val="26"/>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AB28F7" w:rsidRPr="009830A7" w:rsidRDefault="00AB28F7"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24234A" w:rsidRDefault="0024234A" w:rsidP="0024234A">
      <w:pPr>
        <w:pStyle w:val="ConsPlusNormal"/>
        <w:ind w:firstLine="709"/>
        <w:jc w:val="both"/>
        <w:rPr>
          <w:sz w:val="26"/>
          <w:szCs w:val="26"/>
        </w:rPr>
      </w:pPr>
      <w:r w:rsidRPr="009830A7">
        <w:rPr>
          <w:sz w:val="26"/>
          <w:szCs w:val="26"/>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A84E72" w:rsidRPr="009830A7" w:rsidRDefault="00A84E72"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A84E72" w:rsidRPr="009830A7" w:rsidRDefault="00A84E72"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 xml:space="preserve">5.6. Контролируемое лицо, подавшее жалобу, до принятия решения по </w:t>
      </w:r>
      <w:r w:rsidRPr="009830A7">
        <w:rPr>
          <w:sz w:val="26"/>
          <w:szCs w:val="26"/>
        </w:rPr>
        <w:lastRenderedPageBreak/>
        <w:t>жалобе может отозвать ее. При этом повторное направление жалобы по тем же основаниям не допускается.</w:t>
      </w:r>
    </w:p>
    <w:p w:rsidR="00A84E72" w:rsidRPr="009830A7" w:rsidRDefault="00A84E72"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5.7. Жалоба может содержать ходатайство о приостановлении исполнения обжалуемого решения Контрольного органа.</w:t>
      </w:r>
      <w:bookmarkStart w:id="8" w:name="Par379"/>
      <w:bookmarkEnd w:id="8"/>
    </w:p>
    <w:p w:rsidR="00A84E72" w:rsidRPr="009830A7" w:rsidRDefault="00A84E72"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24234A" w:rsidRPr="009830A7" w:rsidRDefault="0024234A" w:rsidP="0024234A">
      <w:pPr>
        <w:pStyle w:val="ConsPlusNormal"/>
        <w:ind w:firstLine="709"/>
        <w:jc w:val="both"/>
        <w:rPr>
          <w:sz w:val="26"/>
          <w:szCs w:val="26"/>
        </w:rPr>
      </w:pPr>
      <w:r w:rsidRPr="009830A7">
        <w:rPr>
          <w:sz w:val="26"/>
          <w:szCs w:val="26"/>
        </w:rPr>
        <w:t>1) о приостановлении исполнения обжалуемого решения Контрольного органа;</w:t>
      </w:r>
    </w:p>
    <w:p w:rsidR="0024234A" w:rsidRPr="009830A7" w:rsidRDefault="0024234A" w:rsidP="0024234A">
      <w:pPr>
        <w:pStyle w:val="ConsPlusNormal"/>
        <w:ind w:firstLine="709"/>
        <w:jc w:val="both"/>
        <w:rPr>
          <w:sz w:val="26"/>
          <w:szCs w:val="26"/>
        </w:rPr>
      </w:pPr>
      <w:r w:rsidRPr="009830A7">
        <w:rPr>
          <w:sz w:val="26"/>
          <w:szCs w:val="26"/>
        </w:rPr>
        <w:t xml:space="preserve">2) об отказе в приостановлении исполнения обжалуемого решения Контрольного органа. </w:t>
      </w:r>
    </w:p>
    <w:p w:rsidR="0024234A" w:rsidRDefault="0024234A" w:rsidP="0024234A">
      <w:pPr>
        <w:pStyle w:val="ConsPlusNormal"/>
        <w:ind w:firstLine="709"/>
        <w:jc w:val="both"/>
        <w:rPr>
          <w:sz w:val="26"/>
          <w:szCs w:val="26"/>
        </w:rPr>
      </w:pPr>
      <w:r w:rsidRPr="009830A7">
        <w:rPr>
          <w:sz w:val="26"/>
          <w:szCs w:val="26"/>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A84E72" w:rsidRPr="009830A7" w:rsidRDefault="00A84E72" w:rsidP="0024234A">
      <w:pPr>
        <w:pStyle w:val="ConsPlusNormal"/>
        <w:ind w:firstLine="709"/>
        <w:jc w:val="both"/>
        <w:rPr>
          <w:sz w:val="26"/>
          <w:szCs w:val="26"/>
        </w:rPr>
      </w:pPr>
    </w:p>
    <w:p w:rsidR="0024234A" w:rsidRPr="009830A7" w:rsidRDefault="0024234A" w:rsidP="0024234A">
      <w:pPr>
        <w:pStyle w:val="a8"/>
        <w:widowControl/>
        <w:tabs>
          <w:tab w:val="left" w:pos="1134"/>
        </w:tabs>
        <w:ind w:left="709"/>
        <w:jc w:val="both"/>
        <w:rPr>
          <w:rFonts w:ascii="Times New Roman" w:hAnsi="Times New Roman"/>
          <w:sz w:val="26"/>
          <w:szCs w:val="26"/>
        </w:rPr>
      </w:pPr>
      <w:bookmarkStart w:id="9" w:name="Par383"/>
      <w:bookmarkEnd w:id="9"/>
      <w:r w:rsidRPr="009830A7">
        <w:rPr>
          <w:rFonts w:ascii="Times New Roman" w:hAnsi="Times New Roman"/>
          <w:sz w:val="26"/>
          <w:szCs w:val="26"/>
        </w:rPr>
        <w:t>5.9. Жалоба должна содержать:</w:t>
      </w:r>
    </w:p>
    <w:p w:rsidR="0024234A" w:rsidRPr="009830A7" w:rsidRDefault="0024234A" w:rsidP="0024234A">
      <w:pPr>
        <w:pStyle w:val="ConsPlusNormal"/>
        <w:ind w:firstLine="709"/>
        <w:jc w:val="both"/>
        <w:rPr>
          <w:sz w:val="26"/>
          <w:szCs w:val="26"/>
        </w:rPr>
      </w:pPr>
      <w:r w:rsidRPr="009830A7">
        <w:rPr>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24234A" w:rsidRPr="009830A7" w:rsidRDefault="0024234A" w:rsidP="0024234A">
      <w:pPr>
        <w:pStyle w:val="ConsPlusNormal"/>
        <w:ind w:firstLine="709"/>
        <w:jc w:val="both"/>
        <w:rPr>
          <w:sz w:val="26"/>
          <w:szCs w:val="26"/>
        </w:rPr>
      </w:pPr>
      <w:r w:rsidRPr="009830A7">
        <w:rPr>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24234A" w:rsidRPr="009830A7" w:rsidRDefault="0024234A" w:rsidP="0024234A">
      <w:pPr>
        <w:pStyle w:val="ConsPlusNormal"/>
        <w:ind w:firstLine="709"/>
        <w:jc w:val="both"/>
        <w:rPr>
          <w:sz w:val="26"/>
          <w:szCs w:val="26"/>
        </w:rPr>
      </w:pPr>
      <w:r w:rsidRPr="009830A7">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24234A" w:rsidRPr="009830A7" w:rsidRDefault="0024234A" w:rsidP="0024234A">
      <w:pPr>
        <w:pStyle w:val="ConsPlusNormal"/>
        <w:ind w:firstLine="709"/>
        <w:jc w:val="both"/>
        <w:rPr>
          <w:sz w:val="26"/>
          <w:szCs w:val="26"/>
        </w:rPr>
      </w:pPr>
      <w:r w:rsidRPr="009830A7">
        <w:rPr>
          <w:sz w:val="26"/>
          <w:szCs w:val="26"/>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24234A" w:rsidRPr="009830A7" w:rsidRDefault="0024234A" w:rsidP="0024234A">
      <w:pPr>
        <w:pStyle w:val="ConsPlusNormal"/>
        <w:ind w:firstLine="709"/>
        <w:jc w:val="both"/>
        <w:rPr>
          <w:sz w:val="26"/>
          <w:szCs w:val="26"/>
        </w:rPr>
      </w:pPr>
      <w:r w:rsidRPr="009830A7">
        <w:rPr>
          <w:sz w:val="26"/>
          <w:szCs w:val="26"/>
        </w:rPr>
        <w:t xml:space="preserve">5) требования контролируемого лица, подавшего жалобу; </w:t>
      </w:r>
    </w:p>
    <w:p w:rsidR="0024234A" w:rsidRDefault="0024234A" w:rsidP="0024234A">
      <w:pPr>
        <w:pStyle w:val="ConsPlusNormal"/>
        <w:ind w:firstLine="709"/>
        <w:jc w:val="both"/>
        <w:rPr>
          <w:sz w:val="26"/>
          <w:szCs w:val="26"/>
        </w:rPr>
      </w:pPr>
      <w:bookmarkStart w:id="10" w:name="Par390"/>
      <w:bookmarkEnd w:id="10"/>
      <w:r w:rsidRPr="009830A7">
        <w:rPr>
          <w:sz w:val="26"/>
          <w:szCs w:val="26"/>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A84E72" w:rsidRPr="009830A7" w:rsidRDefault="00A84E72" w:rsidP="0024234A">
      <w:pPr>
        <w:pStyle w:val="ConsPlusNormal"/>
        <w:ind w:firstLine="709"/>
        <w:jc w:val="both"/>
        <w:rPr>
          <w:sz w:val="26"/>
          <w:szCs w:val="26"/>
        </w:rPr>
      </w:pPr>
    </w:p>
    <w:p w:rsidR="0024234A" w:rsidRDefault="0024234A" w:rsidP="0024234A">
      <w:pPr>
        <w:pStyle w:val="ConsPlusNormal"/>
        <w:ind w:firstLine="709"/>
        <w:jc w:val="both"/>
        <w:rPr>
          <w:sz w:val="26"/>
          <w:szCs w:val="26"/>
        </w:rPr>
      </w:pPr>
      <w:r w:rsidRPr="009830A7">
        <w:rPr>
          <w:sz w:val="26"/>
          <w:szCs w:val="26"/>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A84E72" w:rsidRPr="009830A7" w:rsidRDefault="00A84E72"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24234A" w:rsidRPr="009830A7" w:rsidRDefault="0024234A" w:rsidP="0024234A">
      <w:pPr>
        <w:pStyle w:val="ConsPlusNormal"/>
        <w:ind w:firstLine="709"/>
        <w:jc w:val="both"/>
        <w:rPr>
          <w:sz w:val="26"/>
          <w:szCs w:val="26"/>
        </w:rPr>
      </w:pPr>
      <w:r w:rsidRPr="009830A7">
        <w:rPr>
          <w:sz w:val="26"/>
          <w:szCs w:val="26"/>
        </w:rPr>
        <w:t xml:space="preserve">5.12. Контрольный орган принимает решение об отказе в рассмотрении </w:t>
      </w:r>
      <w:r w:rsidRPr="009830A7">
        <w:rPr>
          <w:sz w:val="26"/>
          <w:szCs w:val="26"/>
        </w:rPr>
        <w:lastRenderedPageBreak/>
        <w:t>жалобы в течение пяти рабочих дней со дня получения жалобы, если:</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1) жалоба подана после истечения сроков подачи жалобы, установленных п</w:t>
      </w:r>
      <w:r w:rsidR="00A84E72">
        <w:rPr>
          <w:rFonts w:ascii="Times New Roman" w:hAnsi="Times New Roman" w:cs="Times New Roman"/>
          <w:sz w:val="26"/>
          <w:szCs w:val="26"/>
        </w:rPr>
        <w:t>.</w:t>
      </w:r>
      <w:r w:rsidRPr="009830A7">
        <w:rPr>
          <w:rFonts w:ascii="Times New Roman" w:hAnsi="Times New Roman" w:cs="Times New Roman"/>
          <w:sz w:val="26"/>
          <w:szCs w:val="26"/>
        </w:rPr>
        <w:t xml:space="preserve"> 5.4 настоящего Положения, и не содержит ходатайства о восстановлении пропущенного срока на подачу жалобы;</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4) имеется решение суда по вопросам, поставленным в жалобе;</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24234A" w:rsidRPr="009830A7"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8) жалоба подана в ненадлежащий орган;</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9) законодательством Российской Федерации предусмотрен только судебный порядок обжалования решений Контрольного органа.</w:t>
      </w:r>
    </w:p>
    <w:p w:rsidR="00A84E72" w:rsidRPr="009830A7" w:rsidRDefault="00A84E72" w:rsidP="0024234A">
      <w:pPr>
        <w:pStyle w:val="HTML"/>
        <w:ind w:firstLine="709"/>
        <w:jc w:val="both"/>
        <w:rPr>
          <w:rFonts w:ascii="Times New Roman" w:hAnsi="Times New Roman" w:cs="Times New Roman"/>
          <w:sz w:val="26"/>
          <w:szCs w:val="26"/>
        </w:rPr>
      </w:pPr>
    </w:p>
    <w:p w:rsidR="0024234A" w:rsidRDefault="0024234A" w:rsidP="0024234A">
      <w:pPr>
        <w:pStyle w:val="ConsPlusNormal"/>
        <w:ind w:firstLine="709"/>
        <w:jc w:val="both"/>
        <w:rPr>
          <w:sz w:val="26"/>
          <w:szCs w:val="26"/>
        </w:rPr>
      </w:pPr>
      <w:r w:rsidRPr="009830A7">
        <w:rPr>
          <w:sz w:val="26"/>
          <w:szCs w:val="26"/>
        </w:rPr>
        <w:t>5.13. Отказ в рассмотрении жалобы по основаниям, указанным в подпунктах 3-8 п</w:t>
      </w:r>
      <w:r w:rsidR="00A84E72">
        <w:rPr>
          <w:sz w:val="26"/>
          <w:szCs w:val="26"/>
        </w:rPr>
        <w:t>.</w:t>
      </w:r>
      <w:r w:rsidRPr="009830A7">
        <w:rPr>
          <w:sz w:val="26"/>
          <w:szCs w:val="26"/>
        </w:rPr>
        <w:t xml:space="preserve">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A84E72" w:rsidRPr="009830A7" w:rsidRDefault="00A84E72" w:rsidP="0024234A">
      <w:pPr>
        <w:pStyle w:val="ConsPlusNormal"/>
        <w:ind w:firstLine="709"/>
        <w:jc w:val="both"/>
        <w:rPr>
          <w:sz w:val="26"/>
          <w:szCs w:val="26"/>
        </w:rPr>
      </w:pP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A84E72" w:rsidRPr="009830A7" w:rsidRDefault="00A84E72" w:rsidP="0024234A">
      <w:pPr>
        <w:pStyle w:val="a8"/>
        <w:widowControl/>
        <w:tabs>
          <w:tab w:val="left" w:pos="1134"/>
        </w:tabs>
        <w:ind w:left="0" w:firstLine="709"/>
        <w:jc w:val="both"/>
        <w:rPr>
          <w:rFonts w:ascii="Times New Roman" w:hAnsi="Times New Roman"/>
          <w:sz w:val="26"/>
          <w:szCs w:val="26"/>
        </w:rPr>
      </w:pPr>
    </w:p>
    <w:p w:rsidR="0024234A" w:rsidRDefault="0024234A" w:rsidP="0024234A">
      <w:pPr>
        <w:widowControl/>
        <w:tabs>
          <w:tab w:val="left" w:pos="1134"/>
        </w:tabs>
        <w:ind w:firstLine="709"/>
        <w:jc w:val="both"/>
        <w:rPr>
          <w:rFonts w:ascii="Times New Roman" w:hAnsi="Times New Roman"/>
          <w:sz w:val="26"/>
          <w:szCs w:val="26"/>
        </w:rPr>
      </w:pPr>
      <w:r w:rsidRPr="009830A7">
        <w:rPr>
          <w:rFonts w:ascii="Times New Roman" w:hAnsi="Times New Roman"/>
          <w:sz w:val="26"/>
          <w:szCs w:val="26"/>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A84E72" w:rsidRPr="009830A7" w:rsidRDefault="00A84E72" w:rsidP="0024234A">
      <w:pPr>
        <w:widowControl/>
        <w:tabs>
          <w:tab w:val="left" w:pos="1134"/>
        </w:tabs>
        <w:ind w:firstLine="709"/>
        <w:jc w:val="both"/>
        <w:rPr>
          <w:rFonts w:ascii="Times New Roman" w:hAnsi="Times New Roman"/>
          <w:sz w:val="26"/>
          <w:szCs w:val="26"/>
        </w:rPr>
      </w:pPr>
    </w:p>
    <w:p w:rsidR="0024234A" w:rsidRPr="009830A7" w:rsidRDefault="0024234A" w:rsidP="0024234A">
      <w:pPr>
        <w:pStyle w:val="ConsPlusNormal"/>
        <w:ind w:firstLine="709"/>
        <w:jc w:val="both"/>
        <w:rPr>
          <w:sz w:val="26"/>
          <w:szCs w:val="26"/>
        </w:rPr>
      </w:pPr>
      <w:r w:rsidRPr="009830A7">
        <w:rPr>
          <w:sz w:val="26"/>
          <w:szCs w:val="26"/>
        </w:rPr>
        <w:t>5.16. Указанный срок может быть продлен на двадцать рабочих дней, в следующих исключительных случаях:</w:t>
      </w:r>
    </w:p>
    <w:p w:rsidR="0024234A" w:rsidRPr="009830A7" w:rsidRDefault="0024234A" w:rsidP="0024234A">
      <w:pPr>
        <w:pStyle w:val="ConsPlusNormal"/>
        <w:ind w:firstLine="709"/>
        <w:jc w:val="both"/>
        <w:rPr>
          <w:sz w:val="26"/>
          <w:szCs w:val="26"/>
        </w:rPr>
      </w:pPr>
      <w:r w:rsidRPr="009830A7">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24234A" w:rsidRDefault="0024234A" w:rsidP="0024234A">
      <w:pPr>
        <w:pStyle w:val="ConsPlusNormal"/>
        <w:ind w:firstLine="709"/>
        <w:jc w:val="both"/>
        <w:rPr>
          <w:sz w:val="26"/>
          <w:szCs w:val="26"/>
        </w:rPr>
      </w:pPr>
      <w:r w:rsidRPr="009830A7">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A84E72" w:rsidRPr="009830A7" w:rsidRDefault="00A84E72" w:rsidP="0024234A">
      <w:pPr>
        <w:pStyle w:val="ConsPlusNormal"/>
        <w:ind w:firstLine="709"/>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w:t>
      </w:r>
      <w:r w:rsidRPr="009830A7">
        <w:rPr>
          <w:rFonts w:ascii="Times New Roman" w:hAnsi="Times New Roman"/>
          <w:sz w:val="26"/>
          <w:szCs w:val="26"/>
        </w:rPr>
        <w:lastRenderedPageBreak/>
        <w:t xml:space="preserve">информацию и документы в течение пяти рабочих дней с момента направления запроса.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24234A"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A84E72" w:rsidRPr="009830A7" w:rsidRDefault="00A84E72" w:rsidP="0024234A">
      <w:pPr>
        <w:pStyle w:val="a8"/>
        <w:widowControl/>
        <w:tabs>
          <w:tab w:val="left" w:pos="1134"/>
        </w:tabs>
        <w:ind w:left="0" w:firstLine="709"/>
        <w:jc w:val="both"/>
        <w:rPr>
          <w:rFonts w:ascii="Times New Roman" w:hAnsi="Times New Roman"/>
          <w:sz w:val="26"/>
          <w:szCs w:val="26"/>
        </w:rPr>
      </w:pPr>
    </w:p>
    <w:p w:rsidR="0024234A" w:rsidRPr="009830A7" w:rsidRDefault="0024234A" w:rsidP="0024234A">
      <w:pPr>
        <w:pStyle w:val="ConsPlusNormal"/>
        <w:ind w:firstLine="709"/>
        <w:jc w:val="both"/>
        <w:rPr>
          <w:sz w:val="26"/>
          <w:szCs w:val="26"/>
        </w:rPr>
      </w:pPr>
      <w:r w:rsidRPr="009830A7">
        <w:rPr>
          <w:sz w:val="26"/>
          <w:szCs w:val="26"/>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24234A" w:rsidRDefault="0024234A" w:rsidP="0024234A">
      <w:pPr>
        <w:pStyle w:val="HTML"/>
        <w:ind w:firstLine="709"/>
        <w:jc w:val="both"/>
        <w:rPr>
          <w:rFonts w:ascii="Times New Roman" w:hAnsi="Times New Roman" w:cs="Times New Roman"/>
          <w:sz w:val="26"/>
          <w:szCs w:val="26"/>
        </w:rPr>
      </w:pPr>
      <w:r w:rsidRPr="009830A7">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A84E72" w:rsidRPr="009830A7" w:rsidRDefault="00A84E72" w:rsidP="0024234A">
      <w:pPr>
        <w:pStyle w:val="HTML"/>
        <w:ind w:firstLine="709"/>
        <w:jc w:val="both"/>
        <w:rPr>
          <w:rFonts w:ascii="Times New Roman" w:hAnsi="Times New Roman" w:cs="Times New Roman"/>
          <w:sz w:val="26"/>
          <w:szCs w:val="26"/>
        </w:rPr>
      </w:pPr>
    </w:p>
    <w:p w:rsidR="0024234A" w:rsidRDefault="0024234A" w:rsidP="0024234A">
      <w:pPr>
        <w:pStyle w:val="ConsPlusNormal"/>
        <w:ind w:firstLine="709"/>
        <w:jc w:val="both"/>
        <w:rPr>
          <w:sz w:val="26"/>
          <w:szCs w:val="26"/>
        </w:rPr>
      </w:pPr>
      <w:r w:rsidRPr="009830A7">
        <w:rPr>
          <w:sz w:val="26"/>
          <w:szCs w:val="26"/>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A84E72" w:rsidRPr="009830A7" w:rsidRDefault="00A84E72" w:rsidP="0024234A">
      <w:pPr>
        <w:pStyle w:val="ConsPlusNormal"/>
        <w:ind w:firstLine="709"/>
        <w:jc w:val="both"/>
        <w:rPr>
          <w:sz w:val="26"/>
          <w:szCs w:val="26"/>
        </w:rPr>
      </w:pP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5.20. По итогам рассмотрения жалобы руководитель (заместитель руководителя) Контрольного органа принимает одно из следующих решений:</w:t>
      </w:r>
    </w:p>
    <w:p w:rsidR="0024234A" w:rsidRPr="009830A7" w:rsidRDefault="0024234A" w:rsidP="0024234A">
      <w:pPr>
        <w:pStyle w:val="ConsPlusNormal"/>
        <w:ind w:firstLine="709"/>
        <w:jc w:val="both"/>
        <w:rPr>
          <w:sz w:val="26"/>
          <w:szCs w:val="26"/>
        </w:rPr>
      </w:pPr>
      <w:r w:rsidRPr="009830A7">
        <w:rPr>
          <w:sz w:val="26"/>
          <w:szCs w:val="26"/>
        </w:rPr>
        <w:t>1) оставляет жалобу без удовлетворения;</w:t>
      </w:r>
    </w:p>
    <w:p w:rsidR="0024234A" w:rsidRPr="009830A7" w:rsidRDefault="0024234A" w:rsidP="0024234A">
      <w:pPr>
        <w:pStyle w:val="ConsPlusNormal"/>
        <w:ind w:firstLine="709"/>
        <w:jc w:val="both"/>
        <w:rPr>
          <w:sz w:val="26"/>
          <w:szCs w:val="26"/>
        </w:rPr>
      </w:pPr>
      <w:r w:rsidRPr="009830A7">
        <w:rPr>
          <w:sz w:val="26"/>
          <w:szCs w:val="26"/>
        </w:rPr>
        <w:t>2) отменяет решение Контрольного органа полностью или частично;</w:t>
      </w:r>
    </w:p>
    <w:p w:rsidR="0024234A" w:rsidRPr="009830A7" w:rsidRDefault="0024234A" w:rsidP="0024234A">
      <w:pPr>
        <w:pStyle w:val="ConsPlusNormal"/>
        <w:ind w:firstLine="709"/>
        <w:jc w:val="both"/>
        <w:rPr>
          <w:sz w:val="26"/>
          <w:szCs w:val="26"/>
        </w:rPr>
      </w:pPr>
      <w:r w:rsidRPr="009830A7">
        <w:rPr>
          <w:sz w:val="26"/>
          <w:szCs w:val="26"/>
        </w:rPr>
        <w:t>3) отменяет решение Контрольного органа полностью и принимает новое решение;</w:t>
      </w:r>
    </w:p>
    <w:p w:rsidR="0024234A" w:rsidRDefault="0024234A" w:rsidP="0024234A">
      <w:pPr>
        <w:pStyle w:val="ConsPlusNormal"/>
        <w:ind w:firstLine="709"/>
        <w:jc w:val="both"/>
        <w:rPr>
          <w:sz w:val="26"/>
          <w:szCs w:val="26"/>
        </w:rPr>
      </w:pPr>
      <w:r w:rsidRPr="009830A7">
        <w:rPr>
          <w:sz w:val="26"/>
          <w:szCs w:val="26"/>
        </w:rPr>
        <w:t xml:space="preserve">4) признает действия (бездействие) должностных лиц незаконными и выносит </w:t>
      </w:r>
      <w:r w:rsidR="00A84E72" w:rsidRPr="009830A7">
        <w:rPr>
          <w:sz w:val="26"/>
          <w:szCs w:val="26"/>
        </w:rPr>
        <w:t>решение, по существу</w:t>
      </w:r>
      <w:r w:rsidRPr="009830A7">
        <w:rPr>
          <w:sz w:val="26"/>
          <w:szCs w:val="26"/>
        </w:rPr>
        <w:t>, в том числе об осуществлении при необходимости определенных действий.</w:t>
      </w:r>
    </w:p>
    <w:p w:rsidR="00A84E72" w:rsidRPr="009830A7" w:rsidRDefault="00A84E72"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DB020A" w:rsidRPr="009830A7" w:rsidRDefault="00DB020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r w:rsidRPr="009830A7">
        <w:rPr>
          <w:rFonts w:ascii="Times New Roman" w:hAnsi="Times New Roman"/>
          <w:b/>
          <w:sz w:val="26"/>
          <w:szCs w:val="26"/>
        </w:rPr>
        <w:t xml:space="preserve">6. Ключевые показатели вида контроля и их целевые значения </w:t>
      </w:r>
    </w:p>
    <w:p w:rsidR="00A84E72" w:rsidRDefault="0024234A" w:rsidP="0024234A">
      <w:pPr>
        <w:pStyle w:val="a8"/>
        <w:widowControl/>
        <w:tabs>
          <w:tab w:val="left" w:pos="1134"/>
        </w:tabs>
        <w:ind w:left="0"/>
        <w:jc w:val="center"/>
        <w:rPr>
          <w:rFonts w:ascii="Times New Roman" w:hAnsi="Times New Roman"/>
          <w:b/>
          <w:sz w:val="26"/>
          <w:szCs w:val="26"/>
        </w:rPr>
      </w:pPr>
      <w:r w:rsidRPr="009830A7">
        <w:rPr>
          <w:rFonts w:ascii="Times New Roman" w:hAnsi="Times New Roman"/>
          <w:b/>
          <w:sz w:val="26"/>
          <w:szCs w:val="26"/>
        </w:rPr>
        <w:t>для муниципального контроля</w:t>
      </w:r>
    </w:p>
    <w:p w:rsidR="0024234A" w:rsidRPr="009830A7" w:rsidRDefault="0024234A" w:rsidP="0024234A">
      <w:pPr>
        <w:pStyle w:val="a8"/>
        <w:widowControl/>
        <w:tabs>
          <w:tab w:val="left" w:pos="1134"/>
        </w:tabs>
        <w:ind w:left="0"/>
        <w:jc w:val="center"/>
        <w:rPr>
          <w:rFonts w:ascii="Times New Roman" w:hAnsi="Times New Roman"/>
          <w:b/>
          <w:sz w:val="26"/>
          <w:szCs w:val="26"/>
        </w:rPr>
      </w:pPr>
      <w:r w:rsidRPr="009830A7">
        <w:rPr>
          <w:rFonts w:ascii="Times New Roman" w:hAnsi="Times New Roman"/>
          <w:b/>
          <w:sz w:val="26"/>
          <w:szCs w:val="26"/>
        </w:rPr>
        <w:t xml:space="preserve"> </w:t>
      </w:r>
    </w:p>
    <w:p w:rsidR="0024234A" w:rsidRPr="009830A7" w:rsidRDefault="0024234A" w:rsidP="0024234A">
      <w:pPr>
        <w:pStyle w:val="a8"/>
        <w:widowControl/>
        <w:tabs>
          <w:tab w:val="left" w:pos="1134"/>
        </w:tabs>
        <w:ind w:left="0" w:firstLine="709"/>
        <w:jc w:val="both"/>
        <w:rPr>
          <w:rFonts w:ascii="Times New Roman" w:hAnsi="Times New Roman"/>
          <w:sz w:val="26"/>
          <w:szCs w:val="26"/>
        </w:rPr>
      </w:pPr>
      <w:r w:rsidRPr="009830A7">
        <w:rPr>
          <w:rFonts w:ascii="Times New Roman" w:hAnsi="Times New Roman"/>
          <w:sz w:val="26"/>
          <w:szCs w:val="26"/>
        </w:rPr>
        <w:t xml:space="preserve">Ключевые показатели муниципального контроля </w:t>
      </w:r>
      <w:bookmarkStart w:id="11" w:name="_Hlk73956884"/>
      <w:r w:rsidRPr="009830A7">
        <w:rPr>
          <w:rFonts w:ascii="Times New Roman" w:hAnsi="Times New Roman"/>
          <w:sz w:val="26"/>
          <w:szCs w:val="26"/>
        </w:rPr>
        <w:t>и их целевые значения, индикативные показатели</w:t>
      </w:r>
      <w:bookmarkEnd w:id="11"/>
      <w:r w:rsidRPr="009830A7">
        <w:rPr>
          <w:rFonts w:ascii="Times New Roman" w:hAnsi="Times New Roman"/>
          <w:sz w:val="26"/>
          <w:szCs w:val="26"/>
        </w:rPr>
        <w:t xml:space="preserve"> установлены приложением </w:t>
      </w:r>
      <w:r w:rsidR="00A84E72">
        <w:rPr>
          <w:rFonts w:ascii="Times New Roman" w:hAnsi="Times New Roman"/>
          <w:sz w:val="26"/>
          <w:szCs w:val="26"/>
        </w:rPr>
        <w:t>№ 4</w:t>
      </w:r>
      <w:r w:rsidRPr="009830A7">
        <w:rPr>
          <w:rFonts w:ascii="Times New Roman" w:hAnsi="Times New Roman"/>
          <w:sz w:val="26"/>
          <w:szCs w:val="26"/>
        </w:rPr>
        <w:t xml:space="preserve"> к настоящему Положению.</w:t>
      </w:r>
    </w:p>
    <w:p w:rsidR="0024234A" w:rsidRPr="009830A7" w:rsidRDefault="0024234A" w:rsidP="0024234A">
      <w:pPr>
        <w:widowControl/>
        <w:ind w:left="4820"/>
        <w:rPr>
          <w:rFonts w:ascii="Times New Roman" w:hAnsi="Times New Roman"/>
          <w:sz w:val="26"/>
          <w:szCs w:val="26"/>
        </w:rPr>
      </w:pPr>
    </w:p>
    <w:p w:rsidR="00DB020A" w:rsidRPr="009830A7" w:rsidRDefault="00DB020A" w:rsidP="0024234A">
      <w:pPr>
        <w:widowControl/>
        <w:ind w:left="4820"/>
        <w:rPr>
          <w:rFonts w:ascii="Times New Roman" w:hAnsi="Times New Roman"/>
          <w:sz w:val="26"/>
          <w:szCs w:val="26"/>
        </w:rPr>
      </w:pPr>
    </w:p>
    <w:p w:rsidR="0064531F" w:rsidRDefault="0064531F" w:rsidP="0024234A">
      <w:pPr>
        <w:widowControl/>
        <w:ind w:left="4820"/>
        <w:rPr>
          <w:rFonts w:ascii="Times New Roman" w:hAnsi="Times New Roman"/>
          <w:sz w:val="24"/>
          <w:szCs w:val="24"/>
        </w:rPr>
      </w:pPr>
    </w:p>
    <w:p w:rsidR="0024234A" w:rsidRPr="00A84E72" w:rsidRDefault="0024234A" w:rsidP="0024234A">
      <w:pPr>
        <w:widowControl/>
        <w:ind w:left="4820"/>
        <w:rPr>
          <w:rFonts w:ascii="Times New Roman" w:hAnsi="Times New Roman"/>
          <w:sz w:val="24"/>
          <w:szCs w:val="24"/>
        </w:rPr>
      </w:pPr>
      <w:r w:rsidRPr="00A84E72">
        <w:rPr>
          <w:rFonts w:ascii="Times New Roman" w:hAnsi="Times New Roman"/>
          <w:sz w:val="24"/>
          <w:szCs w:val="24"/>
        </w:rPr>
        <w:lastRenderedPageBreak/>
        <w:t xml:space="preserve">Приложение </w:t>
      </w:r>
      <w:r w:rsidR="00A84E72" w:rsidRPr="00A84E72">
        <w:rPr>
          <w:rFonts w:ascii="Times New Roman" w:hAnsi="Times New Roman"/>
          <w:sz w:val="24"/>
          <w:szCs w:val="24"/>
        </w:rPr>
        <w:t>№1</w:t>
      </w:r>
    </w:p>
    <w:p w:rsidR="0024234A" w:rsidRPr="00A84E72" w:rsidRDefault="0024234A" w:rsidP="00A84E72">
      <w:pPr>
        <w:widowControl/>
        <w:ind w:left="4820"/>
        <w:rPr>
          <w:rFonts w:ascii="Times New Roman" w:hAnsi="Times New Roman"/>
          <w:sz w:val="24"/>
          <w:szCs w:val="24"/>
        </w:rPr>
      </w:pPr>
      <w:r w:rsidRPr="00A84E72">
        <w:rPr>
          <w:rFonts w:ascii="Times New Roman" w:hAnsi="Times New Roman"/>
          <w:sz w:val="24"/>
          <w:szCs w:val="24"/>
        </w:rPr>
        <w:t>к Положению о муниципальном</w:t>
      </w:r>
      <w:r w:rsidR="00A84E72" w:rsidRPr="00A84E72">
        <w:rPr>
          <w:rFonts w:ascii="Times New Roman" w:hAnsi="Times New Roman"/>
          <w:sz w:val="24"/>
          <w:szCs w:val="24"/>
        </w:rPr>
        <w:t xml:space="preserve"> земельном контроле на территории муниципального образования Дубровский муниципальный район Брянской области</w:t>
      </w:r>
      <w:r w:rsidRPr="00A84E72">
        <w:rPr>
          <w:rFonts w:ascii="Times New Roman" w:hAnsi="Times New Roman"/>
          <w:sz w:val="24"/>
          <w:szCs w:val="24"/>
        </w:rPr>
        <w:t xml:space="preserve"> </w:t>
      </w:r>
    </w:p>
    <w:p w:rsidR="0024234A" w:rsidRPr="009830A7" w:rsidRDefault="0024234A" w:rsidP="0024234A">
      <w:pPr>
        <w:pStyle w:val="ConsPlusNormal"/>
        <w:ind w:firstLine="0"/>
        <w:rPr>
          <w:sz w:val="26"/>
          <w:szCs w:val="26"/>
        </w:rPr>
      </w:pPr>
    </w:p>
    <w:p w:rsidR="0024234A" w:rsidRPr="009830A7" w:rsidRDefault="0024234A" w:rsidP="0024234A">
      <w:pPr>
        <w:pStyle w:val="ConsPlusNormal"/>
        <w:jc w:val="center"/>
        <w:rPr>
          <w:sz w:val="26"/>
          <w:szCs w:val="26"/>
          <w:shd w:val="clear" w:color="auto" w:fill="F1C100"/>
        </w:rPr>
      </w:pPr>
    </w:p>
    <w:p w:rsidR="0024234A" w:rsidRPr="00A84E72" w:rsidRDefault="0024234A" w:rsidP="0024234A">
      <w:pPr>
        <w:pStyle w:val="ConsPlusNormal"/>
        <w:ind w:firstLine="0"/>
        <w:jc w:val="center"/>
        <w:rPr>
          <w:bCs/>
          <w:sz w:val="26"/>
          <w:szCs w:val="26"/>
        </w:rPr>
      </w:pPr>
      <w:r w:rsidRPr="00A84E72">
        <w:rPr>
          <w:bCs/>
          <w:sz w:val="26"/>
          <w:szCs w:val="26"/>
        </w:rPr>
        <w:t xml:space="preserve">Критерии отнесения объектов контроля </w:t>
      </w:r>
      <w:r w:rsidRPr="00A84E72">
        <w:rPr>
          <w:bCs/>
          <w:color w:val="000000"/>
          <w:sz w:val="26"/>
          <w:szCs w:val="26"/>
        </w:rPr>
        <w:t>к категориям риска в рамках осуществления муниципального земельного контроля</w:t>
      </w:r>
    </w:p>
    <w:p w:rsidR="0024234A" w:rsidRPr="009830A7" w:rsidRDefault="0024234A" w:rsidP="0024234A">
      <w:pPr>
        <w:pStyle w:val="ConsPlusNormal"/>
        <w:ind w:firstLine="0"/>
        <w:jc w:val="center"/>
        <w:rPr>
          <w:color w:val="000000"/>
          <w:sz w:val="26"/>
          <w:szCs w:val="26"/>
          <w:shd w:val="clear" w:color="auto" w:fill="F1C100"/>
        </w:rPr>
      </w:pP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1.</w:t>
      </w:r>
      <w:r w:rsidRPr="009830A7">
        <w:rPr>
          <w:rFonts w:ascii="Times New Roman" w:hAnsi="Times New Roman"/>
          <w:color w:val="auto"/>
          <w:sz w:val="26"/>
          <w:szCs w:val="26"/>
        </w:rPr>
        <w:tab/>
        <w:t>К категории среднего риска относятся:</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а) земельные участки, предназначенные для захоронения и размещения твердых бытовых отходов, размещения кладбищ, и примыкающие </w:t>
      </w:r>
      <w:r w:rsidRPr="009830A7">
        <w:rPr>
          <w:rFonts w:ascii="Times New Roman" w:hAnsi="Times New Roman"/>
          <w:color w:val="auto"/>
          <w:sz w:val="26"/>
          <w:szCs w:val="26"/>
        </w:rPr>
        <w:br/>
        <w:t>к ним земельные участки;</w:t>
      </w:r>
    </w:p>
    <w:p w:rsidR="0024234A"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б) земельные участки, предназначенные для гаражного </w:t>
      </w:r>
      <w:r w:rsidRPr="009830A7">
        <w:rPr>
          <w:rFonts w:ascii="Times New Roman" w:hAnsi="Times New Roman"/>
          <w:color w:val="auto"/>
          <w:sz w:val="26"/>
          <w:szCs w:val="26"/>
        </w:rPr>
        <w:br/>
        <w:t>и (или) жилищного строительства, ведения личного подсобного хозяйства (приусадебные земельные участки).</w:t>
      </w:r>
    </w:p>
    <w:p w:rsidR="00A84E72" w:rsidRPr="009830A7" w:rsidRDefault="00A84E72" w:rsidP="0024234A">
      <w:pPr>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2.</w:t>
      </w:r>
      <w:r w:rsidRPr="009830A7">
        <w:rPr>
          <w:rFonts w:ascii="Times New Roman" w:hAnsi="Times New Roman"/>
          <w:color w:val="auto"/>
          <w:sz w:val="26"/>
          <w:szCs w:val="26"/>
        </w:rPr>
        <w:tab/>
        <w:t xml:space="preserve">К категории умеренного риска относятся земельные участки </w:t>
      </w:r>
      <w:r w:rsidRPr="009830A7">
        <w:rPr>
          <w:rFonts w:ascii="Times New Roman" w:hAnsi="Times New Roman"/>
          <w:color w:val="auto"/>
          <w:sz w:val="26"/>
          <w:szCs w:val="26"/>
        </w:rPr>
        <w:br/>
        <w:t>со следующими видами разрешенного использования:</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а) сельскохозяйственное использование (код 1.0); </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б) объекты торговли (торговые центры, торгово-развлекательные центры (комплексы) (код 4.2);</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в) рынки (код 4.3);</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г) магазины (код 4.4);</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д) общественное питание (код 4.6);</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е) гостиничное обслуживание (код 4.7);</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ж) объекты дорожного сервиса (код 4.9.1);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з) тяжелая промышленность (код 6.2); </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и) легкая промышленность (код 6.3);</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к) фармацевтическая промышленность (код 6.3.1);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л) пищевая промышленность (код 6.4);</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м) нефтехимическая промышленность (код 6.5);</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н) строительная промышленность (код 6.6);</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о) энергетика (код 6.7);</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п) склады (код 6.9);</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р) целлюлозно-бумажная промышленность (код 6.11);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с) автомобильный транспорт (код 7.2);</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т) ведение садоводства (код 13.2);</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у) ведение огородничества (код 13.1);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ф) граничащие с земельными участками с видами разрешенного использования: </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сельскохозяйственное использование (код 1.0);</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питомники (код 1.17);</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природно-познавательный туризм (код 5.2);</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деятельность по особой охране и изучению природы (код 9.0); </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охрана природных территорий (код 9.1);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курортная деятельность (код 9.2);</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lastRenderedPageBreak/>
        <w:t>санаторная деятельность (код 9.2.1);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резервные леса (код 10.4);</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общее пользование водными объектами (код 11.1);</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гидротехнические сооружения (код 11.3);</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 xml:space="preserve">ведение огородничества (код 13.1); </w:t>
      </w:r>
    </w:p>
    <w:p w:rsidR="0024234A"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ведение садоводства (код 13.2).</w:t>
      </w:r>
    </w:p>
    <w:p w:rsidR="00A84E72" w:rsidRPr="009830A7" w:rsidRDefault="00A84E72" w:rsidP="0024234A">
      <w:pPr>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3.</w:t>
      </w:r>
      <w:r w:rsidRPr="009830A7">
        <w:rPr>
          <w:rFonts w:ascii="Times New Roman" w:hAnsi="Times New Roman"/>
          <w:color w:val="auto"/>
          <w:sz w:val="26"/>
          <w:szCs w:val="26"/>
        </w:rPr>
        <w:tab/>
        <w:t>К категории низкого риска относятся все иные земельные участки, не отнесенные к категориям среднего или умеренного риска.</w:t>
      </w: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autoSpaceDE w:val="0"/>
        <w:autoSpaceDN w:val="0"/>
        <w:adjustRightInd w:val="0"/>
        <w:ind w:firstLine="709"/>
        <w:rPr>
          <w:rFonts w:ascii="Times New Roman" w:hAnsi="Times New Roman"/>
          <w:color w:val="auto"/>
          <w:sz w:val="26"/>
          <w:szCs w:val="26"/>
        </w:rPr>
      </w:pPr>
    </w:p>
    <w:p w:rsidR="0024234A" w:rsidRPr="009830A7" w:rsidRDefault="0024234A" w:rsidP="0024234A">
      <w:pPr>
        <w:autoSpaceDE w:val="0"/>
        <w:autoSpaceDN w:val="0"/>
        <w:adjustRightInd w:val="0"/>
        <w:ind w:firstLine="709"/>
        <w:rPr>
          <w:rFonts w:ascii="Times New Roman" w:hAnsi="Times New Roman"/>
          <w:color w:val="auto"/>
          <w:sz w:val="26"/>
          <w:szCs w:val="26"/>
        </w:rPr>
      </w:pPr>
    </w:p>
    <w:p w:rsidR="0024234A" w:rsidRPr="009830A7" w:rsidRDefault="0024234A" w:rsidP="0024234A">
      <w:pPr>
        <w:autoSpaceDE w:val="0"/>
        <w:autoSpaceDN w:val="0"/>
        <w:adjustRightInd w:val="0"/>
        <w:ind w:firstLine="709"/>
        <w:rPr>
          <w:rFonts w:ascii="Times New Roman" w:hAnsi="Times New Roman"/>
          <w:color w:val="auto"/>
          <w:sz w:val="26"/>
          <w:szCs w:val="26"/>
        </w:rPr>
      </w:pPr>
    </w:p>
    <w:p w:rsidR="0024234A" w:rsidRPr="009830A7" w:rsidRDefault="0024234A" w:rsidP="0024234A">
      <w:pPr>
        <w:pStyle w:val="ConsPlusNormal"/>
        <w:jc w:val="center"/>
        <w:rPr>
          <w:sz w:val="26"/>
          <w:szCs w:val="26"/>
          <w:shd w:val="clear" w:color="auto" w:fill="F1C100"/>
        </w:rPr>
      </w:pPr>
    </w:p>
    <w:p w:rsidR="0024234A" w:rsidRPr="009830A7" w:rsidRDefault="0024234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DB020A" w:rsidRPr="009830A7" w:rsidRDefault="00DB020A" w:rsidP="0024234A">
      <w:pPr>
        <w:pStyle w:val="ConsPlusNormal"/>
        <w:ind w:firstLine="0"/>
        <w:jc w:val="center"/>
        <w:rPr>
          <w:strike/>
          <w:sz w:val="26"/>
          <w:szCs w:val="26"/>
          <w:shd w:val="clear" w:color="auto" w:fill="F1C100"/>
        </w:rPr>
      </w:pPr>
    </w:p>
    <w:p w:rsidR="00A84E72" w:rsidRDefault="00A84E72" w:rsidP="00A84E72">
      <w:pPr>
        <w:widowControl/>
        <w:ind w:left="4820"/>
        <w:rPr>
          <w:rFonts w:ascii="Times New Roman" w:hAnsi="Times New Roman"/>
          <w:sz w:val="24"/>
          <w:szCs w:val="24"/>
        </w:rPr>
      </w:pPr>
    </w:p>
    <w:p w:rsidR="00A84E72" w:rsidRDefault="00A84E72" w:rsidP="00A84E72">
      <w:pPr>
        <w:widowControl/>
        <w:ind w:left="4820"/>
        <w:rPr>
          <w:rFonts w:ascii="Times New Roman" w:hAnsi="Times New Roman"/>
          <w:sz w:val="24"/>
          <w:szCs w:val="24"/>
        </w:rPr>
      </w:pPr>
    </w:p>
    <w:p w:rsidR="00A84E72" w:rsidRDefault="00A84E72" w:rsidP="00A84E72">
      <w:pPr>
        <w:widowControl/>
        <w:ind w:left="4820"/>
        <w:rPr>
          <w:rFonts w:ascii="Times New Roman" w:hAnsi="Times New Roman"/>
          <w:sz w:val="24"/>
          <w:szCs w:val="24"/>
        </w:rPr>
      </w:pPr>
    </w:p>
    <w:p w:rsidR="00A84E72" w:rsidRDefault="00A84E72" w:rsidP="00A84E72">
      <w:pPr>
        <w:widowControl/>
        <w:ind w:left="4820"/>
        <w:rPr>
          <w:rFonts w:ascii="Times New Roman" w:hAnsi="Times New Roman"/>
          <w:sz w:val="24"/>
          <w:szCs w:val="24"/>
        </w:rPr>
      </w:pPr>
    </w:p>
    <w:p w:rsidR="00A84E72" w:rsidRDefault="00A84E72" w:rsidP="00A84E72">
      <w:pPr>
        <w:widowControl/>
        <w:ind w:left="4820"/>
        <w:rPr>
          <w:rFonts w:ascii="Times New Roman" w:hAnsi="Times New Roman"/>
          <w:sz w:val="24"/>
          <w:szCs w:val="24"/>
        </w:rPr>
      </w:pPr>
    </w:p>
    <w:p w:rsidR="00A84E72" w:rsidRPr="00A84E72" w:rsidRDefault="00A84E72" w:rsidP="00A84E72">
      <w:pPr>
        <w:widowControl/>
        <w:ind w:left="4820"/>
        <w:rPr>
          <w:rFonts w:ascii="Times New Roman" w:hAnsi="Times New Roman"/>
          <w:sz w:val="24"/>
          <w:szCs w:val="24"/>
        </w:rPr>
      </w:pPr>
      <w:r w:rsidRPr="00A84E72">
        <w:rPr>
          <w:rFonts w:ascii="Times New Roman" w:hAnsi="Times New Roman"/>
          <w:sz w:val="24"/>
          <w:szCs w:val="24"/>
        </w:rPr>
        <w:lastRenderedPageBreak/>
        <w:t>Приложение №</w:t>
      </w:r>
      <w:r>
        <w:rPr>
          <w:rFonts w:ascii="Times New Roman" w:hAnsi="Times New Roman"/>
          <w:sz w:val="24"/>
          <w:szCs w:val="24"/>
        </w:rPr>
        <w:t xml:space="preserve"> 2</w:t>
      </w:r>
    </w:p>
    <w:p w:rsidR="00A84E72" w:rsidRPr="00A84E72" w:rsidRDefault="00A84E72" w:rsidP="00A84E72">
      <w:pPr>
        <w:widowControl/>
        <w:ind w:left="4820"/>
        <w:rPr>
          <w:rFonts w:ascii="Times New Roman" w:hAnsi="Times New Roman"/>
          <w:sz w:val="24"/>
          <w:szCs w:val="24"/>
        </w:rPr>
      </w:pPr>
      <w:r w:rsidRPr="00A84E72">
        <w:rPr>
          <w:rFonts w:ascii="Times New Roman" w:hAnsi="Times New Roman"/>
          <w:sz w:val="24"/>
          <w:szCs w:val="24"/>
        </w:rPr>
        <w:t xml:space="preserve">к Положению о муниципальном земельном контроле на территории муниципального образования Дубровский муниципальный район Брянской области </w:t>
      </w:r>
    </w:p>
    <w:p w:rsidR="0024234A" w:rsidRPr="009830A7" w:rsidRDefault="0024234A" w:rsidP="0024234A">
      <w:pPr>
        <w:pStyle w:val="ConsPlusNormal"/>
        <w:jc w:val="center"/>
        <w:rPr>
          <w:sz w:val="26"/>
          <w:szCs w:val="26"/>
          <w:shd w:val="clear" w:color="auto" w:fill="F1C100"/>
        </w:rPr>
      </w:pPr>
    </w:p>
    <w:p w:rsidR="0024234A" w:rsidRPr="009830A7" w:rsidRDefault="0024234A" w:rsidP="0024234A">
      <w:pPr>
        <w:pStyle w:val="ConsPlusNormal"/>
        <w:ind w:firstLine="0"/>
        <w:jc w:val="center"/>
        <w:rPr>
          <w:sz w:val="26"/>
          <w:szCs w:val="26"/>
        </w:rPr>
      </w:pPr>
    </w:p>
    <w:p w:rsidR="0024234A" w:rsidRPr="00A84E72" w:rsidRDefault="0024234A" w:rsidP="0024234A">
      <w:pPr>
        <w:pStyle w:val="ConsPlusNormal"/>
        <w:ind w:firstLine="0"/>
        <w:jc w:val="center"/>
        <w:rPr>
          <w:bCs/>
          <w:sz w:val="26"/>
          <w:szCs w:val="26"/>
          <w:shd w:val="clear" w:color="auto" w:fill="F1C100"/>
        </w:rPr>
      </w:pPr>
      <w:r w:rsidRPr="00A84E72">
        <w:rPr>
          <w:bCs/>
          <w:sz w:val="26"/>
          <w:szCs w:val="26"/>
        </w:rPr>
        <w:t xml:space="preserve">Перечень индикаторов риска </w:t>
      </w:r>
    </w:p>
    <w:p w:rsidR="0024234A" w:rsidRPr="00A84E72" w:rsidRDefault="0024234A" w:rsidP="0024234A">
      <w:pPr>
        <w:pStyle w:val="ConsPlusNormal"/>
        <w:jc w:val="center"/>
        <w:rPr>
          <w:bCs/>
          <w:sz w:val="26"/>
          <w:szCs w:val="26"/>
        </w:rPr>
      </w:pPr>
      <w:r w:rsidRPr="00A84E72">
        <w:rPr>
          <w:bCs/>
          <w:sz w:val="26"/>
          <w:szCs w:val="26"/>
        </w:rPr>
        <w:t>нарушения обязательных требований, проверяемых в рамках осуществления муниципального земельного контроля</w:t>
      </w:r>
    </w:p>
    <w:p w:rsidR="0024234A" w:rsidRPr="009830A7" w:rsidRDefault="0024234A" w:rsidP="0024234A">
      <w:pPr>
        <w:pStyle w:val="ConsPlusNormal"/>
        <w:jc w:val="center"/>
        <w:rPr>
          <w:sz w:val="26"/>
          <w:szCs w:val="26"/>
        </w:rPr>
      </w:pP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1.</w:t>
      </w:r>
      <w:r w:rsidRPr="009830A7">
        <w:rPr>
          <w:rFonts w:ascii="Times New Roman" w:hAnsi="Times New Roman"/>
          <w:color w:val="auto"/>
          <w:sz w:val="26"/>
          <w:szCs w:val="26"/>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A84E72" w:rsidRDefault="00A84E72" w:rsidP="0024234A">
      <w:pPr>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2.</w:t>
      </w:r>
      <w:r w:rsidRPr="009830A7">
        <w:rPr>
          <w:rFonts w:ascii="Times New Roman" w:hAnsi="Times New Roman"/>
          <w:color w:val="auto"/>
          <w:sz w:val="26"/>
          <w:szCs w:val="26"/>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A84E72" w:rsidRDefault="00A84E72" w:rsidP="0024234A">
      <w:pPr>
        <w:autoSpaceDE w:val="0"/>
        <w:autoSpaceDN w:val="0"/>
        <w:adjustRightInd w:val="0"/>
        <w:ind w:firstLine="709"/>
        <w:jc w:val="both"/>
        <w:rPr>
          <w:rFonts w:ascii="Times New Roman" w:hAnsi="Times New Roman"/>
          <w:color w:val="auto"/>
          <w:sz w:val="26"/>
          <w:szCs w:val="26"/>
        </w:rPr>
      </w:pPr>
    </w:p>
    <w:p w:rsidR="0024234A" w:rsidRPr="009830A7" w:rsidRDefault="0024234A" w:rsidP="0024234A">
      <w:pPr>
        <w:autoSpaceDE w:val="0"/>
        <w:autoSpaceDN w:val="0"/>
        <w:adjustRightInd w:val="0"/>
        <w:ind w:firstLine="709"/>
        <w:jc w:val="both"/>
        <w:rPr>
          <w:rFonts w:ascii="Times New Roman" w:hAnsi="Times New Roman"/>
          <w:color w:val="auto"/>
          <w:sz w:val="26"/>
          <w:szCs w:val="26"/>
        </w:rPr>
      </w:pPr>
      <w:r w:rsidRPr="009830A7">
        <w:rPr>
          <w:rFonts w:ascii="Times New Roman" w:hAnsi="Times New Roman"/>
          <w:color w:val="auto"/>
          <w:sz w:val="26"/>
          <w:szCs w:val="26"/>
        </w:rPr>
        <w:t>3.</w:t>
      </w:r>
      <w:r w:rsidRPr="009830A7">
        <w:rPr>
          <w:rFonts w:ascii="Times New Roman" w:hAnsi="Times New Roman"/>
          <w:color w:val="auto"/>
          <w:sz w:val="26"/>
          <w:szCs w:val="26"/>
        </w:rPr>
        <w:tab/>
        <w:t xml:space="preserve">Длительное </w:t>
      </w:r>
      <w:proofErr w:type="spellStart"/>
      <w:r w:rsidRPr="009830A7">
        <w:rPr>
          <w:rFonts w:ascii="Times New Roman" w:hAnsi="Times New Roman"/>
          <w:color w:val="auto"/>
          <w:sz w:val="26"/>
          <w:szCs w:val="26"/>
        </w:rPr>
        <w:t>неосвоение</w:t>
      </w:r>
      <w:proofErr w:type="spellEnd"/>
      <w:r w:rsidRPr="009830A7">
        <w:rPr>
          <w:rFonts w:ascii="Times New Roman" w:hAnsi="Times New Roman"/>
          <w:color w:val="auto"/>
          <w:sz w:val="26"/>
          <w:szCs w:val="26"/>
        </w:rPr>
        <w:t xml:space="preserve"> земельного участка при условии, </w:t>
      </w:r>
      <w:r w:rsidRPr="009830A7">
        <w:rPr>
          <w:rFonts w:ascii="Times New Roman" w:hAnsi="Times New Roman"/>
          <w:color w:val="auto"/>
          <w:sz w:val="26"/>
          <w:szCs w:val="26"/>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rsidR="00A84E72" w:rsidRDefault="00A84E72" w:rsidP="0024234A">
      <w:pPr>
        <w:pStyle w:val="ConsPlusNormal"/>
        <w:ind w:firstLine="709"/>
        <w:jc w:val="both"/>
        <w:rPr>
          <w:sz w:val="26"/>
          <w:szCs w:val="26"/>
        </w:rPr>
      </w:pPr>
    </w:p>
    <w:p w:rsidR="0024234A" w:rsidRPr="009830A7" w:rsidRDefault="0024234A" w:rsidP="0024234A">
      <w:pPr>
        <w:pStyle w:val="ConsPlusNormal"/>
        <w:ind w:firstLine="709"/>
        <w:jc w:val="both"/>
        <w:rPr>
          <w:sz w:val="26"/>
          <w:szCs w:val="26"/>
        </w:rPr>
      </w:pPr>
      <w:r w:rsidRPr="009830A7">
        <w:rPr>
          <w:sz w:val="26"/>
          <w:szCs w:val="26"/>
        </w:rPr>
        <w:t>4.</w:t>
      </w:r>
      <w:r w:rsidRPr="009830A7">
        <w:rPr>
          <w:sz w:val="26"/>
          <w:szCs w:val="26"/>
        </w:rPr>
        <w:tab/>
        <w:t>Невыполнение обязательных требований к оформлению документов, являющихся основанием для использования земельных участков.</w:t>
      </w:r>
    </w:p>
    <w:p w:rsidR="0024234A" w:rsidRPr="009830A7" w:rsidRDefault="0024234A" w:rsidP="0024234A">
      <w:pPr>
        <w:pStyle w:val="ConsPlusNormal"/>
        <w:jc w:val="both"/>
        <w:rPr>
          <w:sz w:val="26"/>
          <w:szCs w:val="26"/>
          <w:shd w:val="clear" w:color="auto" w:fill="F1C100"/>
        </w:rPr>
      </w:pPr>
    </w:p>
    <w:p w:rsidR="0024234A" w:rsidRPr="009830A7" w:rsidRDefault="0024234A" w:rsidP="0024234A">
      <w:pPr>
        <w:pStyle w:val="ConsPlusNormal"/>
        <w:jc w:val="both"/>
        <w:rPr>
          <w:sz w:val="26"/>
          <w:szCs w:val="26"/>
          <w:shd w:val="clear" w:color="auto" w:fill="F1C100"/>
        </w:rPr>
      </w:pPr>
    </w:p>
    <w:p w:rsidR="0024234A" w:rsidRPr="009830A7" w:rsidRDefault="0024234A" w:rsidP="0024234A">
      <w:pPr>
        <w:pStyle w:val="ConsPlusNormal"/>
        <w:spacing w:line="240" w:lineRule="exact"/>
        <w:jc w:val="center"/>
        <w:rPr>
          <w:sz w:val="26"/>
          <w:szCs w:val="26"/>
          <w:shd w:val="clear" w:color="auto" w:fill="F1C100"/>
        </w:rPr>
      </w:pPr>
    </w:p>
    <w:p w:rsidR="0024234A" w:rsidRPr="009830A7" w:rsidRDefault="0024234A" w:rsidP="0024234A">
      <w:pPr>
        <w:pStyle w:val="ConsPlusNormal"/>
        <w:jc w:val="both"/>
        <w:rPr>
          <w:sz w:val="26"/>
          <w:szCs w:val="26"/>
          <w:shd w:val="clear" w:color="auto" w:fill="F1C100"/>
        </w:rPr>
      </w:pPr>
    </w:p>
    <w:p w:rsidR="0024234A" w:rsidRPr="009830A7" w:rsidRDefault="0024234A" w:rsidP="0024234A">
      <w:pPr>
        <w:pStyle w:val="ConsPlusNormal"/>
        <w:ind w:firstLine="0"/>
        <w:jc w:val="both"/>
        <w:rPr>
          <w:sz w:val="26"/>
          <w:szCs w:val="26"/>
          <w:shd w:val="clear" w:color="auto" w:fill="F1C100"/>
        </w:rPr>
      </w:pPr>
      <w:r w:rsidRPr="009830A7">
        <w:rPr>
          <w:sz w:val="26"/>
          <w:szCs w:val="26"/>
        </w:rPr>
        <w:br w:type="page"/>
      </w:r>
    </w:p>
    <w:p w:rsidR="00A84E72" w:rsidRPr="00A84E72" w:rsidRDefault="00A84E72" w:rsidP="00A84E72">
      <w:pPr>
        <w:widowControl/>
        <w:ind w:left="4820"/>
        <w:rPr>
          <w:rFonts w:ascii="Times New Roman" w:hAnsi="Times New Roman"/>
          <w:sz w:val="24"/>
          <w:szCs w:val="24"/>
        </w:rPr>
      </w:pPr>
      <w:r w:rsidRPr="00A84E72">
        <w:rPr>
          <w:rFonts w:ascii="Times New Roman" w:hAnsi="Times New Roman"/>
          <w:sz w:val="24"/>
          <w:szCs w:val="24"/>
        </w:rPr>
        <w:lastRenderedPageBreak/>
        <w:t>Приложение №</w:t>
      </w:r>
      <w:r>
        <w:rPr>
          <w:rFonts w:ascii="Times New Roman" w:hAnsi="Times New Roman"/>
          <w:sz w:val="24"/>
          <w:szCs w:val="24"/>
        </w:rPr>
        <w:t xml:space="preserve"> 3</w:t>
      </w:r>
    </w:p>
    <w:p w:rsidR="00A84E72" w:rsidRPr="00A84E72" w:rsidRDefault="00A84E72" w:rsidP="00A84E72">
      <w:pPr>
        <w:widowControl/>
        <w:ind w:left="4820"/>
        <w:rPr>
          <w:rFonts w:ascii="Times New Roman" w:hAnsi="Times New Roman"/>
          <w:sz w:val="24"/>
          <w:szCs w:val="24"/>
        </w:rPr>
      </w:pPr>
      <w:r w:rsidRPr="00A84E72">
        <w:rPr>
          <w:rFonts w:ascii="Times New Roman" w:hAnsi="Times New Roman"/>
          <w:sz w:val="24"/>
          <w:szCs w:val="24"/>
        </w:rPr>
        <w:t xml:space="preserve">к Положению о муниципальном земельном контроле на территории муниципального образования Дубровский муниципальный район Брянской области </w:t>
      </w:r>
    </w:p>
    <w:p w:rsidR="0024234A" w:rsidRPr="009830A7" w:rsidRDefault="0024234A" w:rsidP="0024234A">
      <w:pPr>
        <w:pStyle w:val="ConsPlusNormal"/>
        <w:jc w:val="right"/>
        <w:rPr>
          <w:sz w:val="26"/>
          <w:szCs w:val="26"/>
        </w:rPr>
      </w:pPr>
    </w:p>
    <w:p w:rsidR="0024234A" w:rsidRPr="00A84E72" w:rsidRDefault="0024234A" w:rsidP="0024234A">
      <w:pPr>
        <w:pStyle w:val="ConsPlusNormal"/>
        <w:ind w:firstLine="0"/>
        <w:jc w:val="center"/>
        <w:rPr>
          <w:bCs/>
          <w:sz w:val="26"/>
          <w:szCs w:val="26"/>
        </w:rPr>
      </w:pPr>
      <w:r w:rsidRPr="00A84E72">
        <w:rPr>
          <w:bCs/>
          <w:sz w:val="26"/>
          <w:szCs w:val="26"/>
        </w:rPr>
        <w:t>Форма предписания Контрольного органа</w:t>
      </w:r>
    </w:p>
    <w:p w:rsidR="0024234A" w:rsidRPr="009830A7" w:rsidRDefault="0024234A" w:rsidP="0024234A">
      <w:pPr>
        <w:pStyle w:val="ConsPlusNormal"/>
        <w:ind w:firstLine="540"/>
        <w:jc w:val="both"/>
        <w:rPr>
          <w:sz w:val="26"/>
          <w:szCs w:val="26"/>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9830A7" w:rsidTr="008768A9">
        <w:tc>
          <w:tcPr>
            <w:tcW w:w="4252" w:type="dxa"/>
            <w:tcMar>
              <w:top w:w="102" w:type="dxa"/>
              <w:left w:w="62" w:type="dxa"/>
              <w:bottom w:w="102" w:type="dxa"/>
              <w:right w:w="62" w:type="dxa"/>
            </w:tcMar>
          </w:tcPr>
          <w:p w:rsidR="0024234A" w:rsidRPr="009830A7" w:rsidRDefault="0024234A" w:rsidP="008768A9">
            <w:pPr>
              <w:pStyle w:val="ConsPlusNormal"/>
              <w:ind w:firstLine="0"/>
              <w:rPr>
                <w:color w:val="000000"/>
                <w:sz w:val="26"/>
                <w:szCs w:val="26"/>
              </w:rPr>
            </w:pPr>
            <w:r w:rsidRPr="009830A7">
              <w:rPr>
                <w:color w:val="000000"/>
                <w:sz w:val="26"/>
                <w:szCs w:val="26"/>
              </w:rPr>
              <w:t>Бланк Контрольного органа</w:t>
            </w:r>
          </w:p>
        </w:tc>
        <w:tc>
          <w:tcPr>
            <w:tcW w:w="4819" w:type="dxa"/>
            <w:tcMar>
              <w:top w:w="102" w:type="dxa"/>
              <w:left w:w="62" w:type="dxa"/>
              <w:bottom w:w="102" w:type="dxa"/>
              <w:right w:w="62" w:type="dxa"/>
            </w:tcMar>
          </w:tcPr>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_________________________________</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(указывается должность руководителя контролируемого лица)</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_________________________________</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(указывается полное наименование контролируемого лица)</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_________________________________</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(указывается фамилия, имя, отчество</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(при наличии) руководителя контролируемого лица)</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_________________________________</w:t>
            </w:r>
          </w:p>
          <w:p w:rsidR="0024234A" w:rsidRPr="009830A7" w:rsidRDefault="0024234A" w:rsidP="008768A9">
            <w:pPr>
              <w:pStyle w:val="ConsPlusNormal"/>
              <w:spacing w:line="240" w:lineRule="exact"/>
              <w:ind w:firstLine="5"/>
              <w:jc w:val="center"/>
              <w:rPr>
                <w:color w:val="000000"/>
                <w:sz w:val="26"/>
                <w:szCs w:val="26"/>
              </w:rPr>
            </w:pPr>
            <w:r w:rsidRPr="009830A7">
              <w:rPr>
                <w:color w:val="000000"/>
                <w:sz w:val="26"/>
                <w:szCs w:val="26"/>
              </w:rPr>
              <w:t>(указывается адрес места нахождения контролируемого лица)</w:t>
            </w:r>
          </w:p>
        </w:tc>
      </w:tr>
    </w:tbl>
    <w:p w:rsidR="0024234A" w:rsidRPr="009830A7" w:rsidRDefault="0024234A" w:rsidP="0024234A">
      <w:pPr>
        <w:pStyle w:val="ConsPlusNormal"/>
        <w:ind w:firstLine="0"/>
        <w:jc w:val="center"/>
        <w:rPr>
          <w:sz w:val="26"/>
          <w:szCs w:val="26"/>
        </w:rPr>
      </w:pPr>
    </w:p>
    <w:p w:rsidR="0024234A" w:rsidRPr="009830A7" w:rsidRDefault="0024234A" w:rsidP="0024234A">
      <w:pPr>
        <w:pStyle w:val="ConsPlusNonformat"/>
        <w:jc w:val="center"/>
        <w:rPr>
          <w:rFonts w:ascii="Times New Roman" w:hAnsi="Times New Roman" w:cs="Times New Roman"/>
          <w:sz w:val="26"/>
          <w:szCs w:val="26"/>
        </w:rPr>
      </w:pPr>
      <w:bookmarkStart w:id="12" w:name="Par320"/>
      <w:bookmarkEnd w:id="12"/>
      <w:r w:rsidRPr="009830A7">
        <w:rPr>
          <w:rFonts w:ascii="Times New Roman" w:hAnsi="Times New Roman" w:cs="Times New Roman"/>
          <w:sz w:val="26"/>
          <w:szCs w:val="26"/>
        </w:rPr>
        <w:t>ПРЕДПИСАНИЕ</w:t>
      </w:r>
    </w:p>
    <w:p w:rsidR="0024234A" w:rsidRPr="009830A7" w:rsidRDefault="0024234A" w:rsidP="0024234A">
      <w:pPr>
        <w:pStyle w:val="ConsPlusNonformat"/>
        <w:jc w:val="center"/>
        <w:rPr>
          <w:rFonts w:ascii="Times New Roman" w:hAnsi="Times New Roman" w:cs="Times New Roman"/>
          <w:sz w:val="26"/>
          <w:szCs w:val="26"/>
        </w:rPr>
      </w:pPr>
    </w:p>
    <w:p w:rsidR="0024234A" w:rsidRPr="00A84E72" w:rsidRDefault="0024234A" w:rsidP="00A84E72">
      <w:pPr>
        <w:pStyle w:val="ConsPlusNonformat"/>
        <w:contextualSpacing/>
        <w:jc w:val="center"/>
        <w:rPr>
          <w:rFonts w:ascii="Times New Roman" w:hAnsi="Times New Roman" w:cs="Times New Roman"/>
          <w:i/>
          <w:sz w:val="20"/>
          <w:szCs w:val="20"/>
        </w:rPr>
      </w:pPr>
      <w:r w:rsidRPr="009830A7">
        <w:rPr>
          <w:rFonts w:ascii="Times New Roman" w:hAnsi="Times New Roman" w:cs="Times New Roman"/>
          <w:sz w:val="26"/>
          <w:szCs w:val="26"/>
        </w:rPr>
        <w:t>_____________</w:t>
      </w:r>
      <w:r w:rsidR="00A84E72">
        <w:rPr>
          <w:rFonts w:ascii="Times New Roman" w:hAnsi="Times New Roman" w:cs="Times New Roman"/>
          <w:sz w:val="26"/>
          <w:szCs w:val="26"/>
        </w:rPr>
        <w:t>_______</w:t>
      </w:r>
      <w:r w:rsidRPr="009830A7">
        <w:rPr>
          <w:rFonts w:ascii="Times New Roman" w:hAnsi="Times New Roman" w:cs="Times New Roman"/>
          <w:sz w:val="26"/>
          <w:szCs w:val="26"/>
        </w:rPr>
        <w:t>________________________________________________________</w:t>
      </w:r>
      <w:r w:rsidRPr="00A84E72">
        <w:rPr>
          <w:rFonts w:ascii="Times New Roman" w:hAnsi="Times New Roman" w:cs="Times New Roman"/>
          <w:i/>
          <w:sz w:val="20"/>
          <w:szCs w:val="20"/>
        </w:rPr>
        <w:t>(указывается полное наименование контролируемого лица в дательном падеже)</w:t>
      </w:r>
    </w:p>
    <w:p w:rsidR="0024234A" w:rsidRPr="009830A7" w:rsidRDefault="0024234A" w:rsidP="0024234A">
      <w:pPr>
        <w:pStyle w:val="ConsPlusNonformat"/>
        <w:jc w:val="center"/>
        <w:rPr>
          <w:rFonts w:ascii="Times New Roman" w:hAnsi="Times New Roman" w:cs="Times New Roman"/>
          <w:sz w:val="26"/>
          <w:szCs w:val="26"/>
        </w:rPr>
      </w:pPr>
      <w:r w:rsidRPr="009830A7">
        <w:rPr>
          <w:rFonts w:ascii="Times New Roman" w:hAnsi="Times New Roman" w:cs="Times New Roman"/>
          <w:sz w:val="26"/>
          <w:szCs w:val="26"/>
        </w:rPr>
        <w:t>об устранении выявленных нарушений обязательных требований</w:t>
      </w:r>
    </w:p>
    <w:p w:rsidR="0024234A" w:rsidRPr="009830A7" w:rsidRDefault="0024234A" w:rsidP="0024234A">
      <w:pPr>
        <w:pStyle w:val="ConsPlusNonformat"/>
        <w:jc w:val="center"/>
        <w:rPr>
          <w:rFonts w:ascii="Times New Roman" w:hAnsi="Times New Roman" w:cs="Times New Roman"/>
          <w:sz w:val="26"/>
          <w:szCs w:val="26"/>
        </w:rPr>
      </w:pP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По результатам ______________________________________________</w:t>
      </w:r>
      <w:r w:rsidR="00A84E72">
        <w:rPr>
          <w:rFonts w:ascii="Times New Roman" w:hAnsi="Times New Roman" w:cs="Times New Roman"/>
          <w:sz w:val="26"/>
          <w:szCs w:val="26"/>
        </w:rPr>
        <w:t>________</w:t>
      </w:r>
      <w:r w:rsidRPr="009830A7">
        <w:rPr>
          <w:rFonts w:ascii="Times New Roman" w:hAnsi="Times New Roman" w:cs="Times New Roman"/>
          <w:sz w:val="26"/>
          <w:szCs w:val="26"/>
        </w:rPr>
        <w:t>_,</w:t>
      </w:r>
    </w:p>
    <w:p w:rsidR="0024234A" w:rsidRPr="00A84E72" w:rsidRDefault="0024234A" w:rsidP="0024234A">
      <w:pPr>
        <w:pStyle w:val="ConsPlusNonformat"/>
        <w:jc w:val="center"/>
        <w:rPr>
          <w:rFonts w:ascii="Times New Roman" w:hAnsi="Times New Roman" w:cs="Times New Roman"/>
          <w:i/>
          <w:sz w:val="20"/>
          <w:szCs w:val="20"/>
        </w:rPr>
      </w:pPr>
      <w:r w:rsidRPr="00A84E72">
        <w:rPr>
          <w:rFonts w:ascii="Times New Roman" w:hAnsi="Times New Roman" w:cs="Times New Roman"/>
          <w:i/>
          <w:sz w:val="20"/>
          <w:szCs w:val="20"/>
        </w:rPr>
        <w:t xml:space="preserve">(указываются вид и форма контрольного мероприятия в соответствии </w:t>
      </w:r>
    </w:p>
    <w:p w:rsidR="0024234A" w:rsidRPr="00A84E72" w:rsidRDefault="0024234A" w:rsidP="0024234A">
      <w:pPr>
        <w:pStyle w:val="ConsPlusNonformat"/>
        <w:jc w:val="center"/>
        <w:rPr>
          <w:rFonts w:ascii="Times New Roman" w:hAnsi="Times New Roman" w:cs="Times New Roman"/>
          <w:i/>
          <w:sz w:val="20"/>
          <w:szCs w:val="20"/>
        </w:rPr>
      </w:pPr>
      <w:r w:rsidRPr="00A84E72">
        <w:rPr>
          <w:rFonts w:ascii="Times New Roman" w:hAnsi="Times New Roman" w:cs="Times New Roman"/>
          <w:i/>
          <w:sz w:val="20"/>
          <w:szCs w:val="20"/>
        </w:rPr>
        <w:t>с решением Контрольного органа)</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проведенной ______________________________________________________</w:t>
      </w:r>
      <w:r w:rsidR="00A84E72">
        <w:rPr>
          <w:rFonts w:ascii="Times New Roman" w:hAnsi="Times New Roman" w:cs="Times New Roman"/>
          <w:sz w:val="26"/>
          <w:szCs w:val="26"/>
        </w:rPr>
        <w:t>____</w:t>
      </w:r>
    </w:p>
    <w:p w:rsidR="0024234A" w:rsidRPr="00A84E72" w:rsidRDefault="0024234A" w:rsidP="0024234A">
      <w:pPr>
        <w:pStyle w:val="ConsPlusNonformat"/>
        <w:jc w:val="both"/>
        <w:rPr>
          <w:rFonts w:ascii="Times New Roman" w:hAnsi="Times New Roman" w:cs="Times New Roman"/>
          <w:i/>
          <w:sz w:val="20"/>
          <w:szCs w:val="20"/>
        </w:rPr>
      </w:pPr>
      <w:r w:rsidRPr="00A84E72">
        <w:rPr>
          <w:rFonts w:ascii="Times New Roman" w:hAnsi="Times New Roman" w:cs="Times New Roman"/>
          <w:sz w:val="20"/>
          <w:szCs w:val="20"/>
        </w:rPr>
        <w:t xml:space="preserve">                                  </w:t>
      </w:r>
      <w:r w:rsidRPr="00A84E72">
        <w:rPr>
          <w:rFonts w:ascii="Times New Roman" w:hAnsi="Times New Roman" w:cs="Times New Roman"/>
          <w:i/>
          <w:sz w:val="20"/>
          <w:szCs w:val="20"/>
        </w:rPr>
        <w:t>(указывается полное наименование контрольного органа)</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в отношении __________________________________________________________</w:t>
      </w:r>
    </w:p>
    <w:p w:rsidR="0024234A" w:rsidRPr="00A84E72" w:rsidRDefault="0024234A" w:rsidP="0024234A">
      <w:pPr>
        <w:pStyle w:val="ConsPlusNonformat"/>
        <w:jc w:val="both"/>
        <w:rPr>
          <w:rFonts w:ascii="Times New Roman" w:hAnsi="Times New Roman" w:cs="Times New Roman"/>
          <w:i/>
          <w:sz w:val="20"/>
          <w:szCs w:val="20"/>
        </w:rPr>
      </w:pPr>
      <w:r w:rsidRPr="00A84E72">
        <w:rPr>
          <w:rFonts w:ascii="Times New Roman" w:hAnsi="Times New Roman" w:cs="Times New Roman"/>
          <w:sz w:val="20"/>
          <w:szCs w:val="20"/>
        </w:rPr>
        <w:t xml:space="preserve">                                </w:t>
      </w:r>
      <w:r w:rsidRPr="00A84E72">
        <w:rPr>
          <w:rFonts w:ascii="Times New Roman" w:hAnsi="Times New Roman" w:cs="Times New Roman"/>
          <w:i/>
          <w:sz w:val="20"/>
          <w:szCs w:val="20"/>
        </w:rPr>
        <w:t>(указывается полное наименование контролируемого лица)</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в период с «__» _________________ 20__ г. по «__</w:t>
      </w:r>
      <w:r w:rsidR="00A84E72">
        <w:rPr>
          <w:rFonts w:ascii="Times New Roman" w:hAnsi="Times New Roman" w:cs="Times New Roman"/>
          <w:sz w:val="26"/>
          <w:szCs w:val="26"/>
        </w:rPr>
        <w:t>__</w:t>
      </w:r>
      <w:r w:rsidRPr="009830A7">
        <w:rPr>
          <w:rFonts w:ascii="Times New Roman" w:hAnsi="Times New Roman" w:cs="Times New Roman"/>
          <w:sz w:val="26"/>
          <w:szCs w:val="26"/>
        </w:rPr>
        <w:t>» ______________ 20__ г.</w:t>
      </w:r>
    </w:p>
    <w:p w:rsidR="0024234A" w:rsidRPr="009830A7" w:rsidRDefault="0024234A" w:rsidP="0024234A">
      <w:pPr>
        <w:pStyle w:val="ConsPlusNonformat"/>
        <w:jc w:val="both"/>
        <w:rPr>
          <w:rFonts w:ascii="Times New Roman" w:hAnsi="Times New Roman" w:cs="Times New Roman"/>
          <w:sz w:val="26"/>
          <w:szCs w:val="26"/>
        </w:rPr>
      </w:pP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на основании _________________________________________________________</w:t>
      </w:r>
      <w:r w:rsidR="00A84E72">
        <w:rPr>
          <w:rFonts w:ascii="Times New Roman" w:hAnsi="Times New Roman" w:cs="Times New Roman"/>
          <w:sz w:val="26"/>
          <w:szCs w:val="26"/>
        </w:rPr>
        <w:t>_</w:t>
      </w:r>
    </w:p>
    <w:p w:rsidR="0024234A" w:rsidRPr="00A84E72" w:rsidRDefault="0024234A" w:rsidP="0024234A">
      <w:pPr>
        <w:pStyle w:val="ConsPlusNonformat"/>
        <w:jc w:val="center"/>
        <w:rPr>
          <w:rFonts w:ascii="Times New Roman" w:hAnsi="Times New Roman" w:cs="Times New Roman"/>
          <w:i/>
          <w:sz w:val="20"/>
          <w:szCs w:val="20"/>
        </w:rPr>
      </w:pPr>
      <w:r w:rsidRPr="00A84E72">
        <w:rPr>
          <w:rFonts w:ascii="Times New Roman" w:hAnsi="Times New Roman" w:cs="Times New Roman"/>
          <w:i/>
          <w:sz w:val="20"/>
          <w:szCs w:val="20"/>
        </w:rPr>
        <w:t>(указываются наименование и реквизиты акта Контрольного органа о проведении контрольного мероприятия)</w:t>
      </w:r>
    </w:p>
    <w:p w:rsidR="0024234A" w:rsidRPr="00A84E72" w:rsidRDefault="0024234A" w:rsidP="0024234A">
      <w:pPr>
        <w:pStyle w:val="ConsPlusNonformat"/>
        <w:jc w:val="both"/>
        <w:rPr>
          <w:rFonts w:ascii="Times New Roman" w:hAnsi="Times New Roman" w:cs="Times New Roman"/>
          <w:sz w:val="20"/>
          <w:szCs w:val="20"/>
        </w:rPr>
      </w:pP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выявлены нарушения обязательных требований ____________</w:t>
      </w:r>
      <w:r w:rsidR="00A84E72">
        <w:rPr>
          <w:rFonts w:ascii="Times New Roman" w:hAnsi="Times New Roman" w:cs="Times New Roman"/>
          <w:sz w:val="26"/>
          <w:szCs w:val="26"/>
        </w:rPr>
        <w:t>_</w:t>
      </w:r>
      <w:r w:rsidRPr="009830A7">
        <w:rPr>
          <w:rFonts w:ascii="Times New Roman" w:hAnsi="Times New Roman" w:cs="Times New Roman"/>
          <w:sz w:val="26"/>
          <w:szCs w:val="26"/>
        </w:rPr>
        <w:t xml:space="preserve"> законодательства:</w:t>
      </w:r>
    </w:p>
    <w:p w:rsidR="0024234A" w:rsidRPr="00A84E72" w:rsidRDefault="0024234A" w:rsidP="0024234A">
      <w:pPr>
        <w:pStyle w:val="ConsPlusNonformat"/>
        <w:jc w:val="center"/>
        <w:rPr>
          <w:rFonts w:ascii="Times New Roman" w:hAnsi="Times New Roman" w:cs="Times New Roman"/>
          <w:i/>
          <w:sz w:val="20"/>
          <w:szCs w:val="20"/>
        </w:rPr>
      </w:pPr>
      <w:r w:rsidRPr="00A84E72">
        <w:rPr>
          <w:rFonts w:ascii="Times New Roman" w:hAnsi="Times New Roman" w:cs="Times New Roman"/>
          <w:i/>
          <w:sz w:val="20"/>
          <w:szCs w:val="2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A84E72" w:rsidRDefault="0024234A" w:rsidP="0024234A">
      <w:pPr>
        <w:pStyle w:val="ConsPlusNonformat"/>
        <w:jc w:val="both"/>
        <w:rPr>
          <w:rFonts w:ascii="Times New Roman" w:hAnsi="Times New Roman" w:cs="Times New Roman"/>
          <w:sz w:val="20"/>
          <w:szCs w:val="20"/>
        </w:rPr>
      </w:pP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На основании изложенного, в соответст</w:t>
      </w:r>
      <w:r w:rsidRPr="009830A7">
        <w:rPr>
          <w:rFonts w:ascii="Times New Roman" w:hAnsi="Times New Roman" w:cs="Times New Roman"/>
          <w:color w:val="auto"/>
          <w:sz w:val="26"/>
          <w:szCs w:val="26"/>
        </w:rPr>
        <w:t>вии с п</w:t>
      </w:r>
      <w:r w:rsidR="00A84E72">
        <w:rPr>
          <w:rFonts w:ascii="Times New Roman" w:hAnsi="Times New Roman" w:cs="Times New Roman"/>
          <w:color w:val="auto"/>
          <w:sz w:val="26"/>
          <w:szCs w:val="26"/>
        </w:rPr>
        <w:t>.</w:t>
      </w:r>
      <w:r w:rsidRPr="009830A7">
        <w:rPr>
          <w:rFonts w:ascii="Times New Roman" w:hAnsi="Times New Roman" w:cs="Times New Roman"/>
          <w:color w:val="auto"/>
          <w:sz w:val="26"/>
          <w:szCs w:val="26"/>
        </w:rPr>
        <w:t xml:space="preserve"> 1 ч</w:t>
      </w:r>
      <w:r w:rsidR="00A84E72">
        <w:rPr>
          <w:rFonts w:ascii="Times New Roman" w:hAnsi="Times New Roman" w:cs="Times New Roman"/>
          <w:color w:val="auto"/>
          <w:sz w:val="26"/>
          <w:szCs w:val="26"/>
        </w:rPr>
        <w:t>.</w:t>
      </w:r>
      <w:r w:rsidRPr="009830A7">
        <w:rPr>
          <w:rFonts w:ascii="Times New Roman" w:hAnsi="Times New Roman" w:cs="Times New Roman"/>
          <w:color w:val="auto"/>
          <w:sz w:val="26"/>
          <w:szCs w:val="26"/>
        </w:rPr>
        <w:t xml:space="preserve"> 2 ст</w:t>
      </w:r>
      <w:r w:rsidR="00A84E72">
        <w:rPr>
          <w:rFonts w:ascii="Times New Roman" w:hAnsi="Times New Roman" w:cs="Times New Roman"/>
          <w:color w:val="auto"/>
          <w:sz w:val="26"/>
          <w:szCs w:val="26"/>
        </w:rPr>
        <w:t>.</w:t>
      </w:r>
      <w:r w:rsidRPr="009830A7">
        <w:rPr>
          <w:rFonts w:ascii="Times New Roman" w:hAnsi="Times New Roman" w:cs="Times New Roman"/>
          <w:color w:val="auto"/>
          <w:sz w:val="26"/>
          <w:szCs w:val="26"/>
        </w:rPr>
        <w:t xml:space="preserve"> 90 </w:t>
      </w:r>
      <w:r w:rsidRPr="009830A7">
        <w:rPr>
          <w:rFonts w:ascii="Times New Roman" w:hAnsi="Times New Roman" w:cs="Times New Roman"/>
          <w:sz w:val="26"/>
          <w:szCs w:val="26"/>
        </w:rPr>
        <w:t>Федерального закона от 31</w:t>
      </w:r>
      <w:r w:rsidR="00A84E72">
        <w:rPr>
          <w:rFonts w:ascii="Times New Roman" w:hAnsi="Times New Roman" w:cs="Times New Roman"/>
          <w:sz w:val="26"/>
          <w:szCs w:val="26"/>
        </w:rPr>
        <w:t>.07.</w:t>
      </w:r>
      <w:r w:rsidRPr="009830A7">
        <w:rPr>
          <w:rFonts w:ascii="Times New Roman" w:hAnsi="Times New Roman" w:cs="Times New Roman"/>
          <w:sz w:val="26"/>
          <w:szCs w:val="26"/>
        </w:rPr>
        <w:t>2020</w:t>
      </w:r>
      <w:r w:rsidR="00A84E72">
        <w:rPr>
          <w:rFonts w:ascii="Times New Roman" w:hAnsi="Times New Roman" w:cs="Times New Roman"/>
          <w:sz w:val="26"/>
          <w:szCs w:val="26"/>
        </w:rPr>
        <w:t xml:space="preserve"> </w:t>
      </w:r>
      <w:r w:rsidRPr="009830A7">
        <w:rPr>
          <w:rFonts w:ascii="Times New Roman" w:hAnsi="Times New Roman" w:cs="Times New Roman"/>
          <w:sz w:val="26"/>
          <w:szCs w:val="26"/>
        </w:rPr>
        <w:t>№ 248-ФЗ «О государственном контроле (надзоре) и муниципальном контроле в Российской Федерации» _____________________________________________________________________</w:t>
      </w:r>
    </w:p>
    <w:p w:rsidR="0024234A" w:rsidRPr="00A84E72" w:rsidRDefault="0024234A" w:rsidP="0024234A">
      <w:pPr>
        <w:pStyle w:val="ConsPlusNonformat"/>
        <w:jc w:val="both"/>
        <w:rPr>
          <w:rFonts w:ascii="Times New Roman" w:hAnsi="Times New Roman" w:cs="Times New Roman"/>
          <w:i/>
          <w:sz w:val="20"/>
          <w:szCs w:val="20"/>
        </w:rPr>
      </w:pPr>
      <w:r w:rsidRPr="00A84E72">
        <w:rPr>
          <w:rFonts w:ascii="Times New Roman" w:hAnsi="Times New Roman" w:cs="Times New Roman"/>
          <w:i/>
          <w:sz w:val="20"/>
          <w:szCs w:val="20"/>
        </w:rPr>
        <w:t xml:space="preserve">                          (указывается полное наименование Контрольного органа)</w:t>
      </w:r>
    </w:p>
    <w:p w:rsidR="0024234A" w:rsidRPr="009830A7" w:rsidRDefault="0024234A" w:rsidP="0024234A">
      <w:pPr>
        <w:pStyle w:val="ConsPlusNonformat"/>
        <w:jc w:val="both"/>
        <w:rPr>
          <w:rFonts w:ascii="Times New Roman" w:hAnsi="Times New Roman" w:cs="Times New Roman"/>
          <w:sz w:val="26"/>
          <w:szCs w:val="26"/>
        </w:rPr>
      </w:pP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предписывает:</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1. Устранить выявленные нарушения обязательных требований в срок до</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«______» ______________ 20_____ г. включительно.</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2. Уведомить _________________________________________________________</w:t>
      </w:r>
      <w:r w:rsidR="00A84E72">
        <w:rPr>
          <w:rFonts w:ascii="Times New Roman" w:hAnsi="Times New Roman" w:cs="Times New Roman"/>
          <w:sz w:val="26"/>
          <w:szCs w:val="26"/>
        </w:rPr>
        <w:t>_</w:t>
      </w:r>
    </w:p>
    <w:p w:rsidR="0024234A" w:rsidRPr="00A84E72" w:rsidRDefault="0024234A" w:rsidP="0024234A">
      <w:pPr>
        <w:pStyle w:val="ConsPlusNonformat"/>
        <w:jc w:val="both"/>
        <w:rPr>
          <w:rFonts w:ascii="Times New Roman" w:hAnsi="Times New Roman" w:cs="Times New Roman"/>
          <w:i/>
          <w:sz w:val="20"/>
          <w:szCs w:val="20"/>
        </w:rPr>
      </w:pPr>
      <w:r w:rsidRPr="00A84E72">
        <w:rPr>
          <w:rFonts w:ascii="Times New Roman" w:hAnsi="Times New Roman" w:cs="Times New Roman"/>
          <w:sz w:val="20"/>
          <w:szCs w:val="20"/>
        </w:rPr>
        <w:t xml:space="preserve">                                   </w:t>
      </w:r>
      <w:r w:rsidRPr="00A84E72">
        <w:rPr>
          <w:rFonts w:ascii="Times New Roman" w:hAnsi="Times New Roman" w:cs="Times New Roman"/>
          <w:i/>
          <w:sz w:val="20"/>
          <w:szCs w:val="20"/>
        </w:rPr>
        <w:t>(указывается полное наименование контрольного органа)</w:t>
      </w: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w:t>
      </w:r>
      <w:r w:rsidR="00A84E72">
        <w:rPr>
          <w:rFonts w:ascii="Times New Roman" w:hAnsi="Times New Roman" w:cs="Times New Roman"/>
          <w:sz w:val="26"/>
          <w:szCs w:val="26"/>
        </w:rPr>
        <w:t>___</w:t>
      </w:r>
      <w:r w:rsidRPr="009830A7">
        <w:rPr>
          <w:rFonts w:ascii="Times New Roman" w:hAnsi="Times New Roman" w:cs="Times New Roman"/>
          <w:sz w:val="26"/>
          <w:szCs w:val="26"/>
        </w:rPr>
        <w:t>_20__г. включительно.</w:t>
      </w:r>
    </w:p>
    <w:p w:rsidR="0024234A" w:rsidRPr="009830A7" w:rsidRDefault="0024234A" w:rsidP="0024234A">
      <w:pPr>
        <w:pStyle w:val="ConsPlusNonformat"/>
        <w:jc w:val="both"/>
        <w:rPr>
          <w:rFonts w:ascii="Times New Roman" w:hAnsi="Times New Roman" w:cs="Times New Roman"/>
          <w:sz w:val="26"/>
          <w:szCs w:val="26"/>
        </w:rPr>
      </w:pPr>
    </w:p>
    <w:p w:rsidR="0024234A" w:rsidRPr="009830A7" w:rsidRDefault="0024234A" w:rsidP="0024234A">
      <w:pPr>
        <w:pStyle w:val="ConsPlusNonformat"/>
        <w:jc w:val="both"/>
        <w:rPr>
          <w:rFonts w:ascii="Times New Roman" w:hAnsi="Times New Roman" w:cs="Times New Roman"/>
          <w:sz w:val="26"/>
          <w:szCs w:val="26"/>
        </w:rPr>
      </w:pPr>
      <w:r w:rsidRPr="009830A7">
        <w:rPr>
          <w:rFonts w:ascii="Times New Roman" w:hAnsi="Times New Roman" w:cs="Times New Roman"/>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9830A7" w:rsidRDefault="0024234A" w:rsidP="0024234A">
      <w:pPr>
        <w:pStyle w:val="ConsPlusNormal"/>
        <w:ind w:firstLine="540"/>
        <w:jc w:val="both"/>
        <w:rPr>
          <w:sz w:val="26"/>
          <w:szCs w:val="26"/>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114"/>
        <w:gridCol w:w="3011"/>
      </w:tblGrid>
      <w:tr w:rsidR="0024234A" w:rsidRPr="009830A7" w:rsidTr="008768A9">
        <w:tc>
          <w:tcPr>
            <w:tcW w:w="3010" w:type="dxa"/>
            <w:tcMar>
              <w:top w:w="102" w:type="dxa"/>
              <w:left w:w="62" w:type="dxa"/>
              <w:bottom w:w="102" w:type="dxa"/>
              <w:right w:w="62" w:type="dxa"/>
            </w:tcMar>
          </w:tcPr>
          <w:p w:rsidR="0024234A" w:rsidRPr="009830A7" w:rsidRDefault="0024234A" w:rsidP="008768A9">
            <w:pPr>
              <w:pStyle w:val="ConsPlusNormal"/>
              <w:ind w:firstLine="0"/>
              <w:rPr>
                <w:color w:val="000000"/>
                <w:sz w:val="26"/>
                <w:szCs w:val="26"/>
              </w:rPr>
            </w:pPr>
            <w:r w:rsidRPr="009830A7">
              <w:rPr>
                <w:color w:val="000000"/>
                <w:sz w:val="26"/>
                <w:szCs w:val="26"/>
              </w:rPr>
              <w:t>__________________</w:t>
            </w:r>
          </w:p>
        </w:tc>
        <w:tc>
          <w:tcPr>
            <w:tcW w:w="3010" w:type="dxa"/>
            <w:tcMar>
              <w:top w:w="102" w:type="dxa"/>
              <w:left w:w="62" w:type="dxa"/>
              <w:bottom w:w="102" w:type="dxa"/>
              <w:right w:w="62" w:type="dxa"/>
            </w:tcMar>
          </w:tcPr>
          <w:p w:rsidR="0024234A" w:rsidRPr="009830A7" w:rsidRDefault="0024234A" w:rsidP="008768A9">
            <w:pPr>
              <w:pStyle w:val="ConsPlusNormal"/>
              <w:ind w:firstLine="0"/>
              <w:rPr>
                <w:color w:val="000000"/>
                <w:sz w:val="26"/>
                <w:szCs w:val="26"/>
              </w:rPr>
            </w:pPr>
            <w:r w:rsidRPr="009830A7">
              <w:rPr>
                <w:color w:val="000000"/>
                <w:sz w:val="26"/>
                <w:szCs w:val="26"/>
              </w:rPr>
              <w:t>_______________________</w:t>
            </w:r>
          </w:p>
        </w:tc>
        <w:tc>
          <w:tcPr>
            <w:tcW w:w="3011" w:type="dxa"/>
            <w:tcMar>
              <w:top w:w="102" w:type="dxa"/>
              <w:left w:w="62" w:type="dxa"/>
              <w:bottom w:w="102" w:type="dxa"/>
              <w:right w:w="62" w:type="dxa"/>
            </w:tcMar>
          </w:tcPr>
          <w:p w:rsidR="0024234A" w:rsidRPr="009830A7" w:rsidRDefault="0024234A" w:rsidP="008768A9">
            <w:pPr>
              <w:pStyle w:val="ConsPlusNormal"/>
              <w:jc w:val="center"/>
              <w:rPr>
                <w:color w:val="000000"/>
                <w:sz w:val="26"/>
                <w:szCs w:val="26"/>
              </w:rPr>
            </w:pPr>
            <w:r w:rsidRPr="009830A7">
              <w:rPr>
                <w:color w:val="000000"/>
                <w:sz w:val="26"/>
                <w:szCs w:val="26"/>
              </w:rPr>
              <w:t>__________________</w:t>
            </w:r>
          </w:p>
        </w:tc>
      </w:tr>
      <w:tr w:rsidR="0024234A" w:rsidRPr="009830A7" w:rsidTr="008768A9">
        <w:tc>
          <w:tcPr>
            <w:tcW w:w="3010" w:type="dxa"/>
            <w:tcMar>
              <w:top w:w="102" w:type="dxa"/>
              <w:left w:w="62" w:type="dxa"/>
              <w:bottom w:w="102" w:type="dxa"/>
              <w:right w:w="62" w:type="dxa"/>
            </w:tcMar>
          </w:tcPr>
          <w:p w:rsidR="0024234A" w:rsidRPr="009830A7" w:rsidRDefault="0024234A" w:rsidP="008768A9">
            <w:pPr>
              <w:pStyle w:val="ConsPlusNormal"/>
              <w:ind w:firstLine="0"/>
              <w:rPr>
                <w:color w:val="000000"/>
                <w:sz w:val="26"/>
                <w:szCs w:val="26"/>
                <w:vertAlign w:val="superscript"/>
              </w:rPr>
            </w:pPr>
            <w:r w:rsidRPr="009830A7">
              <w:rPr>
                <w:color w:val="000000"/>
                <w:sz w:val="26"/>
                <w:szCs w:val="26"/>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9830A7" w:rsidRDefault="0024234A" w:rsidP="008768A9">
            <w:pPr>
              <w:pStyle w:val="ConsPlusNormal"/>
              <w:ind w:firstLine="0"/>
              <w:jc w:val="center"/>
              <w:rPr>
                <w:color w:val="000000"/>
                <w:sz w:val="26"/>
                <w:szCs w:val="26"/>
                <w:vertAlign w:val="superscript"/>
              </w:rPr>
            </w:pPr>
            <w:r w:rsidRPr="009830A7">
              <w:rPr>
                <w:color w:val="000000"/>
                <w:sz w:val="26"/>
                <w:szCs w:val="26"/>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9830A7" w:rsidRDefault="0024234A" w:rsidP="008768A9">
            <w:pPr>
              <w:pStyle w:val="ConsPlusNormal"/>
              <w:ind w:firstLine="0"/>
              <w:jc w:val="center"/>
              <w:rPr>
                <w:color w:val="000000"/>
                <w:sz w:val="26"/>
                <w:szCs w:val="26"/>
                <w:vertAlign w:val="superscript"/>
              </w:rPr>
            </w:pPr>
            <w:r w:rsidRPr="009830A7">
              <w:rPr>
                <w:color w:val="000000"/>
                <w:sz w:val="26"/>
                <w:szCs w:val="26"/>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9830A7" w:rsidRDefault="0024234A" w:rsidP="0024234A">
      <w:pPr>
        <w:widowControl/>
        <w:spacing w:after="200" w:line="276" w:lineRule="auto"/>
        <w:rPr>
          <w:rFonts w:ascii="Times New Roman" w:hAnsi="Times New Roman"/>
          <w:color w:val="4F81BD"/>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24234A" w:rsidRPr="009830A7" w:rsidRDefault="0024234A" w:rsidP="0024234A">
      <w:pPr>
        <w:pStyle w:val="a8"/>
        <w:widowControl/>
        <w:tabs>
          <w:tab w:val="left" w:pos="1134"/>
        </w:tabs>
        <w:ind w:left="0"/>
        <w:jc w:val="center"/>
        <w:rPr>
          <w:rFonts w:ascii="Times New Roman" w:hAnsi="Times New Roman"/>
          <w:b/>
          <w:sz w:val="26"/>
          <w:szCs w:val="26"/>
        </w:rPr>
      </w:pPr>
    </w:p>
    <w:p w:rsidR="0064531F" w:rsidRDefault="0064531F" w:rsidP="00A84E72">
      <w:pPr>
        <w:widowControl/>
        <w:ind w:left="4820"/>
        <w:rPr>
          <w:rFonts w:ascii="Times New Roman" w:hAnsi="Times New Roman"/>
          <w:sz w:val="24"/>
          <w:szCs w:val="24"/>
        </w:rPr>
      </w:pPr>
    </w:p>
    <w:p w:rsidR="00A84E72" w:rsidRPr="00A84E72" w:rsidRDefault="00A84E72" w:rsidP="00A84E72">
      <w:pPr>
        <w:widowControl/>
        <w:ind w:left="4820"/>
        <w:rPr>
          <w:rFonts w:ascii="Times New Roman" w:hAnsi="Times New Roman"/>
          <w:sz w:val="24"/>
          <w:szCs w:val="24"/>
        </w:rPr>
      </w:pPr>
      <w:r w:rsidRPr="00A84E72">
        <w:rPr>
          <w:rFonts w:ascii="Times New Roman" w:hAnsi="Times New Roman"/>
          <w:sz w:val="24"/>
          <w:szCs w:val="24"/>
        </w:rPr>
        <w:lastRenderedPageBreak/>
        <w:t>Приложение №</w:t>
      </w:r>
      <w:r>
        <w:rPr>
          <w:rFonts w:ascii="Times New Roman" w:hAnsi="Times New Roman"/>
          <w:sz w:val="24"/>
          <w:szCs w:val="24"/>
        </w:rPr>
        <w:t xml:space="preserve"> 4</w:t>
      </w:r>
    </w:p>
    <w:p w:rsidR="00A84E72" w:rsidRPr="00A84E72" w:rsidRDefault="00A84E72" w:rsidP="00A84E72">
      <w:pPr>
        <w:widowControl/>
        <w:ind w:left="4820"/>
        <w:rPr>
          <w:rFonts w:ascii="Times New Roman" w:hAnsi="Times New Roman"/>
          <w:sz w:val="24"/>
          <w:szCs w:val="24"/>
        </w:rPr>
      </w:pPr>
      <w:r w:rsidRPr="00A84E72">
        <w:rPr>
          <w:rFonts w:ascii="Times New Roman" w:hAnsi="Times New Roman"/>
          <w:sz w:val="24"/>
          <w:szCs w:val="24"/>
        </w:rPr>
        <w:t xml:space="preserve">к Положению о муниципальном земельном контроле на территории муниципального образования Дубровский муниципальный район Брянской области </w:t>
      </w:r>
    </w:p>
    <w:p w:rsidR="0024234A" w:rsidRPr="009830A7" w:rsidRDefault="0024234A" w:rsidP="0024234A">
      <w:pPr>
        <w:pStyle w:val="a8"/>
        <w:widowControl/>
        <w:tabs>
          <w:tab w:val="left" w:pos="1134"/>
        </w:tabs>
        <w:ind w:left="0"/>
        <w:rPr>
          <w:rFonts w:ascii="Times New Roman" w:hAnsi="Times New Roman"/>
          <w:b/>
          <w:sz w:val="26"/>
          <w:szCs w:val="26"/>
          <w:highlight w:val="yellow"/>
        </w:rPr>
      </w:pPr>
    </w:p>
    <w:p w:rsidR="0024234A" w:rsidRPr="009830A7" w:rsidRDefault="0024234A" w:rsidP="0024234A">
      <w:pPr>
        <w:pStyle w:val="a8"/>
        <w:widowControl/>
        <w:tabs>
          <w:tab w:val="left" w:pos="1134"/>
        </w:tabs>
        <w:ind w:left="0"/>
        <w:rPr>
          <w:rFonts w:ascii="Times New Roman" w:hAnsi="Times New Roman"/>
          <w:b/>
          <w:sz w:val="26"/>
          <w:szCs w:val="26"/>
          <w:highlight w:val="yellow"/>
        </w:rPr>
      </w:pPr>
    </w:p>
    <w:p w:rsidR="0024234A" w:rsidRPr="00A84E72" w:rsidRDefault="0024234A" w:rsidP="0024234A">
      <w:pPr>
        <w:pStyle w:val="a8"/>
        <w:widowControl/>
        <w:tabs>
          <w:tab w:val="left" w:pos="1134"/>
        </w:tabs>
        <w:ind w:left="0"/>
        <w:jc w:val="center"/>
        <w:rPr>
          <w:rFonts w:ascii="Times New Roman" w:hAnsi="Times New Roman"/>
          <w:bCs/>
          <w:sz w:val="26"/>
          <w:szCs w:val="26"/>
        </w:rPr>
      </w:pPr>
      <w:r w:rsidRPr="00A84E72">
        <w:rPr>
          <w:rFonts w:ascii="Times New Roman" w:hAnsi="Times New Roman"/>
          <w:bCs/>
          <w:sz w:val="26"/>
          <w:szCs w:val="26"/>
        </w:rPr>
        <w:t>Ключевые показатели муниципального контроля и их целевые значения, индикативные показатели</w:t>
      </w:r>
    </w:p>
    <w:p w:rsidR="0024234A" w:rsidRPr="00A84E72" w:rsidRDefault="0024234A" w:rsidP="0024234A">
      <w:pPr>
        <w:pStyle w:val="a8"/>
        <w:widowControl/>
        <w:tabs>
          <w:tab w:val="left" w:pos="1134"/>
        </w:tabs>
        <w:ind w:left="0"/>
        <w:jc w:val="both"/>
        <w:rPr>
          <w:rFonts w:ascii="Times New Roman" w:hAnsi="Times New Roman"/>
          <w:bCs/>
          <w:sz w:val="26"/>
          <w:szCs w:val="26"/>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24234A" w:rsidRPr="00A84E72"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spacing w:line="276" w:lineRule="auto"/>
              <w:ind w:left="23" w:hanging="113"/>
              <w:jc w:val="center"/>
              <w:rPr>
                <w:rFonts w:ascii="Times New Roman" w:hAnsi="Times New Roman"/>
                <w:bCs/>
                <w:sz w:val="24"/>
                <w:szCs w:val="24"/>
              </w:rPr>
            </w:pPr>
            <w:r w:rsidRPr="00A84E72">
              <w:rPr>
                <w:rFonts w:ascii="Times New Roman" w:hAnsi="Times New Roman"/>
                <w:bCs/>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spacing w:line="276" w:lineRule="auto"/>
              <w:ind w:left="23" w:hanging="113"/>
              <w:jc w:val="center"/>
              <w:rPr>
                <w:rFonts w:ascii="Times New Roman" w:hAnsi="Times New Roman"/>
                <w:bCs/>
                <w:sz w:val="24"/>
                <w:szCs w:val="24"/>
              </w:rPr>
            </w:pPr>
            <w:r w:rsidRPr="00A84E72">
              <w:rPr>
                <w:rFonts w:ascii="Times New Roman" w:hAnsi="Times New Roman"/>
                <w:bCs/>
                <w:sz w:val="24"/>
                <w:szCs w:val="24"/>
              </w:rPr>
              <w:t>Целевые значения</w:t>
            </w:r>
          </w:p>
        </w:tc>
      </w:tr>
      <w:tr w:rsidR="0024234A" w:rsidRPr="00A84E72"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70%</w:t>
            </w:r>
          </w:p>
        </w:tc>
      </w:tr>
      <w:tr w:rsidR="0024234A" w:rsidRPr="00A84E72"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100%</w:t>
            </w:r>
          </w:p>
        </w:tc>
      </w:tr>
      <w:tr w:rsidR="0024234A" w:rsidRPr="00A84E72"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0%</w:t>
            </w:r>
          </w:p>
        </w:tc>
      </w:tr>
      <w:tr w:rsidR="0024234A" w:rsidRPr="00A84E72"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0%</w:t>
            </w:r>
          </w:p>
        </w:tc>
      </w:tr>
      <w:tr w:rsidR="0024234A" w:rsidRPr="00A84E72"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5%</w:t>
            </w:r>
          </w:p>
        </w:tc>
      </w:tr>
      <w:tr w:rsidR="0024234A" w:rsidRPr="00A84E72"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 xml:space="preserve">Процент внесенных судебных решений </w:t>
            </w:r>
            <w:r w:rsidRPr="00A84E72">
              <w:rPr>
                <w:rFonts w:ascii="Times New Roman" w:hAnsi="Times New Roman"/>
                <w:sz w:val="24"/>
                <w:szCs w:val="24"/>
              </w:rPr>
              <w:br/>
              <w:t xml:space="preserve">о назначении административного наказания </w:t>
            </w:r>
            <w:r w:rsidRPr="00A84E72">
              <w:rPr>
                <w:rFonts w:ascii="Times New Roman" w:hAnsi="Times New Roman"/>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95%</w:t>
            </w:r>
          </w:p>
        </w:tc>
      </w:tr>
      <w:tr w:rsidR="0024234A" w:rsidRPr="00A84E72"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539"/>
              <w:jc w:val="both"/>
              <w:rPr>
                <w:rFonts w:ascii="Times New Roman" w:hAnsi="Times New Roman"/>
                <w:sz w:val="24"/>
                <w:szCs w:val="24"/>
              </w:rPr>
            </w:pPr>
            <w:r w:rsidRPr="00A84E72">
              <w:rPr>
                <w:rFonts w:ascii="Times New Roman" w:hAnsi="Times New Roman"/>
                <w:sz w:val="24"/>
                <w:szCs w:val="24"/>
              </w:rPr>
              <w:t xml:space="preserve">Процент отмененных в судебном порядке постановлений по делам об административных правонарушениях </w:t>
            </w:r>
            <w:r w:rsidR="00A84E72" w:rsidRPr="00A84E72">
              <w:rPr>
                <w:rFonts w:ascii="Times New Roman" w:hAnsi="Times New Roman"/>
                <w:sz w:val="24"/>
                <w:szCs w:val="24"/>
              </w:rPr>
              <w:t>от общего количества,</w:t>
            </w:r>
            <w:r w:rsidRPr="00A84E72">
              <w:rPr>
                <w:rFonts w:ascii="Times New Roman" w:hAnsi="Times New Roman"/>
                <w:sz w:val="24"/>
                <w:szCs w:val="24"/>
              </w:rPr>
              <w:t xml:space="preserve">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A84E72" w:rsidRDefault="0024234A" w:rsidP="008768A9">
            <w:pPr>
              <w:autoSpaceDE w:val="0"/>
              <w:autoSpaceDN w:val="0"/>
              <w:adjustRightInd w:val="0"/>
              <w:ind w:firstLine="33"/>
              <w:jc w:val="center"/>
              <w:rPr>
                <w:rFonts w:ascii="Times New Roman" w:hAnsi="Times New Roman"/>
                <w:sz w:val="24"/>
                <w:szCs w:val="24"/>
              </w:rPr>
            </w:pPr>
            <w:r w:rsidRPr="00A84E72">
              <w:rPr>
                <w:rFonts w:ascii="Times New Roman" w:hAnsi="Times New Roman"/>
                <w:sz w:val="24"/>
                <w:szCs w:val="24"/>
              </w:rPr>
              <w:t>0%</w:t>
            </w:r>
          </w:p>
        </w:tc>
      </w:tr>
    </w:tbl>
    <w:p w:rsidR="0024234A" w:rsidRPr="00A84E72" w:rsidRDefault="0024234A" w:rsidP="0024234A">
      <w:pPr>
        <w:jc w:val="center"/>
        <w:rPr>
          <w:rFonts w:ascii="Times New Roman" w:hAnsi="Times New Roman"/>
          <w:sz w:val="24"/>
          <w:szCs w:val="24"/>
        </w:rPr>
      </w:pPr>
    </w:p>
    <w:p w:rsidR="0024234A" w:rsidRPr="00A84E72" w:rsidRDefault="0024234A" w:rsidP="0024234A">
      <w:pPr>
        <w:jc w:val="center"/>
        <w:rPr>
          <w:rFonts w:ascii="Times New Roman" w:hAnsi="Times New Roman"/>
          <w:bCs/>
          <w:sz w:val="24"/>
          <w:szCs w:val="24"/>
        </w:rPr>
      </w:pPr>
      <w:r w:rsidRPr="00A84E72">
        <w:rPr>
          <w:rFonts w:ascii="Times New Roman" w:hAnsi="Times New Roman"/>
          <w:bCs/>
          <w:sz w:val="24"/>
          <w:szCs w:val="24"/>
        </w:rPr>
        <w:t>Индикативные показатели</w:t>
      </w:r>
    </w:p>
    <w:p w:rsidR="0024234A" w:rsidRPr="00A84E72" w:rsidRDefault="0024234A" w:rsidP="0024234A">
      <w:pPr>
        <w:jc w:val="center"/>
        <w:rPr>
          <w:rFonts w:ascii="Times New Roman" w:hAnsi="Times New Roman"/>
          <w:bCs/>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bCs/>
                <w:color w:val="444444"/>
                <w:sz w:val="24"/>
                <w:szCs w:val="24"/>
              </w:rPr>
            </w:pPr>
            <w:r w:rsidRPr="00A84E72">
              <w:rPr>
                <w:rFonts w:ascii="Times New Roman" w:hAnsi="Times New Roman"/>
                <w:bCs/>
                <w:color w:val="444444"/>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bCs/>
                <w:color w:val="444444"/>
                <w:sz w:val="24"/>
                <w:szCs w:val="24"/>
              </w:rPr>
            </w:pPr>
            <w:r w:rsidRPr="00A84E72">
              <w:rPr>
                <w:rFonts w:ascii="Times New Roman" w:hAnsi="Times New Roman"/>
                <w:bCs/>
                <w:color w:val="444444"/>
                <w:sz w:val="24"/>
                <w:szCs w:val="24"/>
              </w:rPr>
              <w:t xml:space="preserve">Индикативные показатели, характеризующие параметры </w:t>
            </w:r>
          </w:p>
          <w:p w:rsidR="0024234A" w:rsidRPr="00A84E72" w:rsidRDefault="0024234A" w:rsidP="008768A9">
            <w:pPr>
              <w:widowControl/>
              <w:jc w:val="center"/>
              <w:textAlignment w:val="baseline"/>
              <w:rPr>
                <w:rFonts w:ascii="Times New Roman" w:hAnsi="Times New Roman"/>
                <w:bCs/>
                <w:color w:val="444444"/>
                <w:sz w:val="24"/>
                <w:szCs w:val="24"/>
              </w:rPr>
            </w:pPr>
            <w:r w:rsidRPr="00A84E72">
              <w:rPr>
                <w:rFonts w:ascii="Times New Roman" w:hAnsi="Times New Roman"/>
                <w:bCs/>
                <w:color w:val="444444"/>
                <w:sz w:val="24"/>
                <w:szCs w:val="24"/>
              </w:rPr>
              <w:t>проведенных мероприятий</w:t>
            </w: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both"/>
              <w:textAlignment w:val="baseline"/>
              <w:rPr>
                <w:rFonts w:ascii="Times New Roman" w:hAnsi="Times New Roman"/>
                <w:color w:val="444444"/>
                <w:sz w:val="24"/>
                <w:szCs w:val="24"/>
              </w:rPr>
            </w:pPr>
            <w:r w:rsidRPr="00A84E72">
              <w:rPr>
                <w:rFonts w:ascii="Times New Roman" w:hAnsi="Times New Roman"/>
                <w:color w:val="444444"/>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Врз</w:t>
            </w:r>
            <w:proofErr w:type="spellEnd"/>
            <w:r w:rsidRPr="00A84E72">
              <w:rPr>
                <w:rFonts w:ascii="Times New Roman" w:hAnsi="Times New Roman"/>
                <w:color w:val="444444"/>
                <w:sz w:val="24"/>
                <w:szCs w:val="24"/>
              </w:rPr>
              <w:t xml:space="preserve"> = (</w:t>
            </w:r>
            <w:proofErr w:type="spellStart"/>
            <w:r w:rsidRPr="00A84E72">
              <w:rPr>
                <w:rFonts w:ascii="Times New Roman" w:hAnsi="Times New Roman"/>
                <w:color w:val="444444"/>
                <w:sz w:val="24"/>
                <w:szCs w:val="24"/>
              </w:rPr>
              <w:t>РЗф</w:t>
            </w:r>
            <w:proofErr w:type="spellEnd"/>
            <w:r w:rsidRPr="00A84E72">
              <w:rPr>
                <w:rFonts w:ascii="Times New Roman" w:hAnsi="Times New Roman"/>
                <w:color w:val="444444"/>
                <w:sz w:val="24"/>
                <w:szCs w:val="24"/>
              </w:rPr>
              <w:t xml:space="preserve"> / </w:t>
            </w:r>
            <w:proofErr w:type="spellStart"/>
            <w:r w:rsidRPr="00A84E72">
              <w:rPr>
                <w:rFonts w:ascii="Times New Roman" w:hAnsi="Times New Roman"/>
                <w:color w:val="444444"/>
                <w:sz w:val="24"/>
                <w:szCs w:val="24"/>
              </w:rPr>
              <w:t>РЗп</w:t>
            </w:r>
            <w:proofErr w:type="spellEnd"/>
            <w:r w:rsidRPr="00A84E72">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Врз</w:t>
            </w:r>
            <w:proofErr w:type="spellEnd"/>
            <w:r w:rsidRPr="00A84E72">
              <w:rPr>
                <w:rFonts w:ascii="Times New Roman" w:hAnsi="Times New Roman"/>
                <w:color w:val="444444"/>
                <w:sz w:val="24"/>
                <w:szCs w:val="24"/>
              </w:rPr>
              <w:t xml:space="preserve"> - выполняемость плановых (рейдовых) заданий (осмотров) %</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РЗф</w:t>
            </w:r>
            <w:proofErr w:type="spellEnd"/>
            <w:r w:rsidRPr="00A84E72">
              <w:rPr>
                <w:rFonts w:ascii="Times New Roman" w:hAnsi="Times New Roman"/>
                <w:color w:val="444444"/>
                <w:sz w:val="24"/>
                <w:szCs w:val="24"/>
              </w:rPr>
              <w:t xml:space="preserve"> -количество проведенных плановых (рейдовых) заданий (осмотров)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РЗп</w:t>
            </w:r>
            <w:proofErr w:type="spellEnd"/>
            <w:r w:rsidRPr="00A84E72">
              <w:rPr>
                <w:rFonts w:ascii="Times New Roman" w:hAnsi="Times New Roman"/>
                <w:color w:val="444444"/>
                <w:sz w:val="24"/>
                <w:szCs w:val="24"/>
              </w:rPr>
              <w:t xml:space="preserve"> - количество </w:t>
            </w:r>
            <w:r w:rsidRPr="00A84E72">
              <w:rPr>
                <w:rFonts w:ascii="Times New Roman" w:hAnsi="Times New Roman"/>
                <w:color w:val="444444"/>
                <w:sz w:val="24"/>
                <w:szCs w:val="24"/>
              </w:rPr>
              <w:lastRenderedPageBreak/>
              <w:t>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Утвержденные плановые (рейдовые) задания (осмотры)</w:t>
            </w: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Ввн</w:t>
            </w:r>
            <w:proofErr w:type="spellEnd"/>
            <w:r w:rsidRPr="00A84E72">
              <w:rPr>
                <w:rFonts w:ascii="Times New Roman" w:hAnsi="Times New Roman"/>
                <w:color w:val="444444"/>
                <w:sz w:val="24"/>
                <w:szCs w:val="24"/>
              </w:rPr>
              <w:t xml:space="preserve"> = (</w:t>
            </w:r>
            <w:proofErr w:type="spellStart"/>
            <w:r w:rsidRPr="00A84E72">
              <w:rPr>
                <w:rFonts w:ascii="Times New Roman" w:hAnsi="Times New Roman"/>
                <w:color w:val="444444"/>
                <w:sz w:val="24"/>
                <w:szCs w:val="24"/>
              </w:rPr>
              <w:t>Рф</w:t>
            </w:r>
            <w:proofErr w:type="spellEnd"/>
            <w:r w:rsidRPr="00A84E72">
              <w:rPr>
                <w:rFonts w:ascii="Times New Roman" w:hAnsi="Times New Roman"/>
                <w:color w:val="444444"/>
                <w:sz w:val="24"/>
                <w:szCs w:val="24"/>
              </w:rPr>
              <w:t xml:space="preserve"> / </w:t>
            </w:r>
            <w:proofErr w:type="spellStart"/>
            <w:r w:rsidRPr="00A84E72">
              <w:rPr>
                <w:rFonts w:ascii="Times New Roman" w:hAnsi="Times New Roman"/>
                <w:color w:val="444444"/>
                <w:sz w:val="24"/>
                <w:szCs w:val="24"/>
              </w:rPr>
              <w:t>Рп</w:t>
            </w:r>
            <w:proofErr w:type="spellEnd"/>
            <w:r w:rsidRPr="00A84E72">
              <w:rPr>
                <w:rFonts w:ascii="Times New Roman" w:hAnsi="Times New Roman"/>
                <w:color w:val="444444"/>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Ввн</w:t>
            </w:r>
            <w:proofErr w:type="spellEnd"/>
            <w:r w:rsidRPr="00A84E72">
              <w:rPr>
                <w:rFonts w:ascii="Times New Roman" w:hAnsi="Times New Roman"/>
                <w:color w:val="444444"/>
                <w:sz w:val="24"/>
                <w:szCs w:val="24"/>
              </w:rPr>
              <w:t xml:space="preserve"> - выполняемость внеплановых проверок</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Рф</w:t>
            </w:r>
            <w:proofErr w:type="spellEnd"/>
            <w:r w:rsidRPr="00A84E72">
              <w:rPr>
                <w:rFonts w:ascii="Times New Roman" w:hAnsi="Times New Roman"/>
                <w:color w:val="444444"/>
                <w:sz w:val="24"/>
                <w:szCs w:val="24"/>
              </w:rPr>
              <w:t xml:space="preserve"> - количество проведенных внеплановых проверок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Рп</w:t>
            </w:r>
            <w:proofErr w:type="spellEnd"/>
            <w:r w:rsidRPr="00A84E72">
              <w:rPr>
                <w:rFonts w:ascii="Times New Roman" w:hAnsi="Times New Roman"/>
                <w:color w:val="444444"/>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Письма и жалобы, поступившие в Контрольный орган</w:t>
            </w:r>
          </w:p>
        </w:tc>
      </w:tr>
      <w:tr w:rsidR="0024234A" w:rsidRPr="00A84E72"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 xml:space="preserve">Ж x 100 / </w:t>
            </w:r>
            <w:proofErr w:type="spellStart"/>
            <w:r w:rsidRPr="00A84E72">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Ж - количество жалоб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Пф</w:t>
            </w:r>
            <w:proofErr w:type="spellEnd"/>
            <w:r w:rsidRPr="00A84E72">
              <w:rPr>
                <w:rFonts w:ascii="Times New Roman" w:hAnsi="Times New Roman"/>
                <w:color w:val="444444"/>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Пн</w:t>
            </w:r>
            <w:proofErr w:type="spellEnd"/>
            <w:r w:rsidRPr="00A84E72">
              <w:rPr>
                <w:rFonts w:ascii="Times New Roman" w:hAnsi="Times New Roman"/>
                <w:color w:val="444444"/>
                <w:sz w:val="24"/>
                <w:szCs w:val="24"/>
              </w:rPr>
              <w:t xml:space="preserve"> x 100 / </w:t>
            </w:r>
            <w:proofErr w:type="spellStart"/>
            <w:r w:rsidRPr="00A84E72">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Пн</w:t>
            </w:r>
            <w:proofErr w:type="spellEnd"/>
            <w:r w:rsidRPr="00A84E72">
              <w:rPr>
                <w:rFonts w:ascii="Times New Roman" w:hAnsi="Times New Roman"/>
                <w:color w:val="444444"/>
                <w:sz w:val="24"/>
                <w:szCs w:val="24"/>
              </w:rPr>
              <w:t xml:space="preserve"> - количество проверок, признанных недействительными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Пф</w:t>
            </w:r>
            <w:proofErr w:type="spellEnd"/>
            <w:r w:rsidRPr="00A84E72">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 xml:space="preserve">По x 100 / </w:t>
            </w:r>
            <w:proofErr w:type="spellStart"/>
            <w:r w:rsidRPr="00A84E72">
              <w:rPr>
                <w:rFonts w:ascii="Times New Roman" w:hAnsi="Times New Roman"/>
                <w:color w:val="444444"/>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По - проверки, не проведенные по причине отсутствия проверяемого лица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Пф</w:t>
            </w:r>
            <w:proofErr w:type="spellEnd"/>
            <w:r w:rsidRPr="00A84E72">
              <w:rPr>
                <w:rFonts w:ascii="Times New Roman" w:hAnsi="Times New Roman"/>
                <w:color w:val="444444"/>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 xml:space="preserve">Доля заявлений, направленных на согласование в прокуратуру о проведении внеплановых проверок, в согласовании </w:t>
            </w:r>
            <w:r w:rsidRPr="00A84E72">
              <w:rPr>
                <w:rFonts w:ascii="Times New Roman" w:hAnsi="Times New Roman"/>
                <w:color w:val="444444"/>
                <w:sz w:val="24"/>
                <w:szCs w:val="24"/>
              </w:rPr>
              <w:lastRenderedPageBreak/>
              <w:t>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lastRenderedPageBreak/>
              <w:t>Кзо</w:t>
            </w:r>
            <w:proofErr w:type="spellEnd"/>
            <w:r w:rsidRPr="00A84E72">
              <w:rPr>
                <w:rFonts w:ascii="Times New Roman" w:hAnsi="Times New Roman"/>
                <w:color w:val="444444"/>
                <w:sz w:val="24"/>
                <w:szCs w:val="24"/>
              </w:rPr>
              <w:t xml:space="preserve"> х 100 / </w:t>
            </w:r>
            <w:proofErr w:type="spellStart"/>
            <w:r w:rsidRPr="00A84E72">
              <w:rPr>
                <w:rFonts w:ascii="Times New Roman" w:hAnsi="Times New Roman"/>
                <w:color w:val="444444"/>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Кзо</w:t>
            </w:r>
            <w:proofErr w:type="spellEnd"/>
            <w:r w:rsidRPr="00A84E72">
              <w:rPr>
                <w:rFonts w:ascii="Times New Roman" w:hAnsi="Times New Roman"/>
                <w:color w:val="444444"/>
                <w:sz w:val="24"/>
                <w:szCs w:val="24"/>
              </w:rPr>
              <w:t xml:space="preserve"> - количество заявлений, по которым пришел отказ в согласовании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Кпз</w:t>
            </w:r>
            <w:proofErr w:type="spellEnd"/>
            <w:r w:rsidRPr="00A84E72">
              <w:rPr>
                <w:rFonts w:ascii="Times New Roman" w:hAnsi="Times New Roman"/>
                <w:color w:val="444444"/>
                <w:sz w:val="24"/>
                <w:szCs w:val="24"/>
              </w:rPr>
              <w:t xml:space="preserve"> - количество поданных на согласование </w:t>
            </w:r>
            <w:r w:rsidRPr="00A84E72">
              <w:rPr>
                <w:rFonts w:ascii="Times New Roman" w:hAnsi="Times New Roman"/>
                <w:color w:val="444444"/>
                <w:sz w:val="24"/>
                <w:szCs w:val="24"/>
              </w:rPr>
              <w:lastRenderedPageBreak/>
              <w:t>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lastRenderedPageBreak/>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Кнм</w:t>
            </w:r>
            <w:proofErr w:type="spellEnd"/>
            <w:r w:rsidRPr="00A84E72">
              <w:rPr>
                <w:rFonts w:ascii="Times New Roman" w:hAnsi="Times New Roman"/>
                <w:color w:val="444444"/>
                <w:sz w:val="24"/>
                <w:szCs w:val="24"/>
              </w:rPr>
              <w:t xml:space="preserve"> х 100 / </w:t>
            </w:r>
            <w:proofErr w:type="spellStart"/>
            <w:r w:rsidRPr="00A84E72">
              <w:rPr>
                <w:rFonts w:ascii="Times New Roman" w:hAnsi="Times New Roman"/>
                <w:color w:val="444444"/>
                <w:sz w:val="24"/>
                <w:szCs w:val="24"/>
              </w:rPr>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 xml:space="preserve">К </w:t>
            </w:r>
            <w:proofErr w:type="spellStart"/>
            <w:r w:rsidRPr="00A84E72">
              <w:rPr>
                <w:rFonts w:ascii="Times New Roman" w:hAnsi="Times New Roman"/>
                <w:color w:val="444444"/>
                <w:sz w:val="24"/>
                <w:szCs w:val="24"/>
              </w:rPr>
              <w:t>нм</w:t>
            </w:r>
            <w:proofErr w:type="spellEnd"/>
            <w:r w:rsidRPr="00A84E72">
              <w:rPr>
                <w:rFonts w:ascii="Times New Roman" w:hAnsi="Times New Roman"/>
                <w:color w:val="444444"/>
                <w:sz w:val="24"/>
                <w:szCs w:val="24"/>
              </w:rPr>
              <w:t xml:space="preserve"> - количество материалов, направленных в уполномоченные органы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Квн</w:t>
            </w:r>
            <w:proofErr w:type="spellEnd"/>
            <w:r w:rsidRPr="00A84E72">
              <w:rPr>
                <w:rFonts w:ascii="Times New Roman" w:hAnsi="Times New Roman"/>
                <w:color w:val="444444"/>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bCs/>
                <w:color w:val="444444"/>
                <w:sz w:val="24"/>
                <w:szCs w:val="24"/>
              </w:rPr>
            </w:pPr>
            <w:r w:rsidRPr="00A84E72">
              <w:rPr>
                <w:rFonts w:ascii="Times New Roman" w:hAnsi="Times New Roman"/>
                <w:bCs/>
                <w:color w:val="444444"/>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bCs/>
                <w:color w:val="444444"/>
                <w:sz w:val="24"/>
                <w:szCs w:val="24"/>
              </w:rPr>
            </w:pPr>
            <w:r w:rsidRPr="00A84E72">
              <w:rPr>
                <w:rFonts w:ascii="Times New Roman" w:hAnsi="Times New Roman"/>
                <w:bCs/>
                <w:color w:val="444444"/>
                <w:sz w:val="24"/>
                <w:szCs w:val="24"/>
              </w:rPr>
              <w:t>Индикативные показатели, характеризующие объем задействованных трудовых ресурсов</w:t>
            </w: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r w:rsidR="0024234A" w:rsidRPr="00A84E72"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jc w:val="center"/>
              <w:textAlignment w:val="baseline"/>
              <w:rPr>
                <w:rFonts w:ascii="Times New Roman" w:hAnsi="Times New Roman"/>
                <w:color w:val="444444"/>
                <w:sz w:val="24"/>
                <w:szCs w:val="24"/>
              </w:rPr>
            </w:pPr>
            <w:r w:rsidRPr="00A84E72">
              <w:rPr>
                <w:rFonts w:ascii="Times New Roman" w:hAnsi="Times New Roman"/>
                <w:color w:val="444444"/>
                <w:sz w:val="24"/>
                <w:szCs w:val="24"/>
              </w:rPr>
              <w:t xml:space="preserve">Км / </w:t>
            </w:r>
            <w:proofErr w:type="spellStart"/>
            <w:r w:rsidRPr="00A84E72">
              <w:rPr>
                <w:rFonts w:ascii="Times New Roman" w:hAnsi="Times New Roman"/>
                <w:color w:val="444444"/>
                <w:sz w:val="24"/>
                <w:szCs w:val="24"/>
              </w:rPr>
              <w:t>Кр</w:t>
            </w:r>
            <w:proofErr w:type="spellEnd"/>
            <w:r w:rsidRPr="00A84E72">
              <w:rPr>
                <w:rFonts w:ascii="Times New Roman" w:hAnsi="Times New Roman"/>
                <w:color w:val="444444"/>
                <w:sz w:val="24"/>
                <w:szCs w:val="24"/>
              </w:rPr>
              <w:t xml:space="preserve">= </w:t>
            </w:r>
            <w:proofErr w:type="spellStart"/>
            <w:r w:rsidRPr="00A84E72">
              <w:rPr>
                <w:rFonts w:ascii="Times New Roman" w:hAnsi="Times New Roman"/>
                <w:color w:val="444444"/>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textAlignment w:val="baseline"/>
              <w:rPr>
                <w:rFonts w:ascii="Times New Roman" w:hAnsi="Times New Roman"/>
                <w:color w:val="444444"/>
                <w:sz w:val="24"/>
                <w:szCs w:val="24"/>
              </w:rPr>
            </w:pPr>
            <w:r w:rsidRPr="00A84E72">
              <w:rPr>
                <w:rFonts w:ascii="Times New Roman" w:hAnsi="Times New Roman"/>
                <w:color w:val="444444"/>
                <w:sz w:val="24"/>
                <w:szCs w:val="24"/>
              </w:rPr>
              <w:t>Км - количество контрольных мероприятий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Кр</w:t>
            </w:r>
            <w:proofErr w:type="spellEnd"/>
            <w:r w:rsidRPr="00A84E72">
              <w:rPr>
                <w:rFonts w:ascii="Times New Roman" w:hAnsi="Times New Roman"/>
                <w:color w:val="444444"/>
                <w:sz w:val="24"/>
                <w:szCs w:val="24"/>
              </w:rPr>
              <w:t xml:space="preserve"> - количество работников органа муниципального контроля (ед.)</w:t>
            </w:r>
          </w:p>
          <w:p w:rsidR="0024234A" w:rsidRPr="00A84E72" w:rsidRDefault="0024234A" w:rsidP="008768A9">
            <w:pPr>
              <w:widowControl/>
              <w:textAlignment w:val="baseline"/>
              <w:rPr>
                <w:rFonts w:ascii="Times New Roman" w:hAnsi="Times New Roman"/>
                <w:color w:val="444444"/>
                <w:sz w:val="24"/>
                <w:szCs w:val="24"/>
              </w:rPr>
            </w:pPr>
            <w:proofErr w:type="spellStart"/>
            <w:r w:rsidRPr="00A84E72">
              <w:rPr>
                <w:rFonts w:ascii="Times New Roman" w:hAnsi="Times New Roman"/>
                <w:color w:val="444444"/>
                <w:sz w:val="24"/>
                <w:szCs w:val="24"/>
              </w:rPr>
              <w:t>Нк</w:t>
            </w:r>
            <w:proofErr w:type="spellEnd"/>
            <w:r w:rsidRPr="00A84E72">
              <w:rPr>
                <w:rFonts w:ascii="Times New Roman" w:hAnsi="Times New Roman"/>
                <w:color w:val="444444"/>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A84E72" w:rsidRDefault="0024234A" w:rsidP="008768A9">
            <w:pPr>
              <w:widowControl/>
              <w:rPr>
                <w:rFonts w:ascii="Times New Roman" w:hAnsi="Times New Roman"/>
                <w:color w:val="444444"/>
                <w:sz w:val="24"/>
                <w:szCs w:val="24"/>
              </w:rPr>
            </w:pPr>
          </w:p>
        </w:tc>
      </w:tr>
    </w:tbl>
    <w:p w:rsidR="0024234A" w:rsidRPr="009830A7" w:rsidRDefault="0024234A" w:rsidP="0024234A">
      <w:pPr>
        <w:jc w:val="center"/>
        <w:rPr>
          <w:rFonts w:ascii="Times New Roman" w:hAnsi="Times New Roman"/>
          <w:sz w:val="26"/>
          <w:szCs w:val="26"/>
        </w:rPr>
      </w:pPr>
    </w:p>
    <w:p w:rsidR="0024234A" w:rsidRPr="009830A7" w:rsidRDefault="0024234A" w:rsidP="0024234A">
      <w:pPr>
        <w:jc w:val="center"/>
        <w:rPr>
          <w:rFonts w:ascii="Times New Roman" w:hAnsi="Times New Roman"/>
          <w:sz w:val="26"/>
          <w:szCs w:val="26"/>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24234A" w:rsidRPr="009830A7" w:rsidTr="008768A9">
        <w:tc>
          <w:tcPr>
            <w:tcW w:w="0" w:type="auto"/>
            <w:shd w:val="clear" w:color="auto" w:fill="auto"/>
            <w:vAlign w:val="center"/>
            <w:hideMark/>
          </w:tcPr>
          <w:p w:rsidR="0024234A" w:rsidRPr="009830A7" w:rsidRDefault="0024234A" w:rsidP="008768A9">
            <w:pPr>
              <w:widowControl/>
              <w:rPr>
                <w:rFonts w:ascii="Times New Roman" w:hAnsi="Times New Roman"/>
                <w:color w:val="444444"/>
                <w:sz w:val="26"/>
                <w:szCs w:val="26"/>
              </w:rPr>
            </w:pPr>
          </w:p>
        </w:tc>
      </w:tr>
    </w:tbl>
    <w:p w:rsidR="0024234A" w:rsidRPr="009830A7" w:rsidRDefault="0024234A" w:rsidP="0024234A">
      <w:pPr>
        <w:pStyle w:val="a8"/>
        <w:widowControl/>
        <w:tabs>
          <w:tab w:val="left" w:pos="1134"/>
        </w:tabs>
        <w:ind w:left="0"/>
        <w:jc w:val="both"/>
        <w:rPr>
          <w:rFonts w:ascii="Times New Roman" w:hAnsi="Times New Roman"/>
          <w:color w:val="FF0000"/>
          <w:sz w:val="26"/>
          <w:szCs w:val="26"/>
        </w:rPr>
      </w:pPr>
    </w:p>
    <w:p w:rsidR="0024234A" w:rsidRPr="009830A7" w:rsidRDefault="0024234A" w:rsidP="0024234A">
      <w:pPr>
        <w:pStyle w:val="a8"/>
        <w:widowControl/>
        <w:tabs>
          <w:tab w:val="left" w:pos="1134"/>
        </w:tabs>
        <w:ind w:left="0"/>
        <w:jc w:val="both"/>
        <w:rPr>
          <w:rFonts w:ascii="Times New Roman" w:hAnsi="Times New Roman"/>
          <w:b/>
          <w:sz w:val="26"/>
          <w:szCs w:val="26"/>
        </w:rPr>
      </w:pPr>
    </w:p>
    <w:p w:rsidR="005203C1" w:rsidRPr="009830A7" w:rsidRDefault="005203C1">
      <w:pPr>
        <w:rPr>
          <w:rFonts w:ascii="Times New Roman" w:hAnsi="Times New Roman"/>
          <w:sz w:val="26"/>
          <w:szCs w:val="26"/>
        </w:rPr>
      </w:pPr>
    </w:p>
    <w:sectPr w:rsidR="005203C1" w:rsidRPr="009830A7" w:rsidSect="008768A9">
      <w:headerReference w:type="default" r:id="rId11"/>
      <w:pgSz w:w="11906" w:h="16838"/>
      <w:pgMar w:top="1134" w:right="1276" w:bottom="1134" w:left="1559"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2F7" w:rsidRDefault="00CC42F7" w:rsidP="0024234A">
      <w:r>
        <w:separator/>
      </w:r>
    </w:p>
  </w:endnote>
  <w:endnote w:type="continuationSeparator" w:id="0">
    <w:p w:rsidR="00CC42F7" w:rsidRDefault="00CC42F7"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2F7" w:rsidRDefault="00CC42F7" w:rsidP="0024234A">
      <w:r>
        <w:separator/>
      </w:r>
    </w:p>
  </w:footnote>
  <w:footnote w:type="continuationSeparator" w:id="0">
    <w:p w:rsidR="00CC42F7" w:rsidRDefault="00CC42F7" w:rsidP="00242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A7" w:rsidRPr="006830B9" w:rsidRDefault="008B6FCD">
    <w:pPr>
      <w:pStyle w:val="ab"/>
      <w:jc w:val="center"/>
      <w:rPr>
        <w:rFonts w:ascii="Times New Roman" w:hAnsi="Times New Roman"/>
      </w:rPr>
    </w:pPr>
    <w:r w:rsidRPr="006830B9">
      <w:rPr>
        <w:rFonts w:ascii="Times New Roman" w:hAnsi="Times New Roman"/>
      </w:rPr>
      <w:fldChar w:fldCharType="begin"/>
    </w:r>
    <w:r w:rsidR="009830A7" w:rsidRPr="006830B9">
      <w:rPr>
        <w:rFonts w:ascii="Times New Roman" w:hAnsi="Times New Roman"/>
      </w:rPr>
      <w:instrText>PAGE   \* MERGEFORMAT</w:instrText>
    </w:r>
    <w:r w:rsidRPr="006830B9">
      <w:rPr>
        <w:rFonts w:ascii="Times New Roman" w:hAnsi="Times New Roman"/>
      </w:rPr>
      <w:fldChar w:fldCharType="separate"/>
    </w:r>
    <w:r w:rsidR="008E5076">
      <w:rPr>
        <w:rFonts w:ascii="Times New Roman" w:hAnsi="Times New Roman"/>
        <w:noProof/>
      </w:rPr>
      <w:t>8</w:t>
    </w:r>
    <w:r w:rsidRPr="006830B9">
      <w:rPr>
        <w:rFonts w:ascii="Times New Roman" w:hAnsi="Times New Roman"/>
      </w:rPr>
      <w:fldChar w:fldCharType="end"/>
    </w:r>
  </w:p>
  <w:p w:rsidR="009830A7" w:rsidRDefault="009830A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45D23D8A"/>
    <w:multiLevelType w:val="multilevel"/>
    <w:tmpl w:val="3214B348"/>
    <w:lvl w:ilvl="0">
      <w:start w:val="1"/>
      <w:numFmt w:val="decimal"/>
      <w:lvlText w:val="%1."/>
      <w:lvlJc w:val="left"/>
      <w:pPr>
        <w:ind w:left="630" w:hanging="63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3"/>
  </w:num>
  <w:num w:numId="3">
    <w:abstractNumId w:val="0"/>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21AA"/>
    <w:rsid w:val="00136F26"/>
    <w:rsid w:val="0024234A"/>
    <w:rsid w:val="00267CE2"/>
    <w:rsid w:val="002900ED"/>
    <w:rsid w:val="002F1F5F"/>
    <w:rsid w:val="003668B1"/>
    <w:rsid w:val="0037541D"/>
    <w:rsid w:val="003C6D97"/>
    <w:rsid w:val="005203C1"/>
    <w:rsid w:val="0064531F"/>
    <w:rsid w:val="00652F1A"/>
    <w:rsid w:val="00660A38"/>
    <w:rsid w:val="00703792"/>
    <w:rsid w:val="007A7C02"/>
    <w:rsid w:val="008768A9"/>
    <w:rsid w:val="008B6FCD"/>
    <w:rsid w:val="008E5076"/>
    <w:rsid w:val="009830A7"/>
    <w:rsid w:val="00A84E72"/>
    <w:rsid w:val="00AB28F7"/>
    <w:rsid w:val="00B10DBC"/>
    <w:rsid w:val="00CC42F7"/>
    <w:rsid w:val="00CE21AA"/>
    <w:rsid w:val="00DB020A"/>
    <w:rsid w:val="00DE7C14"/>
    <w:rsid w:val="00E95BA0"/>
    <w:rsid w:val="00F82ECC"/>
    <w:rsid w:val="00F918E4"/>
    <w:rsid w:val="00FC0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6904"/>
  <w15:docId w15:val="{0692FAC7-03D4-49BF-81BC-DF3CC0911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uiPriority w:val="99"/>
    <w:qFormat/>
    <w:rsid w:val="0024234A"/>
    <w:pPr>
      <w:ind w:left="720"/>
      <w:contextualSpacing/>
    </w:pPr>
    <w:rPr>
      <w:color w:val="auto"/>
    </w:rPr>
  </w:style>
  <w:style w:type="character" w:customStyle="1" w:styleId="a9">
    <w:name w:val="Абзац списка Знак"/>
    <w:link w:val="a8"/>
    <w:uiPriority w:val="99"/>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Заголовок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9168</Words>
  <Characters>52260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User</cp:lastModifiedBy>
  <cp:revision>11</cp:revision>
  <cp:lastPrinted>2021-08-31T07:35:00Z</cp:lastPrinted>
  <dcterms:created xsi:type="dcterms:W3CDTF">2021-08-27T14:07:00Z</dcterms:created>
  <dcterms:modified xsi:type="dcterms:W3CDTF">2021-08-31T07:37:00Z</dcterms:modified>
</cp:coreProperties>
</file>