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1E6059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Default="001B6C40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Pr="00386622" w:rsidRDefault="00386622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D04802" w:rsidP="001B6C40">
      <w:pPr>
        <w:pStyle w:val="aa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Порядковый номер </w:t>
      </w:r>
      <w:proofErr w:type="gramStart"/>
      <w:r w:rsidRPr="00386622">
        <w:rPr>
          <w:rFonts w:ascii="Times New Roman" w:hAnsi="Times New Roman"/>
          <w:b/>
        </w:rPr>
        <w:t>выпуска:  №</w:t>
      </w:r>
      <w:proofErr w:type="gramEnd"/>
      <w:r w:rsidR="00735859">
        <w:rPr>
          <w:rFonts w:ascii="Times New Roman" w:hAnsi="Times New Roman"/>
          <w:b/>
        </w:rPr>
        <w:t xml:space="preserve"> </w:t>
      </w:r>
      <w:r w:rsidR="008A5B64">
        <w:rPr>
          <w:rFonts w:ascii="Times New Roman" w:hAnsi="Times New Roman"/>
          <w:b/>
        </w:rPr>
        <w:t>10</w:t>
      </w:r>
    </w:p>
    <w:p w:rsidR="001B6C40" w:rsidRPr="00386622" w:rsidRDefault="00043A6B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8A5B64">
        <w:rPr>
          <w:rFonts w:ascii="Times New Roman" w:hAnsi="Times New Roman"/>
          <w:b/>
        </w:rPr>
        <w:t>ата выхода выпуска в свет: 24.06</w:t>
      </w:r>
      <w:r w:rsidR="009E1AF6">
        <w:rPr>
          <w:rFonts w:ascii="Times New Roman" w:hAnsi="Times New Roman"/>
          <w:b/>
        </w:rPr>
        <w:t>.202</w:t>
      </w:r>
      <w:r w:rsidR="00A14926">
        <w:rPr>
          <w:rFonts w:ascii="Times New Roman" w:hAnsi="Times New Roman"/>
          <w:b/>
        </w:rPr>
        <w:t>2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a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proofErr w:type="gramEnd"/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a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  <w:proofErr w:type="spellEnd"/>
    </w:p>
    <w:p w:rsidR="00A36CE0" w:rsidRPr="00660C7A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a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a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AC0D39" w:rsidRPr="00C316AC" w:rsidRDefault="00CD057F" w:rsidP="00C316AC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proofErr w:type="spellStart"/>
      <w:r w:rsidR="00265041">
        <w:rPr>
          <w:rFonts w:ascii="Times New Roman" w:hAnsi="Times New Roman"/>
        </w:rPr>
        <w:t>Селюминова</w:t>
      </w:r>
      <w:proofErr w:type="spellEnd"/>
      <w:r w:rsidR="00265041">
        <w:rPr>
          <w:rFonts w:ascii="Times New Roman" w:hAnsi="Times New Roman"/>
        </w:rPr>
        <w:t xml:space="preserve"> Н.В.</w:t>
      </w: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</w:t>
      </w:r>
      <w:proofErr w:type="gramStart"/>
      <w:r>
        <w:rPr>
          <w:rFonts w:ascii="Times New Roman" w:hAnsi="Times New Roman"/>
          <w:sz w:val="24"/>
          <w:szCs w:val="24"/>
        </w:rPr>
        <w:t xml:space="preserve">Совета  </w:t>
      </w:r>
      <w:r w:rsidRPr="00AC0D39">
        <w:rPr>
          <w:rFonts w:ascii="Times New Roman" w:hAnsi="Times New Roman"/>
          <w:sz w:val="24"/>
          <w:szCs w:val="24"/>
        </w:rPr>
        <w:t>народных</w:t>
      </w:r>
      <w:proofErr w:type="gramEnd"/>
      <w:r w:rsidRPr="00AC0D39">
        <w:rPr>
          <w:rFonts w:ascii="Times New Roman" w:hAnsi="Times New Roman"/>
          <w:sz w:val="24"/>
          <w:szCs w:val="24"/>
        </w:rPr>
        <w:t xml:space="preserve"> депутатов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A0FF8" w:rsidRPr="00AC0D39" w:rsidRDefault="00BA0FF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A36CE0" w:rsidRPr="00BA0FF8" w:rsidRDefault="00B95AA8" w:rsidP="00BA0FF8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="0071316E">
        <w:rPr>
          <w:rFonts w:ascii="Times New Roman" w:hAnsi="Times New Roman"/>
          <w:sz w:val="24"/>
          <w:szCs w:val="24"/>
        </w:rPr>
        <w:t>. Иная официальная информация</w:t>
      </w:r>
    </w:p>
    <w:p w:rsidR="00AC57BD" w:rsidRDefault="00AC57BD" w:rsidP="003B3AE1">
      <w:pPr>
        <w:pStyle w:val="aa"/>
        <w:jc w:val="both"/>
        <w:rPr>
          <w:rFonts w:ascii="Times New Roman" w:hAnsi="Times New Roman"/>
          <w:b/>
        </w:rPr>
      </w:pPr>
    </w:p>
    <w:p w:rsidR="00BA0FF8" w:rsidRDefault="00BA0FF8" w:rsidP="003B3AE1">
      <w:pPr>
        <w:pStyle w:val="aa"/>
        <w:jc w:val="both"/>
        <w:rPr>
          <w:rFonts w:ascii="Times New Roman" w:hAnsi="Times New Roman"/>
          <w:b/>
        </w:rPr>
      </w:pPr>
    </w:p>
    <w:p w:rsidR="00612E2F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Раздел 1. «Правовые акты».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1.1. Устав муниципального образования </w:t>
      </w:r>
      <w:r w:rsidR="00AC6A06" w:rsidRPr="00BA0FF8">
        <w:rPr>
          <w:rFonts w:ascii="Times New Roman" w:hAnsi="Times New Roman"/>
          <w:b/>
          <w:sz w:val="24"/>
          <w:szCs w:val="24"/>
        </w:rPr>
        <w:t>«Дубровский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район</w:t>
      </w:r>
      <w:r w:rsidR="00AC6A06" w:rsidRPr="00BA0FF8">
        <w:rPr>
          <w:rFonts w:ascii="Times New Roman" w:hAnsi="Times New Roman"/>
          <w:b/>
          <w:sz w:val="24"/>
          <w:szCs w:val="24"/>
        </w:rPr>
        <w:t>»</w:t>
      </w:r>
      <w:r w:rsidRPr="00BA0FF8">
        <w:rPr>
          <w:rFonts w:ascii="Times New Roman" w:hAnsi="Times New Roman"/>
          <w:sz w:val="24"/>
          <w:szCs w:val="24"/>
        </w:rPr>
        <w:t xml:space="preserve"> 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>1.2. Правовые акты, принимаемые на местном референдуме</w:t>
      </w:r>
      <w:r w:rsidR="00DD552D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1625DA" w:rsidRPr="00BA0FF8" w:rsidRDefault="00612E2F" w:rsidP="00A1492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1.3. Решения </w:t>
      </w:r>
      <w:r w:rsidR="00AC6A06" w:rsidRPr="00BA0FF8">
        <w:rPr>
          <w:rFonts w:ascii="Times New Roman" w:hAnsi="Times New Roman"/>
          <w:b/>
          <w:sz w:val="24"/>
          <w:szCs w:val="24"/>
        </w:rPr>
        <w:t>Дубровского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</w:t>
      </w:r>
      <w:r w:rsidR="00D4458D" w:rsidRPr="00BA0FF8">
        <w:rPr>
          <w:rFonts w:ascii="Times New Roman" w:hAnsi="Times New Roman"/>
          <w:b/>
          <w:sz w:val="24"/>
          <w:szCs w:val="24"/>
        </w:rPr>
        <w:t>нного Совета народных депутатов</w:t>
      </w:r>
      <w:r w:rsidR="00265041" w:rsidRPr="00BA0FF8">
        <w:rPr>
          <w:rFonts w:ascii="Times New Roman" w:hAnsi="Times New Roman"/>
          <w:sz w:val="24"/>
          <w:szCs w:val="24"/>
        </w:rPr>
        <w:t xml:space="preserve"> – информация отсутствует.</w:t>
      </w:r>
      <w:r w:rsidR="00B67C25" w:rsidRPr="00BA0FF8">
        <w:rPr>
          <w:rFonts w:ascii="Times New Roman" w:hAnsi="Times New Roman"/>
          <w:sz w:val="24"/>
          <w:szCs w:val="24"/>
        </w:rPr>
        <w:t xml:space="preserve"> </w:t>
      </w:r>
      <w:r w:rsidR="007B20FF" w:rsidRPr="00BA0FF8">
        <w:rPr>
          <w:rFonts w:ascii="Times New Roman" w:hAnsi="Times New Roman"/>
          <w:bCs/>
          <w:sz w:val="24"/>
          <w:szCs w:val="24"/>
        </w:rPr>
        <w:t xml:space="preserve">  </w:t>
      </w:r>
    </w:p>
    <w:p w:rsidR="002B1E60" w:rsidRDefault="004B3771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1.4. </w:t>
      </w:r>
      <w:r w:rsidR="00B52207" w:rsidRPr="00BA0FF8">
        <w:rPr>
          <w:rFonts w:ascii="Times New Roman" w:hAnsi="Times New Roman"/>
          <w:b/>
          <w:sz w:val="24"/>
          <w:szCs w:val="24"/>
        </w:rPr>
        <w:t xml:space="preserve">Решения Дубровского поселкового </w:t>
      </w:r>
      <w:proofErr w:type="gramStart"/>
      <w:r w:rsidR="00B52207" w:rsidRPr="00BA0FF8">
        <w:rPr>
          <w:rFonts w:ascii="Times New Roman" w:hAnsi="Times New Roman"/>
          <w:b/>
          <w:sz w:val="24"/>
          <w:szCs w:val="24"/>
        </w:rPr>
        <w:t>Совета  народных</w:t>
      </w:r>
      <w:proofErr w:type="gramEnd"/>
      <w:r w:rsidR="00B52207" w:rsidRPr="00BA0FF8">
        <w:rPr>
          <w:rFonts w:ascii="Times New Roman" w:hAnsi="Times New Roman"/>
          <w:b/>
          <w:sz w:val="24"/>
          <w:szCs w:val="24"/>
        </w:rPr>
        <w:t xml:space="preserve"> депутатов</w:t>
      </w:r>
      <w:r w:rsidR="002B1E60">
        <w:rPr>
          <w:rFonts w:ascii="Times New Roman" w:hAnsi="Times New Roman"/>
          <w:sz w:val="24"/>
          <w:szCs w:val="24"/>
        </w:rPr>
        <w:t xml:space="preserve"> </w:t>
      </w:r>
      <w:r w:rsidR="00B81C13">
        <w:rPr>
          <w:rFonts w:ascii="Times New Roman" w:hAnsi="Times New Roman"/>
          <w:sz w:val="24"/>
          <w:szCs w:val="24"/>
        </w:rPr>
        <w:t xml:space="preserve"> </w:t>
      </w:r>
      <w:r w:rsidR="002432A3">
        <w:rPr>
          <w:rFonts w:ascii="Times New Roman" w:hAnsi="Times New Roman"/>
          <w:sz w:val="24"/>
          <w:szCs w:val="24"/>
        </w:rPr>
        <w:t xml:space="preserve"> </w:t>
      </w:r>
    </w:p>
    <w:p w:rsidR="002B1E60" w:rsidRPr="002B1E60" w:rsidRDefault="002B1E60" w:rsidP="002B1E60">
      <w:pPr>
        <w:spacing w:before="480" w:after="0" w:line="240" w:lineRule="auto"/>
        <w:outlineLvl w:val="4"/>
        <w:rPr>
          <w:rFonts w:ascii="Times New Roman" w:hAnsi="Times New Roman"/>
          <w:sz w:val="24"/>
          <w:szCs w:val="24"/>
        </w:rPr>
      </w:pPr>
      <w:r w:rsidRPr="002B1E60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2B1E60">
        <w:rPr>
          <w:rFonts w:ascii="Times New Roman" w:hAnsi="Times New Roman"/>
          <w:b/>
          <w:sz w:val="24"/>
          <w:szCs w:val="24"/>
        </w:rPr>
        <w:t>1.4.1.</w:t>
      </w:r>
      <w:r w:rsidRPr="002B1E60">
        <w:rPr>
          <w:rFonts w:ascii="Times New Roman" w:hAnsi="Times New Roman"/>
          <w:sz w:val="24"/>
          <w:szCs w:val="24"/>
        </w:rPr>
        <w:t xml:space="preserve">         РОССИЙСКАЯ ФЕДЕРАЦИЯ</w:t>
      </w:r>
    </w:p>
    <w:p w:rsidR="002B1E60" w:rsidRPr="002B1E60" w:rsidRDefault="002B1E60" w:rsidP="002B1E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1E60">
        <w:rPr>
          <w:rFonts w:ascii="Times New Roman" w:hAnsi="Times New Roman"/>
          <w:sz w:val="24"/>
          <w:szCs w:val="24"/>
        </w:rPr>
        <w:t>БРЯНСКАЯ ОБЛАСТЬ</w:t>
      </w:r>
    </w:p>
    <w:p w:rsidR="002B1E60" w:rsidRPr="002B1E60" w:rsidRDefault="002B1E60" w:rsidP="002B1E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1E60">
        <w:rPr>
          <w:rFonts w:ascii="Times New Roman" w:hAnsi="Times New Roman"/>
          <w:sz w:val="24"/>
          <w:szCs w:val="24"/>
        </w:rPr>
        <w:t>ДУБРОВСКИЙ ПОСЕЛКОВЫЙ СОВЕТ НАРОДНЫХ ДЕПУТАТОВ</w:t>
      </w:r>
    </w:p>
    <w:p w:rsidR="002B1E60" w:rsidRPr="002B1E60" w:rsidRDefault="002B1E60" w:rsidP="002B1E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1E60" w:rsidRPr="002B1E60" w:rsidRDefault="002B1E60" w:rsidP="002B1E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1E60">
        <w:rPr>
          <w:rFonts w:ascii="Times New Roman" w:hAnsi="Times New Roman"/>
          <w:sz w:val="24"/>
          <w:szCs w:val="24"/>
        </w:rPr>
        <w:t>РЕШЕНИЕ</w:t>
      </w:r>
    </w:p>
    <w:p w:rsidR="002B1E60" w:rsidRPr="002B1E60" w:rsidRDefault="002B1E60" w:rsidP="002B1E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1E60" w:rsidRPr="002B1E60" w:rsidRDefault="002B1E60" w:rsidP="002B1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1E60">
        <w:rPr>
          <w:rFonts w:ascii="Times New Roman" w:hAnsi="Times New Roman"/>
          <w:sz w:val="24"/>
          <w:szCs w:val="24"/>
        </w:rPr>
        <w:t>от  22</w:t>
      </w:r>
      <w:proofErr w:type="gramEnd"/>
      <w:r w:rsidRPr="002B1E60">
        <w:rPr>
          <w:rFonts w:ascii="Times New Roman" w:hAnsi="Times New Roman"/>
          <w:sz w:val="24"/>
          <w:szCs w:val="24"/>
        </w:rPr>
        <w:t xml:space="preserve"> . 06. 2022 г.                                                                                      </w:t>
      </w:r>
      <w:proofErr w:type="gramStart"/>
      <w:r w:rsidRPr="002B1E60">
        <w:rPr>
          <w:rFonts w:ascii="Times New Roman" w:hAnsi="Times New Roman"/>
          <w:sz w:val="24"/>
          <w:szCs w:val="24"/>
        </w:rPr>
        <w:t>№  218</w:t>
      </w:r>
      <w:proofErr w:type="gramEnd"/>
      <w:r w:rsidRPr="002B1E60">
        <w:rPr>
          <w:rFonts w:ascii="Times New Roman" w:hAnsi="Times New Roman"/>
          <w:sz w:val="24"/>
          <w:szCs w:val="24"/>
        </w:rPr>
        <w:t xml:space="preserve"> </w:t>
      </w:r>
    </w:p>
    <w:p w:rsidR="002B1E60" w:rsidRPr="002B1E60" w:rsidRDefault="002B1E60" w:rsidP="002B1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B1E60">
        <w:rPr>
          <w:rFonts w:ascii="Times New Roman" w:hAnsi="Times New Roman"/>
          <w:sz w:val="24"/>
          <w:szCs w:val="24"/>
        </w:rPr>
        <w:t>рп</w:t>
      </w:r>
      <w:proofErr w:type="spellEnd"/>
      <w:r w:rsidRPr="002B1E60">
        <w:rPr>
          <w:rFonts w:ascii="Times New Roman" w:hAnsi="Times New Roman"/>
          <w:sz w:val="24"/>
          <w:szCs w:val="24"/>
        </w:rPr>
        <w:t>. Дубровка</w:t>
      </w:r>
    </w:p>
    <w:p w:rsidR="002B1E60" w:rsidRPr="002B1E60" w:rsidRDefault="002B1E60" w:rsidP="002B1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E60" w:rsidRPr="002B1E60" w:rsidRDefault="002B1E60" w:rsidP="002B1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1E6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B1E60">
        <w:rPr>
          <w:rFonts w:ascii="Times New Roman" w:hAnsi="Times New Roman"/>
          <w:sz w:val="24"/>
          <w:szCs w:val="24"/>
        </w:rPr>
        <w:t>О  назначении</w:t>
      </w:r>
      <w:proofErr w:type="gramEnd"/>
      <w:r w:rsidRPr="002B1E60">
        <w:rPr>
          <w:rFonts w:ascii="Times New Roman" w:hAnsi="Times New Roman"/>
          <w:sz w:val="24"/>
          <w:szCs w:val="24"/>
        </w:rPr>
        <w:t xml:space="preserve">   дополнительных </w:t>
      </w:r>
    </w:p>
    <w:p w:rsidR="002B1E60" w:rsidRPr="002B1E60" w:rsidRDefault="002B1E60" w:rsidP="002B1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1E60">
        <w:rPr>
          <w:rFonts w:ascii="Times New Roman" w:hAnsi="Times New Roman"/>
          <w:sz w:val="24"/>
          <w:szCs w:val="24"/>
        </w:rPr>
        <w:t xml:space="preserve"> выборов депутата Дубровского</w:t>
      </w:r>
    </w:p>
    <w:p w:rsidR="002B1E60" w:rsidRPr="002B1E60" w:rsidRDefault="002B1E60" w:rsidP="002B1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1E60">
        <w:rPr>
          <w:rFonts w:ascii="Times New Roman" w:hAnsi="Times New Roman"/>
          <w:sz w:val="24"/>
          <w:szCs w:val="24"/>
        </w:rPr>
        <w:t xml:space="preserve"> поселкового Совета народных</w:t>
      </w:r>
    </w:p>
    <w:p w:rsidR="002B1E60" w:rsidRPr="002B1E60" w:rsidRDefault="002B1E60" w:rsidP="002B1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1E60">
        <w:rPr>
          <w:rFonts w:ascii="Times New Roman" w:hAnsi="Times New Roman"/>
          <w:sz w:val="24"/>
          <w:szCs w:val="24"/>
        </w:rPr>
        <w:t xml:space="preserve"> депутатов четвертого созыва по</w:t>
      </w:r>
    </w:p>
    <w:p w:rsidR="002B1E60" w:rsidRPr="002B1E60" w:rsidRDefault="002B1E60" w:rsidP="002B1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1E60">
        <w:rPr>
          <w:rFonts w:ascii="Times New Roman" w:hAnsi="Times New Roman"/>
          <w:sz w:val="24"/>
          <w:szCs w:val="24"/>
        </w:rPr>
        <w:t xml:space="preserve"> Дубровскому одномандатному</w:t>
      </w:r>
    </w:p>
    <w:p w:rsidR="002B1E60" w:rsidRPr="002B1E60" w:rsidRDefault="002B1E60" w:rsidP="002B1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1E60">
        <w:rPr>
          <w:rFonts w:ascii="Times New Roman" w:hAnsi="Times New Roman"/>
          <w:sz w:val="24"/>
          <w:szCs w:val="24"/>
        </w:rPr>
        <w:t xml:space="preserve"> избирательному округу № 13</w:t>
      </w:r>
    </w:p>
    <w:p w:rsidR="002B1E60" w:rsidRPr="002B1E60" w:rsidRDefault="002B1E60" w:rsidP="002B1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E60" w:rsidRPr="002B1E60" w:rsidRDefault="002B1E60" w:rsidP="002B1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1E60">
        <w:rPr>
          <w:rFonts w:ascii="Times New Roman" w:hAnsi="Times New Roman"/>
          <w:sz w:val="24"/>
          <w:szCs w:val="24"/>
        </w:rPr>
        <w:t xml:space="preserve">       В соответствии с пунктом 8 статьи 71 Федерального Закона от 12.06.2002. № 67-ФЗ «Об основных гарантиях избирательных прав и права на участие в референдуме граждан Российской </w:t>
      </w:r>
      <w:r w:rsidRPr="002B1E60">
        <w:rPr>
          <w:rFonts w:ascii="Times New Roman" w:hAnsi="Times New Roman"/>
          <w:sz w:val="24"/>
          <w:szCs w:val="24"/>
        </w:rPr>
        <w:lastRenderedPageBreak/>
        <w:t xml:space="preserve">Федерации», пунктом 5 статьи 52 Закона Брянской области от 26.06.2008 N 54-З «О выборах депутатов представительных органов муниципальных образований в Брянской области», статьей 10 Устава Дубровского городского поселения Дубровского муниципального района Брянской области, в связи с досрочным прекращением полномочий депутата Гапоновой Елены Владимировны  </w:t>
      </w:r>
    </w:p>
    <w:p w:rsidR="002B1E60" w:rsidRPr="002B1E60" w:rsidRDefault="002B1E60" w:rsidP="002B1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E60" w:rsidRPr="002B1E60" w:rsidRDefault="002B1E60" w:rsidP="002B1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1E60">
        <w:rPr>
          <w:rFonts w:ascii="Times New Roman" w:hAnsi="Times New Roman"/>
          <w:sz w:val="24"/>
          <w:szCs w:val="24"/>
        </w:rPr>
        <w:t xml:space="preserve">                 Дубровский поселковый Совет народных депутатов</w:t>
      </w:r>
    </w:p>
    <w:p w:rsidR="002B1E60" w:rsidRPr="002B1E60" w:rsidRDefault="002B1E60" w:rsidP="002B1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E60" w:rsidRPr="002B1E60" w:rsidRDefault="002B1E60" w:rsidP="002B1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1E60">
        <w:rPr>
          <w:rFonts w:ascii="Times New Roman" w:hAnsi="Times New Roman"/>
          <w:sz w:val="24"/>
          <w:szCs w:val="24"/>
        </w:rPr>
        <w:t>РЕШИЛ:</w:t>
      </w:r>
    </w:p>
    <w:p w:rsidR="002B1E60" w:rsidRPr="002B1E60" w:rsidRDefault="002B1E60" w:rsidP="002B1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E60" w:rsidRPr="002B1E60" w:rsidRDefault="002B1E60" w:rsidP="002B1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1E60">
        <w:rPr>
          <w:rFonts w:ascii="Times New Roman" w:hAnsi="Times New Roman"/>
          <w:sz w:val="24"/>
          <w:szCs w:val="24"/>
        </w:rPr>
        <w:t xml:space="preserve">1. Назначить на 11 сентября 2022 года дополнительные выборы депутата Дубровского поселкового Совета народных депутатов четвертого созыва по Дубровскому одномандатному избирательному округу № 13 </w:t>
      </w:r>
    </w:p>
    <w:p w:rsidR="002B1E60" w:rsidRPr="002B1E60" w:rsidRDefault="002B1E60" w:rsidP="002B1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E60" w:rsidRPr="002B1E60" w:rsidRDefault="002B1E60" w:rsidP="002B1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1E60">
        <w:rPr>
          <w:rFonts w:ascii="Times New Roman" w:hAnsi="Times New Roman"/>
          <w:sz w:val="24"/>
          <w:szCs w:val="24"/>
        </w:rPr>
        <w:t>2.  Опубликовать настоящее решение в Дубровской районной газете «Знамя                                                                                        труда» и периодическом печатном средстве массовой информации «Вестник                                           Дубровского района», а также разместить на сайте Дубровского муниципального района Брянской области в сети интернет.</w:t>
      </w:r>
    </w:p>
    <w:p w:rsidR="002B1E60" w:rsidRPr="002B1E60" w:rsidRDefault="002B1E60" w:rsidP="002B1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E60" w:rsidRPr="002B1E60" w:rsidRDefault="002B1E60" w:rsidP="002B1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1E60">
        <w:rPr>
          <w:rFonts w:ascii="Times New Roman" w:hAnsi="Times New Roman"/>
          <w:sz w:val="24"/>
          <w:szCs w:val="24"/>
        </w:rPr>
        <w:t xml:space="preserve"> 3.  Решение вступает в силу со дня его официального опубликования.</w:t>
      </w:r>
    </w:p>
    <w:p w:rsidR="002B1E60" w:rsidRPr="002B1E60" w:rsidRDefault="002B1E60" w:rsidP="002B1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1E60">
        <w:rPr>
          <w:rFonts w:ascii="Times New Roman" w:hAnsi="Times New Roman"/>
          <w:sz w:val="24"/>
          <w:szCs w:val="24"/>
        </w:rPr>
        <w:t xml:space="preserve"> </w:t>
      </w:r>
    </w:p>
    <w:p w:rsidR="002B1E60" w:rsidRPr="002B1E60" w:rsidRDefault="002B1E60" w:rsidP="002B1E60">
      <w:pPr>
        <w:suppressAutoHyphens/>
        <w:autoSpaceDE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  <w:lang w:eastAsia="zh-CN"/>
        </w:rPr>
      </w:pPr>
      <w:r w:rsidRPr="002B1E60">
        <w:rPr>
          <w:rFonts w:ascii="Times New Roman" w:hAnsi="Times New Roman"/>
          <w:sz w:val="24"/>
          <w:szCs w:val="24"/>
          <w:lang w:eastAsia="zh-CN"/>
        </w:rPr>
        <w:t>Глава Дубровского</w:t>
      </w:r>
    </w:p>
    <w:p w:rsidR="002B1E60" w:rsidRDefault="002B1E60" w:rsidP="002B1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1E60">
        <w:rPr>
          <w:rFonts w:ascii="Times New Roman" w:hAnsi="Times New Roman"/>
          <w:sz w:val="24"/>
          <w:szCs w:val="24"/>
        </w:rPr>
        <w:t xml:space="preserve">городского поселения                                                                      </w:t>
      </w:r>
      <w:proofErr w:type="spellStart"/>
      <w:r w:rsidRPr="002B1E60">
        <w:rPr>
          <w:rFonts w:ascii="Times New Roman" w:hAnsi="Times New Roman"/>
          <w:sz w:val="24"/>
          <w:szCs w:val="24"/>
        </w:rPr>
        <w:t>П.В.Парлюк</w:t>
      </w:r>
      <w:proofErr w:type="spellEnd"/>
    </w:p>
    <w:p w:rsidR="004C6C34" w:rsidRDefault="004C6C34" w:rsidP="002B1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6C34" w:rsidRDefault="004C6C34" w:rsidP="002B1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6C34" w:rsidRDefault="004C6C34" w:rsidP="002B1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6C34" w:rsidRPr="004C6C34" w:rsidRDefault="004C6C34" w:rsidP="004C6C34">
      <w:pPr>
        <w:tabs>
          <w:tab w:val="left" w:pos="2100"/>
          <w:tab w:val="center" w:pos="5174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4C6C34">
        <w:rPr>
          <w:rFonts w:ascii="Times New Roman" w:hAnsi="Times New Roman"/>
          <w:b/>
          <w:bCs/>
          <w:sz w:val="24"/>
          <w:szCs w:val="24"/>
        </w:rPr>
        <w:t>1.4.2.</w:t>
      </w:r>
      <w:r>
        <w:rPr>
          <w:rFonts w:ascii="Times New Roman" w:hAnsi="Times New Roman"/>
          <w:bCs/>
          <w:sz w:val="24"/>
          <w:szCs w:val="24"/>
        </w:rPr>
        <w:tab/>
      </w:r>
      <w:r w:rsidRPr="004C6C34">
        <w:rPr>
          <w:rFonts w:ascii="Times New Roman" w:hAnsi="Times New Roman"/>
          <w:bCs/>
          <w:sz w:val="24"/>
          <w:szCs w:val="24"/>
        </w:rPr>
        <w:t>РОССИЙСКАЯ ФЕДЕРАЦИЯ</w:t>
      </w:r>
    </w:p>
    <w:p w:rsidR="004C6C34" w:rsidRPr="004C6C34" w:rsidRDefault="004C6C34" w:rsidP="004C6C3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C6C34">
        <w:rPr>
          <w:rFonts w:ascii="Times New Roman" w:hAnsi="Times New Roman"/>
          <w:bCs/>
          <w:sz w:val="24"/>
          <w:szCs w:val="24"/>
        </w:rPr>
        <w:t>БРЯНСКАЯ ОБЛАСТЬ</w:t>
      </w:r>
    </w:p>
    <w:p w:rsidR="004C6C34" w:rsidRPr="004C6C34" w:rsidRDefault="004C6C34" w:rsidP="004C6C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>ДУБРОВСКИЙ ПОСЕЛКОВЫЙ СОВЕТ НАРОДНЫХ ДЕПУТАТОВ</w:t>
      </w:r>
    </w:p>
    <w:p w:rsidR="004C6C34" w:rsidRPr="004C6C34" w:rsidRDefault="004C6C34" w:rsidP="004C6C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6C34" w:rsidRPr="004C6C34" w:rsidRDefault="004C6C34" w:rsidP="004C6C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>РЕШЕНИЕ</w:t>
      </w:r>
    </w:p>
    <w:p w:rsidR="004C6C34" w:rsidRPr="004C6C34" w:rsidRDefault="004C6C34" w:rsidP="004C6C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6C34" w:rsidRPr="004C6C34" w:rsidRDefault="004C6C34" w:rsidP="004C6C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 xml:space="preserve">от </w:t>
      </w:r>
      <w:proofErr w:type="gramStart"/>
      <w:r w:rsidRPr="004C6C34">
        <w:rPr>
          <w:rFonts w:ascii="Times New Roman" w:hAnsi="Times New Roman"/>
          <w:sz w:val="24"/>
          <w:szCs w:val="24"/>
        </w:rPr>
        <w:t>22  июня</w:t>
      </w:r>
      <w:proofErr w:type="gramEnd"/>
      <w:r w:rsidRPr="004C6C34">
        <w:rPr>
          <w:rFonts w:ascii="Times New Roman" w:hAnsi="Times New Roman"/>
          <w:sz w:val="24"/>
          <w:szCs w:val="24"/>
        </w:rPr>
        <w:t xml:space="preserve">  2022 г.                                                                                          №219</w:t>
      </w:r>
    </w:p>
    <w:p w:rsidR="004C6C34" w:rsidRPr="004C6C34" w:rsidRDefault="004C6C34" w:rsidP="004C6C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 xml:space="preserve">п. Дубровка </w:t>
      </w:r>
    </w:p>
    <w:p w:rsidR="004C6C34" w:rsidRPr="004C6C34" w:rsidRDefault="004C6C34" w:rsidP="004C6C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6C34" w:rsidRPr="004C6C34" w:rsidRDefault="004C6C34" w:rsidP="004C6C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>«Об исполнении   бюджета</w:t>
      </w:r>
    </w:p>
    <w:p w:rsidR="004C6C34" w:rsidRPr="004C6C34" w:rsidRDefault="004C6C34" w:rsidP="004C6C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C6C34">
        <w:rPr>
          <w:rFonts w:ascii="Times New Roman" w:hAnsi="Times New Roman"/>
          <w:sz w:val="24"/>
          <w:szCs w:val="24"/>
        </w:rPr>
        <w:t>Дубровского  городского</w:t>
      </w:r>
      <w:proofErr w:type="gramEnd"/>
      <w:r w:rsidRPr="004C6C34">
        <w:rPr>
          <w:rFonts w:ascii="Times New Roman" w:hAnsi="Times New Roman"/>
          <w:sz w:val="24"/>
          <w:szCs w:val="24"/>
        </w:rPr>
        <w:t xml:space="preserve"> поселения</w:t>
      </w:r>
    </w:p>
    <w:p w:rsidR="004C6C34" w:rsidRPr="004C6C34" w:rsidRDefault="004C6C34" w:rsidP="004C6C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 xml:space="preserve"> Дубровского муниципального района  </w:t>
      </w:r>
    </w:p>
    <w:p w:rsidR="004C6C34" w:rsidRPr="004C6C34" w:rsidRDefault="004C6C34" w:rsidP="004C6C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 xml:space="preserve">Брянской области </w:t>
      </w:r>
      <w:proofErr w:type="gramStart"/>
      <w:r w:rsidRPr="004C6C34">
        <w:rPr>
          <w:rFonts w:ascii="Times New Roman" w:hAnsi="Times New Roman"/>
          <w:sz w:val="24"/>
          <w:szCs w:val="24"/>
        </w:rPr>
        <w:t>за  2021</w:t>
      </w:r>
      <w:proofErr w:type="gramEnd"/>
      <w:r w:rsidRPr="004C6C34">
        <w:rPr>
          <w:rFonts w:ascii="Times New Roman" w:hAnsi="Times New Roman"/>
          <w:sz w:val="24"/>
          <w:szCs w:val="24"/>
        </w:rPr>
        <w:t xml:space="preserve"> год»</w:t>
      </w:r>
    </w:p>
    <w:p w:rsidR="004C6C34" w:rsidRPr="004C6C34" w:rsidRDefault="004C6C34" w:rsidP="004C6C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6C34" w:rsidRPr="004C6C34" w:rsidRDefault="004C6C34" w:rsidP="004C6C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6C34" w:rsidRPr="004C6C34" w:rsidRDefault="004C6C34" w:rsidP="004C6C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 xml:space="preserve">          Заслушав и обсудив отчет ведущего бухгалтера Финансового управления </w:t>
      </w:r>
      <w:proofErr w:type="gramStart"/>
      <w:r w:rsidRPr="004C6C34">
        <w:rPr>
          <w:rFonts w:ascii="Times New Roman" w:hAnsi="Times New Roman"/>
          <w:sz w:val="24"/>
          <w:szCs w:val="24"/>
        </w:rPr>
        <w:t>администрации  Дубровского</w:t>
      </w:r>
      <w:proofErr w:type="gramEnd"/>
      <w:r w:rsidRPr="004C6C34">
        <w:rPr>
          <w:rFonts w:ascii="Times New Roman" w:hAnsi="Times New Roman"/>
          <w:sz w:val="24"/>
          <w:szCs w:val="24"/>
        </w:rPr>
        <w:t xml:space="preserve"> района Брянской области Кодак С.В.  «Об исполнении </w:t>
      </w:r>
      <w:proofErr w:type="gramStart"/>
      <w:r w:rsidRPr="004C6C34">
        <w:rPr>
          <w:rFonts w:ascii="Times New Roman" w:hAnsi="Times New Roman"/>
          <w:sz w:val="24"/>
          <w:szCs w:val="24"/>
        </w:rPr>
        <w:t>бюджета  Дубровского</w:t>
      </w:r>
      <w:proofErr w:type="gramEnd"/>
      <w:r w:rsidRPr="004C6C34">
        <w:rPr>
          <w:rFonts w:ascii="Times New Roman" w:hAnsi="Times New Roman"/>
          <w:sz w:val="24"/>
          <w:szCs w:val="24"/>
        </w:rPr>
        <w:t xml:space="preserve"> городского поселения Дубровского муниципального района Брянской области за 2021 год»,  Дубровский  поселковый  Совет народных депутатов </w:t>
      </w:r>
    </w:p>
    <w:p w:rsidR="004C6C34" w:rsidRPr="004C6C34" w:rsidRDefault="004C6C34" w:rsidP="004C6C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6C34" w:rsidRPr="004C6C34" w:rsidRDefault="004C6C34" w:rsidP="004C6C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 w:hint="eastAsia"/>
          <w:sz w:val="24"/>
          <w:szCs w:val="24"/>
        </w:rPr>
        <w:t>РЕШИЛ</w:t>
      </w:r>
      <w:r w:rsidRPr="004C6C34">
        <w:rPr>
          <w:rFonts w:ascii="Times New Roman" w:hAnsi="Times New Roman"/>
          <w:sz w:val="24"/>
          <w:szCs w:val="24"/>
        </w:rPr>
        <w:t>:</w:t>
      </w:r>
    </w:p>
    <w:p w:rsidR="004C6C34" w:rsidRPr="004C6C34" w:rsidRDefault="004C6C34" w:rsidP="004C6C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6C34" w:rsidRPr="004C6C34" w:rsidRDefault="004C6C34" w:rsidP="004C6C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 xml:space="preserve">1. Утвердить отчет об исполнении </w:t>
      </w:r>
      <w:proofErr w:type="gramStart"/>
      <w:r w:rsidRPr="004C6C34">
        <w:rPr>
          <w:rFonts w:ascii="Times New Roman" w:hAnsi="Times New Roman"/>
          <w:sz w:val="24"/>
          <w:szCs w:val="24"/>
        </w:rPr>
        <w:t>бюджета  Дубровского</w:t>
      </w:r>
      <w:proofErr w:type="gramEnd"/>
      <w:r w:rsidRPr="004C6C34">
        <w:rPr>
          <w:rFonts w:ascii="Times New Roman" w:hAnsi="Times New Roman"/>
          <w:sz w:val="24"/>
          <w:szCs w:val="24"/>
        </w:rPr>
        <w:t xml:space="preserve"> городского поселения Дубровского муниципального района Брянской области за 2021 год по доходам в сумме 63 804 931,22  рублей, по расходам в сумме 64 806 454,41  рублей с превышением доходов  над  расходами доходами (дефицит  бюджета) в сумме 1 001 523,19</w:t>
      </w:r>
      <w:r w:rsidRPr="004C6C34">
        <w:rPr>
          <w:rFonts w:ascii="Times New Roman" w:hAnsi="Times New Roman"/>
          <w:b/>
          <w:sz w:val="24"/>
          <w:szCs w:val="24"/>
        </w:rPr>
        <w:t xml:space="preserve"> </w:t>
      </w:r>
      <w:r w:rsidRPr="004C6C34">
        <w:rPr>
          <w:rFonts w:ascii="Times New Roman" w:hAnsi="Times New Roman"/>
          <w:sz w:val="24"/>
          <w:szCs w:val="24"/>
        </w:rPr>
        <w:t>рублей и со следующими показателями:</w:t>
      </w:r>
    </w:p>
    <w:p w:rsidR="004C6C34" w:rsidRPr="004C6C34" w:rsidRDefault="004C6C34" w:rsidP="004C6C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 xml:space="preserve">1) </w:t>
      </w:r>
      <w:proofErr w:type="gramStart"/>
      <w:r w:rsidRPr="004C6C34">
        <w:rPr>
          <w:rFonts w:ascii="Times New Roman" w:hAnsi="Times New Roman"/>
          <w:sz w:val="24"/>
          <w:szCs w:val="24"/>
        </w:rPr>
        <w:t>доходов  бюджета</w:t>
      </w:r>
      <w:proofErr w:type="gramEnd"/>
      <w:r w:rsidRPr="004C6C34">
        <w:rPr>
          <w:rFonts w:ascii="Times New Roman" w:hAnsi="Times New Roman"/>
          <w:sz w:val="24"/>
          <w:szCs w:val="24"/>
        </w:rPr>
        <w:t xml:space="preserve">  Дубровского городского поселения Дубровского муниципального района Брянской области за 2021 год согласно приложению 1 </w:t>
      </w:r>
      <w:r w:rsidRPr="004C6C34">
        <w:rPr>
          <w:rFonts w:ascii="Times New Roman" w:hAnsi="Times New Roman" w:hint="eastAsia"/>
          <w:sz w:val="24"/>
          <w:szCs w:val="24"/>
        </w:rPr>
        <w:t>к</w:t>
      </w:r>
      <w:r w:rsidRPr="004C6C34">
        <w:rPr>
          <w:rFonts w:ascii="Times New Roman" w:hAnsi="Times New Roman"/>
          <w:sz w:val="24"/>
          <w:szCs w:val="24"/>
        </w:rPr>
        <w:t xml:space="preserve"> </w:t>
      </w:r>
      <w:r w:rsidRPr="004C6C34">
        <w:rPr>
          <w:rFonts w:ascii="Times New Roman" w:hAnsi="Times New Roman" w:hint="eastAsia"/>
          <w:sz w:val="24"/>
          <w:szCs w:val="24"/>
        </w:rPr>
        <w:t>настоящему</w:t>
      </w:r>
      <w:r w:rsidRPr="004C6C34">
        <w:rPr>
          <w:rFonts w:ascii="Times New Roman" w:hAnsi="Times New Roman"/>
          <w:sz w:val="24"/>
          <w:szCs w:val="24"/>
        </w:rPr>
        <w:t xml:space="preserve"> </w:t>
      </w:r>
      <w:r w:rsidRPr="004C6C34">
        <w:rPr>
          <w:rFonts w:ascii="Times New Roman" w:hAnsi="Times New Roman" w:hint="eastAsia"/>
          <w:sz w:val="24"/>
          <w:szCs w:val="24"/>
        </w:rPr>
        <w:t>Решению</w:t>
      </w:r>
      <w:r w:rsidRPr="004C6C34">
        <w:rPr>
          <w:rFonts w:ascii="Times New Roman" w:hAnsi="Times New Roman"/>
          <w:sz w:val="24"/>
          <w:szCs w:val="24"/>
        </w:rPr>
        <w:t>;</w:t>
      </w:r>
    </w:p>
    <w:p w:rsidR="004C6C34" w:rsidRPr="004C6C34" w:rsidRDefault="004C6C34" w:rsidP="004C6C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 xml:space="preserve">2) </w:t>
      </w:r>
      <w:proofErr w:type="gramStart"/>
      <w:r w:rsidRPr="004C6C34">
        <w:rPr>
          <w:rFonts w:ascii="Times New Roman" w:hAnsi="Times New Roman" w:hint="eastAsia"/>
          <w:sz w:val="24"/>
          <w:szCs w:val="24"/>
        </w:rPr>
        <w:t>расходов</w:t>
      </w:r>
      <w:r w:rsidRPr="004C6C34">
        <w:rPr>
          <w:rFonts w:ascii="Times New Roman" w:hAnsi="Times New Roman"/>
          <w:sz w:val="24"/>
          <w:szCs w:val="24"/>
        </w:rPr>
        <w:t xml:space="preserve">  бюджета</w:t>
      </w:r>
      <w:proofErr w:type="gramEnd"/>
      <w:r w:rsidRPr="004C6C34">
        <w:rPr>
          <w:rFonts w:ascii="Times New Roman" w:hAnsi="Times New Roman"/>
          <w:sz w:val="24"/>
          <w:szCs w:val="24"/>
        </w:rPr>
        <w:t xml:space="preserve">  Дубровского городского поселения Дубровского муниципального района Брянской области за 2021 год </w:t>
      </w:r>
      <w:r w:rsidRPr="004C6C34">
        <w:rPr>
          <w:rFonts w:ascii="Times New Roman" w:hAnsi="Times New Roman" w:hint="eastAsia"/>
          <w:sz w:val="24"/>
          <w:szCs w:val="24"/>
        </w:rPr>
        <w:t>по</w:t>
      </w:r>
      <w:r w:rsidRPr="004C6C34">
        <w:rPr>
          <w:rFonts w:ascii="Times New Roman" w:hAnsi="Times New Roman"/>
          <w:sz w:val="24"/>
          <w:szCs w:val="24"/>
        </w:rPr>
        <w:t xml:space="preserve"> </w:t>
      </w:r>
      <w:r w:rsidRPr="004C6C34">
        <w:rPr>
          <w:rFonts w:ascii="Times New Roman" w:hAnsi="Times New Roman" w:hint="eastAsia"/>
          <w:sz w:val="24"/>
          <w:szCs w:val="24"/>
        </w:rPr>
        <w:t>ведомственной</w:t>
      </w:r>
      <w:r w:rsidRPr="004C6C34">
        <w:rPr>
          <w:rFonts w:ascii="Times New Roman" w:hAnsi="Times New Roman"/>
          <w:sz w:val="24"/>
          <w:szCs w:val="24"/>
        </w:rPr>
        <w:t xml:space="preserve"> </w:t>
      </w:r>
      <w:r w:rsidRPr="004C6C34">
        <w:rPr>
          <w:rFonts w:ascii="Times New Roman" w:hAnsi="Times New Roman" w:hint="eastAsia"/>
          <w:sz w:val="24"/>
          <w:szCs w:val="24"/>
        </w:rPr>
        <w:t>структуре</w:t>
      </w:r>
      <w:r w:rsidRPr="004C6C34">
        <w:rPr>
          <w:rFonts w:ascii="Times New Roman" w:hAnsi="Times New Roman"/>
          <w:sz w:val="24"/>
          <w:szCs w:val="24"/>
        </w:rPr>
        <w:t xml:space="preserve">  </w:t>
      </w:r>
      <w:r w:rsidRPr="004C6C34">
        <w:rPr>
          <w:rFonts w:ascii="Times New Roman" w:hAnsi="Times New Roman" w:hint="eastAsia"/>
          <w:sz w:val="24"/>
          <w:szCs w:val="24"/>
        </w:rPr>
        <w:t>согласно</w:t>
      </w:r>
      <w:r w:rsidRPr="004C6C34">
        <w:rPr>
          <w:rFonts w:ascii="Times New Roman" w:hAnsi="Times New Roman"/>
          <w:sz w:val="24"/>
          <w:szCs w:val="24"/>
        </w:rPr>
        <w:t xml:space="preserve"> </w:t>
      </w:r>
      <w:r w:rsidRPr="004C6C34">
        <w:rPr>
          <w:rFonts w:ascii="Times New Roman" w:hAnsi="Times New Roman" w:hint="eastAsia"/>
          <w:sz w:val="24"/>
          <w:szCs w:val="24"/>
        </w:rPr>
        <w:t>приложению</w:t>
      </w:r>
      <w:r w:rsidRPr="004C6C34">
        <w:rPr>
          <w:rFonts w:ascii="Times New Roman" w:hAnsi="Times New Roman"/>
          <w:sz w:val="24"/>
          <w:szCs w:val="24"/>
        </w:rPr>
        <w:t xml:space="preserve"> 2 </w:t>
      </w:r>
      <w:r w:rsidRPr="004C6C34">
        <w:rPr>
          <w:rFonts w:ascii="Times New Roman" w:hAnsi="Times New Roman" w:hint="eastAsia"/>
          <w:sz w:val="24"/>
          <w:szCs w:val="24"/>
        </w:rPr>
        <w:t>к</w:t>
      </w:r>
      <w:r w:rsidRPr="004C6C34">
        <w:rPr>
          <w:rFonts w:ascii="Times New Roman" w:hAnsi="Times New Roman"/>
          <w:sz w:val="24"/>
          <w:szCs w:val="24"/>
        </w:rPr>
        <w:t xml:space="preserve"> </w:t>
      </w:r>
      <w:r w:rsidRPr="004C6C34">
        <w:rPr>
          <w:rFonts w:ascii="Times New Roman" w:hAnsi="Times New Roman" w:hint="eastAsia"/>
          <w:sz w:val="24"/>
          <w:szCs w:val="24"/>
        </w:rPr>
        <w:t>настоящему</w:t>
      </w:r>
      <w:r w:rsidRPr="004C6C34">
        <w:rPr>
          <w:rFonts w:ascii="Times New Roman" w:hAnsi="Times New Roman"/>
          <w:sz w:val="24"/>
          <w:szCs w:val="24"/>
        </w:rPr>
        <w:t xml:space="preserve"> </w:t>
      </w:r>
      <w:r w:rsidRPr="004C6C34">
        <w:rPr>
          <w:rFonts w:ascii="Times New Roman" w:hAnsi="Times New Roman" w:hint="eastAsia"/>
          <w:sz w:val="24"/>
          <w:szCs w:val="24"/>
        </w:rPr>
        <w:t>Решению</w:t>
      </w:r>
      <w:r w:rsidRPr="004C6C34">
        <w:rPr>
          <w:rFonts w:ascii="Times New Roman" w:hAnsi="Times New Roman"/>
          <w:sz w:val="24"/>
          <w:szCs w:val="24"/>
        </w:rPr>
        <w:t>;</w:t>
      </w:r>
    </w:p>
    <w:p w:rsidR="004C6C34" w:rsidRPr="004C6C34" w:rsidRDefault="004C6C34" w:rsidP="004C6C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lastRenderedPageBreak/>
        <w:t xml:space="preserve">3) </w:t>
      </w:r>
      <w:r w:rsidRPr="004C6C34">
        <w:rPr>
          <w:rFonts w:ascii="Times New Roman" w:hAnsi="Times New Roman" w:hint="eastAsia"/>
          <w:sz w:val="24"/>
          <w:szCs w:val="24"/>
        </w:rPr>
        <w:t>расходов</w:t>
      </w:r>
      <w:r w:rsidRPr="004C6C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C6C34">
        <w:rPr>
          <w:rFonts w:ascii="Times New Roman" w:hAnsi="Times New Roman"/>
          <w:sz w:val="24"/>
          <w:szCs w:val="24"/>
        </w:rPr>
        <w:t>бюджета  Дубровского</w:t>
      </w:r>
      <w:proofErr w:type="gramEnd"/>
      <w:r w:rsidRPr="004C6C34">
        <w:rPr>
          <w:rFonts w:ascii="Times New Roman" w:hAnsi="Times New Roman"/>
          <w:sz w:val="24"/>
          <w:szCs w:val="24"/>
        </w:rPr>
        <w:t xml:space="preserve"> городского поселения Дубровского муниципального района Брянской области за 2021 год </w:t>
      </w:r>
      <w:r w:rsidRPr="004C6C34">
        <w:rPr>
          <w:rFonts w:ascii="Times New Roman" w:hAnsi="Times New Roman" w:hint="eastAsia"/>
          <w:sz w:val="24"/>
          <w:szCs w:val="24"/>
        </w:rPr>
        <w:t>по</w:t>
      </w:r>
      <w:r w:rsidRPr="004C6C34">
        <w:rPr>
          <w:rFonts w:ascii="Times New Roman" w:hAnsi="Times New Roman"/>
          <w:sz w:val="24"/>
          <w:szCs w:val="24"/>
        </w:rPr>
        <w:t xml:space="preserve"> </w:t>
      </w:r>
      <w:r w:rsidRPr="004C6C34">
        <w:rPr>
          <w:rFonts w:ascii="Times New Roman" w:hAnsi="Times New Roman" w:hint="eastAsia"/>
          <w:sz w:val="24"/>
          <w:szCs w:val="24"/>
        </w:rPr>
        <w:t>разделам</w:t>
      </w:r>
      <w:r w:rsidRPr="004C6C34">
        <w:rPr>
          <w:rFonts w:ascii="Times New Roman" w:hAnsi="Times New Roman"/>
          <w:sz w:val="24"/>
          <w:szCs w:val="24"/>
        </w:rPr>
        <w:t xml:space="preserve"> </w:t>
      </w:r>
      <w:r w:rsidRPr="004C6C34">
        <w:rPr>
          <w:rFonts w:ascii="Times New Roman" w:hAnsi="Times New Roman" w:hint="eastAsia"/>
          <w:sz w:val="24"/>
          <w:szCs w:val="24"/>
        </w:rPr>
        <w:t>и</w:t>
      </w:r>
      <w:r w:rsidRPr="004C6C34">
        <w:rPr>
          <w:rFonts w:ascii="Times New Roman" w:hAnsi="Times New Roman"/>
          <w:sz w:val="24"/>
          <w:szCs w:val="24"/>
        </w:rPr>
        <w:t xml:space="preserve"> </w:t>
      </w:r>
      <w:r w:rsidRPr="004C6C34">
        <w:rPr>
          <w:rFonts w:ascii="Times New Roman" w:hAnsi="Times New Roman" w:hint="eastAsia"/>
          <w:sz w:val="24"/>
          <w:szCs w:val="24"/>
        </w:rPr>
        <w:t>подразделам</w:t>
      </w:r>
      <w:r w:rsidRPr="004C6C34">
        <w:rPr>
          <w:rFonts w:ascii="Times New Roman" w:hAnsi="Times New Roman"/>
          <w:sz w:val="24"/>
          <w:szCs w:val="24"/>
        </w:rPr>
        <w:t xml:space="preserve"> </w:t>
      </w:r>
      <w:r w:rsidRPr="004C6C34">
        <w:rPr>
          <w:rFonts w:ascii="Times New Roman" w:hAnsi="Times New Roman" w:hint="eastAsia"/>
          <w:sz w:val="24"/>
          <w:szCs w:val="24"/>
        </w:rPr>
        <w:t>классификации</w:t>
      </w:r>
      <w:r w:rsidRPr="004C6C34">
        <w:rPr>
          <w:rFonts w:ascii="Times New Roman" w:hAnsi="Times New Roman"/>
          <w:sz w:val="24"/>
          <w:szCs w:val="24"/>
        </w:rPr>
        <w:t xml:space="preserve"> </w:t>
      </w:r>
      <w:r w:rsidRPr="004C6C34">
        <w:rPr>
          <w:rFonts w:ascii="Times New Roman" w:hAnsi="Times New Roman" w:hint="eastAsia"/>
          <w:sz w:val="24"/>
          <w:szCs w:val="24"/>
        </w:rPr>
        <w:t>расходов</w:t>
      </w:r>
      <w:r w:rsidRPr="004C6C34">
        <w:rPr>
          <w:rFonts w:ascii="Times New Roman" w:hAnsi="Times New Roman"/>
          <w:sz w:val="24"/>
          <w:szCs w:val="24"/>
        </w:rPr>
        <w:t xml:space="preserve"> </w:t>
      </w:r>
      <w:r w:rsidRPr="004C6C34">
        <w:rPr>
          <w:rFonts w:ascii="Times New Roman" w:hAnsi="Times New Roman" w:hint="eastAsia"/>
          <w:sz w:val="24"/>
          <w:szCs w:val="24"/>
        </w:rPr>
        <w:t>бюджетов</w:t>
      </w:r>
      <w:r w:rsidRPr="004C6C34">
        <w:rPr>
          <w:rFonts w:ascii="Times New Roman" w:hAnsi="Times New Roman"/>
          <w:sz w:val="24"/>
          <w:szCs w:val="24"/>
        </w:rPr>
        <w:t xml:space="preserve"> </w:t>
      </w:r>
      <w:r w:rsidRPr="004C6C34">
        <w:rPr>
          <w:rFonts w:ascii="Times New Roman" w:hAnsi="Times New Roman" w:hint="eastAsia"/>
          <w:sz w:val="24"/>
          <w:szCs w:val="24"/>
        </w:rPr>
        <w:t>согласно</w:t>
      </w:r>
      <w:r w:rsidRPr="004C6C34">
        <w:rPr>
          <w:rFonts w:ascii="Times New Roman" w:hAnsi="Times New Roman"/>
          <w:sz w:val="24"/>
          <w:szCs w:val="24"/>
        </w:rPr>
        <w:t xml:space="preserve"> </w:t>
      </w:r>
      <w:r w:rsidRPr="004C6C34">
        <w:rPr>
          <w:rFonts w:ascii="Times New Roman" w:hAnsi="Times New Roman" w:hint="eastAsia"/>
          <w:sz w:val="24"/>
          <w:szCs w:val="24"/>
        </w:rPr>
        <w:t>приложению</w:t>
      </w:r>
      <w:r w:rsidRPr="004C6C34">
        <w:rPr>
          <w:rFonts w:ascii="Times New Roman" w:hAnsi="Times New Roman"/>
          <w:sz w:val="24"/>
          <w:szCs w:val="24"/>
        </w:rPr>
        <w:t xml:space="preserve"> 3 </w:t>
      </w:r>
      <w:r w:rsidRPr="004C6C34">
        <w:rPr>
          <w:rFonts w:ascii="Times New Roman" w:hAnsi="Times New Roman" w:hint="eastAsia"/>
          <w:sz w:val="24"/>
          <w:szCs w:val="24"/>
        </w:rPr>
        <w:t>к</w:t>
      </w:r>
      <w:r w:rsidRPr="004C6C34">
        <w:rPr>
          <w:rFonts w:ascii="Times New Roman" w:hAnsi="Times New Roman"/>
          <w:sz w:val="24"/>
          <w:szCs w:val="24"/>
        </w:rPr>
        <w:t xml:space="preserve"> </w:t>
      </w:r>
      <w:r w:rsidRPr="004C6C34">
        <w:rPr>
          <w:rFonts w:ascii="Times New Roman" w:hAnsi="Times New Roman" w:hint="eastAsia"/>
          <w:sz w:val="24"/>
          <w:szCs w:val="24"/>
        </w:rPr>
        <w:t>настоящему</w:t>
      </w:r>
      <w:r w:rsidRPr="004C6C34">
        <w:rPr>
          <w:rFonts w:ascii="Times New Roman" w:hAnsi="Times New Roman"/>
          <w:sz w:val="24"/>
          <w:szCs w:val="24"/>
        </w:rPr>
        <w:t xml:space="preserve"> </w:t>
      </w:r>
      <w:r w:rsidRPr="004C6C34">
        <w:rPr>
          <w:rFonts w:ascii="Times New Roman" w:hAnsi="Times New Roman" w:hint="eastAsia"/>
          <w:sz w:val="24"/>
          <w:szCs w:val="24"/>
        </w:rPr>
        <w:t>Решению</w:t>
      </w:r>
      <w:r w:rsidRPr="004C6C34">
        <w:rPr>
          <w:rFonts w:ascii="Times New Roman" w:hAnsi="Times New Roman"/>
          <w:sz w:val="24"/>
          <w:szCs w:val="24"/>
        </w:rPr>
        <w:t>;</w:t>
      </w:r>
    </w:p>
    <w:p w:rsidR="004C6C34" w:rsidRPr="004C6C34" w:rsidRDefault="004C6C34" w:rsidP="004C6C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 xml:space="preserve">4) </w:t>
      </w:r>
      <w:proofErr w:type="gramStart"/>
      <w:r w:rsidRPr="004C6C34">
        <w:rPr>
          <w:rFonts w:ascii="Times New Roman" w:hAnsi="Times New Roman" w:hint="eastAsia"/>
          <w:sz w:val="24"/>
          <w:szCs w:val="24"/>
        </w:rPr>
        <w:t>расходов</w:t>
      </w:r>
      <w:r w:rsidRPr="004C6C34">
        <w:rPr>
          <w:rFonts w:ascii="Times New Roman" w:hAnsi="Times New Roman"/>
          <w:sz w:val="24"/>
          <w:szCs w:val="24"/>
        </w:rPr>
        <w:t xml:space="preserve">  бюджета</w:t>
      </w:r>
      <w:proofErr w:type="gramEnd"/>
      <w:r w:rsidRPr="004C6C34">
        <w:rPr>
          <w:rFonts w:ascii="Times New Roman" w:hAnsi="Times New Roman"/>
          <w:sz w:val="24"/>
          <w:szCs w:val="24"/>
        </w:rPr>
        <w:t xml:space="preserve">  Дубровского городского поселения Дубровского муниципального района Брянской области за 2021 год </w:t>
      </w:r>
      <w:r w:rsidRPr="004C6C34">
        <w:rPr>
          <w:rFonts w:ascii="Times New Roman" w:hAnsi="Times New Roman" w:hint="eastAsia"/>
          <w:sz w:val="24"/>
          <w:szCs w:val="24"/>
        </w:rPr>
        <w:t>по</w:t>
      </w:r>
      <w:r w:rsidRPr="004C6C34">
        <w:rPr>
          <w:rFonts w:ascii="Times New Roman" w:hAnsi="Times New Roman"/>
          <w:sz w:val="24"/>
          <w:szCs w:val="24"/>
        </w:rPr>
        <w:t xml:space="preserve"> </w:t>
      </w:r>
      <w:r w:rsidRPr="004C6C34">
        <w:rPr>
          <w:rFonts w:ascii="Times New Roman" w:hAnsi="Times New Roman" w:hint="eastAsia"/>
          <w:sz w:val="24"/>
          <w:szCs w:val="24"/>
        </w:rPr>
        <w:t>целевым</w:t>
      </w:r>
      <w:r w:rsidRPr="004C6C34">
        <w:rPr>
          <w:rFonts w:ascii="Times New Roman" w:hAnsi="Times New Roman"/>
          <w:sz w:val="24"/>
          <w:szCs w:val="24"/>
        </w:rPr>
        <w:t xml:space="preserve"> </w:t>
      </w:r>
      <w:r w:rsidRPr="004C6C34">
        <w:rPr>
          <w:rFonts w:ascii="Times New Roman" w:hAnsi="Times New Roman" w:hint="eastAsia"/>
          <w:sz w:val="24"/>
          <w:szCs w:val="24"/>
        </w:rPr>
        <w:t>статьям</w:t>
      </w:r>
      <w:r w:rsidRPr="004C6C34">
        <w:rPr>
          <w:rFonts w:ascii="Times New Roman" w:hAnsi="Times New Roman"/>
          <w:sz w:val="24"/>
          <w:szCs w:val="24"/>
        </w:rPr>
        <w:t xml:space="preserve"> (</w:t>
      </w:r>
      <w:r w:rsidRPr="004C6C34">
        <w:rPr>
          <w:rFonts w:ascii="Times New Roman" w:hAnsi="Times New Roman" w:hint="eastAsia"/>
          <w:sz w:val="24"/>
          <w:szCs w:val="24"/>
        </w:rPr>
        <w:t>муниципальным</w:t>
      </w:r>
      <w:r w:rsidRPr="004C6C34">
        <w:rPr>
          <w:rFonts w:ascii="Times New Roman" w:hAnsi="Times New Roman"/>
          <w:sz w:val="24"/>
          <w:szCs w:val="24"/>
        </w:rPr>
        <w:t xml:space="preserve"> </w:t>
      </w:r>
      <w:r w:rsidRPr="004C6C34">
        <w:rPr>
          <w:rFonts w:ascii="Times New Roman" w:hAnsi="Times New Roman" w:hint="eastAsia"/>
          <w:sz w:val="24"/>
          <w:szCs w:val="24"/>
        </w:rPr>
        <w:t>программам</w:t>
      </w:r>
      <w:r w:rsidRPr="004C6C34">
        <w:rPr>
          <w:rFonts w:ascii="Times New Roman" w:hAnsi="Times New Roman"/>
          <w:sz w:val="24"/>
          <w:szCs w:val="24"/>
        </w:rPr>
        <w:t xml:space="preserve"> </w:t>
      </w:r>
      <w:r w:rsidRPr="004C6C34">
        <w:rPr>
          <w:rFonts w:ascii="Times New Roman" w:hAnsi="Times New Roman" w:hint="eastAsia"/>
          <w:sz w:val="24"/>
          <w:szCs w:val="24"/>
        </w:rPr>
        <w:t>и</w:t>
      </w:r>
      <w:r w:rsidRPr="004C6C34">
        <w:rPr>
          <w:rFonts w:ascii="Times New Roman" w:hAnsi="Times New Roman"/>
          <w:sz w:val="24"/>
          <w:szCs w:val="24"/>
        </w:rPr>
        <w:t xml:space="preserve"> </w:t>
      </w:r>
      <w:r w:rsidRPr="004C6C34">
        <w:rPr>
          <w:rFonts w:ascii="Times New Roman" w:hAnsi="Times New Roman" w:hint="eastAsia"/>
          <w:sz w:val="24"/>
          <w:szCs w:val="24"/>
        </w:rPr>
        <w:t>непрограммным</w:t>
      </w:r>
      <w:r w:rsidRPr="004C6C34">
        <w:rPr>
          <w:rFonts w:ascii="Times New Roman" w:hAnsi="Times New Roman"/>
          <w:sz w:val="24"/>
          <w:szCs w:val="24"/>
        </w:rPr>
        <w:t xml:space="preserve"> </w:t>
      </w:r>
      <w:r w:rsidRPr="004C6C34">
        <w:rPr>
          <w:rFonts w:ascii="Times New Roman" w:hAnsi="Times New Roman" w:hint="eastAsia"/>
          <w:sz w:val="24"/>
          <w:szCs w:val="24"/>
        </w:rPr>
        <w:t>направлениям</w:t>
      </w:r>
      <w:r w:rsidRPr="004C6C34">
        <w:rPr>
          <w:rFonts w:ascii="Times New Roman" w:hAnsi="Times New Roman"/>
          <w:sz w:val="24"/>
          <w:szCs w:val="24"/>
        </w:rPr>
        <w:t xml:space="preserve"> </w:t>
      </w:r>
      <w:r w:rsidRPr="004C6C34">
        <w:rPr>
          <w:rFonts w:ascii="Times New Roman" w:hAnsi="Times New Roman" w:hint="eastAsia"/>
          <w:sz w:val="24"/>
          <w:szCs w:val="24"/>
        </w:rPr>
        <w:t>деятельности</w:t>
      </w:r>
      <w:r w:rsidRPr="004C6C34">
        <w:rPr>
          <w:rFonts w:ascii="Times New Roman" w:hAnsi="Times New Roman"/>
          <w:sz w:val="24"/>
          <w:szCs w:val="24"/>
        </w:rPr>
        <w:t xml:space="preserve">), </w:t>
      </w:r>
      <w:r w:rsidRPr="004C6C34">
        <w:rPr>
          <w:rFonts w:ascii="Times New Roman" w:hAnsi="Times New Roman" w:hint="eastAsia"/>
          <w:sz w:val="24"/>
          <w:szCs w:val="24"/>
        </w:rPr>
        <w:t>группам</w:t>
      </w:r>
      <w:r w:rsidRPr="004C6C34">
        <w:rPr>
          <w:rFonts w:ascii="Times New Roman" w:hAnsi="Times New Roman"/>
          <w:sz w:val="24"/>
          <w:szCs w:val="24"/>
        </w:rPr>
        <w:t xml:space="preserve"> </w:t>
      </w:r>
      <w:r w:rsidRPr="004C6C34">
        <w:rPr>
          <w:rFonts w:ascii="Times New Roman" w:hAnsi="Times New Roman" w:hint="eastAsia"/>
          <w:sz w:val="24"/>
          <w:szCs w:val="24"/>
        </w:rPr>
        <w:t>и</w:t>
      </w:r>
      <w:r w:rsidRPr="004C6C34">
        <w:rPr>
          <w:rFonts w:ascii="Times New Roman" w:hAnsi="Times New Roman"/>
          <w:sz w:val="24"/>
          <w:szCs w:val="24"/>
        </w:rPr>
        <w:t xml:space="preserve"> </w:t>
      </w:r>
      <w:r w:rsidRPr="004C6C34">
        <w:rPr>
          <w:rFonts w:ascii="Times New Roman" w:hAnsi="Times New Roman" w:hint="eastAsia"/>
          <w:sz w:val="24"/>
          <w:szCs w:val="24"/>
        </w:rPr>
        <w:t>подгруппам</w:t>
      </w:r>
      <w:r w:rsidRPr="004C6C34">
        <w:rPr>
          <w:rFonts w:ascii="Times New Roman" w:hAnsi="Times New Roman"/>
          <w:sz w:val="24"/>
          <w:szCs w:val="24"/>
        </w:rPr>
        <w:t xml:space="preserve"> </w:t>
      </w:r>
      <w:r w:rsidRPr="004C6C34">
        <w:rPr>
          <w:rFonts w:ascii="Times New Roman" w:hAnsi="Times New Roman" w:hint="eastAsia"/>
          <w:sz w:val="24"/>
          <w:szCs w:val="24"/>
        </w:rPr>
        <w:t>видов</w:t>
      </w:r>
      <w:r w:rsidRPr="004C6C34">
        <w:rPr>
          <w:rFonts w:ascii="Times New Roman" w:hAnsi="Times New Roman"/>
          <w:sz w:val="24"/>
          <w:szCs w:val="24"/>
        </w:rPr>
        <w:t xml:space="preserve"> </w:t>
      </w:r>
      <w:r w:rsidRPr="004C6C34">
        <w:rPr>
          <w:rFonts w:ascii="Times New Roman" w:hAnsi="Times New Roman" w:hint="eastAsia"/>
          <w:sz w:val="24"/>
          <w:szCs w:val="24"/>
        </w:rPr>
        <w:t>расходов</w:t>
      </w:r>
      <w:r w:rsidRPr="004C6C34">
        <w:rPr>
          <w:rFonts w:ascii="Times New Roman" w:hAnsi="Times New Roman"/>
          <w:sz w:val="24"/>
          <w:szCs w:val="24"/>
        </w:rPr>
        <w:t xml:space="preserve"> </w:t>
      </w:r>
      <w:r w:rsidRPr="004C6C34">
        <w:rPr>
          <w:rFonts w:ascii="Times New Roman" w:hAnsi="Times New Roman" w:hint="eastAsia"/>
          <w:sz w:val="24"/>
          <w:szCs w:val="24"/>
        </w:rPr>
        <w:t>согласно</w:t>
      </w:r>
      <w:r w:rsidRPr="004C6C34">
        <w:rPr>
          <w:rFonts w:ascii="Times New Roman" w:hAnsi="Times New Roman"/>
          <w:sz w:val="24"/>
          <w:szCs w:val="24"/>
        </w:rPr>
        <w:t xml:space="preserve"> </w:t>
      </w:r>
      <w:r w:rsidRPr="004C6C34">
        <w:rPr>
          <w:rFonts w:ascii="Times New Roman" w:hAnsi="Times New Roman" w:hint="eastAsia"/>
          <w:sz w:val="24"/>
          <w:szCs w:val="24"/>
        </w:rPr>
        <w:t>приложению</w:t>
      </w:r>
      <w:r w:rsidRPr="004C6C34">
        <w:rPr>
          <w:rFonts w:ascii="Times New Roman" w:hAnsi="Times New Roman"/>
          <w:sz w:val="24"/>
          <w:szCs w:val="24"/>
        </w:rPr>
        <w:t xml:space="preserve"> 4 </w:t>
      </w:r>
      <w:r w:rsidRPr="004C6C34">
        <w:rPr>
          <w:rFonts w:ascii="Times New Roman" w:hAnsi="Times New Roman" w:hint="eastAsia"/>
          <w:sz w:val="24"/>
          <w:szCs w:val="24"/>
        </w:rPr>
        <w:t>к</w:t>
      </w:r>
      <w:r w:rsidRPr="004C6C34">
        <w:rPr>
          <w:rFonts w:ascii="Times New Roman" w:hAnsi="Times New Roman"/>
          <w:sz w:val="24"/>
          <w:szCs w:val="24"/>
        </w:rPr>
        <w:t xml:space="preserve"> </w:t>
      </w:r>
      <w:r w:rsidRPr="004C6C34">
        <w:rPr>
          <w:rFonts w:ascii="Times New Roman" w:hAnsi="Times New Roman" w:hint="eastAsia"/>
          <w:sz w:val="24"/>
          <w:szCs w:val="24"/>
        </w:rPr>
        <w:t>настоящему</w:t>
      </w:r>
      <w:r w:rsidRPr="004C6C34">
        <w:rPr>
          <w:rFonts w:ascii="Times New Roman" w:hAnsi="Times New Roman"/>
          <w:sz w:val="24"/>
          <w:szCs w:val="24"/>
        </w:rPr>
        <w:t xml:space="preserve"> </w:t>
      </w:r>
      <w:r w:rsidRPr="004C6C34">
        <w:rPr>
          <w:rFonts w:ascii="Times New Roman" w:hAnsi="Times New Roman" w:hint="eastAsia"/>
          <w:sz w:val="24"/>
          <w:szCs w:val="24"/>
        </w:rPr>
        <w:t>Решению</w:t>
      </w:r>
    </w:p>
    <w:p w:rsidR="004C6C34" w:rsidRPr="004C6C34" w:rsidRDefault="004C6C34" w:rsidP="004C6C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 xml:space="preserve">5) источников финансирования дефицита бюджета по кодам групп, подгрупп, статей, видов источников финансирования дефицита </w:t>
      </w:r>
      <w:proofErr w:type="gramStart"/>
      <w:r w:rsidRPr="004C6C34">
        <w:rPr>
          <w:rFonts w:ascii="Times New Roman" w:hAnsi="Times New Roman"/>
          <w:sz w:val="24"/>
          <w:szCs w:val="24"/>
        </w:rPr>
        <w:t>бюджета  Дубровского</w:t>
      </w:r>
      <w:proofErr w:type="gramEnd"/>
      <w:r w:rsidRPr="004C6C34">
        <w:rPr>
          <w:rFonts w:ascii="Times New Roman" w:hAnsi="Times New Roman"/>
          <w:sz w:val="24"/>
          <w:szCs w:val="24"/>
        </w:rPr>
        <w:t xml:space="preserve"> городского поселения Дубровского муниципального района Брянской области за 2021 год (дефицит) согласно приложению 4 к настоящему Решению.</w:t>
      </w:r>
    </w:p>
    <w:p w:rsidR="004C6C34" w:rsidRPr="004C6C34" w:rsidRDefault="004C6C34" w:rsidP="004C6C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>2.  Настоящий Решение вступает в силу с момента принятия.</w:t>
      </w:r>
    </w:p>
    <w:p w:rsidR="004C6C34" w:rsidRPr="004C6C34" w:rsidRDefault="004C6C34" w:rsidP="004C6C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 xml:space="preserve">3.   Настоящее Решение подлежит публикации в периодическом печатном средстве массовой информации «Вестник Дубровского района», а так </w:t>
      </w:r>
      <w:proofErr w:type="gramStart"/>
      <w:r w:rsidRPr="004C6C34">
        <w:rPr>
          <w:rFonts w:ascii="Times New Roman" w:hAnsi="Times New Roman"/>
          <w:sz w:val="24"/>
          <w:szCs w:val="24"/>
        </w:rPr>
        <w:t>же  размещению</w:t>
      </w:r>
      <w:proofErr w:type="gramEnd"/>
      <w:r w:rsidRPr="004C6C34">
        <w:rPr>
          <w:rFonts w:ascii="Times New Roman" w:hAnsi="Times New Roman"/>
          <w:sz w:val="24"/>
          <w:szCs w:val="24"/>
        </w:rPr>
        <w:t xml:space="preserve">  на официальном сайте Дубровского муниципального района Брянской области.</w:t>
      </w:r>
    </w:p>
    <w:p w:rsidR="004C6C34" w:rsidRPr="004C6C34" w:rsidRDefault="004C6C34" w:rsidP="004C6C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6C34" w:rsidRPr="004C6C34" w:rsidRDefault="004C6C34" w:rsidP="004C6C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6C34">
        <w:rPr>
          <w:rFonts w:ascii="Times New Roman" w:hAnsi="Times New Roman"/>
          <w:sz w:val="24"/>
          <w:szCs w:val="24"/>
        </w:rPr>
        <w:t>Глава  Дубровского</w:t>
      </w:r>
      <w:proofErr w:type="gramEnd"/>
    </w:p>
    <w:p w:rsidR="004C6C34" w:rsidRPr="004C6C34" w:rsidRDefault="004C6C34" w:rsidP="004C6C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 xml:space="preserve"> городского поселения                                                          П.В. </w:t>
      </w:r>
      <w:proofErr w:type="spellStart"/>
      <w:r w:rsidRPr="004C6C34">
        <w:rPr>
          <w:rFonts w:ascii="Times New Roman" w:hAnsi="Times New Roman"/>
          <w:sz w:val="24"/>
          <w:szCs w:val="24"/>
        </w:rPr>
        <w:t>Парлюк</w:t>
      </w:r>
      <w:proofErr w:type="spellEnd"/>
      <w:r w:rsidRPr="004C6C34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4C6C34" w:rsidRDefault="004C6C34" w:rsidP="002B1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6C34" w:rsidRPr="004C6C34" w:rsidRDefault="004C6C34" w:rsidP="004C6C3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C6C34">
        <w:rPr>
          <w:rFonts w:ascii="Times New Roman" w:hAnsi="Times New Roman"/>
          <w:i/>
          <w:sz w:val="24"/>
          <w:szCs w:val="24"/>
        </w:rPr>
        <w:t>Приложения  к</w:t>
      </w:r>
      <w:proofErr w:type="gramEnd"/>
      <w:r w:rsidRPr="004C6C34">
        <w:rPr>
          <w:rFonts w:ascii="Times New Roman" w:hAnsi="Times New Roman"/>
          <w:i/>
          <w:sz w:val="24"/>
          <w:szCs w:val="24"/>
        </w:rPr>
        <w:t xml:space="preserve"> настоящему решению размещены в ПРИЛОЖЕНИИ </w:t>
      </w:r>
      <w:r>
        <w:rPr>
          <w:rFonts w:ascii="Times New Roman" w:hAnsi="Times New Roman"/>
          <w:i/>
          <w:sz w:val="24"/>
          <w:szCs w:val="24"/>
        </w:rPr>
        <w:t>1</w:t>
      </w:r>
      <w:r w:rsidRPr="004C6C34">
        <w:rPr>
          <w:rFonts w:ascii="Times New Roman" w:hAnsi="Times New Roman"/>
          <w:i/>
          <w:sz w:val="24"/>
          <w:szCs w:val="24"/>
        </w:rPr>
        <w:t xml:space="preserve"> к периодическому печатному средству массовой информации </w:t>
      </w:r>
      <w:r>
        <w:rPr>
          <w:rFonts w:ascii="Times New Roman" w:hAnsi="Times New Roman"/>
          <w:i/>
          <w:sz w:val="24"/>
          <w:szCs w:val="24"/>
        </w:rPr>
        <w:t>«Вестник Дубровского района» № 10 от 24</w:t>
      </w:r>
      <w:r w:rsidRPr="004C6C34">
        <w:rPr>
          <w:rFonts w:ascii="Times New Roman" w:hAnsi="Times New Roman"/>
          <w:i/>
          <w:sz w:val="24"/>
          <w:szCs w:val="24"/>
        </w:rPr>
        <w:t>.06.2022 года на сайте Дубровского муниципального района Брянской области в сети интернет.</w:t>
      </w:r>
    </w:p>
    <w:p w:rsidR="004C6C34" w:rsidRPr="002B1E60" w:rsidRDefault="004C6C34" w:rsidP="002B1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6C34" w:rsidRPr="004C6C34" w:rsidRDefault="004C6C34" w:rsidP="004C6C34">
      <w:pPr>
        <w:pStyle w:val="aa"/>
        <w:jc w:val="center"/>
        <w:rPr>
          <w:rFonts w:ascii="Times New Roman" w:hAnsi="Times New Roman"/>
          <w:bCs/>
          <w:sz w:val="24"/>
          <w:szCs w:val="24"/>
        </w:rPr>
      </w:pPr>
      <w:r w:rsidRPr="004C6C34">
        <w:rPr>
          <w:rFonts w:ascii="Times New Roman" w:hAnsi="Times New Roman"/>
          <w:b/>
          <w:bCs/>
          <w:sz w:val="24"/>
          <w:szCs w:val="24"/>
        </w:rPr>
        <w:t>Отчет</w:t>
      </w:r>
    </w:p>
    <w:p w:rsidR="004C6C34" w:rsidRPr="004C6C34" w:rsidRDefault="004C6C34" w:rsidP="004C6C34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4C6C34">
        <w:rPr>
          <w:rFonts w:ascii="Times New Roman" w:hAnsi="Times New Roman"/>
          <w:b/>
          <w:sz w:val="24"/>
          <w:szCs w:val="24"/>
        </w:rPr>
        <w:t>об итогах исполнения бюджета Дубровского городского поселения Дубровского муниципального района Брянской области</w:t>
      </w:r>
    </w:p>
    <w:p w:rsidR="004C6C34" w:rsidRPr="004C6C34" w:rsidRDefault="004C6C34" w:rsidP="004C6C34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C6C34">
        <w:rPr>
          <w:rFonts w:ascii="Times New Roman" w:hAnsi="Times New Roman"/>
          <w:b/>
          <w:sz w:val="24"/>
          <w:szCs w:val="24"/>
        </w:rPr>
        <w:t>за  2021</w:t>
      </w:r>
      <w:proofErr w:type="gramEnd"/>
      <w:r w:rsidRPr="004C6C34">
        <w:rPr>
          <w:rFonts w:ascii="Times New Roman" w:hAnsi="Times New Roman"/>
          <w:b/>
          <w:sz w:val="24"/>
          <w:szCs w:val="24"/>
        </w:rPr>
        <w:t xml:space="preserve"> год</w:t>
      </w:r>
    </w:p>
    <w:p w:rsidR="004C6C34" w:rsidRPr="004C6C34" w:rsidRDefault="004C6C34" w:rsidP="004C6C3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 xml:space="preserve">15.06.2022 года прошли публичные слушания. По результатам которых присутствующие, единогласно решили, принять Решение «Об исполнении бюджета Дубровского городского поселения Дубровского муниципального района Брянской </w:t>
      </w:r>
      <w:proofErr w:type="gramStart"/>
      <w:r w:rsidRPr="004C6C34">
        <w:rPr>
          <w:rFonts w:ascii="Times New Roman" w:hAnsi="Times New Roman"/>
          <w:sz w:val="24"/>
          <w:szCs w:val="24"/>
        </w:rPr>
        <w:t>области  за</w:t>
      </w:r>
      <w:proofErr w:type="gramEnd"/>
      <w:r w:rsidRPr="004C6C34">
        <w:rPr>
          <w:rFonts w:ascii="Times New Roman" w:hAnsi="Times New Roman"/>
          <w:sz w:val="24"/>
          <w:szCs w:val="24"/>
        </w:rPr>
        <w:t xml:space="preserve"> 2021 год».</w:t>
      </w:r>
    </w:p>
    <w:p w:rsidR="004C6C34" w:rsidRPr="004C6C34" w:rsidRDefault="004C6C34" w:rsidP="004C6C3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 xml:space="preserve">Показатели бюджета на 2021 год первоначально утверждены решением Дубровского поселкового Совета народных депутатов от 15.12.2020 года №54 «О </w:t>
      </w:r>
      <w:proofErr w:type="gramStart"/>
      <w:r w:rsidRPr="004C6C34">
        <w:rPr>
          <w:rFonts w:ascii="Times New Roman" w:hAnsi="Times New Roman"/>
          <w:sz w:val="24"/>
          <w:szCs w:val="24"/>
        </w:rPr>
        <w:t>бюджете  Дубровского</w:t>
      </w:r>
      <w:proofErr w:type="gramEnd"/>
      <w:r w:rsidRPr="004C6C34">
        <w:rPr>
          <w:rFonts w:ascii="Times New Roman" w:hAnsi="Times New Roman"/>
          <w:sz w:val="24"/>
          <w:szCs w:val="24"/>
        </w:rPr>
        <w:t xml:space="preserve"> городского поселения Дубровского муниципального района Брянской области на 2021 год и плановый период 2022 и 2023 годы»,  по доходам в объеме 39611,5  тыс. рублей, в том числе собственные доходы 21516,0  тыс. рублей, по расходам в объеме 39 611,5 тыс. рублей,  сбалансированным.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 xml:space="preserve">В течение отчетного периода поселения в установленном порядке в решение 4 раза вносились изменения (от 30.03.2021 г. №174; от 28.06.2021 г. № 187; от 30.09.2021 года № 189; от 28.12.2021 года №208). В состав источников внутреннего финансирования </w:t>
      </w:r>
      <w:proofErr w:type="gramStart"/>
      <w:r w:rsidRPr="004C6C34">
        <w:rPr>
          <w:rFonts w:ascii="Times New Roman" w:hAnsi="Times New Roman"/>
          <w:sz w:val="24"/>
          <w:szCs w:val="24"/>
        </w:rPr>
        <w:t>дефицита  бюджета</w:t>
      </w:r>
      <w:proofErr w:type="gramEnd"/>
      <w:r w:rsidRPr="004C6C34">
        <w:rPr>
          <w:rFonts w:ascii="Times New Roman" w:hAnsi="Times New Roman"/>
          <w:sz w:val="24"/>
          <w:szCs w:val="24"/>
        </w:rPr>
        <w:t xml:space="preserve"> включены остатки средств на счетах по учету средств бюджета в сумме 2636,8 тыс. рублей. </w:t>
      </w:r>
    </w:p>
    <w:p w:rsidR="004C6C34" w:rsidRPr="004C6C34" w:rsidRDefault="004C6C34" w:rsidP="004C6C34">
      <w:pPr>
        <w:pStyle w:val="aa"/>
        <w:rPr>
          <w:rFonts w:ascii="Times New Roman" w:hAnsi="Times New Roman"/>
          <w:b/>
          <w:bCs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>С учетом изменений бюджет на 2021 год утвержден по доходам в объеме 63 867,</w:t>
      </w:r>
      <w:proofErr w:type="gramStart"/>
      <w:r w:rsidRPr="004C6C34">
        <w:rPr>
          <w:rFonts w:ascii="Times New Roman" w:hAnsi="Times New Roman"/>
          <w:sz w:val="24"/>
          <w:szCs w:val="24"/>
        </w:rPr>
        <w:t xml:space="preserve">2 </w:t>
      </w:r>
      <w:r w:rsidRPr="004C6C34">
        <w:rPr>
          <w:rFonts w:ascii="Times New Roman" w:hAnsi="Times New Roman"/>
          <w:bCs/>
          <w:sz w:val="24"/>
          <w:szCs w:val="24"/>
        </w:rPr>
        <w:t xml:space="preserve"> т</w:t>
      </w:r>
      <w:r w:rsidRPr="004C6C34">
        <w:rPr>
          <w:rFonts w:ascii="Times New Roman" w:hAnsi="Times New Roman"/>
          <w:sz w:val="24"/>
          <w:szCs w:val="24"/>
        </w:rPr>
        <w:t>ыс.</w:t>
      </w:r>
      <w:proofErr w:type="gramEnd"/>
      <w:r w:rsidRPr="004C6C34">
        <w:rPr>
          <w:rFonts w:ascii="Times New Roman" w:hAnsi="Times New Roman"/>
          <w:sz w:val="24"/>
          <w:szCs w:val="24"/>
        </w:rPr>
        <w:t xml:space="preserve"> рублей, в том числе собственные доходы –27 200,8 тыс. рублей, по расходам в объеме 66 504,0тыс. рублей, дефицит бюджета  утвержден в сумме 2636,8 тыс. рублей.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 xml:space="preserve">Бюджет поселения за 2021 год исполнен по доходам в сумме 63 805,0 тыс. рублей, или 100,0 % к уточненному плану, по расходам в сумме 64 806,4 тыс. рублей, </w:t>
      </w:r>
      <w:proofErr w:type="gramStart"/>
      <w:r w:rsidRPr="004C6C34">
        <w:rPr>
          <w:rFonts w:ascii="Times New Roman" w:hAnsi="Times New Roman"/>
          <w:sz w:val="24"/>
          <w:szCs w:val="24"/>
        </w:rPr>
        <w:t>или  97</w:t>
      </w:r>
      <w:proofErr w:type="gramEnd"/>
      <w:r w:rsidRPr="004C6C34">
        <w:rPr>
          <w:rFonts w:ascii="Times New Roman" w:hAnsi="Times New Roman"/>
          <w:sz w:val="24"/>
          <w:szCs w:val="24"/>
        </w:rPr>
        <w:t xml:space="preserve">,5 %. 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>Остаток средств на счете бюджета поселения на 01.01.2021 года составлял 2 636,8 тыс. рублей, на 01.01.2022 года – 1 635,3 тыс. рублей.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</w:p>
    <w:p w:rsidR="004C6C34" w:rsidRPr="004C6C34" w:rsidRDefault="004C6C34" w:rsidP="004C6C34">
      <w:pPr>
        <w:pStyle w:val="aa"/>
        <w:numPr>
          <w:ilvl w:val="0"/>
          <w:numId w:val="29"/>
        </w:numPr>
        <w:rPr>
          <w:rFonts w:ascii="Times New Roman" w:hAnsi="Times New Roman"/>
          <w:b/>
          <w:sz w:val="24"/>
          <w:szCs w:val="24"/>
        </w:rPr>
      </w:pPr>
      <w:r w:rsidRPr="004C6C34">
        <w:rPr>
          <w:rFonts w:ascii="Times New Roman" w:hAnsi="Times New Roman"/>
          <w:b/>
          <w:sz w:val="24"/>
          <w:szCs w:val="24"/>
        </w:rPr>
        <w:t>Анализ исполнения доходов бюджета.</w:t>
      </w:r>
    </w:p>
    <w:p w:rsidR="004C6C34" w:rsidRPr="004C6C34" w:rsidRDefault="004C6C34" w:rsidP="004C6C34">
      <w:pPr>
        <w:pStyle w:val="aa"/>
        <w:rPr>
          <w:rFonts w:ascii="Times New Roman" w:hAnsi="Times New Roman"/>
          <w:b/>
          <w:sz w:val="24"/>
          <w:szCs w:val="24"/>
        </w:rPr>
      </w:pP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 xml:space="preserve">Доходная часть бюджета </w:t>
      </w:r>
      <w:proofErr w:type="gramStart"/>
      <w:r w:rsidRPr="004C6C34">
        <w:rPr>
          <w:rFonts w:ascii="Times New Roman" w:hAnsi="Times New Roman"/>
          <w:sz w:val="24"/>
          <w:szCs w:val="24"/>
        </w:rPr>
        <w:t>за  2021</w:t>
      </w:r>
      <w:proofErr w:type="gramEnd"/>
      <w:r w:rsidRPr="004C6C34">
        <w:rPr>
          <w:rFonts w:ascii="Times New Roman" w:hAnsi="Times New Roman"/>
          <w:sz w:val="24"/>
          <w:szCs w:val="24"/>
        </w:rPr>
        <w:t xml:space="preserve"> год исполнена в сумме  63 805,0 тыс. рублей, или на 100,0 %  к годовому прогнозу поступлений и 100,0% к показателям сводной бюджетной росписи.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lastRenderedPageBreak/>
        <w:t xml:space="preserve">По сравнению с соответствующим уровнем прошлого года доходы возросли </w:t>
      </w:r>
      <w:proofErr w:type="gramStart"/>
      <w:r w:rsidRPr="004C6C34">
        <w:rPr>
          <w:rFonts w:ascii="Times New Roman" w:hAnsi="Times New Roman"/>
          <w:sz w:val="24"/>
          <w:szCs w:val="24"/>
        </w:rPr>
        <w:t>на  5</w:t>
      </w:r>
      <w:proofErr w:type="gramEnd"/>
      <w:r w:rsidRPr="004C6C34">
        <w:rPr>
          <w:rFonts w:ascii="Times New Roman" w:hAnsi="Times New Roman"/>
          <w:sz w:val="24"/>
          <w:szCs w:val="24"/>
        </w:rPr>
        <w:t xml:space="preserve"> 512,4 тыс. рублей. </w:t>
      </w:r>
      <w:proofErr w:type="gramStart"/>
      <w:r w:rsidRPr="004C6C34">
        <w:rPr>
          <w:rFonts w:ascii="Times New Roman" w:hAnsi="Times New Roman"/>
          <w:sz w:val="24"/>
          <w:szCs w:val="24"/>
        </w:rPr>
        <w:t>Поступления  налоговых</w:t>
      </w:r>
      <w:proofErr w:type="gramEnd"/>
      <w:r w:rsidRPr="004C6C34">
        <w:rPr>
          <w:rFonts w:ascii="Times New Roman" w:hAnsi="Times New Roman"/>
          <w:sz w:val="24"/>
          <w:szCs w:val="24"/>
        </w:rPr>
        <w:t xml:space="preserve"> и неналоговых доходов  сложились в сумме 27138,6 тыс. рублей, или 100,0 % к годовому прогнозу поступлений.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 xml:space="preserve">Безвозмездные </w:t>
      </w:r>
      <w:proofErr w:type="gramStart"/>
      <w:r w:rsidRPr="004C6C34">
        <w:rPr>
          <w:rFonts w:ascii="Times New Roman" w:hAnsi="Times New Roman"/>
          <w:sz w:val="24"/>
          <w:szCs w:val="24"/>
        </w:rPr>
        <w:t>поступления  утверждены</w:t>
      </w:r>
      <w:proofErr w:type="gramEnd"/>
      <w:r w:rsidRPr="004C6C34">
        <w:rPr>
          <w:rFonts w:ascii="Times New Roman" w:hAnsi="Times New Roman"/>
          <w:sz w:val="24"/>
          <w:szCs w:val="24"/>
        </w:rPr>
        <w:t xml:space="preserve"> сводной бюджетной росписью в сумме  36 721,6 тыс. рублей, исполнено 36 666,4 тыс. рублей, или  100 процентов.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</w:p>
    <w:p w:rsidR="004C6C34" w:rsidRPr="004C6C34" w:rsidRDefault="004C6C34" w:rsidP="004C6C34">
      <w:pPr>
        <w:pStyle w:val="aa"/>
        <w:rPr>
          <w:rFonts w:ascii="Times New Roman" w:hAnsi="Times New Roman"/>
          <w:b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ab/>
      </w:r>
      <w:r w:rsidRPr="004C6C34">
        <w:rPr>
          <w:rFonts w:ascii="Times New Roman" w:hAnsi="Times New Roman"/>
          <w:b/>
          <w:sz w:val="24"/>
          <w:szCs w:val="24"/>
        </w:rPr>
        <w:t>Налоговые доходы бюджета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proofErr w:type="gramStart"/>
      <w:r w:rsidRPr="004C6C34">
        <w:rPr>
          <w:rFonts w:ascii="Times New Roman" w:hAnsi="Times New Roman"/>
          <w:sz w:val="24"/>
          <w:szCs w:val="24"/>
        </w:rPr>
        <w:t>За  2021</w:t>
      </w:r>
      <w:proofErr w:type="gramEnd"/>
      <w:r w:rsidRPr="004C6C34">
        <w:rPr>
          <w:rFonts w:ascii="Times New Roman" w:hAnsi="Times New Roman"/>
          <w:sz w:val="24"/>
          <w:szCs w:val="24"/>
        </w:rPr>
        <w:t xml:space="preserve"> год в структуре  собственных доходов бюджета на долю  налоговых доходов  приходится 97  процента. В абсолютном выражении поступления в бюджет составили 26420,3</w:t>
      </w:r>
      <w:r w:rsidRPr="004C6C34">
        <w:rPr>
          <w:rFonts w:ascii="Times New Roman" w:hAnsi="Times New Roman"/>
          <w:b/>
          <w:sz w:val="24"/>
          <w:szCs w:val="24"/>
        </w:rPr>
        <w:t xml:space="preserve"> </w:t>
      </w:r>
      <w:r w:rsidRPr="004C6C34">
        <w:rPr>
          <w:rFonts w:ascii="Times New Roman" w:hAnsi="Times New Roman"/>
          <w:sz w:val="24"/>
          <w:szCs w:val="24"/>
        </w:rPr>
        <w:t xml:space="preserve">тыс. рублей, </w:t>
      </w:r>
      <w:proofErr w:type="gramStart"/>
      <w:r w:rsidRPr="004C6C34">
        <w:rPr>
          <w:rFonts w:ascii="Times New Roman" w:hAnsi="Times New Roman"/>
          <w:sz w:val="24"/>
          <w:szCs w:val="24"/>
        </w:rPr>
        <w:t>или  100</w:t>
      </w:r>
      <w:proofErr w:type="gramEnd"/>
      <w:r w:rsidRPr="004C6C34">
        <w:rPr>
          <w:rFonts w:ascii="Times New Roman" w:hAnsi="Times New Roman"/>
          <w:sz w:val="24"/>
          <w:szCs w:val="24"/>
        </w:rPr>
        <w:t xml:space="preserve">,2 % годовых плановых назначений. Основными налогами, которые сформировали </w:t>
      </w:r>
      <w:proofErr w:type="gramStart"/>
      <w:r w:rsidRPr="004C6C34">
        <w:rPr>
          <w:rFonts w:ascii="Times New Roman" w:hAnsi="Times New Roman"/>
          <w:sz w:val="24"/>
          <w:szCs w:val="24"/>
        </w:rPr>
        <w:t>доходную  часть</w:t>
      </w:r>
      <w:proofErr w:type="gramEnd"/>
      <w:r w:rsidRPr="004C6C34">
        <w:rPr>
          <w:rFonts w:ascii="Times New Roman" w:hAnsi="Times New Roman"/>
          <w:sz w:val="24"/>
          <w:szCs w:val="24"/>
        </w:rPr>
        <w:t xml:space="preserve"> бюджета  за   2021 год,  как и в предыдущем отчетном периоде,  являются налог на доходы физических лиц,  земельный налог. 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b/>
          <w:sz w:val="24"/>
          <w:szCs w:val="24"/>
        </w:rPr>
        <w:t xml:space="preserve">Налог на доходы физических </w:t>
      </w:r>
      <w:proofErr w:type="gramStart"/>
      <w:r w:rsidRPr="004C6C34">
        <w:rPr>
          <w:rFonts w:ascii="Times New Roman" w:hAnsi="Times New Roman"/>
          <w:b/>
          <w:sz w:val="24"/>
          <w:szCs w:val="24"/>
        </w:rPr>
        <w:t>лиц</w:t>
      </w:r>
      <w:r w:rsidRPr="004C6C34">
        <w:rPr>
          <w:rFonts w:ascii="Times New Roman" w:hAnsi="Times New Roman"/>
          <w:sz w:val="24"/>
          <w:szCs w:val="24"/>
        </w:rPr>
        <w:t xml:space="preserve">  (</w:t>
      </w:r>
      <w:proofErr w:type="gramEnd"/>
      <w:r w:rsidRPr="004C6C34">
        <w:rPr>
          <w:rFonts w:ascii="Times New Roman" w:hAnsi="Times New Roman"/>
          <w:sz w:val="24"/>
          <w:szCs w:val="24"/>
        </w:rPr>
        <w:t xml:space="preserve">НДФЛ) поступил в бюджет в сумме 9343,1  тыс. рублей, годовые плановые назначения исполнены на 101,7 процента. Доля НДФЛ в налоговых доходах составила 35 процента. К соответствующему периоду 2020 года поступления возросли на 1009,7 тыс. рублей, темп роста </w:t>
      </w:r>
      <w:proofErr w:type="gramStart"/>
      <w:r w:rsidRPr="004C6C34">
        <w:rPr>
          <w:rFonts w:ascii="Times New Roman" w:hAnsi="Times New Roman"/>
          <w:sz w:val="24"/>
          <w:szCs w:val="24"/>
        </w:rPr>
        <w:t>составил  112</w:t>
      </w:r>
      <w:proofErr w:type="gramEnd"/>
      <w:r w:rsidRPr="004C6C34">
        <w:rPr>
          <w:rFonts w:ascii="Times New Roman" w:hAnsi="Times New Roman"/>
          <w:sz w:val="24"/>
          <w:szCs w:val="24"/>
        </w:rPr>
        <w:t xml:space="preserve">  процента.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proofErr w:type="gramStart"/>
      <w:r w:rsidRPr="004C6C34">
        <w:rPr>
          <w:rFonts w:ascii="Times New Roman" w:hAnsi="Times New Roman"/>
          <w:sz w:val="24"/>
          <w:szCs w:val="24"/>
        </w:rPr>
        <w:t>На  долю</w:t>
      </w:r>
      <w:proofErr w:type="gramEnd"/>
      <w:r w:rsidRPr="004C6C34">
        <w:rPr>
          <w:rFonts w:ascii="Times New Roman" w:hAnsi="Times New Roman"/>
          <w:sz w:val="24"/>
          <w:szCs w:val="24"/>
        </w:rPr>
        <w:t xml:space="preserve">  </w:t>
      </w:r>
      <w:r w:rsidRPr="004C6C34">
        <w:rPr>
          <w:rFonts w:ascii="Times New Roman" w:hAnsi="Times New Roman"/>
          <w:b/>
          <w:sz w:val="24"/>
          <w:szCs w:val="24"/>
        </w:rPr>
        <w:t xml:space="preserve">налога на имущество </w:t>
      </w:r>
      <w:r w:rsidRPr="004C6C34">
        <w:rPr>
          <w:rFonts w:ascii="Times New Roman" w:hAnsi="Times New Roman"/>
          <w:sz w:val="24"/>
          <w:szCs w:val="24"/>
        </w:rPr>
        <w:t xml:space="preserve">приходится  13 % налоговых доходов. Объем поступлений </w:t>
      </w:r>
      <w:proofErr w:type="gramStart"/>
      <w:r w:rsidRPr="004C6C34">
        <w:rPr>
          <w:rFonts w:ascii="Times New Roman" w:hAnsi="Times New Roman"/>
          <w:sz w:val="24"/>
          <w:szCs w:val="24"/>
        </w:rPr>
        <w:t>составил  3508</w:t>
      </w:r>
      <w:proofErr w:type="gramEnd"/>
      <w:r w:rsidRPr="004C6C34">
        <w:rPr>
          <w:rFonts w:ascii="Times New Roman" w:hAnsi="Times New Roman"/>
          <w:sz w:val="24"/>
          <w:szCs w:val="24"/>
        </w:rPr>
        <w:t xml:space="preserve">,2  тыс. рублей, или  100  % годовых плановых назначений. 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b/>
          <w:sz w:val="24"/>
          <w:szCs w:val="24"/>
        </w:rPr>
        <w:t>Земельный налог</w:t>
      </w:r>
      <w:r w:rsidRPr="004C6C34">
        <w:rPr>
          <w:rFonts w:ascii="Times New Roman" w:hAnsi="Times New Roman"/>
          <w:sz w:val="24"/>
          <w:szCs w:val="24"/>
        </w:rPr>
        <w:t xml:space="preserve"> поступил в сумме 9621,1 тыс. рублей. Годовые плановые назначения исполнены </w:t>
      </w:r>
      <w:proofErr w:type="gramStart"/>
      <w:r w:rsidRPr="004C6C34">
        <w:rPr>
          <w:rFonts w:ascii="Times New Roman" w:hAnsi="Times New Roman"/>
          <w:sz w:val="24"/>
          <w:szCs w:val="24"/>
        </w:rPr>
        <w:t>на  100</w:t>
      </w:r>
      <w:proofErr w:type="gramEnd"/>
      <w:r w:rsidRPr="004C6C34">
        <w:rPr>
          <w:rFonts w:ascii="Times New Roman" w:hAnsi="Times New Roman"/>
          <w:sz w:val="24"/>
          <w:szCs w:val="24"/>
        </w:rPr>
        <w:t xml:space="preserve">  процентов. 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b/>
          <w:sz w:val="24"/>
          <w:szCs w:val="24"/>
        </w:rPr>
        <w:t>Акцизы по подакцизным товарам</w:t>
      </w:r>
      <w:r w:rsidRPr="004C6C34">
        <w:rPr>
          <w:rFonts w:ascii="Times New Roman" w:hAnsi="Times New Roman"/>
          <w:sz w:val="24"/>
          <w:szCs w:val="24"/>
        </w:rPr>
        <w:t xml:space="preserve"> (на нефтепродукты) за 2021 год исполнены на 101,7% годового плана. В целом поступления акцизов </w:t>
      </w:r>
      <w:proofErr w:type="gramStart"/>
      <w:r w:rsidRPr="004C6C34">
        <w:rPr>
          <w:rFonts w:ascii="Times New Roman" w:hAnsi="Times New Roman"/>
          <w:sz w:val="24"/>
          <w:szCs w:val="24"/>
        </w:rPr>
        <w:t>составили  3885</w:t>
      </w:r>
      <w:proofErr w:type="gramEnd"/>
      <w:r w:rsidRPr="004C6C34">
        <w:rPr>
          <w:rFonts w:ascii="Times New Roman" w:hAnsi="Times New Roman"/>
          <w:sz w:val="24"/>
          <w:szCs w:val="24"/>
        </w:rPr>
        <w:t xml:space="preserve">,1 тыс. рублей. 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b/>
          <w:sz w:val="24"/>
          <w:szCs w:val="24"/>
        </w:rPr>
        <w:t>Единый сельскохозяйственный налог поступил</w:t>
      </w:r>
      <w:r w:rsidRPr="004C6C34">
        <w:rPr>
          <w:rFonts w:ascii="Times New Roman" w:hAnsi="Times New Roman"/>
          <w:sz w:val="24"/>
          <w:szCs w:val="24"/>
        </w:rPr>
        <w:t xml:space="preserve"> в сумме 62,</w:t>
      </w:r>
      <w:proofErr w:type="gramStart"/>
      <w:r w:rsidRPr="004C6C34">
        <w:rPr>
          <w:rFonts w:ascii="Times New Roman" w:hAnsi="Times New Roman"/>
          <w:sz w:val="24"/>
          <w:szCs w:val="24"/>
        </w:rPr>
        <w:t>8  тыс.</w:t>
      </w:r>
      <w:proofErr w:type="gramEnd"/>
      <w:r w:rsidRPr="004C6C34">
        <w:rPr>
          <w:rFonts w:ascii="Times New Roman" w:hAnsi="Times New Roman"/>
          <w:sz w:val="24"/>
          <w:szCs w:val="24"/>
        </w:rPr>
        <w:t xml:space="preserve"> рублей. Годовые плановые назначения исполнены на 100 процентов. Удельный вес в структуре налоговых доходов составляет </w:t>
      </w:r>
      <w:proofErr w:type="gramStart"/>
      <w:r w:rsidRPr="004C6C34">
        <w:rPr>
          <w:rFonts w:ascii="Times New Roman" w:hAnsi="Times New Roman"/>
          <w:sz w:val="24"/>
          <w:szCs w:val="24"/>
        </w:rPr>
        <w:t>2  процента</w:t>
      </w:r>
      <w:proofErr w:type="gramEnd"/>
      <w:r w:rsidRPr="004C6C34">
        <w:rPr>
          <w:rFonts w:ascii="Times New Roman" w:hAnsi="Times New Roman"/>
          <w:sz w:val="24"/>
          <w:szCs w:val="24"/>
        </w:rPr>
        <w:t xml:space="preserve">.  </w:t>
      </w:r>
    </w:p>
    <w:p w:rsidR="004C6C34" w:rsidRPr="004C6C34" w:rsidRDefault="004C6C34" w:rsidP="004C6C34">
      <w:pPr>
        <w:pStyle w:val="aa"/>
        <w:rPr>
          <w:rFonts w:ascii="Times New Roman" w:hAnsi="Times New Roman"/>
          <w:b/>
          <w:sz w:val="24"/>
          <w:szCs w:val="24"/>
        </w:rPr>
      </w:pPr>
      <w:r w:rsidRPr="004C6C34">
        <w:rPr>
          <w:rFonts w:ascii="Times New Roman" w:hAnsi="Times New Roman"/>
          <w:b/>
          <w:sz w:val="24"/>
          <w:szCs w:val="24"/>
        </w:rPr>
        <w:t>Неналоговые доходы бюджета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 xml:space="preserve">Неналоговые </w:t>
      </w:r>
      <w:proofErr w:type="gramStart"/>
      <w:r w:rsidRPr="004C6C34">
        <w:rPr>
          <w:rFonts w:ascii="Times New Roman" w:hAnsi="Times New Roman"/>
          <w:sz w:val="24"/>
          <w:szCs w:val="24"/>
        </w:rPr>
        <w:t>доходы  за</w:t>
      </w:r>
      <w:proofErr w:type="gramEnd"/>
      <w:r w:rsidRPr="004C6C34">
        <w:rPr>
          <w:rFonts w:ascii="Times New Roman" w:hAnsi="Times New Roman"/>
          <w:sz w:val="24"/>
          <w:szCs w:val="24"/>
        </w:rPr>
        <w:t xml:space="preserve">  2021 год исполнены в сумме 588,5 тыс. рублей, что составляет  90,9% годовых плановых назначений 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 xml:space="preserve">Годовые плановые назначения по </w:t>
      </w:r>
      <w:r w:rsidRPr="004C6C34">
        <w:rPr>
          <w:rFonts w:ascii="Times New Roman" w:hAnsi="Times New Roman"/>
          <w:b/>
          <w:sz w:val="24"/>
          <w:szCs w:val="24"/>
        </w:rPr>
        <w:t xml:space="preserve">доходам от сдачи в аренду земельных </w:t>
      </w:r>
      <w:proofErr w:type="gramStart"/>
      <w:r w:rsidRPr="004C6C34">
        <w:rPr>
          <w:rFonts w:ascii="Times New Roman" w:hAnsi="Times New Roman"/>
          <w:b/>
          <w:sz w:val="24"/>
          <w:szCs w:val="24"/>
        </w:rPr>
        <w:t xml:space="preserve">участков </w:t>
      </w:r>
      <w:r w:rsidRPr="004C6C34">
        <w:rPr>
          <w:rFonts w:ascii="Times New Roman" w:hAnsi="Times New Roman"/>
          <w:sz w:val="24"/>
          <w:szCs w:val="24"/>
        </w:rPr>
        <w:t xml:space="preserve"> выполнены</w:t>
      </w:r>
      <w:proofErr w:type="gramEnd"/>
      <w:r w:rsidRPr="004C6C34">
        <w:rPr>
          <w:rFonts w:ascii="Times New Roman" w:hAnsi="Times New Roman"/>
          <w:sz w:val="24"/>
          <w:szCs w:val="24"/>
        </w:rPr>
        <w:t xml:space="preserve"> на 88,4%,  поступления сложились  в сумме  450,6 тыс. рублей.  В аналогичном периоде прошлого </w:t>
      </w:r>
      <w:proofErr w:type="gramStart"/>
      <w:r w:rsidRPr="004C6C34">
        <w:rPr>
          <w:rFonts w:ascii="Times New Roman" w:hAnsi="Times New Roman"/>
          <w:sz w:val="24"/>
          <w:szCs w:val="24"/>
        </w:rPr>
        <w:t>года  поступления</w:t>
      </w:r>
      <w:proofErr w:type="gramEnd"/>
      <w:r w:rsidRPr="004C6C34">
        <w:rPr>
          <w:rFonts w:ascii="Times New Roman" w:hAnsi="Times New Roman"/>
          <w:sz w:val="24"/>
          <w:szCs w:val="24"/>
        </w:rPr>
        <w:t xml:space="preserve"> составили  489,8  тыс. рублей.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b/>
          <w:sz w:val="24"/>
          <w:szCs w:val="24"/>
        </w:rPr>
        <w:t>Доходы от сдачи в аренду имущества</w:t>
      </w:r>
      <w:r w:rsidRPr="004C6C34">
        <w:rPr>
          <w:rFonts w:ascii="Times New Roman" w:hAnsi="Times New Roman"/>
          <w:sz w:val="24"/>
          <w:szCs w:val="24"/>
        </w:rPr>
        <w:t xml:space="preserve"> поступили в бюджет в сумме 64,1 тыс. рублей. В аналогичном периоде прошлого </w:t>
      </w:r>
      <w:proofErr w:type="gramStart"/>
      <w:r w:rsidRPr="004C6C34">
        <w:rPr>
          <w:rFonts w:ascii="Times New Roman" w:hAnsi="Times New Roman"/>
          <w:sz w:val="24"/>
          <w:szCs w:val="24"/>
        </w:rPr>
        <w:t>года  поступления</w:t>
      </w:r>
      <w:proofErr w:type="gramEnd"/>
      <w:r w:rsidRPr="004C6C34">
        <w:rPr>
          <w:rFonts w:ascii="Times New Roman" w:hAnsi="Times New Roman"/>
          <w:sz w:val="24"/>
          <w:szCs w:val="24"/>
        </w:rPr>
        <w:t xml:space="preserve"> составили  69,5  тыс. рублей.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b/>
          <w:sz w:val="24"/>
          <w:szCs w:val="24"/>
        </w:rPr>
        <w:t>Доходы от продажи материальных и не материальных активов</w:t>
      </w:r>
      <w:r w:rsidRPr="004C6C34">
        <w:rPr>
          <w:rFonts w:ascii="Times New Roman" w:hAnsi="Times New Roman"/>
          <w:sz w:val="24"/>
          <w:szCs w:val="24"/>
        </w:rPr>
        <w:t xml:space="preserve"> участков выполнены на 100% плановых </w:t>
      </w:r>
      <w:proofErr w:type="gramStart"/>
      <w:r w:rsidRPr="004C6C34">
        <w:rPr>
          <w:rFonts w:ascii="Times New Roman" w:hAnsi="Times New Roman"/>
          <w:sz w:val="24"/>
          <w:szCs w:val="24"/>
        </w:rPr>
        <w:t>назначений,  поступления</w:t>
      </w:r>
      <w:proofErr w:type="gramEnd"/>
      <w:r w:rsidRPr="004C6C34">
        <w:rPr>
          <w:rFonts w:ascii="Times New Roman" w:hAnsi="Times New Roman"/>
          <w:sz w:val="24"/>
          <w:szCs w:val="24"/>
        </w:rPr>
        <w:t xml:space="preserve"> сложились  в сумме  71,3 тыс. рублей.  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b/>
          <w:sz w:val="24"/>
          <w:szCs w:val="24"/>
        </w:rPr>
        <w:t>Доходы от перечисления части прибыли,</w:t>
      </w:r>
      <w:r w:rsidRPr="004C6C34">
        <w:rPr>
          <w:rFonts w:ascii="Times New Roman" w:hAnsi="Times New Roman"/>
          <w:sz w:val="24"/>
          <w:szCs w:val="24"/>
        </w:rPr>
        <w:t xml:space="preserve"> оставшиеся после уплаты налогов и обязательных платежей муниципальных унитарных предприятий, созданных городским поселением, составили 0,9 тыс. рублей, или 100,0% утвержденных назначений. </w:t>
      </w:r>
    </w:p>
    <w:p w:rsidR="004C6C34" w:rsidRPr="004C6C34" w:rsidRDefault="004C6C34" w:rsidP="004C6C34">
      <w:pPr>
        <w:pStyle w:val="aa"/>
        <w:rPr>
          <w:rFonts w:ascii="Times New Roman" w:hAnsi="Times New Roman"/>
          <w:iCs/>
          <w:sz w:val="24"/>
          <w:szCs w:val="24"/>
        </w:rPr>
      </w:pPr>
      <w:r w:rsidRPr="004C6C34">
        <w:rPr>
          <w:rFonts w:ascii="Times New Roman" w:hAnsi="Times New Roman"/>
          <w:b/>
          <w:iCs/>
          <w:sz w:val="24"/>
          <w:szCs w:val="24"/>
        </w:rPr>
        <w:t xml:space="preserve">Доходы от оказания платных услуг (работ) и компенсации </w:t>
      </w:r>
      <w:proofErr w:type="gramStart"/>
      <w:r w:rsidRPr="004C6C34">
        <w:rPr>
          <w:rFonts w:ascii="Times New Roman" w:hAnsi="Times New Roman"/>
          <w:b/>
          <w:iCs/>
          <w:sz w:val="24"/>
          <w:szCs w:val="24"/>
        </w:rPr>
        <w:t>затрат,</w:t>
      </w:r>
      <w:r w:rsidRPr="004C6C34">
        <w:rPr>
          <w:rFonts w:ascii="Times New Roman" w:hAnsi="Times New Roman"/>
          <w:iCs/>
          <w:sz w:val="24"/>
          <w:szCs w:val="24"/>
        </w:rPr>
        <w:t xml:space="preserve">  составили</w:t>
      </w:r>
      <w:proofErr w:type="gramEnd"/>
      <w:r w:rsidRPr="004C6C34">
        <w:rPr>
          <w:rFonts w:ascii="Times New Roman" w:hAnsi="Times New Roman"/>
          <w:iCs/>
          <w:sz w:val="24"/>
          <w:szCs w:val="24"/>
        </w:rPr>
        <w:t xml:space="preserve"> 1,6</w:t>
      </w:r>
      <w:r w:rsidRPr="004C6C34">
        <w:rPr>
          <w:rFonts w:ascii="Times New Roman" w:hAnsi="Times New Roman"/>
          <w:sz w:val="24"/>
          <w:szCs w:val="24"/>
        </w:rPr>
        <w:t xml:space="preserve"> </w:t>
      </w:r>
      <w:r w:rsidRPr="004C6C34">
        <w:rPr>
          <w:rFonts w:ascii="Times New Roman" w:hAnsi="Times New Roman"/>
          <w:iCs/>
          <w:sz w:val="24"/>
          <w:szCs w:val="24"/>
        </w:rPr>
        <w:t>тыс. рублей, или 100,0% утвержденных назначений.</w:t>
      </w:r>
    </w:p>
    <w:p w:rsidR="004C6C34" w:rsidRPr="004C6C34" w:rsidRDefault="004C6C34" w:rsidP="004C6C34">
      <w:pPr>
        <w:pStyle w:val="aa"/>
        <w:rPr>
          <w:rFonts w:ascii="Times New Roman" w:hAnsi="Times New Roman"/>
          <w:b/>
          <w:iCs/>
          <w:sz w:val="24"/>
          <w:szCs w:val="24"/>
        </w:rPr>
      </w:pPr>
      <w:r w:rsidRPr="004C6C34">
        <w:rPr>
          <w:rFonts w:ascii="Times New Roman" w:hAnsi="Times New Roman"/>
          <w:b/>
          <w:iCs/>
          <w:sz w:val="24"/>
          <w:szCs w:val="24"/>
        </w:rPr>
        <w:t>Прочие неналоговые доходы бюджета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proofErr w:type="gramStart"/>
      <w:r w:rsidRPr="004C6C34">
        <w:rPr>
          <w:rFonts w:ascii="Times New Roman" w:hAnsi="Times New Roman"/>
          <w:b/>
          <w:iCs/>
          <w:sz w:val="24"/>
          <w:szCs w:val="24"/>
        </w:rPr>
        <w:t>Инициативные платежи</w:t>
      </w:r>
      <w:proofErr w:type="gramEnd"/>
      <w:r w:rsidRPr="004C6C34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4C6C34">
        <w:rPr>
          <w:rFonts w:ascii="Times New Roman" w:hAnsi="Times New Roman"/>
          <w:iCs/>
          <w:sz w:val="24"/>
          <w:szCs w:val="24"/>
        </w:rPr>
        <w:t>зачисляемые в бюджеты городских поселений, составили 129,8 тыс.</w:t>
      </w:r>
      <w:r w:rsidRPr="004C6C34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4C6C34">
        <w:rPr>
          <w:rFonts w:ascii="Times New Roman" w:hAnsi="Times New Roman"/>
          <w:iCs/>
          <w:sz w:val="24"/>
          <w:szCs w:val="24"/>
        </w:rPr>
        <w:t>рублей, или 100,0% утвержденных назначений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b/>
          <w:sz w:val="24"/>
          <w:szCs w:val="24"/>
        </w:rPr>
        <w:t xml:space="preserve">Объем безвозмездных поступлений </w:t>
      </w:r>
      <w:r w:rsidRPr="004C6C34">
        <w:rPr>
          <w:rFonts w:ascii="Times New Roman" w:hAnsi="Times New Roman"/>
          <w:sz w:val="24"/>
          <w:szCs w:val="24"/>
        </w:rPr>
        <w:t>на 2021 год сводной бюджетной росписью утвержден в сумме 36721,6 тыс. рублей, из них субвенции на выполнение передаваемых полномочий – 0,2 тыс. рублей, субсидии на осуществление дорожной деятельности  - 15728,1 тыс. рублей, межбюджетные трансферты, передаваемые бюджетам на финансовое обеспечение дорожной деятельности – 15181,8 тыс. рублей, обеспечение проведения мероприятий по благоустройству территорий – 3511,8 тыс. рублей, прочие субсидии бюджетам городских поселений (инициативное бюджетирование – 2247,9 тыс. рублей, субсидии бюджетам городских поселений на обустройство и восстановление воинских захоронений, находящихся в государственной собственности – 49,4 тыс. рублей, прочие безвозмездные поступления – 2,4 тыс. рублей.</w:t>
      </w:r>
    </w:p>
    <w:p w:rsid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proofErr w:type="gramStart"/>
      <w:r w:rsidRPr="004C6C34">
        <w:rPr>
          <w:rFonts w:ascii="Times New Roman" w:hAnsi="Times New Roman"/>
          <w:sz w:val="24"/>
          <w:szCs w:val="24"/>
        </w:rPr>
        <w:t>За  2021</w:t>
      </w:r>
      <w:proofErr w:type="gramEnd"/>
      <w:r w:rsidRPr="004C6C34">
        <w:rPr>
          <w:rFonts w:ascii="Times New Roman" w:hAnsi="Times New Roman"/>
          <w:sz w:val="24"/>
          <w:szCs w:val="24"/>
        </w:rPr>
        <w:t xml:space="preserve"> год кассовое исполнение безвозмездных поступлений составляет 36 666,4 тыс. рублей, или 99,8% плановых назначений.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b/>
          <w:sz w:val="24"/>
          <w:szCs w:val="24"/>
        </w:rPr>
        <w:lastRenderedPageBreak/>
        <w:t xml:space="preserve">Администрирование налоговых, неналоговых </w:t>
      </w:r>
      <w:proofErr w:type="gramStart"/>
      <w:r w:rsidRPr="004C6C34">
        <w:rPr>
          <w:rFonts w:ascii="Times New Roman" w:hAnsi="Times New Roman"/>
          <w:b/>
          <w:sz w:val="24"/>
          <w:szCs w:val="24"/>
        </w:rPr>
        <w:t>доходов</w:t>
      </w:r>
      <w:r w:rsidRPr="004C6C34">
        <w:rPr>
          <w:rFonts w:ascii="Times New Roman" w:hAnsi="Times New Roman"/>
          <w:sz w:val="24"/>
          <w:szCs w:val="24"/>
        </w:rPr>
        <w:t xml:space="preserve">  за</w:t>
      </w:r>
      <w:proofErr w:type="gramEnd"/>
      <w:r w:rsidRPr="004C6C34">
        <w:rPr>
          <w:rFonts w:ascii="Times New Roman" w:hAnsi="Times New Roman"/>
          <w:sz w:val="24"/>
          <w:szCs w:val="24"/>
        </w:rPr>
        <w:t xml:space="preserve">  2021 год  осуществляла  администрация Дубровского района. 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 xml:space="preserve">Сведения о поступлении доходов </w:t>
      </w:r>
      <w:proofErr w:type="gramStart"/>
      <w:r w:rsidRPr="004C6C34">
        <w:rPr>
          <w:rFonts w:ascii="Times New Roman" w:hAnsi="Times New Roman"/>
          <w:sz w:val="24"/>
          <w:szCs w:val="24"/>
        </w:rPr>
        <w:t>за  2021</w:t>
      </w:r>
      <w:proofErr w:type="gramEnd"/>
      <w:r w:rsidRPr="004C6C34">
        <w:rPr>
          <w:rFonts w:ascii="Times New Roman" w:hAnsi="Times New Roman"/>
          <w:sz w:val="24"/>
          <w:szCs w:val="24"/>
        </w:rPr>
        <w:t xml:space="preserve"> год представлены в  таблице.</w:t>
      </w:r>
    </w:p>
    <w:p w:rsidR="004C6C34" w:rsidRPr="004C6C34" w:rsidRDefault="004C6C34" w:rsidP="004C6C34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>(тыс. рублей)</w:t>
      </w:r>
    </w:p>
    <w:p w:rsidR="004C6C34" w:rsidRPr="004C6C34" w:rsidRDefault="004C6C34" w:rsidP="004C6C34">
      <w:pPr>
        <w:pStyle w:val="aa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559"/>
        <w:gridCol w:w="1701"/>
        <w:gridCol w:w="1276"/>
        <w:gridCol w:w="1417"/>
        <w:gridCol w:w="1559"/>
      </w:tblGrid>
      <w:tr w:rsidR="004C6C34" w:rsidRPr="004C6C34" w:rsidTr="002F78FE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 xml:space="preserve">Исполнено за </w:t>
            </w:r>
          </w:p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 xml:space="preserve">12 месяцев  2020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Уточнено</w:t>
            </w:r>
          </w:p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Сводная бюджетная роспись</w:t>
            </w:r>
          </w:p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 xml:space="preserve"> 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за 2021</w:t>
            </w:r>
          </w:p>
        </w:tc>
      </w:tr>
      <w:tr w:rsidR="004C6C34" w:rsidRPr="004C6C34" w:rsidTr="002F78FE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Собственные  доходы,  всего.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2570,9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21516,0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27145,6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27145,6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27138,6</w:t>
            </w:r>
          </w:p>
        </w:tc>
      </w:tr>
      <w:tr w:rsidR="004C6C34" w:rsidRPr="004C6C34" w:rsidTr="002F78FE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34" w:rsidRPr="004C6C34" w:rsidRDefault="004C6C34" w:rsidP="004C6C34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налоговые доходы: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21651,8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20643,0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26368,1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26368,1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26420,3</w:t>
            </w:r>
          </w:p>
        </w:tc>
      </w:tr>
      <w:tr w:rsidR="004C6C34" w:rsidRPr="004C6C34" w:rsidTr="002F78FE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34" w:rsidRPr="004C6C34" w:rsidRDefault="004C6C34" w:rsidP="004C6C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- акцизы  по подакцизным товарам (нефтепродукты)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3202,7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3811,0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3820,0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3820,0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3885,1</w:t>
            </w:r>
          </w:p>
        </w:tc>
      </w:tr>
      <w:tr w:rsidR="004C6C34" w:rsidRPr="004C6C34" w:rsidTr="002F78FE">
        <w:trPr>
          <w:trHeight w:val="26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34" w:rsidRPr="004C6C34" w:rsidRDefault="004C6C34" w:rsidP="004C6C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- НДФЛ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8333,4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8576,0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Cs/>
                <w:sz w:val="24"/>
                <w:szCs w:val="24"/>
              </w:rPr>
              <w:t>9346,5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Cs/>
                <w:sz w:val="24"/>
                <w:szCs w:val="24"/>
              </w:rPr>
              <w:t>9346,5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9343,1</w:t>
            </w:r>
          </w:p>
        </w:tc>
      </w:tr>
      <w:tr w:rsidR="004C6C34" w:rsidRPr="004C6C34" w:rsidTr="002F78FE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34" w:rsidRPr="004C6C34" w:rsidRDefault="004C6C34" w:rsidP="004C6C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- единый с/х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398,3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62,7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62,7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62,8</w:t>
            </w:r>
          </w:p>
        </w:tc>
      </w:tr>
      <w:tr w:rsidR="004C6C34" w:rsidRPr="004C6C34" w:rsidTr="002F78FE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34" w:rsidRPr="004C6C34" w:rsidRDefault="004C6C34" w:rsidP="004C6C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 xml:space="preserve">- Налог на имущество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2828,5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2040,0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3509,0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3509,0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3508,2</w:t>
            </w:r>
          </w:p>
        </w:tc>
      </w:tr>
      <w:tr w:rsidR="004C6C34" w:rsidRPr="004C6C34" w:rsidTr="002F78FE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34" w:rsidRPr="004C6C34" w:rsidRDefault="004C6C34" w:rsidP="004C6C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- 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6888,9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6210,0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9629,9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9629,9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9621,1</w:t>
            </w:r>
          </w:p>
        </w:tc>
      </w:tr>
      <w:tr w:rsidR="004C6C34" w:rsidRPr="004C6C34" w:rsidTr="002F78FE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34" w:rsidRPr="004C6C34" w:rsidRDefault="004C6C34" w:rsidP="004C6C34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неналоговые доходы: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919,1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873,0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647,7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647,7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588,5</w:t>
            </w:r>
          </w:p>
        </w:tc>
      </w:tr>
      <w:tr w:rsidR="004C6C34" w:rsidRPr="004C6C34" w:rsidTr="002F78FE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34" w:rsidRPr="004C6C34" w:rsidRDefault="004C6C34" w:rsidP="004C6C34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- Доходы от сдачи в аренду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489,8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703,0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509,8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509,8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450,6</w:t>
            </w:r>
          </w:p>
        </w:tc>
      </w:tr>
      <w:tr w:rsidR="004C6C34" w:rsidRPr="004C6C34" w:rsidTr="002F78FE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34" w:rsidRPr="004C6C34" w:rsidRDefault="004C6C34" w:rsidP="004C6C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- Доходы от сдачи в аренду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69,5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64,1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64,1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64,1</w:t>
            </w:r>
          </w:p>
        </w:tc>
      </w:tr>
      <w:tr w:rsidR="004C6C34" w:rsidRPr="004C6C34" w:rsidTr="002F78FE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34" w:rsidRPr="004C6C34" w:rsidRDefault="004C6C34" w:rsidP="004C6C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- доходы от  продажи материальных и не 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71,3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71,3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71,3</w:t>
            </w:r>
          </w:p>
        </w:tc>
      </w:tr>
      <w:tr w:rsidR="004C6C34" w:rsidRPr="004C6C34" w:rsidTr="002F78FE">
        <w:trPr>
          <w:trHeight w:val="58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34" w:rsidRPr="004C6C34" w:rsidRDefault="004C6C34" w:rsidP="004C6C34">
            <w:pPr>
              <w:pStyle w:val="aa"/>
              <w:rPr>
                <w:rFonts w:ascii="Times New Roman" w:hAnsi="Times New Roman"/>
                <w:iCs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 xml:space="preserve">-  </w:t>
            </w:r>
            <w:r w:rsidRPr="004C6C34">
              <w:rPr>
                <w:rFonts w:ascii="Times New Roman" w:hAnsi="Times New Roman"/>
                <w:iCs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4C6C34" w:rsidRPr="004C6C34" w:rsidTr="002F78FE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34" w:rsidRPr="004C6C34" w:rsidRDefault="004C6C34" w:rsidP="004C6C34">
            <w:pPr>
              <w:pStyle w:val="aa"/>
              <w:rPr>
                <w:rFonts w:ascii="Times New Roman" w:hAnsi="Times New Roman"/>
                <w:iCs/>
                <w:sz w:val="24"/>
                <w:szCs w:val="24"/>
              </w:rPr>
            </w:pPr>
            <w:r w:rsidRPr="004C6C34">
              <w:rPr>
                <w:rFonts w:ascii="Times New Roman" w:hAnsi="Times New Roman"/>
                <w:iCs/>
                <w:sz w:val="24"/>
                <w:szCs w:val="24"/>
              </w:rPr>
              <w:t>Доходы от оказания платных услуг (работ) и компенсации затрат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4C6C34" w:rsidRPr="004C6C34" w:rsidTr="002F78FE">
        <w:trPr>
          <w:trHeight w:val="501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34" w:rsidRPr="004C6C34" w:rsidRDefault="004C6C34" w:rsidP="004C6C34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291,6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C6C34" w:rsidRPr="004C6C34" w:rsidTr="002F78FE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34" w:rsidRPr="004C6C34" w:rsidRDefault="004C6C34" w:rsidP="004C6C34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129,8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129,8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129,8</w:t>
            </w:r>
          </w:p>
        </w:tc>
      </w:tr>
      <w:tr w:rsidR="004C6C34" w:rsidRPr="004C6C34" w:rsidTr="002F78FE">
        <w:trPr>
          <w:trHeight w:val="93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34" w:rsidRPr="004C6C34" w:rsidRDefault="004C6C34" w:rsidP="004C6C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Инициативные платежи  зачисляемые в бюджеты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129,8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129,8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129,8</w:t>
            </w:r>
          </w:p>
        </w:tc>
      </w:tr>
      <w:tr w:rsidR="004C6C34" w:rsidRPr="004C6C34" w:rsidTr="002F78FE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34" w:rsidRPr="004C6C34" w:rsidRDefault="004C6C34" w:rsidP="004C6C34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35721,7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18095,5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36721,6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36721,6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36 666,4</w:t>
            </w:r>
          </w:p>
        </w:tc>
      </w:tr>
      <w:tr w:rsidR="004C6C34" w:rsidRPr="004C6C34" w:rsidTr="002F78FE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34" w:rsidRPr="004C6C34" w:rsidRDefault="004C6C34" w:rsidP="004C6C34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- субсидии: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30552,7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18045,9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21537,3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21537,3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21482,0</w:t>
            </w:r>
          </w:p>
        </w:tc>
      </w:tr>
      <w:tr w:rsidR="004C6C34" w:rsidRPr="004C6C34" w:rsidTr="002F78FE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34" w:rsidRPr="004C6C34" w:rsidRDefault="004C6C34" w:rsidP="004C6C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- осуществление дорожной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24361,1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14534,1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15728,1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15728,1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15728,1</w:t>
            </w:r>
          </w:p>
        </w:tc>
      </w:tr>
      <w:tr w:rsidR="004C6C34" w:rsidRPr="004C6C34" w:rsidTr="002F78FE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34" w:rsidRPr="004C6C34" w:rsidRDefault="004C6C34" w:rsidP="004C6C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- мероприятия по благоустройству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3863,2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3511,8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3511,8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3511,8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3511,8</w:t>
            </w:r>
          </w:p>
        </w:tc>
      </w:tr>
      <w:tr w:rsidR="004C6C34" w:rsidRPr="004C6C34" w:rsidTr="002F78FE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34" w:rsidRPr="004C6C34" w:rsidRDefault="004C6C34" w:rsidP="004C6C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 xml:space="preserve"> - Субсидии бюджетам городских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159,7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49,4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49,4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49,4</w:t>
            </w:r>
          </w:p>
        </w:tc>
      </w:tr>
      <w:tr w:rsidR="004C6C34" w:rsidRPr="004C6C34" w:rsidTr="002F78FE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34" w:rsidRPr="004C6C34" w:rsidRDefault="004C6C34" w:rsidP="004C6C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Прочие субсидии бюджетам городских поселений (инициативное бюджетирование)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2168,7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2247,9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2247,9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2192,7</w:t>
            </w:r>
          </w:p>
        </w:tc>
      </w:tr>
      <w:tr w:rsidR="004C6C34" w:rsidRPr="004C6C34" w:rsidTr="002F78FE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34" w:rsidRPr="004C6C34" w:rsidRDefault="004C6C34" w:rsidP="004C6C34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- субвенции: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</w:tr>
      <w:tr w:rsidR="004C6C34" w:rsidRPr="004C6C34" w:rsidTr="002F78FE">
        <w:trPr>
          <w:trHeight w:val="3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34" w:rsidRPr="004C6C34" w:rsidRDefault="004C6C34" w:rsidP="004C6C3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на выполнение передаваемых полномочий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4C6C34" w:rsidRPr="004C6C34" w:rsidTr="002F78FE">
        <w:trPr>
          <w:trHeight w:val="3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34" w:rsidRPr="004C6C34" w:rsidRDefault="004C6C34" w:rsidP="004C6C34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Межбюджетные трансферты, передаваемые бюджетам на финансовое обеспечение дорожной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15181,8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15181,8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15181,8</w:t>
            </w:r>
          </w:p>
        </w:tc>
      </w:tr>
      <w:tr w:rsidR="004C6C34" w:rsidRPr="004C6C34" w:rsidTr="002F78FE">
        <w:trPr>
          <w:trHeight w:val="3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34" w:rsidRPr="004C6C34" w:rsidRDefault="004C6C34" w:rsidP="004C6C34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iCs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5000,0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C6C34" w:rsidRPr="004C6C34" w:rsidTr="002F78FE">
        <w:trPr>
          <w:trHeight w:val="3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34" w:rsidRPr="004C6C34" w:rsidRDefault="004C6C34" w:rsidP="004C6C34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- прочие безвозмездные поступления в бюджеты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168,8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2,4</w:t>
            </w:r>
          </w:p>
        </w:tc>
      </w:tr>
      <w:tr w:rsidR="004C6C34" w:rsidRPr="004C6C34" w:rsidTr="002F78FE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34" w:rsidRPr="004C6C34" w:rsidRDefault="004C6C34" w:rsidP="004C6C34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58 292,6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39 611,5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63 867,2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63 867,2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63805,0</w:t>
            </w:r>
          </w:p>
        </w:tc>
      </w:tr>
    </w:tbl>
    <w:p w:rsidR="004C6C34" w:rsidRPr="004C6C34" w:rsidRDefault="004C6C34" w:rsidP="004C6C34">
      <w:pPr>
        <w:pStyle w:val="aa"/>
        <w:rPr>
          <w:rFonts w:ascii="Times New Roman" w:hAnsi="Times New Roman"/>
          <w:b/>
          <w:sz w:val="24"/>
          <w:szCs w:val="24"/>
        </w:rPr>
      </w:pPr>
    </w:p>
    <w:p w:rsidR="004C6C34" w:rsidRPr="004C6C34" w:rsidRDefault="004C6C34" w:rsidP="004C6C34">
      <w:pPr>
        <w:pStyle w:val="aa"/>
        <w:rPr>
          <w:rFonts w:ascii="Times New Roman" w:hAnsi="Times New Roman"/>
          <w:b/>
          <w:sz w:val="24"/>
          <w:szCs w:val="24"/>
        </w:rPr>
      </w:pPr>
      <w:r w:rsidRPr="004C6C34">
        <w:rPr>
          <w:rFonts w:ascii="Times New Roman" w:hAnsi="Times New Roman"/>
          <w:b/>
          <w:sz w:val="24"/>
          <w:szCs w:val="24"/>
        </w:rPr>
        <w:t>3. Анализ исполнения расходов бюджета.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 xml:space="preserve">Объем </w:t>
      </w:r>
      <w:proofErr w:type="gramStart"/>
      <w:r w:rsidRPr="004C6C34">
        <w:rPr>
          <w:rFonts w:ascii="Times New Roman" w:hAnsi="Times New Roman"/>
          <w:sz w:val="24"/>
          <w:szCs w:val="24"/>
        </w:rPr>
        <w:t>расходов  бюджета</w:t>
      </w:r>
      <w:proofErr w:type="gramEnd"/>
      <w:r w:rsidRPr="004C6C34">
        <w:rPr>
          <w:rFonts w:ascii="Times New Roman" w:hAnsi="Times New Roman"/>
          <w:sz w:val="24"/>
          <w:szCs w:val="24"/>
        </w:rPr>
        <w:t xml:space="preserve"> на 2020 год, утвержденный Решением Дубровского поселкового Совета народных депутатов  от 15.12.2020 № 54 «О бюджете Дубровского городского поселения Дубровского муниципального района Брянской области на 2021 год и на плановый период 2022 и 2023 годы», составляет 39611,5</w:t>
      </w:r>
      <w:r w:rsidRPr="004C6C3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6C34">
        <w:rPr>
          <w:rFonts w:ascii="Times New Roman" w:hAnsi="Times New Roman"/>
          <w:sz w:val="24"/>
          <w:szCs w:val="24"/>
        </w:rPr>
        <w:t>тыс. рублей, с учётом изменений 66503,9 тыс. рублей.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 xml:space="preserve"> Исполнение расходов бюджета </w:t>
      </w:r>
      <w:proofErr w:type="gramStart"/>
      <w:r w:rsidRPr="004C6C34">
        <w:rPr>
          <w:rFonts w:ascii="Times New Roman" w:hAnsi="Times New Roman"/>
          <w:sz w:val="24"/>
          <w:szCs w:val="24"/>
        </w:rPr>
        <w:t>за  2021</w:t>
      </w:r>
      <w:proofErr w:type="gramEnd"/>
      <w:r w:rsidRPr="004C6C34">
        <w:rPr>
          <w:rFonts w:ascii="Times New Roman" w:hAnsi="Times New Roman"/>
          <w:sz w:val="24"/>
          <w:szCs w:val="24"/>
        </w:rPr>
        <w:t xml:space="preserve"> год составляет 64 806,4</w:t>
      </w:r>
      <w:r w:rsidRPr="004C6C34">
        <w:rPr>
          <w:rFonts w:ascii="Times New Roman" w:hAnsi="Times New Roman"/>
          <w:b/>
          <w:sz w:val="24"/>
          <w:szCs w:val="24"/>
        </w:rPr>
        <w:t xml:space="preserve"> </w:t>
      </w:r>
      <w:r w:rsidRPr="004C6C34">
        <w:rPr>
          <w:rFonts w:ascii="Times New Roman" w:hAnsi="Times New Roman"/>
          <w:sz w:val="24"/>
          <w:szCs w:val="24"/>
        </w:rPr>
        <w:t xml:space="preserve">тыс. рублей, что  соответствует 97,5% объема уточненной бюджетной росписи, 164% объема утвержденного решением. К уровню расходов аналогичного периода прошлого года отмечено </w:t>
      </w:r>
      <w:proofErr w:type="gramStart"/>
      <w:r w:rsidRPr="004C6C34">
        <w:rPr>
          <w:rFonts w:ascii="Times New Roman" w:hAnsi="Times New Roman"/>
          <w:sz w:val="24"/>
          <w:szCs w:val="24"/>
        </w:rPr>
        <w:t>увеличение  на</w:t>
      </w:r>
      <w:proofErr w:type="gramEnd"/>
      <w:r w:rsidRPr="004C6C34">
        <w:rPr>
          <w:rFonts w:ascii="Times New Roman" w:hAnsi="Times New Roman"/>
          <w:sz w:val="24"/>
          <w:szCs w:val="24"/>
        </w:rPr>
        <w:t xml:space="preserve"> 114,9 процента.</w:t>
      </w:r>
    </w:p>
    <w:p w:rsidR="004C6C34" w:rsidRPr="004C6C34" w:rsidRDefault="004C6C34" w:rsidP="004C6C34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>Информация об исполнении расходов бюджета в разрезе разделов бюджетной классификации расходов представлена в таблице.</w:t>
      </w:r>
    </w:p>
    <w:p w:rsidR="004C6C34" w:rsidRPr="004C6C34" w:rsidRDefault="004C6C34" w:rsidP="004C6C34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063"/>
        <w:gridCol w:w="1347"/>
        <w:gridCol w:w="1417"/>
        <w:gridCol w:w="1276"/>
        <w:gridCol w:w="1701"/>
        <w:gridCol w:w="1417"/>
      </w:tblGrid>
      <w:tr w:rsidR="004C6C34" w:rsidRPr="004C6C34" w:rsidTr="002F78F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6C34">
              <w:rPr>
                <w:rFonts w:ascii="Times New Roman" w:hAnsi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2020 г.</w:t>
            </w:r>
          </w:p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На 01.01.2021</w:t>
            </w:r>
          </w:p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Уточнено</w:t>
            </w:r>
          </w:p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Сводная бюджетная роспись</w:t>
            </w:r>
          </w:p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 xml:space="preserve"> на 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 xml:space="preserve">Исполнено за </w:t>
            </w:r>
          </w:p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C34" w:rsidRPr="004C6C34" w:rsidTr="002F78F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вопросы: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112,7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140,2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848,2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848,2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848,2</w:t>
            </w:r>
          </w:p>
        </w:tc>
      </w:tr>
      <w:tr w:rsidR="004C6C34" w:rsidRPr="004C6C34" w:rsidTr="002F78F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i/>
                <w:sz w:val="24"/>
                <w:szCs w:val="24"/>
              </w:rPr>
              <w:t>Полномочия по осуществлению внешнего муниципального контроля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i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i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i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i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i/>
                <w:sz w:val="24"/>
                <w:szCs w:val="24"/>
              </w:rPr>
              <w:t>5,0</w:t>
            </w:r>
          </w:p>
        </w:tc>
      </w:tr>
      <w:tr w:rsidR="004C6C34" w:rsidRPr="004C6C34" w:rsidTr="002F78F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i/>
                <w:sz w:val="24"/>
                <w:szCs w:val="24"/>
              </w:rPr>
              <w:t>Организация и проведение выборов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i/>
                <w:sz w:val="24"/>
                <w:szCs w:val="24"/>
              </w:rPr>
              <w:t>0107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i/>
                <w:sz w:val="24"/>
                <w:szCs w:val="24"/>
              </w:rPr>
              <w:t>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i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i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i/>
                <w:sz w:val="24"/>
                <w:szCs w:val="24"/>
              </w:rPr>
              <w:t>20,0</w:t>
            </w:r>
          </w:p>
        </w:tc>
      </w:tr>
      <w:tr w:rsidR="004C6C34" w:rsidRPr="004C6C34" w:rsidTr="002F78F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i/>
                <w:sz w:val="24"/>
                <w:szCs w:val="24"/>
              </w:rPr>
              <w:t>Резервные фонды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i/>
                <w:sz w:val="24"/>
                <w:szCs w:val="24"/>
              </w:rPr>
              <w:t>0111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i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4C6C34" w:rsidRPr="004C6C34" w:rsidTr="002F78F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i/>
                <w:sz w:val="24"/>
                <w:szCs w:val="24"/>
              </w:rPr>
              <w:t>Оценка недвижимости, признание прав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i/>
                <w:sz w:val="24"/>
                <w:szCs w:val="24"/>
              </w:rPr>
              <w:t>0113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i/>
                <w:sz w:val="24"/>
                <w:szCs w:val="24"/>
              </w:rPr>
              <w:t>102,2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i/>
                <w:sz w:val="24"/>
                <w:szCs w:val="24"/>
              </w:rPr>
              <w:t>75,2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i/>
                <w:sz w:val="24"/>
                <w:szCs w:val="24"/>
              </w:rPr>
              <w:t>823,2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i/>
                <w:sz w:val="24"/>
                <w:szCs w:val="24"/>
              </w:rPr>
              <w:t>823,2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i/>
                <w:sz w:val="24"/>
                <w:szCs w:val="24"/>
              </w:rPr>
              <w:t>823,2</w:t>
            </w:r>
          </w:p>
        </w:tc>
      </w:tr>
      <w:tr w:rsidR="004C6C34" w:rsidRPr="004C6C34" w:rsidTr="002F78F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экономика: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27779,6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18345,1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35128,3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35128,3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35127,3</w:t>
            </w:r>
          </w:p>
        </w:tc>
      </w:tr>
      <w:tr w:rsidR="004C6C34" w:rsidRPr="004C6C34" w:rsidTr="002F78F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Дорожное хозяйство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i/>
                <w:sz w:val="24"/>
                <w:szCs w:val="24"/>
              </w:rPr>
              <w:t>0409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27779,6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18345,1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35128,3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35128,3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35127,3</w:t>
            </w:r>
          </w:p>
        </w:tc>
      </w:tr>
      <w:tr w:rsidR="004C6C34" w:rsidRPr="004C6C34" w:rsidTr="002F78F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 xml:space="preserve">Жилищно-коммунальное </w:t>
            </w:r>
          </w:p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Хозяйство: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24401,6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14839,2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24230,4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24230,4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22533,9</w:t>
            </w:r>
          </w:p>
        </w:tc>
      </w:tr>
      <w:tr w:rsidR="004C6C34" w:rsidRPr="004C6C34" w:rsidTr="002F78F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i/>
                <w:sz w:val="24"/>
                <w:szCs w:val="24"/>
              </w:rPr>
              <w:t>Жилищное хозяйство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i/>
                <w:sz w:val="24"/>
                <w:szCs w:val="24"/>
              </w:rPr>
              <w:t>0501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i/>
                <w:sz w:val="24"/>
                <w:szCs w:val="24"/>
              </w:rPr>
              <w:t>156,7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i/>
                <w:sz w:val="24"/>
                <w:szCs w:val="24"/>
              </w:rPr>
              <w:t>267,0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i/>
                <w:sz w:val="24"/>
                <w:szCs w:val="24"/>
              </w:rPr>
              <w:t>169,0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i/>
                <w:sz w:val="24"/>
                <w:szCs w:val="24"/>
              </w:rPr>
              <w:t>169,0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i/>
                <w:sz w:val="24"/>
                <w:szCs w:val="24"/>
              </w:rPr>
              <w:t>168,2</w:t>
            </w:r>
          </w:p>
        </w:tc>
      </w:tr>
      <w:tr w:rsidR="004C6C34" w:rsidRPr="004C6C34" w:rsidTr="002F78F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i/>
                <w:sz w:val="24"/>
                <w:szCs w:val="24"/>
              </w:rPr>
              <w:t>Коммунальное хозяйство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i/>
                <w:sz w:val="24"/>
                <w:szCs w:val="24"/>
              </w:rPr>
              <w:t>0502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i/>
                <w:sz w:val="24"/>
                <w:szCs w:val="24"/>
              </w:rPr>
              <w:t>1998,5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i/>
                <w:sz w:val="24"/>
                <w:szCs w:val="24"/>
              </w:rPr>
              <w:t>2431,0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i/>
                <w:sz w:val="24"/>
                <w:szCs w:val="24"/>
              </w:rPr>
              <w:t>3015,6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i/>
                <w:sz w:val="24"/>
                <w:szCs w:val="24"/>
              </w:rPr>
              <w:t>3015,6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i/>
                <w:sz w:val="24"/>
                <w:szCs w:val="24"/>
              </w:rPr>
              <w:t>2767,8</w:t>
            </w:r>
          </w:p>
        </w:tc>
      </w:tr>
      <w:tr w:rsidR="004C6C34" w:rsidRPr="004C6C34" w:rsidTr="002F78F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i/>
                <w:sz w:val="24"/>
                <w:szCs w:val="24"/>
              </w:rPr>
              <w:t>0503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i/>
                <w:sz w:val="24"/>
                <w:szCs w:val="24"/>
              </w:rPr>
              <w:t>22 246,4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i/>
                <w:sz w:val="24"/>
                <w:szCs w:val="24"/>
              </w:rPr>
              <w:t>12141,2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i/>
                <w:sz w:val="24"/>
                <w:szCs w:val="24"/>
              </w:rPr>
              <w:t>21045,8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i/>
                <w:sz w:val="24"/>
                <w:szCs w:val="24"/>
              </w:rPr>
              <w:t>21045,8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i/>
                <w:sz w:val="24"/>
                <w:szCs w:val="24"/>
              </w:rPr>
              <w:t>19597,9</w:t>
            </w:r>
          </w:p>
        </w:tc>
      </w:tr>
      <w:tr w:rsidR="004C6C34" w:rsidRPr="004C6C34" w:rsidTr="002F78F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</w:tr>
      <w:tr w:rsidR="004C6C34" w:rsidRPr="004C6C34" w:rsidTr="002F78F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i/>
                <w:sz w:val="24"/>
                <w:szCs w:val="24"/>
              </w:rPr>
              <w:t>Молодежная политика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i/>
                <w:sz w:val="24"/>
                <w:szCs w:val="24"/>
              </w:rPr>
              <w:t>0707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i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i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i/>
                <w:sz w:val="24"/>
                <w:szCs w:val="24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i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i/>
                <w:sz w:val="24"/>
                <w:szCs w:val="24"/>
              </w:rPr>
              <w:t>15,0</w:t>
            </w:r>
          </w:p>
        </w:tc>
      </w:tr>
      <w:tr w:rsidR="004C6C34" w:rsidRPr="004C6C34" w:rsidTr="002F78F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 xml:space="preserve">Культура, кинематография: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5500,0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6000,0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6000,0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6000,0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6000,0</w:t>
            </w:r>
          </w:p>
        </w:tc>
      </w:tr>
      <w:tr w:rsidR="004C6C34" w:rsidRPr="004C6C34" w:rsidTr="002F78F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i/>
                <w:sz w:val="24"/>
                <w:szCs w:val="24"/>
              </w:rPr>
              <w:t>Культура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i/>
                <w:sz w:val="24"/>
                <w:szCs w:val="24"/>
              </w:rPr>
              <w:t>0801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i/>
                <w:sz w:val="24"/>
                <w:szCs w:val="24"/>
              </w:rPr>
              <w:t>5500,00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i/>
                <w:sz w:val="24"/>
                <w:szCs w:val="24"/>
              </w:rPr>
              <w:t>6000,0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6000,0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6000,0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6000,0</w:t>
            </w:r>
          </w:p>
        </w:tc>
      </w:tr>
      <w:tr w:rsidR="004C6C34" w:rsidRPr="004C6C34" w:rsidTr="002F78F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Социальная политика: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237,0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192,0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202,0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202,0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202,0</w:t>
            </w:r>
          </w:p>
        </w:tc>
      </w:tr>
      <w:tr w:rsidR="004C6C34" w:rsidRPr="004C6C34" w:rsidTr="002F78F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i/>
                <w:sz w:val="24"/>
                <w:szCs w:val="24"/>
              </w:rPr>
              <w:t>Пенсионное обеспечение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i/>
                <w:sz w:val="24"/>
                <w:szCs w:val="24"/>
              </w:rPr>
              <w:t>1001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i/>
                <w:sz w:val="24"/>
                <w:szCs w:val="24"/>
              </w:rPr>
              <w:t>192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i/>
                <w:sz w:val="24"/>
                <w:szCs w:val="24"/>
              </w:rPr>
              <w:t>192,0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i/>
                <w:sz w:val="24"/>
                <w:szCs w:val="24"/>
              </w:rPr>
              <w:t>192,0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i/>
                <w:sz w:val="24"/>
                <w:szCs w:val="24"/>
              </w:rPr>
              <w:t>192,0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i/>
                <w:sz w:val="24"/>
                <w:szCs w:val="24"/>
              </w:rPr>
              <w:t>192,0</w:t>
            </w:r>
          </w:p>
        </w:tc>
      </w:tr>
      <w:tr w:rsidR="004C6C34" w:rsidRPr="004C6C34" w:rsidTr="002F78F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i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i/>
                <w:sz w:val="24"/>
                <w:szCs w:val="24"/>
              </w:rPr>
              <w:t>1006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i/>
                <w:sz w:val="24"/>
                <w:szCs w:val="24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i/>
                <w:sz w:val="24"/>
                <w:szCs w:val="24"/>
              </w:rPr>
              <w:t>10,0</w:t>
            </w:r>
          </w:p>
        </w:tc>
      </w:tr>
      <w:tr w:rsidR="004C6C34" w:rsidRPr="004C6C34" w:rsidTr="002F78F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и спорт: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80,0</w:t>
            </w:r>
          </w:p>
        </w:tc>
      </w:tr>
      <w:tr w:rsidR="004C6C34" w:rsidRPr="004C6C34" w:rsidTr="002F78F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i/>
                <w:sz w:val="24"/>
                <w:szCs w:val="24"/>
              </w:rPr>
              <w:t>Массовый спорт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1102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i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i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i/>
                <w:sz w:val="24"/>
                <w:szCs w:val="24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i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i/>
                <w:sz w:val="24"/>
                <w:szCs w:val="24"/>
              </w:rPr>
              <w:t>80,0</w:t>
            </w:r>
          </w:p>
        </w:tc>
      </w:tr>
      <w:tr w:rsidR="004C6C34" w:rsidRPr="004C6C34" w:rsidTr="002F78F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58 125, 9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39611,5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66503,9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66503,9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64806,4</w:t>
            </w:r>
          </w:p>
        </w:tc>
      </w:tr>
    </w:tbl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 xml:space="preserve">Исполнение расходов бюджета за 2021 год осуществлялось по 7 разделам бюджетной классификации. Наибольший удельный вес в </w:t>
      </w:r>
      <w:proofErr w:type="gramStart"/>
      <w:r w:rsidRPr="004C6C34">
        <w:rPr>
          <w:rFonts w:ascii="Times New Roman" w:hAnsi="Times New Roman"/>
          <w:sz w:val="24"/>
          <w:szCs w:val="24"/>
        </w:rPr>
        <w:t>расходах  бюджета</w:t>
      </w:r>
      <w:proofErr w:type="gramEnd"/>
      <w:r w:rsidRPr="004C6C34">
        <w:rPr>
          <w:rFonts w:ascii="Times New Roman" w:hAnsi="Times New Roman"/>
          <w:sz w:val="24"/>
          <w:szCs w:val="24"/>
        </w:rPr>
        <w:t xml:space="preserve"> занимают расходы по разделу 04 «Национальная экономика» –54,2 процента (35127,3 тыс. рублей). Минимальный показатель исполнения расходов отмечен по разделу 07 «</w:t>
      </w:r>
      <w:proofErr w:type="gramStart"/>
      <w:r w:rsidRPr="004C6C34">
        <w:rPr>
          <w:rFonts w:ascii="Times New Roman" w:hAnsi="Times New Roman"/>
          <w:sz w:val="24"/>
          <w:szCs w:val="24"/>
        </w:rPr>
        <w:t>Образование»  –</w:t>
      </w:r>
      <w:proofErr w:type="gramEnd"/>
      <w:r w:rsidRPr="004C6C34">
        <w:rPr>
          <w:rFonts w:ascii="Times New Roman" w:hAnsi="Times New Roman"/>
          <w:sz w:val="24"/>
          <w:szCs w:val="24"/>
        </w:rPr>
        <w:t xml:space="preserve">  0,02% (15,0 тыс. рублей). 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Pr="004C6C34">
        <w:rPr>
          <w:rFonts w:ascii="Times New Roman" w:hAnsi="Times New Roman"/>
          <w:sz w:val="24"/>
          <w:szCs w:val="24"/>
        </w:rPr>
        <w:t xml:space="preserve">разделу  </w:t>
      </w:r>
      <w:r w:rsidRPr="004C6C34">
        <w:rPr>
          <w:rFonts w:ascii="Times New Roman" w:hAnsi="Times New Roman"/>
          <w:b/>
          <w:sz w:val="24"/>
          <w:szCs w:val="24"/>
        </w:rPr>
        <w:t>01</w:t>
      </w:r>
      <w:proofErr w:type="gramEnd"/>
      <w:r w:rsidRPr="004C6C34">
        <w:rPr>
          <w:rFonts w:ascii="Times New Roman" w:hAnsi="Times New Roman"/>
          <w:b/>
          <w:sz w:val="24"/>
          <w:szCs w:val="24"/>
        </w:rPr>
        <w:t xml:space="preserve"> «Общегосударственные вопросы»</w:t>
      </w:r>
      <w:r w:rsidRPr="004C6C34">
        <w:rPr>
          <w:rFonts w:ascii="Times New Roman" w:hAnsi="Times New Roman"/>
          <w:sz w:val="24"/>
          <w:szCs w:val="24"/>
        </w:rPr>
        <w:t xml:space="preserve">  за 2021 год исполнение расходов составляет 848,2 тыс. рублей,  или 100% утвержденных сводной бюджетной росписью расходов. Доля расходов по разделу в общей структуре расходов бюджета </w:t>
      </w:r>
      <w:proofErr w:type="gramStart"/>
      <w:r w:rsidRPr="004C6C34">
        <w:rPr>
          <w:rFonts w:ascii="Times New Roman" w:hAnsi="Times New Roman"/>
          <w:sz w:val="24"/>
          <w:szCs w:val="24"/>
        </w:rPr>
        <w:t>составляет  1</w:t>
      </w:r>
      <w:proofErr w:type="gramEnd"/>
      <w:r w:rsidRPr="004C6C34">
        <w:rPr>
          <w:rFonts w:ascii="Times New Roman" w:hAnsi="Times New Roman"/>
          <w:sz w:val="24"/>
          <w:szCs w:val="24"/>
        </w:rPr>
        <w:t xml:space="preserve">,3 процента. 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Pr="004C6C34">
        <w:rPr>
          <w:rFonts w:ascii="Times New Roman" w:hAnsi="Times New Roman"/>
          <w:sz w:val="24"/>
          <w:szCs w:val="24"/>
        </w:rPr>
        <w:t xml:space="preserve">разделу  </w:t>
      </w:r>
      <w:r w:rsidRPr="004C6C34">
        <w:rPr>
          <w:rFonts w:ascii="Times New Roman" w:hAnsi="Times New Roman"/>
          <w:b/>
          <w:sz w:val="24"/>
          <w:szCs w:val="24"/>
        </w:rPr>
        <w:t>04</w:t>
      </w:r>
      <w:proofErr w:type="gramEnd"/>
      <w:r w:rsidRPr="004C6C34">
        <w:rPr>
          <w:rFonts w:ascii="Times New Roman" w:hAnsi="Times New Roman"/>
          <w:b/>
          <w:sz w:val="24"/>
          <w:szCs w:val="24"/>
        </w:rPr>
        <w:t xml:space="preserve"> «Национальная экономика»</w:t>
      </w:r>
      <w:r w:rsidRPr="004C6C34">
        <w:rPr>
          <w:rFonts w:ascii="Times New Roman" w:hAnsi="Times New Roman"/>
          <w:sz w:val="24"/>
          <w:szCs w:val="24"/>
        </w:rPr>
        <w:t xml:space="preserve">  расходы бюджета за   2021  год сложились в сумме 35 127,3  тыс. рублей,  или 100 % объема расходов, предусмотренных уточненной бюджетной росписью и  утвержденных решением. К аналогичному периоду 2020 года расходы </w:t>
      </w:r>
      <w:proofErr w:type="gramStart"/>
      <w:r w:rsidRPr="004C6C34">
        <w:rPr>
          <w:rFonts w:ascii="Times New Roman" w:hAnsi="Times New Roman"/>
          <w:sz w:val="24"/>
          <w:szCs w:val="24"/>
        </w:rPr>
        <w:t>увеличились  на</w:t>
      </w:r>
      <w:proofErr w:type="gramEnd"/>
      <w:r w:rsidRPr="004C6C34">
        <w:rPr>
          <w:rFonts w:ascii="Times New Roman" w:hAnsi="Times New Roman"/>
          <w:sz w:val="24"/>
          <w:szCs w:val="24"/>
        </w:rPr>
        <w:t xml:space="preserve"> 7 347,7тыс. рублей. Удельный вес расходов по разделу в общей структуре расходов бюджета составляет 54,</w:t>
      </w:r>
      <w:proofErr w:type="gramStart"/>
      <w:r w:rsidRPr="004C6C34">
        <w:rPr>
          <w:rFonts w:ascii="Times New Roman" w:hAnsi="Times New Roman"/>
          <w:sz w:val="24"/>
          <w:szCs w:val="24"/>
        </w:rPr>
        <w:t>2  процента</w:t>
      </w:r>
      <w:proofErr w:type="gramEnd"/>
      <w:r w:rsidRPr="004C6C34">
        <w:rPr>
          <w:rFonts w:ascii="Times New Roman" w:hAnsi="Times New Roman"/>
          <w:sz w:val="24"/>
          <w:szCs w:val="24"/>
        </w:rPr>
        <w:t>. Структура раздела представлена одним подразделом 04 09 «Дорожное хозяйство».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 xml:space="preserve">Основные средства дорожного фонда израсходованы на ремонт улиц: </w:t>
      </w:r>
    </w:p>
    <w:p w:rsidR="004C6C34" w:rsidRPr="004C6C34" w:rsidRDefault="004C6C34" w:rsidP="004C6C34">
      <w:pPr>
        <w:pStyle w:val="aa"/>
        <w:rPr>
          <w:rFonts w:ascii="Times New Roman" w:hAnsi="Times New Roman"/>
          <w:b/>
          <w:sz w:val="24"/>
          <w:szCs w:val="24"/>
        </w:rPr>
      </w:pP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b/>
          <w:sz w:val="24"/>
          <w:szCs w:val="24"/>
        </w:rPr>
        <w:t>Красная</w:t>
      </w:r>
      <w:r w:rsidRPr="004C6C34">
        <w:rPr>
          <w:rFonts w:ascii="Times New Roman" w:hAnsi="Times New Roman"/>
          <w:sz w:val="24"/>
          <w:szCs w:val="24"/>
        </w:rPr>
        <w:t xml:space="preserve"> </w:t>
      </w:r>
      <w:r w:rsidRPr="004C6C34">
        <w:rPr>
          <w:rFonts w:ascii="Times New Roman" w:hAnsi="Times New Roman"/>
          <w:b/>
          <w:sz w:val="24"/>
          <w:szCs w:val="24"/>
        </w:rPr>
        <w:t>в п. Дубровка</w:t>
      </w:r>
      <w:r w:rsidRPr="004C6C34">
        <w:rPr>
          <w:rFonts w:ascii="Times New Roman" w:hAnsi="Times New Roman"/>
          <w:sz w:val="24"/>
          <w:szCs w:val="24"/>
        </w:rPr>
        <w:t xml:space="preserve"> в сумме – 1 352,1 тыс. руб.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>из них средства областного бюджета – 1284,5 тыс. руб.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>средства местного бюджета -67,6 тыс. руб.: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b/>
          <w:sz w:val="24"/>
          <w:szCs w:val="24"/>
        </w:rPr>
        <w:t xml:space="preserve">324 Дивизии (от ж/д переезда до ул. Баранова) и ул. Баранова </w:t>
      </w:r>
      <w:proofErr w:type="gramStart"/>
      <w:r w:rsidRPr="004C6C34">
        <w:rPr>
          <w:rFonts w:ascii="Times New Roman" w:hAnsi="Times New Roman"/>
          <w:b/>
          <w:sz w:val="24"/>
          <w:szCs w:val="24"/>
        </w:rPr>
        <w:t>( от</w:t>
      </w:r>
      <w:proofErr w:type="gramEnd"/>
      <w:r w:rsidRPr="004C6C34">
        <w:rPr>
          <w:rFonts w:ascii="Times New Roman" w:hAnsi="Times New Roman"/>
          <w:b/>
          <w:sz w:val="24"/>
          <w:szCs w:val="24"/>
        </w:rPr>
        <w:t xml:space="preserve"> д. №1 до д. №14) в п. Дубровка</w:t>
      </w:r>
      <w:r w:rsidRPr="004C6C34">
        <w:rPr>
          <w:rFonts w:ascii="Times New Roman" w:hAnsi="Times New Roman"/>
          <w:sz w:val="24"/>
          <w:szCs w:val="24"/>
        </w:rPr>
        <w:t xml:space="preserve"> – 6 762,1 </w:t>
      </w:r>
      <w:proofErr w:type="spellStart"/>
      <w:r w:rsidRPr="004C6C34">
        <w:rPr>
          <w:rFonts w:ascii="Times New Roman" w:hAnsi="Times New Roman"/>
          <w:sz w:val="24"/>
          <w:szCs w:val="24"/>
        </w:rPr>
        <w:t>тыс.руб</w:t>
      </w:r>
      <w:proofErr w:type="spellEnd"/>
      <w:r w:rsidRPr="004C6C34">
        <w:rPr>
          <w:rFonts w:ascii="Times New Roman" w:hAnsi="Times New Roman"/>
          <w:sz w:val="24"/>
          <w:szCs w:val="24"/>
        </w:rPr>
        <w:t>.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>из них средства областного бюджета – 6 424,0 тыс. руб.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>средства местного бюджета – 338,1 тыс. руб.: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>ул. 60 лет Октября в п. Дубровка – 3 567,6 тыс. руб.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lastRenderedPageBreak/>
        <w:t>из них средства областного бюджета –3389,2 тыс. руб.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>средства местного бюджета – 178,4 руб.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>ул. Кирова в п. Дубровка –4 874,0 тыс. руб.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>из них средства областного бюджета –4 630,3 тыс. руб.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>средства местного бюджета -243,7 тыс. руб.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>ул. Журавлёва в п. Дубровка – 8 666,5 тыс. руб.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>из них средства федерального бюджета – 8233,2тыс. руб.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>средства местного бюджета -433,3 тыс. руб.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>ул. Фокина в п. Дубровка – 7314,3 тыс. руб.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>из них средства федерального бюджета –6948,6 тыс. руб.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>средства местного бюджета -365,7 тыс. руб.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Pr="004C6C34">
        <w:rPr>
          <w:rFonts w:ascii="Times New Roman" w:hAnsi="Times New Roman"/>
          <w:sz w:val="24"/>
          <w:szCs w:val="24"/>
        </w:rPr>
        <w:t xml:space="preserve">разделу  </w:t>
      </w:r>
      <w:r w:rsidRPr="004C6C34">
        <w:rPr>
          <w:rFonts w:ascii="Times New Roman" w:hAnsi="Times New Roman"/>
          <w:b/>
          <w:sz w:val="24"/>
          <w:szCs w:val="24"/>
        </w:rPr>
        <w:t>05</w:t>
      </w:r>
      <w:proofErr w:type="gramEnd"/>
      <w:r w:rsidRPr="004C6C34">
        <w:rPr>
          <w:rFonts w:ascii="Times New Roman" w:hAnsi="Times New Roman"/>
          <w:b/>
          <w:sz w:val="24"/>
          <w:szCs w:val="24"/>
        </w:rPr>
        <w:t xml:space="preserve"> «Жилищно-коммунальное хозяйство»</w:t>
      </w:r>
      <w:r w:rsidRPr="004C6C34">
        <w:rPr>
          <w:rFonts w:ascii="Times New Roman" w:hAnsi="Times New Roman"/>
          <w:sz w:val="24"/>
          <w:szCs w:val="24"/>
        </w:rPr>
        <w:t xml:space="preserve">  расходы бюджета за 2021 год составляют 22 533 ,9 тыс. рублей, или 93,0 % объема расходов, предусмотренных уточненной бюджетной росписью на год. Расходы к аналогичному периоду 2020 года уменьшились на 1867,7 тыс. рублей. Доля расходов раздела в общей структуре расходов – 34,8 процента.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 xml:space="preserve">По подразделу 05 01 «Жилищное хозяйство» расходы составили 168,2 тыс. рублей, или 99,5% уточненных годовых бюджетных назначений. По подразделу 0502 «Коммунальное хозяйство» - 2 767.8 тыс. рублей, или 91,8 утвержденных назначений. По подразделу 0503 «Благоустройство» –   19597,9 тыс. рублей, или 93,1% сводной бюджетной росписи. 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 xml:space="preserve">Основные </w:t>
      </w:r>
      <w:proofErr w:type="gramStart"/>
      <w:r w:rsidRPr="004C6C34">
        <w:rPr>
          <w:rFonts w:ascii="Times New Roman" w:hAnsi="Times New Roman"/>
          <w:sz w:val="24"/>
          <w:szCs w:val="24"/>
        </w:rPr>
        <w:t>средства  по</w:t>
      </w:r>
      <w:proofErr w:type="gramEnd"/>
      <w:r w:rsidRPr="004C6C34">
        <w:rPr>
          <w:rFonts w:ascii="Times New Roman" w:hAnsi="Times New Roman"/>
          <w:sz w:val="24"/>
          <w:szCs w:val="24"/>
        </w:rPr>
        <w:t xml:space="preserve"> 05 03 «Благоустройство» израсходованы на поддержку государственных программ субъектов Российской Федерации и муниципальных программ формирования современной городской среды были израсходованы средства в сумме – 3549,6  тыс. руб.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>Из них: средства Федерального бюджета составили – 3476,6 тыс. руб.;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>Средства областного бюджета – 35,1 тыс. руб.;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>Средства местного бюджета – 35,</w:t>
      </w:r>
      <w:proofErr w:type="gramStart"/>
      <w:r w:rsidRPr="004C6C34">
        <w:rPr>
          <w:rFonts w:ascii="Times New Roman" w:hAnsi="Times New Roman"/>
          <w:sz w:val="24"/>
          <w:szCs w:val="24"/>
        </w:rPr>
        <w:t>5  тыс.</w:t>
      </w:r>
      <w:proofErr w:type="gramEnd"/>
      <w:r w:rsidRPr="004C6C34">
        <w:rPr>
          <w:rFonts w:ascii="Times New Roman" w:hAnsi="Times New Roman"/>
          <w:sz w:val="24"/>
          <w:szCs w:val="24"/>
        </w:rPr>
        <w:t xml:space="preserve"> руб.;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>Средства за счёт заинтересованных лиц – 2,4 тыс. руб.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 xml:space="preserve">По данному направлению были выполнены работы по благоустройству дворовой территории многоквартирного дома в р. п. Дубровка Брянской </w:t>
      </w:r>
      <w:proofErr w:type="gramStart"/>
      <w:r w:rsidRPr="004C6C34">
        <w:rPr>
          <w:rFonts w:ascii="Times New Roman" w:hAnsi="Times New Roman"/>
          <w:sz w:val="24"/>
          <w:szCs w:val="24"/>
        </w:rPr>
        <w:t>области  по</w:t>
      </w:r>
      <w:proofErr w:type="gramEnd"/>
      <w:r w:rsidRPr="004C6C34">
        <w:rPr>
          <w:rFonts w:ascii="Times New Roman" w:hAnsi="Times New Roman"/>
          <w:sz w:val="24"/>
          <w:szCs w:val="24"/>
        </w:rPr>
        <w:t xml:space="preserve"> ул. Ленина д.65 в сумме – 498,4  </w:t>
      </w:r>
      <w:proofErr w:type="spellStart"/>
      <w:r w:rsidRPr="004C6C34">
        <w:rPr>
          <w:rFonts w:ascii="Times New Roman" w:hAnsi="Times New Roman"/>
          <w:sz w:val="24"/>
          <w:szCs w:val="24"/>
        </w:rPr>
        <w:t>тыс.руб</w:t>
      </w:r>
      <w:proofErr w:type="spellEnd"/>
      <w:r w:rsidRPr="004C6C34">
        <w:rPr>
          <w:rFonts w:ascii="Times New Roman" w:hAnsi="Times New Roman"/>
          <w:sz w:val="24"/>
          <w:szCs w:val="24"/>
        </w:rPr>
        <w:t>.;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 xml:space="preserve">Благоустройство общественной территории "Парк" ул. Фокина в п. Дубровка Брянской области в сумме – 3051,2 </w:t>
      </w:r>
      <w:proofErr w:type="spellStart"/>
      <w:proofErr w:type="gramStart"/>
      <w:r w:rsidRPr="004C6C34">
        <w:rPr>
          <w:rFonts w:ascii="Times New Roman" w:hAnsi="Times New Roman"/>
          <w:sz w:val="24"/>
          <w:szCs w:val="24"/>
        </w:rPr>
        <w:t>тыс.руб</w:t>
      </w:r>
      <w:proofErr w:type="spellEnd"/>
      <w:proofErr w:type="gramEnd"/>
      <w:r w:rsidRPr="004C6C34">
        <w:rPr>
          <w:rFonts w:ascii="Times New Roman" w:hAnsi="Times New Roman"/>
          <w:sz w:val="24"/>
          <w:szCs w:val="24"/>
        </w:rPr>
        <w:t>;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 xml:space="preserve">На реализацию программ (проектов) инициативного бюджетирования израсходовали средства в </w:t>
      </w:r>
      <w:proofErr w:type="gramStart"/>
      <w:r w:rsidRPr="004C6C34">
        <w:rPr>
          <w:rFonts w:ascii="Times New Roman" w:hAnsi="Times New Roman"/>
          <w:sz w:val="24"/>
          <w:szCs w:val="24"/>
        </w:rPr>
        <w:t>сумме  2423</w:t>
      </w:r>
      <w:proofErr w:type="gramEnd"/>
      <w:r w:rsidRPr="004C6C34">
        <w:rPr>
          <w:rFonts w:ascii="Times New Roman" w:hAnsi="Times New Roman"/>
          <w:sz w:val="24"/>
          <w:szCs w:val="24"/>
        </w:rPr>
        <w:t xml:space="preserve">,4 руб.. 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 xml:space="preserve">Из них средства областного бюджета </w:t>
      </w:r>
      <w:proofErr w:type="gramStart"/>
      <w:r w:rsidRPr="004C6C34">
        <w:rPr>
          <w:rFonts w:ascii="Times New Roman" w:hAnsi="Times New Roman"/>
          <w:sz w:val="24"/>
          <w:szCs w:val="24"/>
        </w:rPr>
        <w:t>составили  -</w:t>
      </w:r>
      <w:proofErr w:type="gramEnd"/>
      <w:r w:rsidRPr="004C6C34">
        <w:rPr>
          <w:rFonts w:ascii="Times New Roman" w:hAnsi="Times New Roman"/>
          <w:sz w:val="24"/>
          <w:szCs w:val="24"/>
        </w:rPr>
        <w:t xml:space="preserve"> 2 192,6 руб.;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 xml:space="preserve"> Местного бюджета –  115,4 руб.;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 xml:space="preserve">Доля граждан – 115,4 руб. 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 xml:space="preserve">Средства израсходованы на ремонт и благоустройство территории памятника Танкистам в </w:t>
      </w:r>
      <w:proofErr w:type="spellStart"/>
      <w:r w:rsidRPr="004C6C34">
        <w:rPr>
          <w:rFonts w:ascii="Times New Roman" w:hAnsi="Times New Roman"/>
          <w:sz w:val="24"/>
          <w:szCs w:val="24"/>
        </w:rPr>
        <w:t>р.п</w:t>
      </w:r>
      <w:proofErr w:type="spellEnd"/>
      <w:r w:rsidRPr="004C6C34">
        <w:rPr>
          <w:rFonts w:ascii="Times New Roman" w:hAnsi="Times New Roman"/>
          <w:sz w:val="24"/>
          <w:szCs w:val="24"/>
        </w:rPr>
        <w:t>. Дубровка.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</w:p>
    <w:p w:rsidR="004C6C34" w:rsidRPr="004C6C34" w:rsidRDefault="004C6C34" w:rsidP="004C6C34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>Так же были израсходованы средства в сумме 52,0 тыс. руб.  на реализацию целевой программы «Увековечивание памяти погибших при защите Отечества на 2019-2024 годы» из них средства областного бюджета составили в сумме -  49,4 руб.;</w:t>
      </w:r>
    </w:p>
    <w:p w:rsidR="004C6C34" w:rsidRPr="004C6C34" w:rsidRDefault="004C6C34" w:rsidP="004C6C34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>Средства из местного бюджета – 2,6 руб.</w:t>
      </w:r>
    </w:p>
    <w:p w:rsidR="004C6C34" w:rsidRPr="004C6C34" w:rsidRDefault="004C6C34" w:rsidP="004C6C34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4C6C34" w:rsidRPr="004C6C34" w:rsidRDefault="004C6C34" w:rsidP="004C6C34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 xml:space="preserve">Были проведены работы по восстановлению восстановительных работ («Памятник 52 советским воинам, д. </w:t>
      </w:r>
      <w:proofErr w:type="spellStart"/>
      <w:r w:rsidRPr="004C6C34">
        <w:rPr>
          <w:rFonts w:ascii="Times New Roman" w:hAnsi="Times New Roman"/>
          <w:sz w:val="24"/>
          <w:szCs w:val="24"/>
        </w:rPr>
        <w:t>Давыдчи</w:t>
      </w:r>
      <w:proofErr w:type="spellEnd"/>
      <w:proofErr w:type="gramStart"/>
      <w:r w:rsidRPr="004C6C34">
        <w:rPr>
          <w:rFonts w:ascii="Times New Roman" w:hAnsi="Times New Roman"/>
          <w:sz w:val="24"/>
          <w:szCs w:val="24"/>
        </w:rPr>
        <w:t>» )</w:t>
      </w:r>
      <w:proofErr w:type="gramEnd"/>
      <w:r w:rsidRPr="004C6C34">
        <w:rPr>
          <w:rFonts w:ascii="Times New Roman" w:hAnsi="Times New Roman"/>
          <w:sz w:val="24"/>
          <w:szCs w:val="24"/>
        </w:rPr>
        <w:t>.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Pr="004C6C34">
        <w:rPr>
          <w:rFonts w:ascii="Times New Roman" w:hAnsi="Times New Roman"/>
          <w:sz w:val="24"/>
          <w:szCs w:val="24"/>
        </w:rPr>
        <w:t xml:space="preserve">разделу  </w:t>
      </w:r>
      <w:r w:rsidRPr="004C6C34">
        <w:rPr>
          <w:rFonts w:ascii="Times New Roman" w:hAnsi="Times New Roman"/>
          <w:b/>
          <w:sz w:val="24"/>
          <w:szCs w:val="24"/>
        </w:rPr>
        <w:t>07</w:t>
      </w:r>
      <w:proofErr w:type="gramEnd"/>
      <w:r w:rsidRPr="004C6C34">
        <w:rPr>
          <w:rFonts w:ascii="Times New Roman" w:hAnsi="Times New Roman"/>
          <w:b/>
          <w:sz w:val="24"/>
          <w:szCs w:val="24"/>
        </w:rPr>
        <w:t xml:space="preserve"> «Образование»</w:t>
      </w:r>
      <w:r w:rsidRPr="004C6C34">
        <w:rPr>
          <w:rFonts w:ascii="Times New Roman" w:hAnsi="Times New Roman"/>
          <w:sz w:val="24"/>
          <w:szCs w:val="24"/>
        </w:rPr>
        <w:t xml:space="preserve">  расходы бюджета на 2021 год утверждены в сумме 15,0 тыс. рублей, средства предназначены для осуществления мероприятий по работе с детьми и молодежью в поселении в соответствии с заключенными соглашениями. Кассовое исполнение за 20201 год составило 15,0 тыс. руб.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lastRenderedPageBreak/>
        <w:t xml:space="preserve">По </w:t>
      </w:r>
      <w:proofErr w:type="gramStart"/>
      <w:r w:rsidRPr="004C6C34">
        <w:rPr>
          <w:rFonts w:ascii="Times New Roman" w:hAnsi="Times New Roman"/>
          <w:sz w:val="24"/>
          <w:szCs w:val="24"/>
        </w:rPr>
        <w:t xml:space="preserve">разделу  </w:t>
      </w:r>
      <w:r w:rsidRPr="004C6C34">
        <w:rPr>
          <w:rFonts w:ascii="Times New Roman" w:hAnsi="Times New Roman"/>
          <w:b/>
          <w:sz w:val="24"/>
          <w:szCs w:val="24"/>
        </w:rPr>
        <w:t>08</w:t>
      </w:r>
      <w:proofErr w:type="gramEnd"/>
      <w:r w:rsidRPr="004C6C34">
        <w:rPr>
          <w:rFonts w:ascii="Times New Roman" w:hAnsi="Times New Roman"/>
          <w:b/>
          <w:sz w:val="24"/>
          <w:szCs w:val="24"/>
        </w:rPr>
        <w:t xml:space="preserve"> «Культура, кинематография»</w:t>
      </w:r>
      <w:r w:rsidRPr="004C6C34">
        <w:rPr>
          <w:rFonts w:ascii="Times New Roman" w:hAnsi="Times New Roman"/>
          <w:sz w:val="24"/>
          <w:szCs w:val="24"/>
        </w:rPr>
        <w:t xml:space="preserve">  на 2021 год расходы бюджета утверждены уточненной бюджетной росписью в объеме 6000,0 тыс. рублей. Кассовое исполнение за 2021 год составляет 6000,0 тыс. рублей, или 100 % утвержденных назначений. К аналогичному периоду 2020 года расходы не изменились. Удельный вес расходов по разделу в общей структуре расходов бюджета составляет 9,3 процента.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 xml:space="preserve">По разделу </w:t>
      </w:r>
      <w:r w:rsidRPr="004C6C34">
        <w:rPr>
          <w:rFonts w:ascii="Times New Roman" w:hAnsi="Times New Roman"/>
          <w:b/>
          <w:sz w:val="24"/>
          <w:szCs w:val="24"/>
        </w:rPr>
        <w:t>10 «Социальная политика»</w:t>
      </w:r>
      <w:r w:rsidRPr="004C6C34">
        <w:rPr>
          <w:rFonts w:ascii="Times New Roman" w:hAnsi="Times New Roman"/>
          <w:sz w:val="24"/>
          <w:szCs w:val="24"/>
        </w:rPr>
        <w:t xml:space="preserve"> на 2021 год расходы бюджета утверждены уточненной бюджетной росписью в объеме 202,0 тыс. рублей. Кассовое исполнение за 2021 год составляет 202,0 тыс. рублей. 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Pr="004C6C34">
        <w:rPr>
          <w:rFonts w:ascii="Times New Roman" w:hAnsi="Times New Roman"/>
          <w:sz w:val="24"/>
          <w:szCs w:val="24"/>
        </w:rPr>
        <w:t xml:space="preserve">разделу  </w:t>
      </w:r>
      <w:r w:rsidRPr="004C6C34">
        <w:rPr>
          <w:rFonts w:ascii="Times New Roman" w:hAnsi="Times New Roman"/>
          <w:b/>
          <w:sz w:val="24"/>
          <w:szCs w:val="24"/>
        </w:rPr>
        <w:t>11</w:t>
      </w:r>
      <w:proofErr w:type="gramEnd"/>
      <w:r w:rsidRPr="004C6C34">
        <w:rPr>
          <w:rFonts w:ascii="Times New Roman" w:hAnsi="Times New Roman"/>
          <w:b/>
          <w:sz w:val="24"/>
          <w:szCs w:val="24"/>
        </w:rPr>
        <w:t xml:space="preserve"> «Физическая культура и спорт»</w:t>
      </w:r>
      <w:r w:rsidRPr="004C6C34">
        <w:rPr>
          <w:rFonts w:ascii="Times New Roman" w:hAnsi="Times New Roman"/>
          <w:sz w:val="24"/>
          <w:szCs w:val="24"/>
        </w:rPr>
        <w:t xml:space="preserve">  на 2021 год расходы бюджета утверждены уточненной бюджетной росписью в объеме 80,0 тыс. рублей. Кассовое исполнение за 2021 год составляет 80,0 тыс. рублей. К аналогичному периоду 2020 года расходы составили 100 процентов. Удельный вес расходов по разделу в общей структуре расходов бюджета составляет 0,1 процент.</w:t>
      </w:r>
    </w:p>
    <w:p w:rsidR="004C6C34" w:rsidRPr="004C6C34" w:rsidRDefault="004C6C34" w:rsidP="004C6C34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4C6C34" w:rsidRPr="004C6C34" w:rsidRDefault="004C6C34" w:rsidP="004C6C34">
      <w:pPr>
        <w:pStyle w:val="aa"/>
        <w:rPr>
          <w:rFonts w:ascii="Times New Roman" w:hAnsi="Times New Roman"/>
          <w:b/>
          <w:sz w:val="24"/>
          <w:szCs w:val="24"/>
        </w:rPr>
      </w:pPr>
      <w:r w:rsidRPr="004C6C34">
        <w:rPr>
          <w:rFonts w:ascii="Times New Roman" w:hAnsi="Times New Roman"/>
          <w:b/>
          <w:sz w:val="24"/>
          <w:szCs w:val="24"/>
        </w:rPr>
        <w:t xml:space="preserve">Исполнение в </w:t>
      </w:r>
      <w:proofErr w:type="gramStart"/>
      <w:r w:rsidRPr="004C6C34">
        <w:rPr>
          <w:rFonts w:ascii="Times New Roman" w:hAnsi="Times New Roman"/>
          <w:b/>
          <w:sz w:val="24"/>
          <w:szCs w:val="24"/>
        </w:rPr>
        <w:t>разрезе  муниципальных</w:t>
      </w:r>
      <w:proofErr w:type="gramEnd"/>
      <w:r w:rsidRPr="004C6C34">
        <w:rPr>
          <w:rFonts w:ascii="Times New Roman" w:hAnsi="Times New Roman"/>
          <w:b/>
          <w:sz w:val="24"/>
          <w:szCs w:val="24"/>
        </w:rPr>
        <w:t xml:space="preserve"> программ и главных распорядителей средств бюджета</w:t>
      </w:r>
    </w:p>
    <w:p w:rsidR="004C6C34" w:rsidRPr="004C6C34" w:rsidRDefault="004C6C34" w:rsidP="004C6C34">
      <w:pPr>
        <w:pStyle w:val="aa"/>
        <w:rPr>
          <w:rFonts w:ascii="Times New Roman" w:hAnsi="Times New Roman"/>
          <w:b/>
          <w:sz w:val="24"/>
          <w:szCs w:val="24"/>
        </w:rPr>
      </w:pP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>В соответствии с ведомственной структурой расходов бюджета на 2021 год исполнение расходов бюджета в отчетном периоде осуществлялось   администрацией Дубровского района.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proofErr w:type="gramStart"/>
      <w:r w:rsidRPr="004C6C34">
        <w:rPr>
          <w:rFonts w:ascii="Times New Roman" w:hAnsi="Times New Roman"/>
          <w:sz w:val="24"/>
          <w:szCs w:val="24"/>
        </w:rPr>
        <w:t>За  2021</w:t>
      </w:r>
      <w:proofErr w:type="gramEnd"/>
      <w:r w:rsidRPr="004C6C34">
        <w:rPr>
          <w:rFonts w:ascii="Times New Roman" w:hAnsi="Times New Roman"/>
          <w:sz w:val="24"/>
          <w:szCs w:val="24"/>
        </w:rPr>
        <w:t xml:space="preserve"> год  исполнение расходов по муниципальным программам составило 64 776,4  тыс. рублей, что соответствует 99,9%  всех расходов. 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>Общий объем финансирования муниципальных программ в соответствии с решением о бюджете на 2021 год утвержден в сумме 66 503,9</w:t>
      </w:r>
      <w:r w:rsidRPr="004C6C34">
        <w:rPr>
          <w:rFonts w:ascii="Times New Roman" w:hAnsi="Times New Roman"/>
          <w:b/>
          <w:sz w:val="24"/>
          <w:szCs w:val="24"/>
        </w:rPr>
        <w:t xml:space="preserve"> </w:t>
      </w:r>
      <w:r w:rsidRPr="004C6C34">
        <w:rPr>
          <w:rFonts w:ascii="Times New Roman" w:hAnsi="Times New Roman"/>
          <w:sz w:val="24"/>
          <w:szCs w:val="24"/>
        </w:rPr>
        <w:t xml:space="preserve">тыс. рублей: </w:t>
      </w:r>
    </w:p>
    <w:p w:rsidR="004C6C34" w:rsidRPr="004C6C34" w:rsidRDefault="004C6C34" w:rsidP="004C6C34">
      <w:pPr>
        <w:pStyle w:val="aa"/>
        <w:rPr>
          <w:rFonts w:ascii="Times New Roman" w:hAnsi="Times New Roman"/>
          <w:b/>
          <w:bCs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 xml:space="preserve">- </w:t>
      </w:r>
      <w:r w:rsidRPr="004C6C34">
        <w:rPr>
          <w:rFonts w:ascii="Times New Roman" w:hAnsi="Times New Roman"/>
          <w:bCs/>
          <w:sz w:val="24"/>
          <w:szCs w:val="24"/>
        </w:rPr>
        <w:t xml:space="preserve">Реализация отдельных полномочий Дубровского городского поселения Дубровского муниципального района Брянской области </w:t>
      </w:r>
      <w:r w:rsidRPr="004C6C34">
        <w:rPr>
          <w:rFonts w:ascii="Times New Roman" w:hAnsi="Times New Roman"/>
          <w:sz w:val="24"/>
          <w:szCs w:val="24"/>
        </w:rPr>
        <w:t>на 2021 - 2023 годы -  58 803,4</w:t>
      </w:r>
      <w:r w:rsidRPr="004C6C3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C6C34">
        <w:rPr>
          <w:rFonts w:ascii="Times New Roman" w:hAnsi="Times New Roman"/>
          <w:sz w:val="24"/>
          <w:szCs w:val="24"/>
        </w:rPr>
        <w:t>тыс.руб</w:t>
      </w:r>
      <w:proofErr w:type="spellEnd"/>
      <w:r w:rsidRPr="004C6C34">
        <w:rPr>
          <w:rFonts w:ascii="Times New Roman" w:hAnsi="Times New Roman"/>
          <w:sz w:val="24"/>
          <w:szCs w:val="24"/>
        </w:rPr>
        <w:t>.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 xml:space="preserve">- Формирование современной городской среды на 2018-2024 года на территории </w:t>
      </w:r>
      <w:proofErr w:type="spellStart"/>
      <w:r w:rsidRPr="004C6C34">
        <w:rPr>
          <w:rFonts w:ascii="Times New Roman" w:hAnsi="Times New Roman"/>
          <w:sz w:val="24"/>
          <w:szCs w:val="24"/>
        </w:rPr>
        <w:t>п.Дубровка</w:t>
      </w:r>
      <w:proofErr w:type="spellEnd"/>
      <w:r w:rsidRPr="004C6C34">
        <w:rPr>
          <w:rFonts w:ascii="Times New Roman" w:hAnsi="Times New Roman"/>
          <w:sz w:val="24"/>
          <w:szCs w:val="24"/>
        </w:rPr>
        <w:t xml:space="preserve"> Дубровского городского поселения – 5 973,0 тыс. рублей.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>Непрограммная деятельность утверждена в сумме 30,0 тыс. рублей.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 xml:space="preserve">Анализ исполнения расходной части бюджета по муниципальным </w:t>
      </w:r>
      <w:proofErr w:type="gramStart"/>
      <w:r w:rsidRPr="004C6C34">
        <w:rPr>
          <w:rFonts w:ascii="Times New Roman" w:hAnsi="Times New Roman"/>
          <w:sz w:val="24"/>
          <w:szCs w:val="24"/>
        </w:rPr>
        <w:t>программам  приведен</w:t>
      </w:r>
      <w:proofErr w:type="gramEnd"/>
      <w:r w:rsidRPr="004C6C34">
        <w:rPr>
          <w:rFonts w:ascii="Times New Roman" w:hAnsi="Times New Roman"/>
          <w:sz w:val="24"/>
          <w:szCs w:val="24"/>
        </w:rPr>
        <w:t xml:space="preserve"> в таблице:</w:t>
      </w:r>
    </w:p>
    <w:p w:rsidR="004C6C34" w:rsidRPr="004C6C34" w:rsidRDefault="004C6C34" w:rsidP="004C6C34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bCs/>
          <w:sz w:val="24"/>
          <w:szCs w:val="24"/>
        </w:rPr>
        <w:t xml:space="preserve">   </w:t>
      </w:r>
      <w:r w:rsidRPr="004C6C34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8758" w:type="dxa"/>
        <w:tblInd w:w="108" w:type="dxa"/>
        <w:tblLook w:val="04A0" w:firstRow="1" w:lastRow="0" w:firstColumn="1" w:lastColumn="0" w:noHBand="0" w:noVBand="1"/>
      </w:tblPr>
      <w:tblGrid>
        <w:gridCol w:w="3857"/>
        <w:gridCol w:w="1126"/>
        <w:gridCol w:w="1254"/>
        <w:gridCol w:w="1604"/>
        <w:gridCol w:w="917"/>
      </w:tblGrid>
      <w:tr w:rsidR="004C6C34" w:rsidRPr="004C6C34" w:rsidTr="002F78FE">
        <w:trPr>
          <w:trHeight w:val="190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  2021 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C6C34">
              <w:rPr>
                <w:rFonts w:ascii="Times New Roman" w:hAnsi="Times New Roman"/>
                <w:b/>
                <w:bCs/>
                <w:sz w:val="24"/>
                <w:szCs w:val="24"/>
              </w:rPr>
              <w:t>Уточн</w:t>
            </w:r>
            <w:proofErr w:type="spellEnd"/>
            <w:r w:rsidRPr="004C6C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2021 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Исполнено за   </w:t>
            </w:r>
          </w:p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2021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bCs/>
                <w:sz w:val="24"/>
                <w:szCs w:val="24"/>
              </w:rPr>
              <w:t>% исп.</w:t>
            </w:r>
          </w:p>
        </w:tc>
      </w:tr>
      <w:tr w:rsidR="004C6C34" w:rsidRPr="004C6C34" w:rsidTr="002F78FE">
        <w:trPr>
          <w:trHeight w:val="930"/>
        </w:trPr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отдельных полномочий Дубровского городского поселения Дубровского муниципального района Брянской области </w:t>
            </w: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на 2021 - 2023 годы.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bCs/>
                <w:sz w:val="24"/>
                <w:szCs w:val="24"/>
              </w:rPr>
              <w:t>36004,3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bCs/>
                <w:sz w:val="24"/>
                <w:szCs w:val="24"/>
              </w:rPr>
              <w:t>60500,9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bCs/>
                <w:sz w:val="24"/>
                <w:szCs w:val="24"/>
              </w:rPr>
              <w:t>58 803,4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97,2</w:t>
            </w:r>
          </w:p>
        </w:tc>
      </w:tr>
      <w:tr w:rsidR="004C6C34" w:rsidRPr="004C6C34" w:rsidTr="002F78FE">
        <w:trPr>
          <w:trHeight w:val="37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Cs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Cs/>
                <w:sz w:val="24"/>
                <w:szCs w:val="24"/>
              </w:rPr>
              <w:t>14583,6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Cs/>
                <w:sz w:val="24"/>
                <w:szCs w:val="24"/>
              </w:rPr>
              <w:t>30959,4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Cs/>
                <w:sz w:val="24"/>
                <w:szCs w:val="24"/>
              </w:rPr>
              <w:t>30 959,4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C6C34" w:rsidRPr="004C6C34" w:rsidTr="002F78FE">
        <w:trPr>
          <w:trHeight w:val="30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Cs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Cs/>
                <w:sz w:val="24"/>
                <w:szCs w:val="24"/>
              </w:rPr>
              <w:t>21420,7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Cs/>
                <w:sz w:val="24"/>
                <w:szCs w:val="24"/>
              </w:rPr>
              <w:t>29541,5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Cs/>
                <w:sz w:val="24"/>
                <w:szCs w:val="24"/>
              </w:rPr>
              <w:t>27844,0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 xml:space="preserve"> 94,2</w:t>
            </w:r>
          </w:p>
        </w:tc>
      </w:tr>
      <w:tr w:rsidR="004C6C34" w:rsidRPr="004C6C34" w:rsidTr="002F78FE">
        <w:trPr>
          <w:trHeight w:val="30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Формирование современной городской среды на 2018-2024 года на территории </w:t>
            </w:r>
            <w:proofErr w:type="spellStart"/>
            <w:r w:rsidRPr="004C6C34">
              <w:rPr>
                <w:rFonts w:ascii="Times New Roman" w:hAnsi="Times New Roman"/>
                <w:b/>
                <w:bCs/>
                <w:sz w:val="24"/>
                <w:szCs w:val="24"/>
              </w:rPr>
              <w:t>р.п</w:t>
            </w:r>
            <w:proofErr w:type="spellEnd"/>
            <w:r w:rsidRPr="004C6C34">
              <w:rPr>
                <w:rFonts w:ascii="Times New Roman" w:hAnsi="Times New Roman"/>
                <w:b/>
                <w:bCs/>
                <w:sz w:val="24"/>
                <w:szCs w:val="24"/>
              </w:rPr>
              <w:t>. Дубровка Дубровского городского поселения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3547,2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bCs/>
                <w:sz w:val="24"/>
                <w:szCs w:val="24"/>
              </w:rPr>
              <w:t>5973,0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bCs/>
                <w:sz w:val="24"/>
                <w:szCs w:val="24"/>
              </w:rPr>
              <w:t>5973,0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4C6C34" w:rsidRPr="004C6C34" w:rsidTr="002F78FE">
        <w:trPr>
          <w:trHeight w:val="30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3476,6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3476,6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3476,6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C6C34" w:rsidRPr="004C6C34" w:rsidTr="002F78FE">
        <w:trPr>
          <w:trHeight w:val="30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35,1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2227,8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2227,8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C6C34" w:rsidRPr="004C6C34" w:rsidTr="002F78FE">
        <w:trPr>
          <w:trHeight w:val="30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150,9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150,9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C6C34" w:rsidRPr="004C6C34" w:rsidTr="002F78FE">
        <w:trPr>
          <w:trHeight w:val="30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lastRenderedPageBreak/>
              <w:t>за счет заинтересованных лиц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117,7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117,7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C3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C6C34" w:rsidRPr="004C6C34" w:rsidTr="002F78FE">
        <w:trPr>
          <w:trHeight w:val="30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Cs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4C6C34" w:rsidRPr="004C6C34" w:rsidTr="002F78FE">
        <w:trPr>
          <w:trHeight w:val="30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bCs/>
                <w:sz w:val="24"/>
                <w:szCs w:val="24"/>
              </w:rPr>
              <w:t>39611,5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bCs/>
                <w:sz w:val="24"/>
                <w:szCs w:val="24"/>
              </w:rPr>
              <w:t>66503,9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bCs/>
                <w:sz w:val="24"/>
                <w:szCs w:val="24"/>
              </w:rPr>
              <w:t>64806,4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C34" w:rsidRPr="004C6C34" w:rsidRDefault="004C6C34" w:rsidP="004C6C3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C34">
              <w:rPr>
                <w:rFonts w:ascii="Times New Roman" w:hAnsi="Times New Roman"/>
                <w:b/>
                <w:sz w:val="24"/>
                <w:szCs w:val="24"/>
              </w:rPr>
              <w:t>97,4</w:t>
            </w:r>
          </w:p>
        </w:tc>
      </w:tr>
    </w:tbl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 xml:space="preserve">За 2021 год расходы по муниципальной </w:t>
      </w:r>
      <w:proofErr w:type="gramStart"/>
      <w:r w:rsidRPr="004C6C34">
        <w:rPr>
          <w:rFonts w:ascii="Times New Roman" w:hAnsi="Times New Roman"/>
          <w:sz w:val="24"/>
          <w:szCs w:val="24"/>
        </w:rPr>
        <w:t>программе  реализация</w:t>
      </w:r>
      <w:proofErr w:type="gramEnd"/>
      <w:r w:rsidRPr="004C6C34">
        <w:rPr>
          <w:rFonts w:ascii="Times New Roman" w:hAnsi="Times New Roman"/>
          <w:sz w:val="24"/>
          <w:szCs w:val="24"/>
        </w:rPr>
        <w:t xml:space="preserve"> отдельных полномочий Дубровского городского поселения Дубровского муниципального района Брянской области на 2021 - 2023 годы, исполнены в сумме  </w:t>
      </w:r>
      <w:r w:rsidRPr="004C6C34">
        <w:rPr>
          <w:rFonts w:ascii="Times New Roman" w:hAnsi="Times New Roman"/>
          <w:bCs/>
          <w:sz w:val="24"/>
          <w:szCs w:val="24"/>
        </w:rPr>
        <w:t xml:space="preserve">58 803,4 </w:t>
      </w:r>
      <w:r w:rsidRPr="004C6C34">
        <w:rPr>
          <w:rFonts w:ascii="Times New Roman" w:hAnsi="Times New Roman"/>
          <w:sz w:val="24"/>
          <w:szCs w:val="24"/>
        </w:rPr>
        <w:t>тыс. рублей, что составляет 97,2% уточненных годовых бюджетных назначений.</w:t>
      </w:r>
    </w:p>
    <w:p w:rsidR="004C6C34" w:rsidRPr="004C6C34" w:rsidRDefault="004C6C34" w:rsidP="004C6C34">
      <w:pPr>
        <w:pStyle w:val="aa"/>
        <w:rPr>
          <w:rFonts w:ascii="Times New Roman" w:hAnsi="Times New Roman"/>
          <w:bCs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>Ответственным исполнителем муниципальной программы «</w:t>
      </w:r>
      <w:r w:rsidRPr="004C6C34">
        <w:rPr>
          <w:rFonts w:ascii="Times New Roman" w:hAnsi="Times New Roman"/>
          <w:bCs/>
          <w:sz w:val="24"/>
          <w:szCs w:val="24"/>
        </w:rPr>
        <w:t xml:space="preserve">Реализация отдельных полномочий Дубровского городского поселения Дубровского муниципального района Брянской области </w:t>
      </w:r>
      <w:r w:rsidRPr="004C6C34">
        <w:rPr>
          <w:rFonts w:ascii="Times New Roman" w:hAnsi="Times New Roman"/>
          <w:sz w:val="24"/>
          <w:szCs w:val="24"/>
        </w:rPr>
        <w:t>на 2021 - 2023 годы</w:t>
      </w:r>
      <w:r w:rsidRPr="004C6C34">
        <w:rPr>
          <w:rFonts w:ascii="Times New Roman" w:hAnsi="Times New Roman"/>
          <w:bCs/>
          <w:sz w:val="24"/>
          <w:szCs w:val="24"/>
        </w:rPr>
        <w:t xml:space="preserve">» </w:t>
      </w:r>
      <w:proofErr w:type="gramStart"/>
      <w:r w:rsidRPr="004C6C34">
        <w:rPr>
          <w:rFonts w:ascii="Times New Roman" w:hAnsi="Times New Roman"/>
          <w:bCs/>
          <w:sz w:val="24"/>
          <w:szCs w:val="24"/>
        </w:rPr>
        <w:t>является  администрация</w:t>
      </w:r>
      <w:proofErr w:type="gramEnd"/>
      <w:r w:rsidRPr="004C6C34">
        <w:rPr>
          <w:rFonts w:ascii="Times New Roman" w:hAnsi="Times New Roman"/>
          <w:bCs/>
          <w:sz w:val="24"/>
          <w:szCs w:val="24"/>
        </w:rPr>
        <w:t xml:space="preserve"> Дубровского района.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 xml:space="preserve">Ответственным исполнителем муниципальной программы «Формирование современной городской среды на 2018-2024 год» на территории </w:t>
      </w:r>
      <w:proofErr w:type="spellStart"/>
      <w:r w:rsidRPr="004C6C34">
        <w:rPr>
          <w:rFonts w:ascii="Times New Roman" w:hAnsi="Times New Roman"/>
          <w:sz w:val="24"/>
          <w:szCs w:val="24"/>
        </w:rPr>
        <w:t>р.п</w:t>
      </w:r>
      <w:proofErr w:type="spellEnd"/>
      <w:r w:rsidRPr="004C6C34">
        <w:rPr>
          <w:rFonts w:ascii="Times New Roman" w:hAnsi="Times New Roman"/>
          <w:sz w:val="24"/>
          <w:szCs w:val="24"/>
        </w:rPr>
        <w:t xml:space="preserve">. Дубровка Дубровского городского </w:t>
      </w:r>
      <w:proofErr w:type="gramStart"/>
      <w:r w:rsidRPr="004C6C34">
        <w:rPr>
          <w:rFonts w:ascii="Times New Roman" w:hAnsi="Times New Roman"/>
          <w:sz w:val="24"/>
          <w:szCs w:val="24"/>
        </w:rPr>
        <w:t>поселения  является</w:t>
      </w:r>
      <w:proofErr w:type="gramEnd"/>
      <w:r w:rsidRPr="004C6C34">
        <w:rPr>
          <w:rFonts w:ascii="Times New Roman" w:hAnsi="Times New Roman"/>
          <w:sz w:val="24"/>
          <w:szCs w:val="24"/>
        </w:rPr>
        <w:t xml:space="preserve"> администрация Дубровского района.</w:t>
      </w:r>
      <w:r w:rsidRPr="004C6C34">
        <w:rPr>
          <w:rFonts w:ascii="Times New Roman" w:hAnsi="Times New Roman"/>
          <w:sz w:val="24"/>
          <w:szCs w:val="24"/>
        </w:rPr>
        <w:tab/>
        <w:t xml:space="preserve">Целью </w:t>
      </w:r>
      <w:proofErr w:type="gramStart"/>
      <w:r w:rsidRPr="004C6C34">
        <w:rPr>
          <w:rFonts w:ascii="Times New Roman" w:hAnsi="Times New Roman"/>
          <w:sz w:val="24"/>
          <w:szCs w:val="24"/>
        </w:rPr>
        <w:t>муниципальной  программы</w:t>
      </w:r>
      <w:proofErr w:type="gramEnd"/>
      <w:r w:rsidRPr="004C6C34">
        <w:rPr>
          <w:rFonts w:ascii="Times New Roman" w:hAnsi="Times New Roman"/>
          <w:sz w:val="24"/>
          <w:szCs w:val="24"/>
        </w:rPr>
        <w:t xml:space="preserve"> является  повышение уровня комплексного благоустройства качества жизни граждан на территории </w:t>
      </w:r>
      <w:proofErr w:type="spellStart"/>
      <w:r w:rsidRPr="004C6C34">
        <w:rPr>
          <w:rFonts w:ascii="Times New Roman" w:hAnsi="Times New Roman"/>
          <w:sz w:val="24"/>
          <w:szCs w:val="24"/>
        </w:rPr>
        <w:t>р.п</w:t>
      </w:r>
      <w:proofErr w:type="spellEnd"/>
      <w:r w:rsidRPr="004C6C34">
        <w:rPr>
          <w:rFonts w:ascii="Times New Roman" w:hAnsi="Times New Roman"/>
          <w:sz w:val="24"/>
          <w:szCs w:val="24"/>
        </w:rPr>
        <w:t>. Дубровка Дубровского городского поселения.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ab/>
        <w:t xml:space="preserve">Расходы </w:t>
      </w:r>
      <w:proofErr w:type="gramStart"/>
      <w:r w:rsidRPr="004C6C34">
        <w:rPr>
          <w:rFonts w:ascii="Times New Roman" w:hAnsi="Times New Roman"/>
          <w:sz w:val="24"/>
          <w:szCs w:val="24"/>
        </w:rPr>
        <w:t>бюджета  по</w:t>
      </w:r>
      <w:proofErr w:type="gramEnd"/>
      <w:r w:rsidRPr="004C6C34">
        <w:rPr>
          <w:rFonts w:ascii="Times New Roman" w:hAnsi="Times New Roman"/>
          <w:sz w:val="24"/>
          <w:szCs w:val="24"/>
        </w:rPr>
        <w:t xml:space="preserve"> муниципальной программе формирование современной городской среды на 2018-2024 год на территории </w:t>
      </w:r>
      <w:proofErr w:type="spellStart"/>
      <w:r w:rsidRPr="004C6C34">
        <w:rPr>
          <w:rFonts w:ascii="Times New Roman" w:hAnsi="Times New Roman"/>
          <w:sz w:val="24"/>
          <w:szCs w:val="24"/>
        </w:rPr>
        <w:t>р.п</w:t>
      </w:r>
      <w:proofErr w:type="spellEnd"/>
      <w:r w:rsidRPr="004C6C34">
        <w:rPr>
          <w:rFonts w:ascii="Times New Roman" w:hAnsi="Times New Roman"/>
          <w:sz w:val="24"/>
          <w:szCs w:val="24"/>
        </w:rPr>
        <w:t xml:space="preserve">. Дубровка Дубровского городского поселения  исполнены в сумме </w:t>
      </w:r>
      <w:r w:rsidRPr="004C6C34">
        <w:rPr>
          <w:rFonts w:ascii="Times New Roman" w:hAnsi="Times New Roman"/>
          <w:bCs/>
          <w:sz w:val="24"/>
          <w:szCs w:val="24"/>
        </w:rPr>
        <w:t>5973,0</w:t>
      </w:r>
      <w:r w:rsidRPr="004C6C34">
        <w:rPr>
          <w:rFonts w:ascii="Times New Roman" w:hAnsi="Times New Roman"/>
          <w:b/>
          <w:sz w:val="24"/>
          <w:szCs w:val="24"/>
        </w:rPr>
        <w:t xml:space="preserve"> </w:t>
      </w:r>
      <w:r w:rsidRPr="004C6C34">
        <w:rPr>
          <w:rFonts w:ascii="Times New Roman" w:hAnsi="Times New Roman"/>
          <w:sz w:val="24"/>
          <w:szCs w:val="24"/>
        </w:rPr>
        <w:t>тыс. рублей, в том числе: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>средства федерального бюджета – 3476,6 тыс. рублей;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>средства областного бюджета –2 227,8 тыс. рублей;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>средства местного бюджета – 150,9 тыс. рублей;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>За счёт заинтересованных лиц – 117,7 тыс. рублей.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ab/>
        <w:t xml:space="preserve">В </w:t>
      </w:r>
      <w:proofErr w:type="gramStart"/>
      <w:r w:rsidRPr="004C6C34">
        <w:rPr>
          <w:rFonts w:ascii="Times New Roman" w:hAnsi="Times New Roman"/>
          <w:sz w:val="24"/>
          <w:szCs w:val="24"/>
        </w:rPr>
        <w:t>рамках  непрограммной</w:t>
      </w:r>
      <w:proofErr w:type="gramEnd"/>
      <w:r w:rsidRPr="004C6C34">
        <w:rPr>
          <w:rFonts w:ascii="Times New Roman" w:hAnsi="Times New Roman"/>
          <w:sz w:val="24"/>
          <w:szCs w:val="24"/>
        </w:rPr>
        <w:t xml:space="preserve"> деятельности  бюджета за  2021  год расходы, утвержденные в сумме 30,0 тыс. рублей, исполнены на 100 процентов.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>Средства были направлены на социальные выплаты гражданам в сумме 10,</w:t>
      </w:r>
      <w:proofErr w:type="gramStart"/>
      <w:r w:rsidRPr="004C6C34">
        <w:rPr>
          <w:rFonts w:ascii="Times New Roman" w:hAnsi="Times New Roman"/>
          <w:sz w:val="24"/>
          <w:szCs w:val="24"/>
        </w:rPr>
        <w:t xml:space="preserve">0  </w:t>
      </w:r>
      <w:proofErr w:type="spellStart"/>
      <w:r w:rsidRPr="004C6C34">
        <w:rPr>
          <w:rFonts w:ascii="Times New Roman" w:hAnsi="Times New Roman"/>
          <w:sz w:val="24"/>
          <w:szCs w:val="24"/>
        </w:rPr>
        <w:t>тыс.руб</w:t>
      </w:r>
      <w:proofErr w:type="spellEnd"/>
      <w:r w:rsidRPr="004C6C34">
        <w:rPr>
          <w:rFonts w:ascii="Times New Roman" w:hAnsi="Times New Roman"/>
          <w:sz w:val="24"/>
          <w:szCs w:val="24"/>
        </w:rPr>
        <w:t>.</w:t>
      </w:r>
      <w:proofErr w:type="gramEnd"/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>Для проведения выборов и референдумов в сумме 20 тыс. руб.</w:t>
      </w:r>
    </w:p>
    <w:p w:rsidR="004C6C34" w:rsidRPr="004C6C34" w:rsidRDefault="004C6C34" w:rsidP="004C6C34">
      <w:pPr>
        <w:pStyle w:val="aa"/>
        <w:numPr>
          <w:ilvl w:val="0"/>
          <w:numId w:val="30"/>
        </w:numPr>
        <w:rPr>
          <w:rFonts w:ascii="Times New Roman" w:hAnsi="Times New Roman"/>
          <w:b/>
          <w:sz w:val="24"/>
          <w:szCs w:val="24"/>
        </w:rPr>
      </w:pPr>
      <w:r w:rsidRPr="004C6C34">
        <w:rPr>
          <w:rFonts w:ascii="Times New Roman" w:hAnsi="Times New Roman"/>
          <w:b/>
          <w:sz w:val="24"/>
          <w:szCs w:val="24"/>
        </w:rPr>
        <w:t xml:space="preserve">Дефицит (профицит) бюджета и источники внутреннего </w:t>
      </w:r>
    </w:p>
    <w:p w:rsidR="004C6C34" w:rsidRPr="004C6C34" w:rsidRDefault="004C6C34" w:rsidP="004C6C34">
      <w:pPr>
        <w:pStyle w:val="aa"/>
        <w:rPr>
          <w:rFonts w:ascii="Times New Roman" w:hAnsi="Times New Roman"/>
          <w:b/>
          <w:sz w:val="24"/>
          <w:szCs w:val="24"/>
        </w:rPr>
      </w:pPr>
      <w:r w:rsidRPr="004C6C34">
        <w:rPr>
          <w:rFonts w:ascii="Times New Roman" w:hAnsi="Times New Roman"/>
          <w:b/>
          <w:sz w:val="24"/>
          <w:szCs w:val="24"/>
        </w:rPr>
        <w:t>финансирования дефицита бюджета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>Решением от 15.12.2020 №54 «</w:t>
      </w:r>
      <w:proofErr w:type="gramStart"/>
      <w:r w:rsidRPr="004C6C34">
        <w:rPr>
          <w:rFonts w:ascii="Times New Roman" w:hAnsi="Times New Roman"/>
          <w:sz w:val="24"/>
          <w:szCs w:val="24"/>
        </w:rPr>
        <w:t>О  бюджете</w:t>
      </w:r>
      <w:proofErr w:type="gramEnd"/>
      <w:r w:rsidRPr="004C6C34">
        <w:rPr>
          <w:rFonts w:ascii="Times New Roman" w:hAnsi="Times New Roman"/>
          <w:sz w:val="24"/>
          <w:szCs w:val="24"/>
        </w:rPr>
        <w:t xml:space="preserve"> Дубровского  городского поселения Дубровского муниципального района  Брянской области на 2021 год и на плановый период 2022 и 2023 годы» первоначально бюджет на 2021 год утвержден сбалансированный. </w:t>
      </w:r>
      <w:proofErr w:type="gramStart"/>
      <w:r w:rsidRPr="004C6C34">
        <w:rPr>
          <w:rFonts w:ascii="Times New Roman" w:hAnsi="Times New Roman"/>
          <w:sz w:val="24"/>
          <w:szCs w:val="24"/>
        </w:rPr>
        <w:t>В  отчетном</w:t>
      </w:r>
      <w:proofErr w:type="gramEnd"/>
      <w:r w:rsidRPr="004C6C34">
        <w:rPr>
          <w:rFonts w:ascii="Times New Roman" w:hAnsi="Times New Roman"/>
          <w:sz w:val="24"/>
          <w:szCs w:val="24"/>
        </w:rPr>
        <w:t xml:space="preserve"> периоде внесены  изменения, дефицит изменялся один раз.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 xml:space="preserve">В состав источников внутреннего финансирования </w:t>
      </w:r>
      <w:proofErr w:type="gramStart"/>
      <w:r w:rsidRPr="004C6C34">
        <w:rPr>
          <w:rFonts w:ascii="Times New Roman" w:hAnsi="Times New Roman"/>
          <w:sz w:val="24"/>
          <w:szCs w:val="24"/>
        </w:rPr>
        <w:t>дефицита  бюджета</w:t>
      </w:r>
      <w:proofErr w:type="gramEnd"/>
      <w:r w:rsidRPr="004C6C34">
        <w:rPr>
          <w:rFonts w:ascii="Times New Roman" w:hAnsi="Times New Roman"/>
          <w:sz w:val="24"/>
          <w:szCs w:val="24"/>
        </w:rPr>
        <w:t xml:space="preserve"> включены остатки средств на счетах по учету средств бюджета в сумме  2636,8 тыс. рублей.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>На начало отчетного периода остаток средств на счете составлял 2636,</w:t>
      </w:r>
      <w:proofErr w:type="gramStart"/>
      <w:r w:rsidRPr="004C6C34">
        <w:rPr>
          <w:rFonts w:ascii="Times New Roman" w:hAnsi="Times New Roman"/>
          <w:sz w:val="24"/>
          <w:szCs w:val="24"/>
        </w:rPr>
        <w:t>8  тыс.</w:t>
      </w:r>
      <w:proofErr w:type="gramEnd"/>
      <w:r w:rsidRPr="004C6C34">
        <w:rPr>
          <w:rFonts w:ascii="Times New Roman" w:hAnsi="Times New Roman"/>
          <w:sz w:val="24"/>
          <w:szCs w:val="24"/>
        </w:rPr>
        <w:t xml:space="preserve"> рублей. На 01.01.2022 год остаток на счёте </w:t>
      </w:r>
      <w:proofErr w:type="gramStart"/>
      <w:r w:rsidRPr="004C6C34">
        <w:rPr>
          <w:rFonts w:ascii="Times New Roman" w:hAnsi="Times New Roman"/>
          <w:sz w:val="24"/>
          <w:szCs w:val="24"/>
        </w:rPr>
        <w:t>составил  1</w:t>
      </w:r>
      <w:proofErr w:type="gramEnd"/>
      <w:r w:rsidRPr="004C6C34">
        <w:rPr>
          <w:rFonts w:ascii="Times New Roman" w:hAnsi="Times New Roman"/>
          <w:sz w:val="24"/>
          <w:szCs w:val="24"/>
        </w:rPr>
        <w:t> 635,3 тыс. руб.</w:t>
      </w:r>
    </w:p>
    <w:p w:rsidR="004C6C34" w:rsidRPr="004C6C34" w:rsidRDefault="004C6C34" w:rsidP="004C6C34">
      <w:pPr>
        <w:pStyle w:val="aa"/>
        <w:rPr>
          <w:rFonts w:ascii="Times New Roman" w:hAnsi="Times New Roman"/>
          <w:b/>
          <w:sz w:val="24"/>
          <w:szCs w:val="24"/>
        </w:rPr>
      </w:pPr>
      <w:r w:rsidRPr="004C6C34">
        <w:rPr>
          <w:rFonts w:ascii="Times New Roman" w:hAnsi="Times New Roman"/>
          <w:b/>
          <w:sz w:val="24"/>
          <w:szCs w:val="24"/>
        </w:rPr>
        <w:t xml:space="preserve">Анализ исполнения резервного фонда 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>Решением о бюджете «</w:t>
      </w:r>
      <w:proofErr w:type="gramStart"/>
      <w:r w:rsidRPr="004C6C34">
        <w:rPr>
          <w:rFonts w:ascii="Times New Roman" w:hAnsi="Times New Roman"/>
          <w:sz w:val="24"/>
          <w:szCs w:val="24"/>
        </w:rPr>
        <w:t>О  бюджете</w:t>
      </w:r>
      <w:proofErr w:type="gramEnd"/>
      <w:r w:rsidRPr="004C6C34">
        <w:rPr>
          <w:rFonts w:ascii="Times New Roman" w:hAnsi="Times New Roman"/>
          <w:sz w:val="24"/>
          <w:szCs w:val="24"/>
        </w:rPr>
        <w:t xml:space="preserve"> Дубровского  городского поселения Дубровского муниципального района  Брянской области на 2021 год и на плановый период 2022 и 2023 годы» размер резервного фонда на 2021 год установлен в сумме 10,0 тыс. рублей. В отчетном периоде расходование </w:t>
      </w:r>
      <w:proofErr w:type="gramStart"/>
      <w:r w:rsidRPr="004C6C34">
        <w:rPr>
          <w:rFonts w:ascii="Times New Roman" w:hAnsi="Times New Roman"/>
          <w:sz w:val="24"/>
          <w:szCs w:val="24"/>
        </w:rPr>
        <w:t>ассигнований  резервного</w:t>
      </w:r>
      <w:proofErr w:type="gramEnd"/>
      <w:r w:rsidRPr="004C6C34">
        <w:rPr>
          <w:rFonts w:ascii="Times New Roman" w:hAnsi="Times New Roman"/>
          <w:sz w:val="24"/>
          <w:szCs w:val="24"/>
        </w:rPr>
        <w:t xml:space="preserve"> фонда составляет 10,0 тыс. рублей. Средства направлены на социальное обеспечение населения в сумме 10,0 тыс. рублей. Помощь была оказана одному человеку, в связи с пожаром, в сумме 10,0 тыс. руб. На основании Решения администрации Дубровского района №130р от 12.04.2021</w:t>
      </w: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</w:p>
    <w:p w:rsidR="004C6C34" w:rsidRPr="004C6C34" w:rsidRDefault="004C6C34" w:rsidP="004C6C34">
      <w:pPr>
        <w:pStyle w:val="aa"/>
        <w:rPr>
          <w:rFonts w:ascii="Times New Roman" w:hAnsi="Times New Roman"/>
          <w:sz w:val="24"/>
          <w:szCs w:val="24"/>
        </w:rPr>
      </w:pPr>
      <w:r w:rsidRPr="004C6C34">
        <w:rPr>
          <w:rFonts w:ascii="Times New Roman" w:hAnsi="Times New Roman"/>
          <w:sz w:val="24"/>
          <w:szCs w:val="24"/>
        </w:rPr>
        <w:t>Ведущий бухгалтер                                        Кодак С.В.</w:t>
      </w:r>
    </w:p>
    <w:p w:rsidR="002B1E60" w:rsidRDefault="002B1E60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661AEB" w:rsidRDefault="00661AEB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661AEB" w:rsidRDefault="00661AEB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661AEB" w:rsidRDefault="00661AEB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661AEB" w:rsidRDefault="00661AEB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B1E60" w:rsidRPr="00BA0FF8" w:rsidRDefault="002B1E60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661AEB" w:rsidRDefault="008908DA" w:rsidP="0041457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lastRenderedPageBreak/>
        <w:t xml:space="preserve">1.5. Постановления и распоряжения администрации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Дубровского</w:t>
      </w:r>
      <w:r w:rsidR="003D78E9" w:rsidRPr="00BA0FF8">
        <w:rPr>
          <w:rFonts w:ascii="Times New Roman" w:hAnsi="Times New Roman"/>
          <w:b/>
          <w:sz w:val="24"/>
          <w:szCs w:val="24"/>
        </w:rPr>
        <w:t xml:space="preserve"> </w:t>
      </w:r>
      <w:r w:rsidRPr="00BA0FF8">
        <w:rPr>
          <w:rFonts w:ascii="Times New Roman" w:hAnsi="Times New Roman"/>
          <w:b/>
          <w:sz w:val="24"/>
          <w:szCs w:val="24"/>
        </w:rPr>
        <w:t xml:space="preserve"> </w:t>
      </w:r>
      <w:r w:rsidR="00FB631A" w:rsidRPr="00BA0FF8">
        <w:rPr>
          <w:rFonts w:ascii="Times New Roman" w:hAnsi="Times New Roman"/>
          <w:b/>
          <w:sz w:val="24"/>
          <w:szCs w:val="24"/>
        </w:rPr>
        <w:t>района</w:t>
      </w:r>
      <w:proofErr w:type="gramEnd"/>
    </w:p>
    <w:p w:rsidR="00661AEB" w:rsidRDefault="00661AEB" w:rsidP="0041457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661AEB" w:rsidRDefault="00661AEB" w:rsidP="0041457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661AEB" w:rsidRPr="00661AEB" w:rsidRDefault="00661AEB" w:rsidP="00661AEB">
      <w:pPr>
        <w:tabs>
          <w:tab w:val="left" w:pos="1890"/>
          <w:tab w:val="center" w:pos="5174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 w:rsidRPr="00661AEB">
        <w:rPr>
          <w:rFonts w:ascii="Times New Roman" w:hAnsi="Times New Roman"/>
          <w:b/>
          <w:sz w:val="24"/>
          <w:szCs w:val="24"/>
        </w:rPr>
        <w:t>1.5.1.</w:t>
      </w:r>
      <w:r w:rsidRPr="00661AEB">
        <w:rPr>
          <w:rFonts w:ascii="Times New Roman" w:hAnsi="Times New Roman"/>
          <w:sz w:val="24"/>
          <w:szCs w:val="24"/>
        </w:rPr>
        <w:tab/>
      </w:r>
      <w:r w:rsidRPr="00661AEB">
        <w:rPr>
          <w:rFonts w:ascii="Times New Roman" w:hAnsi="Times New Roman"/>
          <w:sz w:val="24"/>
          <w:szCs w:val="24"/>
        </w:rPr>
        <w:t>Российская Федерация</w:t>
      </w:r>
    </w:p>
    <w:p w:rsidR="00661AEB" w:rsidRPr="00661AEB" w:rsidRDefault="00661AEB" w:rsidP="00661A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1AEB">
        <w:rPr>
          <w:rFonts w:ascii="Times New Roman" w:hAnsi="Times New Roman"/>
          <w:sz w:val="24"/>
          <w:szCs w:val="24"/>
        </w:rPr>
        <w:t>БРЯНСКАЯ ОБЛАСТЬ</w:t>
      </w:r>
    </w:p>
    <w:p w:rsidR="00661AEB" w:rsidRPr="00661AEB" w:rsidRDefault="00661AEB" w:rsidP="00661AEB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661AEB">
        <w:rPr>
          <w:rFonts w:ascii="Times New Roman" w:hAnsi="Times New Roman"/>
          <w:sz w:val="24"/>
          <w:szCs w:val="24"/>
        </w:rPr>
        <w:t>АДМИНИСТРАЦИЯ ДУБРОВСКОГО РАЙОНА</w:t>
      </w:r>
    </w:p>
    <w:p w:rsidR="00661AEB" w:rsidRPr="00661AEB" w:rsidRDefault="00661AEB" w:rsidP="00661AEB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661AEB">
        <w:rPr>
          <w:rFonts w:ascii="Times New Roman" w:hAnsi="Times New Roman"/>
          <w:sz w:val="24"/>
          <w:szCs w:val="24"/>
        </w:rPr>
        <w:t>ПОСТАНОВЛЕНИЕ</w:t>
      </w:r>
    </w:p>
    <w:p w:rsidR="00661AEB" w:rsidRPr="00661AEB" w:rsidRDefault="00661AEB" w:rsidP="00661A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1AEB">
        <w:rPr>
          <w:rFonts w:ascii="Times New Roman" w:hAnsi="Times New Roman"/>
          <w:sz w:val="24"/>
          <w:szCs w:val="24"/>
        </w:rPr>
        <w:t>от  21</w:t>
      </w:r>
      <w:proofErr w:type="gramEnd"/>
      <w:r w:rsidRPr="00661AEB">
        <w:rPr>
          <w:rFonts w:ascii="Times New Roman" w:hAnsi="Times New Roman"/>
          <w:sz w:val="24"/>
          <w:szCs w:val="24"/>
        </w:rPr>
        <w:t xml:space="preserve"> . 06 .2022 г.                                                                                                      № 284</w:t>
      </w:r>
    </w:p>
    <w:p w:rsidR="00661AEB" w:rsidRPr="00661AEB" w:rsidRDefault="00661AEB" w:rsidP="00661AE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661AEB">
        <w:rPr>
          <w:rFonts w:ascii="Times New Roman" w:hAnsi="Times New Roman"/>
          <w:sz w:val="24"/>
          <w:szCs w:val="24"/>
        </w:rPr>
        <w:t xml:space="preserve">  п. Дубровка</w:t>
      </w:r>
    </w:p>
    <w:p w:rsidR="00661AEB" w:rsidRPr="00661AEB" w:rsidRDefault="00661AEB" w:rsidP="00661A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AEB">
        <w:rPr>
          <w:rFonts w:ascii="Times New Roman" w:hAnsi="Times New Roman"/>
          <w:sz w:val="24"/>
          <w:szCs w:val="24"/>
        </w:rPr>
        <w:t>О внесении изменений в постановление администрации</w:t>
      </w:r>
    </w:p>
    <w:p w:rsidR="00661AEB" w:rsidRPr="00661AEB" w:rsidRDefault="00661AEB" w:rsidP="00661A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AEB">
        <w:rPr>
          <w:rFonts w:ascii="Times New Roman" w:hAnsi="Times New Roman"/>
          <w:sz w:val="24"/>
          <w:szCs w:val="24"/>
        </w:rPr>
        <w:t>Дубровского района от 06.10.2016 № 4212 "О создании</w:t>
      </w:r>
    </w:p>
    <w:p w:rsidR="00661AEB" w:rsidRPr="00661AEB" w:rsidRDefault="00661AEB" w:rsidP="00661A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AEB">
        <w:rPr>
          <w:rFonts w:ascii="Times New Roman" w:hAnsi="Times New Roman"/>
          <w:sz w:val="24"/>
          <w:szCs w:val="24"/>
        </w:rPr>
        <w:t>комиссии по подготовке проекта Правил</w:t>
      </w:r>
    </w:p>
    <w:p w:rsidR="00661AEB" w:rsidRPr="00661AEB" w:rsidRDefault="00661AEB" w:rsidP="00661A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AEB">
        <w:rPr>
          <w:rFonts w:ascii="Times New Roman" w:hAnsi="Times New Roman"/>
          <w:sz w:val="24"/>
          <w:szCs w:val="24"/>
        </w:rPr>
        <w:t>землепользования и застройки Дубровского</w:t>
      </w:r>
    </w:p>
    <w:p w:rsidR="00661AEB" w:rsidRPr="00661AEB" w:rsidRDefault="00661AEB" w:rsidP="00661A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AEB">
        <w:rPr>
          <w:rFonts w:ascii="Times New Roman" w:hAnsi="Times New Roman"/>
          <w:sz w:val="24"/>
          <w:szCs w:val="24"/>
        </w:rPr>
        <w:t>городского и сельских поселений Дубровского района"</w:t>
      </w:r>
    </w:p>
    <w:p w:rsidR="00661AEB" w:rsidRPr="00661AEB" w:rsidRDefault="00661AEB" w:rsidP="00661A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1AEB" w:rsidRPr="00661AEB" w:rsidRDefault="00661AEB" w:rsidP="00661A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AEB">
        <w:rPr>
          <w:rFonts w:ascii="Times New Roman" w:hAnsi="Times New Roman"/>
          <w:sz w:val="24"/>
          <w:szCs w:val="24"/>
        </w:rPr>
        <w:tab/>
        <w:t>В связи с кадровыми изменениями</w:t>
      </w:r>
    </w:p>
    <w:p w:rsidR="00661AEB" w:rsidRPr="00661AEB" w:rsidRDefault="00661AEB" w:rsidP="00661A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1AEB" w:rsidRPr="00661AEB" w:rsidRDefault="00661AEB" w:rsidP="00661A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AEB">
        <w:rPr>
          <w:rFonts w:ascii="Times New Roman" w:hAnsi="Times New Roman"/>
          <w:sz w:val="24"/>
          <w:szCs w:val="24"/>
        </w:rPr>
        <w:t>ПОСТАНОВЛЯЮ:</w:t>
      </w:r>
    </w:p>
    <w:p w:rsidR="00661AEB" w:rsidRPr="00661AEB" w:rsidRDefault="00661AEB" w:rsidP="00661A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1AEB" w:rsidRPr="00661AEB" w:rsidRDefault="00661AEB" w:rsidP="00661A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AEB">
        <w:rPr>
          <w:rFonts w:ascii="Times New Roman" w:hAnsi="Times New Roman"/>
          <w:sz w:val="24"/>
          <w:szCs w:val="24"/>
        </w:rPr>
        <w:tab/>
        <w:t>1.</w:t>
      </w:r>
      <w:r w:rsidRPr="00661AEB">
        <w:rPr>
          <w:rFonts w:ascii="Times New Roman" w:hAnsi="Times New Roman"/>
          <w:sz w:val="24"/>
          <w:szCs w:val="24"/>
        </w:rPr>
        <w:tab/>
        <w:t xml:space="preserve">Внести в постановление администрации Дубровского района от </w:t>
      </w:r>
      <w:proofErr w:type="gramStart"/>
      <w:r w:rsidRPr="00661AEB">
        <w:rPr>
          <w:rFonts w:ascii="Times New Roman" w:hAnsi="Times New Roman"/>
          <w:sz w:val="24"/>
          <w:szCs w:val="24"/>
        </w:rPr>
        <w:t>06..</w:t>
      </w:r>
      <w:proofErr w:type="gramEnd"/>
      <w:r w:rsidRPr="00661AEB">
        <w:rPr>
          <w:rFonts w:ascii="Times New Roman" w:hAnsi="Times New Roman"/>
          <w:sz w:val="24"/>
          <w:szCs w:val="24"/>
        </w:rPr>
        <w:t>10.2016 № 421 " О создании комиссии по подготовке проекта правил землепользования и застройки Дубровского городского и сельских поселений Дубровского района" ( далее по тексту - Постановление) следующие изменения:</w:t>
      </w:r>
    </w:p>
    <w:p w:rsidR="00661AEB" w:rsidRPr="00661AEB" w:rsidRDefault="00661AEB" w:rsidP="00661A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AEB">
        <w:rPr>
          <w:rFonts w:ascii="Times New Roman" w:hAnsi="Times New Roman"/>
          <w:sz w:val="24"/>
          <w:szCs w:val="24"/>
        </w:rPr>
        <w:tab/>
        <w:t xml:space="preserve">1.1 </w:t>
      </w:r>
      <w:r w:rsidRPr="00661AEB">
        <w:rPr>
          <w:rFonts w:ascii="Times New Roman" w:hAnsi="Times New Roman"/>
          <w:sz w:val="24"/>
          <w:szCs w:val="24"/>
        </w:rPr>
        <w:tab/>
        <w:t>Приложение №1 к Постановлению изложить в новой редакции согласно приложению.</w:t>
      </w:r>
    </w:p>
    <w:p w:rsidR="00661AEB" w:rsidRPr="00661AEB" w:rsidRDefault="00661AEB" w:rsidP="00661A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AEB">
        <w:rPr>
          <w:rFonts w:ascii="Times New Roman" w:hAnsi="Times New Roman"/>
          <w:sz w:val="24"/>
          <w:szCs w:val="24"/>
        </w:rPr>
        <w:tab/>
        <w:t xml:space="preserve">1.2. </w:t>
      </w:r>
      <w:r w:rsidRPr="00661AEB">
        <w:rPr>
          <w:rFonts w:ascii="Times New Roman" w:hAnsi="Times New Roman"/>
          <w:sz w:val="24"/>
          <w:szCs w:val="24"/>
        </w:rPr>
        <w:tab/>
        <w:t>Постановление опубликовать в периодическом печатном средстве массовой информации "Вестник Дубровского района" и разместить на сайте Дубровского муниципального района Брянской области в сети "Интернет".</w:t>
      </w:r>
    </w:p>
    <w:p w:rsidR="00661AEB" w:rsidRPr="00661AEB" w:rsidRDefault="00661AEB" w:rsidP="00661A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AEB">
        <w:rPr>
          <w:rFonts w:ascii="Times New Roman" w:hAnsi="Times New Roman"/>
          <w:sz w:val="24"/>
          <w:szCs w:val="24"/>
        </w:rPr>
        <w:tab/>
        <w:t xml:space="preserve">2. </w:t>
      </w:r>
      <w:r w:rsidRPr="00661AEB">
        <w:rPr>
          <w:rFonts w:ascii="Times New Roman" w:hAnsi="Times New Roman"/>
          <w:sz w:val="24"/>
          <w:szCs w:val="24"/>
        </w:rPr>
        <w:tab/>
        <w:t xml:space="preserve">Контроль за исполнением настоящего постановления возложить на заместителя главы администрации Дубровского района Ефименко С. </w:t>
      </w:r>
      <w:proofErr w:type="gramStart"/>
      <w:r w:rsidRPr="00661AEB">
        <w:rPr>
          <w:rFonts w:ascii="Times New Roman" w:hAnsi="Times New Roman"/>
          <w:sz w:val="24"/>
          <w:szCs w:val="24"/>
        </w:rPr>
        <w:t>Н..</w:t>
      </w:r>
      <w:proofErr w:type="gramEnd"/>
    </w:p>
    <w:p w:rsidR="00661AEB" w:rsidRPr="00661AEB" w:rsidRDefault="00661AEB" w:rsidP="00661A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AEB">
        <w:rPr>
          <w:rFonts w:ascii="Times New Roman" w:hAnsi="Times New Roman"/>
          <w:sz w:val="24"/>
          <w:szCs w:val="24"/>
        </w:rPr>
        <w:tab/>
        <w:t xml:space="preserve">3. </w:t>
      </w:r>
      <w:r w:rsidRPr="00661AEB">
        <w:rPr>
          <w:rFonts w:ascii="Times New Roman" w:hAnsi="Times New Roman"/>
          <w:sz w:val="24"/>
          <w:szCs w:val="24"/>
        </w:rPr>
        <w:tab/>
        <w:t>Постановление вступает в силу с момента его официального опубликования.</w:t>
      </w:r>
    </w:p>
    <w:p w:rsidR="00661AEB" w:rsidRPr="00661AEB" w:rsidRDefault="00661AEB" w:rsidP="00661A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1AEB" w:rsidRPr="00661AEB" w:rsidRDefault="00661AEB" w:rsidP="00661A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AEB">
        <w:rPr>
          <w:rFonts w:ascii="Times New Roman" w:hAnsi="Times New Roman"/>
          <w:sz w:val="24"/>
          <w:szCs w:val="24"/>
        </w:rPr>
        <w:t>Глава администрации</w:t>
      </w:r>
    </w:p>
    <w:p w:rsidR="00661AEB" w:rsidRPr="00661AEB" w:rsidRDefault="00661AEB" w:rsidP="00661A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AEB">
        <w:rPr>
          <w:rFonts w:ascii="Times New Roman" w:hAnsi="Times New Roman"/>
          <w:sz w:val="24"/>
          <w:szCs w:val="24"/>
        </w:rPr>
        <w:t>Дубровского района</w:t>
      </w:r>
      <w:r w:rsidRPr="00661AEB">
        <w:rPr>
          <w:rFonts w:ascii="Times New Roman" w:hAnsi="Times New Roman"/>
          <w:sz w:val="24"/>
          <w:szCs w:val="24"/>
        </w:rPr>
        <w:tab/>
      </w:r>
      <w:r w:rsidRPr="00661AEB">
        <w:rPr>
          <w:rFonts w:ascii="Times New Roman" w:hAnsi="Times New Roman"/>
          <w:sz w:val="24"/>
          <w:szCs w:val="24"/>
        </w:rPr>
        <w:tab/>
      </w:r>
      <w:r w:rsidRPr="00661AEB">
        <w:rPr>
          <w:rFonts w:ascii="Times New Roman" w:hAnsi="Times New Roman"/>
          <w:sz w:val="24"/>
          <w:szCs w:val="24"/>
        </w:rPr>
        <w:tab/>
      </w:r>
      <w:r w:rsidRPr="00661AEB">
        <w:rPr>
          <w:rFonts w:ascii="Times New Roman" w:hAnsi="Times New Roman"/>
          <w:sz w:val="24"/>
          <w:szCs w:val="24"/>
        </w:rPr>
        <w:tab/>
      </w:r>
      <w:r w:rsidRPr="00661AEB">
        <w:rPr>
          <w:rFonts w:ascii="Times New Roman" w:hAnsi="Times New Roman"/>
          <w:sz w:val="24"/>
          <w:szCs w:val="24"/>
        </w:rPr>
        <w:tab/>
      </w:r>
      <w:r w:rsidRPr="00661AEB">
        <w:rPr>
          <w:rFonts w:ascii="Times New Roman" w:hAnsi="Times New Roman"/>
          <w:sz w:val="24"/>
          <w:szCs w:val="24"/>
        </w:rPr>
        <w:tab/>
      </w:r>
      <w:r w:rsidRPr="00661AEB">
        <w:rPr>
          <w:rFonts w:ascii="Times New Roman" w:hAnsi="Times New Roman"/>
          <w:sz w:val="24"/>
          <w:szCs w:val="24"/>
        </w:rPr>
        <w:tab/>
        <w:t xml:space="preserve">И. А. </w:t>
      </w:r>
      <w:proofErr w:type="spellStart"/>
      <w:r w:rsidRPr="00661AEB">
        <w:rPr>
          <w:rFonts w:ascii="Times New Roman" w:hAnsi="Times New Roman"/>
          <w:sz w:val="24"/>
          <w:szCs w:val="24"/>
        </w:rPr>
        <w:t>Шевелёв</w:t>
      </w:r>
      <w:proofErr w:type="spellEnd"/>
    </w:p>
    <w:p w:rsidR="00661AEB" w:rsidRPr="00661AEB" w:rsidRDefault="00661AEB" w:rsidP="00661AEB">
      <w:pPr>
        <w:spacing w:after="0" w:line="245" w:lineRule="auto"/>
        <w:jc w:val="right"/>
        <w:rPr>
          <w:rFonts w:ascii="Times New Roman" w:hAnsi="Times New Roman"/>
          <w:sz w:val="24"/>
          <w:szCs w:val="24"/>
        </w:rPr>
      </w:pPr>
    </w:p>
    <w:p w:rsidR="00661AEB" w:rsidRPr="00661AEB" w:rsidRDefault="00661AEB" w:rsidP="00661AEB">
      <w:pPr>
        <w:spacing w:after="0" w:line="245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Pr="00661AEB">
        <w:rPr>
          <w:rFonts w:ascii="Times New Roman" w:hAnsi="Times New Roman"/>
          <w:sz w:val="24"/>
          <w:szCs w:val="24"/>
        </w:rPr>
        <w:t xml:space="preserve"> Приложение</w:t>
      </w:r>
    </w:p>
    <w:p w:rsidR="00661AEB" w:rsidRPr="00661AEB" w:rsidRDefault="00661AEB" w:rsidP="00661AEB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661AEB">
        <w:rPr>
          <w:rFonts w:ascii="Times New Roman" w:hAnsi="Times New Roman"/>
          <w:sz w:val="24"/>
          <w:szCs w:val="24"/>
        </w:rPr>
        <w:t xml:space="preserve">  к постановлению администрации</w:t>
      </w:r>
    </w:p>
    <w:p w:rsidR="00661AEB" w:rsidRPr="00661AEB" w:rsidRDefault="00661AEB" w:rsidP="00661A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AEB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661AEB">
        <w:rPr>
          <w:rFonts w:ascii="Times New Roman" w:hAnsi="Times New Roman"/>
          <w:sz w:val="24"/>
          <w:szCs w:val="24"/>
        </w:rPr>
        <w:t>Дубровского  района</w:t>
      </w:r>
      <w:proofErr w:type="gramEnd"/>
      <w:r w:rsidRPr="00661AEB">
        <w:rPr>
          <w:rFonts w:ascii="Times New Roman" w:hAnsi="Times New Roman"/>
          <w:sz w:val="24"/>
          <w:szCs w:val="24"/>
        </w:rPr>
        <w:t xml:space="preserve">  </w:t>
      </w:r>
    </w:p>
    <w:p w:rsidR="00661AEB" w:rsidRPr="00661AEB" w:rsidRDefault="00661AEB" w:rsidP="00661A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AEB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661AEB">
        <w:rPr>
          <w:rFonts w:ascii="Times New Roman" w:hAnsi="Times New Roman"/>
          <w:sz w:val="24"/>
          <w:szCs w:val="24"/>
        </w:rPr>
        <w:t>от 21.06.2022 № 284</w:t>
      </w:r>
    </w:p>
    <w:p w:rsidR="00661AEB" w:rsidRPr="00661AEB" w:rsidRDefault="00661AEB" w:rsidP="00661AEB">
      <w:pPr>
        <w:spacing w:after="0" w:line="245" w:lineRule="auto"/>
        <w:jc w:val="center"/>
        <w:rPr>
          <w:rFonts w:ascii="Times New Roman" w:hAnsi="Times New Roman"/>
          <w:sz w:val="24"/>
          <w:szCs w:val="24"/>
        </w:rPr>
      </w:pPr>
    </w:p>
    <w:p w:rsidR="00661AEB" w:rsidRPr="00661AEB" w:rsidRDefault="00661AEB" w:rsidP="00661AEB">
      <w:pPr>
        <w:spacing w:after="0" w:line="245" w:lineRule="auto"/>
        <w:jc w:val="center"/>
        <w:rPr>
          <w:rFonts w:ascii="Times New Roman" w:hAnsi="Times New Roman"/>
          <w:sz w:val="24"/>
          <w:szCs w:val="24"/>
        </w:rPr>
      </w:pPr>
      <w:r w:rsidRPr="00661AEB">
        <w:rPr>
          <w:rFonts w:ascii="Times New Roman" w:hAnsi="Times New Roman"/>
          <w:sz w:val="24"/>
          <w:szCs w:val="24"/>
        </w:rPr>
        <w:t xml:space="preserve">                 Приложение №1 </w:t>
      </w:r>
    </w:p>
    <w:p w:rsidR="00661AEB" w:rsidRPr="00661AEB" w:rsidRDefault="00661AEB" w:rsidP="00661AEB">
      <w:pPr>
        <w:spacing w:after="0" w:line="245" w:lineRule="auto"/>
        <w:jc w:val="center"/>
        <w:rPr>
          <w:rFonts w:ascii="Times New Roman" w:hAnsi="Times New Roman"/>
          <w:sz w:val="24"/>
          <w:szCs w:val="24"/>
        </w:rPr>
      </w:pPr>
      <w:r w:rsidRPr="00661AEB">
        <w:rPr>
          <w:rFonts w:ascii="Times New Roman" w:hAnsi="Times New Roman"/>
          <w:sz w:val="24"/>
          <w:szCs w:val="24"/>
        </w:rPr>
        <w:t xml:space="preserve">                  к постановлению</w:t>
      </w:r>
    </w:p>
    <w:p w:rsidR="00661AEB" w:rsidRPr="00661AEB" w:rsidRDefault="00661AEB" w:rsidP="00661AEB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1AEB">
        <w:rPr>
          <w:rFonts w:ascii="Times New Roman" w:hAnsi="Times New Roman"/>
          <w:sz w:val="24"/>
          <w:szCs w:val="24"/>
        </w:rPr>
        <w:t xml:space="preserve">                                                   администрации Дубровского района</w:t>
      </w:r>
    </w:p>
    <w:p w:rsidR="00661AEB" w:rsidRPr="00661AEB" w:rsidRDefault="00661AEB" w:rsidP="00661A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661AEB">
        <w:rPr>
          <w:rFonts w:ascii="Times New Roman" w:hAnsi="Times New Roman"/>
          <w:sz w:val="24"/>
          <w:szCs w:val="24"/>
        </w:rPr>
        <w:t xml:space="preserve">от 06.10.2016 № 421                </w:t>
      </w:r>
    </w:p>
    <w:p w:rsidR="00661AEB" w:rsidRPr="00661AEB" w:rsidRDefault="00661AEB" w:rsidP="00661AEB">
      <w:pPr>
        <w:spacing w:after="0" w:line="245" w:lineRule="auto"/>
        <w:jc w:val="right"/>
        <w:rPr>
          <w:rFonts w:ascii="Times New Roman" w:hAnsi="Times New Roman"/>
          <w:sz w:val="24"/>
          <w:szCs w:val="24"/>
        </w:rPr>
      </w:pPr>
    </w:p>
    <w:p w:rsidR="00661AEB" w:rsidRPr="00661AEB" w:rsidRDefault="00661AEB" w:rsidP="00661AEB">
      <w:pPr>
        <w:spacing w:after="0" w:line="245" w:lineRule="auto"/>
        <w:jc w:val="center"/>
        <w:rPr>
          <w:rFonts w:ascii="Times New Roman" w:hAnsi="Times New Roman"/>
          <w:sz w:val="24"/>
          <w:szCs w:val="24"/>
        </w:rPr>
      </w:pPr>
    </w:p>
    <w:p w:rsidR="00661AEB" w:rsidRPr="00661AEB" w:rsidRDefault="00661AEB" w:rsidP="00661AEB">
      <w:pPr>
        <w:tabs>
          <w:tab w:val="left" w:pos="789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1AEB">
        <w:rPr>
          <w:rFonts w:ascii="Times New Roman" w:hAnsi="Times New Roman"/>
          <w:b/>
          <w:sz w:val="24"/>
          <w:szCs w:val="24"/>
        </w:rPr>
        <w:t xml:space="preserve">Состав комиссии по подготовке проекта Правил землепользования и застройки Дубровского городского и сельских поселений </w:t>
      </w:r>
    </w:p>
    <w:p w:rsidR="00661AEB" w:rsidRPr="00661AEB" w:rsidRDefault="00661AEB" w:rsidP="00661AEB">
      <w:pPr>
        <w:tabs>
          <w:tab w:val="left" w:pos="789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1AEB">
        <w:rPr>
          <w:rFonts w:ascii="Times New Roman" w:hAnsi="Times New Roman"/>
          <w:b/>
          <w:sz w:val="24"/>
          <w:szCs w:val="24"/>
        </w:rPr>
        <w:t>Дубровского района</w:t>
      </w:r>
    </w:p>
    <w:p w:rsidR="00661AEB" w:rsidRPr="00661AEB" w:rsidRDefault="00661AEB" w:rsidP="00661AEB">
      <w:pPr>
        <w:tabs>
          <w:tab w:val="left" w:pos="103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25" w:type="dxa"/>
        <w:jc w:val="center"/>
        <w:tblLook w:val="01E0" w:firstRow="1" w:lastRow="1" w:firstColumn="1" w:lastColumn="1" w:noHBand="0" w:noVBand="0"/>
      </w:tblPr>
      <w:tblGrid>
        <w:gridCol w:w="2302"/>
        <w:gridCol w:w="7723"/>
      </w:tblGrid>
      <w:tr w:rsidR="00661AEB" w:rsidRPr="00661AEB" w:rsidTr="002F78FE">
        <w:trPr>
          <w:jc w:val="center"/>
        </w:trPr>
        <w:tc>
          <w:tcPr>
            <w:tcW w:w="2302" w:type="dxa"/>
          </w:tcPr>
          <w:p w:rsidR="00661AEB" w:rsidRPr="00661AEB" w:rsidRDefault="00661AEB" w:rsidP="00661AEB">
            <w:pPr>
              <w:spacing w:after="0" w:line="240" w:lineRule="auto"/>
              <w:ind w:right="-28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23" w:type="dxa"/>
          </w:tcPr>
          <w:p w:rsidR="00661AEB" w:rsidRPr="00661AEB" w:rsidRDefault="00661AEB" w:rsidP="00661AEB">
            <w:pPr>
              <w:spacing w:after="0" w:line="240" w:lineRule="auto"/>
              <w:ind w:right="-28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AEB" w:rsidRPr="00661AEB" w:rsidTr="002F78FE">
        <w:trPr>
          <w:jc w:val="center"/>
        </w:trPr>
        <w:tc>
          <w:tcPr>
            <w:tcW w:w="2302" w:type="dxa"/>
          </w:tcPr>
          <w:p w:rsidR="00661AEB" w:rsidRPr="00661AEB" w:rsidRDefault="00661AEB" w:rsidP="00661AEB">
            <w:pPr>
              <w:spacing w:after="0" w:line="240" w:lineRule="auto"/>
              <w:ind w:right="-285"/>
              <w:rPr>
                <w:rFonts w:ascii="Times New Roman" w:hAnsi="Times New Roman"/>
                <w:bCs/>
                <w:sz w:val="24"/>
                <w:szCs w:val="24"/>
              </w:rPr>
            </w:pPr>
            <w:r w:rsidRPr="00661AEB">
              <w:rPr>
                <w:rFonts w:ascii="Times New Roman" w:hAnsi="Times New Roman"/>
                <w:sz w:val="24"/>
                <w:szCs w:val="24"/>
              </w:rPr>
              <w:t xml:space="preserve">Ефименко С.Н.  -               </w:t>
            </w:r>
          </w:p>
        </w:tc>
        <w:tc>
          <w:tcPr>
            <w:tcW w:w="7723" w:type="dxa"/>
          </w:tcPr>
          <w:p w:rsidR="00661AEB" w:rsidRPr="00661AEB" w:rsidRDefault="00661AEB" w:rsidP="00661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AEB">
              <w:rPr>
                <w:rFonts w:ascii="Times New Roman" w:hAnsi="Times New Roman"/>
                <w:sz w:val="24"/>
                <w:szCs w:val="24"/>
              </w:rPr>
              <w:t>председатель комиссии, заместитель главы администрации Дубровского района;</w:t>
            </w:r>
          </w:p>
        </w:tc>
      </w:tr>
      <w:tr w:rsidR="00661AEB" w:rsidRPr="00661AEB" w:rsidTr="002F78FE">
        <w:trPr>
          <w:jc w:val="center"/>
        </w:trPr>
        <w:tc>
          <w:tcPr>
            <w:tcW w:w="2302" w:type="dxa"/>
          </w:tcPr>
          <w:p w:rsidR="00661AEB" w:rsidRPr="00661AEB" w:rsidRDefault="00661AEB" w:rsidP="00661AEB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</w:tcPr>
          <w:p w:rsidR="00661AEB" w:rsidRPr="00661AEB" w:rsidRDefault="00661AEB" w:rsidP="00661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AEB" w:rsidRPr="00661AEB" w:rsidTr="002F78FE">
        <w:trPr>
          <w:jc w:val="center"/>
        </w:trPr>
        <w:tc>
          <w:tcPr>
            <w:tcW w:w="2302" w:type="dxa"/>
          </w:tcPr>
          <w:p w:rsidR="00661AEB" w:rsidRPr="00661AEB" w:rsidRDefault="00661AEB" w:rsidP="00661AEB">
            <w:pPr>
              <w:spacing w:after="0" w:line="240" w:lineRule="auto"/>
              <w:ind w:right="-285"/>
              <w:rPr>
                <w:rFonts w:ascii="Times New Roman" w:hAnsi="Times New Roman"/>
                <w:bCs/>
                <w:sz w:val="24"/>
                <w:szCs w:val="24"/>
              </w:rPr>
            </w:pPr>
            <w:r w:rsidRPr="00661A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Самохин И.В.    -        </w:t>
            </w:r>
          </w:p>
        </w:tc>
        <w:tc>
          <w:tcPr>
            <w:tcW w:w="7723" w:type="dxa"/>
          </w:tcPr>
          <w:p w:rsidR="00661AEB" w:rsidRPr="00661AEB" w:rsidRDefault="00661AEB" w:rsidP="00661AEB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661AEB"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главы администрации </w:t>
            </w:r>
            <w:r w:rsidRPr="00661AEB">
              <w:rPr>
                <w:rFonts w:ascii="Times New Roman" w:hAnsi="Times New Roman"/>
                <w:sz w:val="24"/>
                <w:szCs w:val="24"/>
              </w:rPr>
              <w:t xml:space="preserve"> Дубровского района;</w:t>
            </w:r>
          </w:p>
        </w:tc>
      </w:tr>
      <w:tr w:rsidR="00661AEB" w:rsidRPr="00661AEB" w:rsidTr="002F78FE">
        <w:trPr>
          <w:jc w:val="center"/>
        </w:trPr>
        <w:tc>
          <w:tcPr>
            <w:tcW w:w="2302" w:type="dxa"/>
          </w:tcPr>
          <w:p w:rsidR="00661AEB" w:rsidRPr="00661AEB" w:rsidRDefault="00661AEB" w:rsidP="00661AEB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</w:tcPr>
          <w:p w:rsidR="00661AEB" w:rsidRPr="00661AEB" w:rsidRDefault="00661AEB" w:rsidP="00661AEB">
            <w:pPr>
              <w:spacing w:after="0" w:line="240" w:lineRule="auto"/>
              <w:ind w:right="-28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AEB" w:rsidRPr="00661AEB" w:rsidTr="002F78FE">
        <w:trPr>
          <w:jc w:val="center"/>
        </w:trPr>
        <w:tc>
          <w:tcPr>
            <w:tcW w:w="2302" w:type="dxa"/>
          </w:tcPr>
          <w:p w:rsidR="00661AEB" w:rsidRPr="00661AEB" w:rsidRDefault="00661AEB" w:rsidP="00661AEB">
            <w:pPr>
              <w:spacing w:after="0" w:line="240" w:lineRule="auto"/>
              <w:ind w:right="-285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61AEB">
              <w:rPr>
                <w:rFonts w:ascii="Times New Roman" w:hAnsi="Times New Roman"/>
                <w:bCs/>
                <w:sz w:val="24"/>
                <w:szCs w:val="24"/>
              </w:rPr>
              <w:t>Чураков</w:t>
            </w:r>
            <w:proofErr w:type="spellEnd"/>
            <w:r w:rsidRPr="00661AEB">
              <w:rPr>
                <w:rFonts w:ascii="Times New Roman" w:hAnsi="Times New Roman"/>
                <w:bCs/>
                <w:sz w:val="24"/>
                <w:szCs w:val="24"/>
              </w:rPr>
              <w:t xml:space="preserve"> А.А. -</w:t>
            </w:r>
          </w:p>
        </w:tc>
        <w:tc>
          <w:tcPr>
            <w:tcW w:w="7723" w:type="dxa"/>
          </w:tcPr>
          <w:p w:rsidR="00661AEB" w:rsidRPr="00661AEB" w:rsidRDefault="00661AEB" w:rsidP="00661AEB">
            <w:pPr>
              <w:spacing w:after="0" w:line="240" w:lineRule="auto"/>
              <w:ind w:right="-285"/>
              <w:rPr>
                <w:rFonts w:ascii="Times New Roman" w:hAnsi="Times New Roman"/>
                <w:bCs/>
                <w:sz w:val="24"/>
                <w:szCs w:val="24"/>
              </w:rPr>
            </w:pPr>
            <w:r w:rsidRPr="00661AEB">
              <w:rPr>
                <w:rFonts w:ascii="Times New Roman" w:hAnsi="Times New Roman"/>
                <w:bCs/>
                <w:sz w:val="24"/>
                <w:szCs w:val="24"/>
              </w:rPr>
              <w:t>начальник отдела архитектуры, градостроительства администрации Дубровского района;</w:t>
            </w:r>
          </w:p>
        </w:tc>
      </w:tr>
      <w:tr w:rsidR="00661AEB" w:rsidRPr="00661AEB" w:rsidTr="002F78FE">
        <w:trPr>
          <w:jc w:val="center"/>
        </w:trPr>
        <w:tc>
          <w:tcPr>
            <w:tcW w:w="2302" w:type="dxa"/>
          </w:tcPr>
          <w:p w:rsidR="00661AEB" w:rsidRPr="00661AEB" w:rsidRDefault="00661AEB" w:rsidP="00661AEB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661AEB">
              <w:rPr>
                <w:rFonts w:ascii="Times New Roman" w:hAnsi="Times New Roman"/>
                <w:sz w:val="24"/>
                <w:szCs w:val="24"/>
              </w:rPr>
              <w:t xml:space="preserve">Макарова Н. В.  -            </w:t>
            </w:r>
          </w:p>
        </w:tc>
        <w:tc>
          <w:tcPr>
            <w:tcW w:w="7723" w:type="dxa"/>
          </w:tcPr>
          <w:p w:rsidR="00661AEB" w:rsidRPr="00661AEB" w:rsidRDefault="00661AEB" w:rsidP="00661AEB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661AEB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gramStart"/>
            <w:r w:rsidRPr="00661AEB">
              <w:rPr>
                <w:rFonts w:ascii="Times New Roman" w:hAnsi="Times New Roman"/>
                <w:sz w:val="24"/>
                <w:szCs w:val="24"/>
              </w:rPr>
              <w:t>городского  и</w:t>
            </w:r>
            <w:proofErr w:type="gramEnd"/>
            <w:r w:rsidRPr="00661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1AEB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Pr="00661AEB">
              <w:rPr>
                <w:rFonts w:ascii="Times New Roman" w:hAnsi="Times New Roman"/>
                <w:sz w:val="24"/>
                <w:szCs w:val="24"/>
              </w:rPr>
              <w:t xml:space="preserve"> – коммунального </w:t>
            </w:r>
          </w:p>
          <w:p w:rsidR="00661AEB" w:rsidRPr="00661AEB" w:rsidRDefault="00661AEB" w:rsidP="00661AEB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661AEB">
              <w:rPr>
                <w:rFonts w:ascii="Times New Roman" w:hAnsi="Times New Roman"/>
                <w:sz w:val="24"/>
                <w:szCs w:val="24"/>
              </w:rPr>
              <w:t xml:space="preserve">хозяйства </w:t>
            </w:r>
            <w:r w:rsidRPr="00661AEB">
              <w:rPr>
                <w:rFonts w:ascii="Times New Roman" w:hAnsi="Times New Roman"/>
                <w:bCs/>
                <w:sz w:val="24"/>
                <w:szCs w:val="24"/>
              </w:rPr>
              <w:t>администрации Дубровского района</w:t>
            </w:r>
            <w:r w:rsidRPr="00661AEB">
              <w:rPr>
                <w:rFonts w:ascii="Times New Roman" w:hAnsi="Times New Roman"/>
                <w:sz w:val="24"/>
                <w:szCs w:val="24"/>
              </w:rPr>
              <w:t xml:space="preserve"> ;</w:t>
            </w:r>
          </w:p>
        </w:tc>
      </w:tr>
      <w:tr w:rsidR="00661AEB" w:rsidRPr="00661AEB" w:rsidTr="002F78FE">
        <w:trPr>
          <w:jc w:val="center"/>
        </w:trPr>
        <w:tc>
          <w:tcPr>
            <w:tcW w:w="2302" w:type="dxa"/>
          </w:tcPr>
          <w:p w:rsidR="00661AEB" w:rsidRPr="00661AEB" w:rsidRDefault="00661AEB" w:rsidP="00661AEB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1AEB">
              <w:rPr>
                <w:rFonts w:ascii="Times New Roman" w:hAnsi="Times New Roman"/>
                <w:sz w:val="24"/>
                <w:szCs w:val="24"/>
              </w:rPr>
              <w:t>Карандина</w:t>
            </w:r>
            <w:proofErr w:type="spellEnd"/>
            <w:r w:rsidRPr="00661AEB">
              <w:rPr>
                <w:rFonts w:ascii="Times New Roman" w:hAnsi="Times New Roman"/>
                <w:sz w:val="24"/>
                <w:szCs w:val="24"/>
              </w:rPr>
              <w:t xml:space="preserve"> И.В  -             </w:t>
            </w:r>
          </w:p>
        </w:tc>
        <w:tc>
          <w:tcPr>
            <w:tcW w:w="7723" w:type="dxa"/>
          </w:tcPr>
          <w:p w:rsidR="00661AEB" w:rsidRPr="00661AEB" w:rsidRDefault="00661AEB" w:rsidP="00661AEB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661AEB"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имущественных </w:t>
            </w:r>
            <w:proofErr w:type="gramStart"/>
            <w:r w:rsidRPr="00661AEB">
              <w:rPr>
                <w:rFonts w:ascii="Times New Roman" w:hAnsi="Times New Roman"/>
                <w:sz w:val="24"/>
                <w:szCs w:val="24"/>
              </w:rPr>
              <w:t xml:space="preserve">отношений  </w:t>
            </w:r>
            <w:r w:rsidRPr="00661AEB">
              <w:rPr>
                <w:rFonts w:ascii="Times New Roman" w:hAnsi="Times New Roman"/>
                <w:bCs/>
                <w:sz w:val="24"/>
                <w:szCs w:val="24"/>
              </w:rPr>
              <w:t>администрации</w:t>
            </w:r>
            <w:proofErr w:type="gramEnd"/>
            <w:r w:rsidRPr="00661AEB">
              <w:rPr>
                <w:rFonts w:ascii="Times New Roman" w:hAnsi="Times New Roman"/>
                <w:bCs/>
                <w:sz w:val="24"/>
                <w:szCs w:val="24"/>
              </w:rPr>
              <w:t xml:space="preserve"> Дубровского района</w:t>
            </w:r>
            <w:r w:rsidRPr="00661A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1AEB" w:rsidRPr="00661AEB" w:rsidRDefault="00661AEB" w:rsidP="00661AEB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1AEB" w:rsidRPr="00661AEB" w:rsidRDefault="00661AEB" w:rsidP="00661AEB">
      <w:pPr>
        <w:tabs>
          <w:tab w:val="left" w:pos="1032"/>
        </w:tabs>
        <w:spacing w:after="0" w:line="240" w:lineRule="auto"/>
        <w:ind w:right="-709"/>
        <w:rPr>
          <w:rFonts w:ascii="Times New Roman" w:hAnsi="Times New Roman"/>
          <w:sz w:val="24"/>
          <w:szCs w:val="24"/>
        </w:rPr>
      </w:pPr>
      <w:r w:rsidRPr="00661AEB">
        <w:rPr>
          <w:rFonts w:ascii="Times New Roman" w:hAnsi="Times New Roman"/>
          <w:sz w:val="24"/>
          <w:szCs w:val="24"/>
        </w:rPr>
        <w:t>Главы соответствующего поселения Дубровского района (по согласованию).</w:t>
      </w:r>
    </w:p>
    <w:p w:rsidR="00944D37" w:rsidRPr="00BA0FF8" w:rsidRDefault="00944D37" w:rsidP="0041457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74B9A" w:rsidRPr="00BA0FF8" w:rsidRDefault="00E74B9A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1.6. Приказы Председателя </w:t>
      </w:r>
      <w:proofErr w:type="spellStart"/>
      <w:r w:rsidRPr="00BA0FF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 w:rsidRPr="00BA0FF8">
        <w:rPr>
          <w:rFonts w:ascii="Times New Roman" w:hAnsi="Times New Roman"/>
          <w:b/>
          <w:sz w:val="24"/>
          <w:szCs w:val="24"/>
        </w:rPr>
        <w:t xml:space="preserve"> - счетной палаты Дубровского района</w:t>
      </w:r>
      <w:r w:rsidRPr="00BA0FF8">
        <w:rPr>
          <w:rFonts w:ascii="Times New Roman" w:hAnsi="Times New Roman"/>
          <w:sz w:val="24"/>
          <w:szCs w:val="24"/>
        </w:rPr>
        <w:t xml:space="preserve"> - информация отсутствует.</w:t>
      </w:r>
    </w:p>
    <w:p w:rsidR="00E74B9A" w:rsidRPr="00AF3268" w:rsidRDefault="00E74B9A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74B9A" w:rsidRPr="00AF3268" w:rsidRDefault="00E74B9A" w:rsidP="00E74B9A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E74B9A" w:rsidRPr="00AF3268" w:rsidRDefault="00E74B9A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2.1. Отчеты о деятельности </w:t>
      </w:r>
      <w:proofErr w:type="spellStart"/>
      <w:r w:rsidRPr="00AF326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E74B9A" w:rsidRDefault="00E74B9A" w:rsidP="00E74B9A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</w:t>
      </w:r>
      <w:proofErr w:type="gramStart"/>
      <w:r w:rsidRPr="00AF3268">
        <w:rPr>
          <w:rFonts w:ascii="Times New Roman" w:hAnsi="Times New Roman"/>
          <w:b/>
          <w:sz w:val="24"/>
          <w:szCs w:val="24"/>
        </w:rPr>
        <w:t xml:space="preserve">слушаний 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</w:p>
    <w:p w:rsidR="00FB631A" w:rsidRPr="00216E69" w:rsidRDefault="00E74B9A" w:rsidP="00216E6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>
        <w:rPr>
          <w:rFonts w:ascii="Times New Roman" w:hAnsi="Times New Roman"/>
          <w:b/>
          <w:sz w:val="24"/>
          <w:szCs w:val="24"/>
        </w:rPr>
        <w:t>бличных слушаниях</w:t>
      </w:r>
      <w:r w:rsidR="00966EB7" w:rsidRPr="00966EB7">
        <w:rPr>
          <w:rFonts w:ascii="Times New Roman" w:hAnsi="Times New Roman"/>
          <w:sz w:val="24"/>
          <w:szCs w:val="24"/>
        </w:rPr>
        <w:t xml:space="preserve"> </w:t>
      </w:r>
      <w:r w:rsidR="00966EB7" w:rsidRPr="00541CE0">
        <w:rPr>
          <w:rFonts w:ascii="Times New Roman" w:hAnsi="Times New Roman"/>
          <w:sz w:val="24"/>
          <w:szCs w:val="24"/>
        </w:rPr>
        <w:t>информация отсутствует</w:t>
      </w:r>
      <w:r w:rsidR="006C5FD9">
        <w:rPr>
          <w:rFonts w:ascii="Times New Roman" w:hAnsi="Times New Roman"/>
          <w:sz w:val="28"/>
          <w:szCs w:val="28"/>
        </w:rPr>
        <w:t xml:space="preserve">   </w:t>
      </w:r>
    </w:p>
    <w:p w:rsidR="00A57EAA" w:rsidRDefault="00043A6B" w:rsidP="00043A6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14926">
        <w:rPr>
          <w:rFonts w:ascii="Times New Roman" w:hAnsi="Times New Roman"/>
          <w:b/>
          <w:sz w:val="24"/>
          <w:szCs w:val="24"/>
        </w:rPr>
        <w:t>2.4. Иная официальная информация</w:t>
      </w:r>
      <w:r w:rsidRPr="00A14926">
        <w:rPr>
          <w:rFonts w:ascii="Times New Roman" w:hAnsi="Times New Roman"/>
          <w:sz w:val="24"/>
          <w:szCs w:val="24"/>
        </w:rPr>
        <w:t xml:space="preserve"> </w:t>
      </w:r>
    </w:p>
    <w:p w:rsidR="00A57EAA" w:rsidRDefault="00A57EAA" w:rsidP="00043A6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432A3" w:rsidRPr="00216E69" w:rsidRDefault="00216E69" w:rsidP="00216E69">
      <w:pPr>
        <w:tabs>
          <w:tab w:val="left" w:pos="2505"/>
          <w:tab w:val="center" w:pos="5174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216E69">
        <w:rPr>
          <w:rFonts w:ascii="Times New Roman" w:eastAsia="Calibri" w:hAnsi="Times New Roman"/>
          <w:b/>
          <w:sz w:val="24"/>
          <w:szCs w:val="24"/>
          <w:lang w:eastAsia="en-US"/>
        </w:rPr>
        <w:t>2.4.1.</w:t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proofErr w:type="gramStart"/>
      <w:r w:rsidR="002432A3" w:rsidRPr="00216E69">
        <w:rPr>
          <w:rFonts w:ascii="Times New Roman" w:eastAsia="Calibri" w:hAnsi="Times New Roman"/>
          <w:sz w:val="24"/>
          <w:szCs w:val="24"/>
          <w:lang w:eastAsia="en-US"/>
        </w:rPr>
        <w:t>Российская  Федерация</w:t>
      </w:r>
      <w:proofErr w:type="gramEnd"/>
    </w:p>
    <w:p w:rsidR="002432A3" w:rsidRPr="00216E69" w:rsidRDefault="002432A3" w:rsidP="002432A3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216E69">
        <w:rPr>
          <w:rFonts w:ascii="Times New Roman" w:eastAsia="Calibri" w:hAnsi="Times New Roman"/>
          <w:sz w:val="24"/>
          <w:szCs w:val="24"/>
          <w:lang w:eastAsia="en-US"/>
        </w:rPr>
        <w:t>БРЯНСКАЯ ОБЛАСТЬ</w:t>
      </w:r>
    </w:p>
    <w:p w:rsidR="002432A3" w:rsidRPr="00216E69" w:rsidRDefault="002432A3" w:rsidP="002432A3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216E69">
        <w:rPr>
          <w:rFonts w:ascii="Times New Roman" w:eastAsia="Calibri" w:hAnsi="Times New Roman"/>
          <w:sz w:val="24"/>
          <w:szCs w:val="24"/>
          <w:lang w:eastAsia="en-US"/>
        </w:rPr>
        <w:t>ПЕКЛИНСКИЙ СЕЛЬСКИЙ СОВЕТ НАРОДНЫХ ДЕПУТАТОВ</w:t>
      </w:r>
    </w:p>
    <w:p w:rsidR="002432A3" w:rsidRPr="00216E69" w:rsidRDefault="002432A3" w:rsidP="002432A3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432A3" w:rsidRPr="00216E69" w:rsidRDefault="002432A3" w:rsidP="002432A3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216E69">
        <w:rPr>
          <w:rFonts w:ascii="Times New Roman" w:eastAsia="Calibri" w:hAnsi="Times New Roman"/>
          <w:sz w:val="24"/>
          <w:szCs w:val="24"/>
          <w:lang w:eastAsia="en-US"/>
        </w:rPr>
        <w:t>Р Е Ш Е Н И Е</w:t>
      </w:r>
    </w:p>
    <w:p w:rsidR="002432A3" w:rsidRPr="002432A3" w:rsidRDefault="002432A3" w:rsidP="00661AEB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2432A3" w:rsidRPr="002432A3" w:rsidRDefault="002432A3" w:rsidP="002432A3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</w:pPr>
      <w:proofErr w:type="gramStart"/>
      <w:r w:rsidRPr="002432A3"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  <w:t>от  22</w:t>
      </w:r>
      <w:proofErr w:type="gramEnd"/>
      <w:r w:rsidRPr="002432A3"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  <w:t xml:space="preserve">. 06. 2022 </w:t>
      </w:r>
      <w:proofErr w:type="gramStart"/>
      <w:r w:rsidRPr="002432A3"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  <w:t>года  №</w:t>
      </w:r>
      <w:proofErr w:type="gramEnd"/>
      <w:r w:rsidRPr="002432A3"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  <w:t xml:space="preserve"> 6  </w:t>
      </w:r>
    </w:p>
    <w:p w:rsidR="002432A3" w:rsidRPr="002432A3" w:rsidRDefault="002432A3" w:rsidP="002432A3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432A3">
        <w:rPr>
          <w:rFonts w:ascii="Times New Roman" w:eastAsia="Calibri" w:hAnsi="Times New Roman"/>
          <w:bCs/>
          <w:sz w:val="24"/>
          <w:szCs w:val="24"/>
          <w:lang w:eastAsia="en-US"/>
        </w:rPr>
        <w:t>д. Пеклино</w:t>
      </w:r>
    </w:p>
    <w:p w:rsidR="002432A3" w:rsidRPr="002432A3" w:rsidRDefault="002432A3" w:rsidP="002432A3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2432A3" w:rsidRPr="002432A3" w:rsidRDefault="002432A3" w:rsidP="002432A3">
      <w:pPr>
        <w:shd w:val="clear" w:color="auto" w:fill="FFFFFF"/>
        <w:spacing w:after="0" w:line="288" w:lineRule="atLeast"/>
        <w:ind w:right="5102"/>
        <w:jc w:val="both"/>
        <w:textAlignment w:val="baseline"/>
        <w:rPr>
          <w:rFonts w:ascii="Times New Roman" w:eastAsia="Calibri" w:hAnsi="Times New Roman"/>
          <w:sz w:val="24"/>
          <w:szCs w:val="24"/>
          <w:lang w:eastAsia="en-US"/>
        </w:rPr>
      </w:pPr>
      <w:r w:rsidRPr="002432A3">
        <w:rPr>
          <w:rFonts w:ascii="Times New Roman" w:hAnsi="Times New Roman"/>
          <w:spacing w:val="2"/>
          <w:sz w:val="24"/>
          <w:szCs w:val="24"/>
        </w:rPr>
        <w:t xml:space="preserve">О назначении дополнительных выборов депутата </w:t>
      </w:r>
      <w:proofErr w:type="spellStart"/>
      <w:r w:rsidRPr="002432A3">
        <w:rPr>
          <w:rFonts w:ascii="Times New Roman" w:hAnsi="Times New Roman"/>
          <w:spacing w:val="2"/>
          <w:sz w:val="24"/>
          <w:szCs w:val="24"/>
        </w:rPr>
        <w:t>Пеклинского</w:t>
      </w:r>
      <w:proofErr w:type="spellEnd"/>
      <w:r w:rsidRPr="002432A3">
        <w:rPr>
          <w:rFonts w:ascii="Times New Roman" w:hAnsi="Times New Roman"/>
          <w:spacing w:val="2"/>
          <w:sz w:val="24"/>
          <w:szCs w:val="24"/>
        </w:rPr>
        <w:t xml:space="preserve"> сельского Совета народных депутатов четвертого созыва по </w:t>
      </w:r>
      <w:proofErr w:type="spellStart"/>
      <w:r w:rsidRPr="002432A3">
        <w:rPr>
          <w:rFonts w:ascii="Times New Roman" w:hAnsi="Times New Roman"/>
          <w:spacing w:val="2"/>
          <w:sz w:val="24"/>
          <w:szCs w:val="24"/>
        </w:rPr>
        <w:t>Пеклинскому</w:t>
      </w:r>
      <w:proofErr w:type="spellEnd"/>
      <w:r w:rsidRPr="002432A3">
        <w:rPr>
          <w:rFonts w:ascii="Times New Roman" w:hAnsi="Times New Roman"/>
          <w:spacing w:val="2"/>
          <w:sz w:val="24"/>
          <w:szCs w:val="24"/>
        </w:rPr>
        <w:t xml:space="preserve"> одномандатному избирательному округу № 2 </w:t>
      </w:r>
    </w:p>
    <w:p w:rsidR="002432A3" w:rsidRPr="002432A3" w:rsidRDefault="002432A3" w:rsidP="002432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2432A3" w:rsidRPr="002432A3" w:rsidRDefault="002432A3" w:rsidP="002432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2432A3">
        <w:rPr>
          <w:rFonts w:ascii="Times New Roman" w:eastAsia="Calibri" w:hAnsi="Times New Roman"/>
          <w:sz w:val="24"/>
          <w:szCs w:val="24"/>
          <w:lang w:eastAsia="en-US"/>
        </w:rPr>
        <w:t xml:space="preserve">В соответствии с пунктом 8 статьи 71 Федерального Закона от 12.06.2022 №67-ФЗ «Об основных гарантиях избирательных прав и права на участие в референдуме граждан Российской Федерации», пунктом 5       статьи 52 Закона Брянской области от 26.06.2008 №54-З «О выборах депутатов представительных органов муниципальных образований в Брянской области», статьей 13 Устава </w:t>
      </w:r>
      <w:proofErr w:type="spellStart"/>
      <w:r w:rsidRPr="002432A3">
        <w:rPr>
          <w:rFonts w:ascii="Times New Roman" w:eastAsia="Calibri" w:hAnsi="Times New Roman"/>
          <w:sz w:val="24"/>
          <w:szCs w:val="24"/>
          <w:lang w:eastAsia="en-US"/>
        </w:rPr>
        <w:t>Пеклинского</w:t>
      </w:r>
      <w:proofErr w:type="spellEnd"/>
      <w:r w:rsidRPr="002432A3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Дубровского муниципального района Брянской области, в связи с досрочным прекращением полномочий депутата </w:t>
      </w:r>
      <w:proofErr w:type="spellStart"/>
      <w:r w:rsidRPr="002432A3">
        <w:rPr>
          <w:rFonts w:ascii="Times New Roman" w:eastAsia="Calibri" w:hAnsi="Times New Roman"/>
          <w:sz w:val="24"/>
          <w:szCs w:val="24"/>
          <w:lang w:eastAsia="en-US"/>
        </w:rPr>
        <w:t>Постернак</w:t>
      </w:r>
      <w:proofErr w:type="spellEnd"/>
      <w:r w:rsidRPr="002432A3">
        <w:rPr>
          <w:rFonts w:ascii="Times New Roman" w:eastAsia="Calibri" w:hAnsi="Times New Roman"/>
          <w:sz w:val="24"/>
          <w:szCs w:val="24"/>
          <w:lang w:eastAsia="en-US"/>
        </w:rPr>
        <w:t xml:space="preserve"> Людмилы Леонидовны</w:t>
      </w:r>
    </w:p>
    <w:p w:rsidR="002432A3" w:rsidRPr="002432A3" w:rsidRDefault="002432A3" w:rsidP="002432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2432A3" w:rsidRPr="002432A3" w:rsidRDefault="002432A3" w:rsidP="002432A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spellStart"/>
      <w:r w:rsidRPr="002432A3">
        <w:rPr>
          <w:rFonts w:ascii="Times New Roman" w:eastAsia="Calibri" w:hAnsi="Times New Roman"/>
          <w:b/>
          <w:sz w:val="24"/>
          <w:szCs w:val="24"/>
          <w:lang w:eastAsia="en-US"/>
        </w:rPr>
        <w:t>Пеклинский</w:t>
      </w:r>
      <w:proofErr w:type="spellEnd"/>
      <w:r w:rsidRPr="002432A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сельский Совет народных депутатов</w:t>
      </w:r>
    </w:p>
    <w:p w:rsidR="002432A3" w:rsidRPr="002432A3" w:rsidRDefault="002432A3" w:rsidP="002432A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2432A3" w:rsidRPr="002432A3" w:rsidRDefault="002432A3" w:rsidP="002432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432A3">
        <w:rPr>
          <w:rFonts w:ascii="Times New Roman" w:eastAsia="Calibri" w:hAnsi="Times New Roman"/>
          <w:b/>
          <w:sz w:val="24"/>
          <w:szCs w:val="24"/>
          <w:lang w:eastAsia="en-US"/>
        </w:rPr>
        <w:t>РЕШИЛ:</w:t>
      </w:r>
    </w:p>
    <w:p w:rsidR="002432A3" w:rsidRPr="002432A3" w:rsidRDefault="002432A3" w:rsidP="002432A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2432A3">
        <w:rPr>
          <w:rFonts w:ascii="Times New Roman" w:hAnsi="Times New Roman"/>
          <w:spacing w:val="2"/>
          <w:sz w:val="24"/>
          <w:szCs w:val="24"/>
        </w:rPr>
        <w:t xml:space="preserve">1. Назначить на 11 сентября 2022 </w:t>
      </w:r>
      <w:proofErr w:type="gramStart"/>
      <w:r w:rsidRPr="002432A3">
        <w:rPr>
          <w:rFonts w:ascii="Times New Roman" w:hAnsi="Times New Roman"/>
          <w:spacing w:val="2"/>
          <w:sz w:val="24"/>
          <w:szCs w:val="24"/>
        </w:rPr>
        <w:t>года  дополнительные</w:t>
      </w:r>
      <w:proofErr w:type="gramEnd"/>
      <w:r w:rsidRPr="002432A3">
        <w:rPr>
          <w:rFonts w:ascii="Times New Roman" w:hAnsi="Times New Roman"/>
          <w:spacing w:val="2"/>
          <w:sz w:val="24"/>
          <w:szCs w:val="24"/>
        </w:rPr>
        <w:t xml:space="preserve"> выборы депутата </w:t>
      </w:r>
      <w:proofErr w:type="spellStart"/>
      <w:r w:rsidRPr="002432A3">
        <w:rPr>
          <w:rFonts w:ascii="Times New Roman" w:hAnsi="Times New Roman"/>
          <w:spacing w:val="2"/>
          <w:sz w:val="24"/>
          <w:szCs w:val="24"/>
        </w:rPr>
        <w:t>Пеклинского</w:t>
      </w:r>
      <w:proofErr w:type="spellEnd"/>
      <w:r w:rsidRPr="002432A3">
        <w:rPr>
          <w:rFonts w:ascii="Times New Roman" w:hAnsi="Times New Roman"/>
          <w:spacing w:val="2"/>
          <w:sz w:val="24"/>
          <w:szCs w:val="24"/>
        </w:rPr>
        <w:t xml:space="preserve"> сельского Совета народных депутатов четвертого созыва по </w:t>
      </w:r>
      <w:proofErr w:type="spellStart"/>
      <w:r w:rsidRPr="002432A3">
        <w:rPr>
          <w:rFonts w:ascii="Times New Roman" w:hAnsi="Times New Roman"/>
          <w:spacing w:val="2"/>
          <w:sz w:val="24"/>
          <w:szCs w:val="24"/>
        </w:rPr>
        <w:t>Пеклинскому</w:t>
      </w:r>
      <w:proofErr w:type="spellEnd"/>
      <w:r w:rsidRPr="002432A3">
        <w:rPr>
          <w:rFonts w:ascii="Times New Roman" w:hAnsi="Times New Roman"/>
          <w:spacing w:val="2"/>
          <w:sz w:val="24"/>
          <w:szCs w:val="24"/>
        </w:rPr>
        <w:t xml:space="preserve"> одномандатному избирательному округу №2.</w:t>
      </w:r>
    </w:p>
    <w:p w:rsidR="002432A3" w:rsidRPr="002432A3" w:rsidRDefault="002432A3" w:rsidP="002432A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Calibri" w:hAnsi="Times New Roman"/>
          <w:sz w:val="24"/>
          <w:szCs w:val="24"/>
          <w:lang w:eastAsia="en-US"/>
        </w:rPr>
      </w:pPr>
      <w:r w:rsidRPr="002432A3">
        <w:rPr>
          <w:rFonts w:ascii="Times New Roman" w:eastAsia="Calibri" w:hAnsi="Times New Roman"/>
          <w:sz w:val="24"/>
          <w:szCs w:val="24"/>
          <w:lang w:eastAsia="en-US"/>
        </w:rPr>
        <w:t xml:space="preserve">2. Опубликовать настоящее решение в Дубровской районной газете «Знамя труда» и разместить </w:t>
      </w:r>
      <w:proofErr w:type="gramStart"/>
      <w:r w:rsidRPr="002432A3">
        <w:rPr>
          <w:rFonts w:ascii="Times New Roman" w:eastAsia="Calibri" w:hAnsi="Times New Roman"/>
          <w:sz w:val="24"/>
          <w:szCs w:val="24"/>
          <w:lang w:eastAsia="en-US"/>
        </w:rPr>
        <w:t>на  сайте</w:t>
      </w:r>
      <w:proofErr w:type="gramEnd"/>
      <w:r w:rsidRPr="002432A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432A3">
        <w:rPr>
          <w:rFonts w:ascii="Times New Roman" w:eastAsia="Calibri" w:hAnsi="Times New Roman"/>
          <w:sz w:val="24"/>
          <w:szCs w:val="24"/>
          <w:lang w:eastAsia="en-US"/>
        </w:rPr>
        <w:t>Пеклинской</w:t>
      </w:r>
      <w:proofErr w:type="spellEnd"/>
      <w:r w:rsidRPr="002432A3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сельской администрации в сети интернет.</w:t>
      </w:r>
    </w:p>
    <w:p w:rsidR="002432A3" w:rsidRDefault="002432A3" w:rsidP="00216E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pacing w:val="2"/>
          <w:sz w:val="24"/>
          <w:szCs w:val="24"/>
        </w:rPr>
      </w:pPr>
      <w:r w:rsidRPr="002432A3">
        <w:rPr>
          <w:rFonts w:ascii="Times New Roman" w:hAnsi="Times New Roman"/>
          <w:spacing w:val="2"/>
          <w:sz w:val="24"/>
          <w:szCs w:val="24"/>
        </w:rPr>
        <w:t>3. Решение вступает в силу со дня его официального опубликования.</w:t>
      </w:r>
    </w:p>
    <w:p w:rsidR="00216E69" w:rsidRPr="00216E69" w:rsidRDefault="00216E69" w:rsidP="00216E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pacing w:val="2"/>
          <w:sz w:val="24"/>
          <w:szCs w:val="24"/>
        </w:rPr>
      </w:pPr>
    </w:p>
    <w:p w:rsidR="002432A3" w:rsidRPr="002432A3" w:rsidRDefault="002432A3" w:rsidP="002432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2432A3">
        <w:rPr>
          <w:rFonts w:ascii="Times New Roman" w:eastAsia="Calibri" w:hAnsi="Times New Roman"/>
          <w:sz w:val="24"/>
          <w:szCs w:val="24"/>
          <w:lang w:eastAsia="en-US"/>
        </w:rPr>
        <w:t>Глава муниципального образования</w:t>
      </w:r>
    </w:p>
    <w:p w:rsidR="00216E69" w:rsidRPr="00661AEB" w:rsidRDefault="002432A3" w:rsidP="00661A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2432A3">
        <w:rPr>
          <w:rFonts w:ascii="Times New Roman" w:eastAsia="Calibri" w:hAnsi="Times New Roman"/>
          <w:sz w:val="24"/>
          <w:szCs w:val="24"/>
          <w:lang w:eastAsia="en-US"/>
        </w:rPr>
        <w:t>Пеклинское</w:t>
      </w:r>
      <w:proofErr w:type="spellEnd"/>
      <w:r w:rsidRPr="002432A3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сельское поселение                   </w:t>
      </w:r>
      <w:r w:rsidR="00661AEB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В.И. Гайдуков</w:t>
      </w:r>
      <w:bookmarkStart w:id="0" w:name="_GoBack"/>
      <w:bookmarkEnd w:id="0"/>
    </w:p>
    <w:p w:rsidR="00216E69" w:rsidRDefault="00216E69" w:rsidP="002432A3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216E69" w:rsidRPr="002432A3" w:rsidRDefault="00216E69" w:rsidP="002432A3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2432A3" w:rsidRPr="002432A3" w:rsidRDefault="00216E69" w:rsidP="00216E69">
      <w:pPr>
        <w:pStyle w:val="aa"/>
        <w:tabs>
          <w:tab w:val="left" w:pos="1890"/>
          <w:tab w:val="center" w:pos="5174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16E69">
        <w:rPr>
          <w:rFonts w:ascii="Times New Roman" w:hAnsi="Times New Roman"/>
          <w:b/>
          <w:sz w:val="24"/>
          <w:szCs w:val="24"/>
        </w:rPr>
        <w:t>2.4.2.</w:t>
      </w:r>
      <w:r>
        <w:rPr>
          <w:rFonts w:ascii="Times New Roman" w:hAnsi="Times New Roman"/>
          <w:sz w:val="24"/>
          <w:szCs w:val="24"/>
        </w:rPr>
        <w:tab/>
      </w:r>
      <w:r w:rsidR="002432A3" w:rsidRPr="002432A3">
        <w:rPr>
          <w:rFonts w:ascii="Times New Roman" w:hAnsi="Times New Roman"/>
          <w:sz w:val="24"/>
          <w:szCs w:val="24"/>
        </w:rPr>
        <w:t>РОССИЙСКАЯ ФЕДЕРАЦИЯ</w:t>
      </w:r>
    </w:p>
    <w:p w:rsidR="002432A3" w:rsidRPr="002432A3" w:rsidRDefault="002432A3" w:rsidP="002432A3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2432A3">
        <w:rPr>
          <w:rFonts w:ascii="Times New Roman" w:hAnsi="Times New Roman"/>
          <w:sz w:val="24"/>
          <w:szCs w:val="24"/>
        </w:rPr>
        <w:t>БРЯНСКАЯ ОБЛАСТЬ</w:t>
      </w:r>
    </w:p>
    <w:p w:rsidR="002432A3" w:rsidRPr="002432A3" w:rsidRDefault="002432A3" w:rsidP="002432A3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2432A3">
        <w:rPr>
          <w:rFonts w:ascii="Times New Roman" w:hAnsi="Times New Roman"/>
          <w:sz w:val="24"/>
          <w:szCs w:val="24"/>
        </w:rPr>
        <w:t>СЕРГЕЕВСКИЙ СЕЛЬСКИЙ СОВЕТ НАРОДНЫХ ДЕПУТАТОВ</w:t>
      </w:r>
    </w:p>
    <w:p w:rsidR="002432A3" w:rsidRPr="002432A3" w:rsidRDefault="002432A3" w:rsidP="002432A3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2432A3" w:rsidRPr="00216E69" w:rsidRDefault="002432A3" w:rsidP="002432A3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216E69">
        <w:rPr>
          <w:rFonts w:ascii="Times New Roman" w:hAnsi="Times New Roman"/>
          <w:sz w:val="24"/>
          <w:szCs w:val="24"/>
        </w:rPr>
        <w:t>Р Е Ш Е Н И Е</w:t>
      </w:r>
    </w:p>
    <w:p w:rsidR="002432A3" w:rsidRPr="002432A3" w:rsidRDefault="002432A3" w:rsidP="002432A3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2432A3" w:rsidRPr="002432A3" w:rsidRDefault="002432A3" w:rsidP="002432A3">
      <w:pPr>
        <w:pStyle w:val="aa"/>
        <w:jc w:val="both"/>
        <w:rPr>
          <w:rFonts w:ascii="Times New Roman" w:hAnsi="Times New Roman"/>
          <w:bCs/>
          <w:sz w:val="24"/>
          <w:szCs w:val="24"/>
        </w:rPr>
      </w:pPr>
      <w:r w:rsidRPr="002432A3">
        <w:rPr>
          <w:rFonts w:ascii="Times New Roman" w:hAnsi="Times New Roman"/>
          <w:bCs/>
          <w:sz w:val="24"/>
          <w:szCs w:val="24"/>
        </w:rPr>
        <w:t xml:space="preserve">от </w:t>
      </w:r>
      <w:proofErr w:type="gramStart"/>
      <w:r w:rsidRPr="002432A3">
        <w:rPr>
          <w:rFonts w:ascii="Times New Roman" w:hAnsi="Times New Roman"/>
          <w:bCs/>
          <w:sz w:val="24"/>
          <w:szCs w:val="24"/>
        </w:rPr>
        <w:t>«  22</w:t>
      </w:r>
      <w:proofErr w:type="gramEnd"/>
      <w:r w:rsidRPr="002432A3">
        <w:rPr>
          <w:rFonts w:ascii="Times New Roman" w:hAnsi="Times New Roman"/>
          <w:bCs/>
          <w:sz w:val="24"/>
          <w:szCs w:val="24"/>
        </w:rPr>
        <w:t xml:space="preserve">  » июня 2022 года                    № 100                                с. Сергеевка</w:t>
      </w:r>
    </w:p>
    <w:p w:rsidR="002432A3" w:rsidRPr="002432A3" w:rsidRDefault="002432A3" w:rsidP="002432A3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432A3" w:rsidRPr="002432A3" w:rsidRDefault="002432A3" w:rsidP="00216E69">
      <w:pPr>
        <w:pStyle w:val="aa"/>
        <w:ind w:right="4678"/>
        <w:rPr>
          <w:rFonts w:ascii="Times New Roman" w:hAnsi="Times New Roman"/>
          <w:sz w:val="24"/>
          <w:szCs w:val="24"/>
        </w:rPr>
      </w:pPr>
      <w:r w:rsidRPr="002432A3">
        <w:rPr>
          <w:rFonts w:ascii="Times New Roman" w:hAnsi="Times New Roman"/>
          <w:sz w:val="24"/>
          <w:szCs w:val="24"/>
        </w:rPr>
        <w:t xml:space="preserve">О назначении   дополнительных выборов депутата </w:t>
      </w:r>
      <w:proofErr w:type="spellStart"/>
      <w:r w:rsidRPr="002432A3">
        <w:rPr>
          <w:rFonts w:ascii="Times New Roman" w:hAnsi="Times New Roman"/>
          <w:sz w:val="24"/>
          <w:szCs w:val="24"/>
        </w:rPr>
        <w:t>Сергеевского</w:t>
      </w:r>
      <w:proofErr w:type="spellEnd"/>
      <w:r w:rsidRPr="002432A3">
        <w:rPr>
          <w:rFonts w:ascii="Times New Roman" w:hAnsi="Times New Roman"/>
          <w:sz w:val="24"/>
          <w:szCs w:val="24"/>
        </w:rPr>
        <w:t xml:space="preserve"> сельского Совета народных депутатов четвертого созыва по </w:t>
      </w:r>
      <w:proofErr w:type="spellStart"/>
      <w:r w:rsidRPr="002432A3">
        <w:rPr>
          <w:rFonts w:ascii="Times New Roman" w:hAnsi="Times New Roman"/>
          <w:sz w:val="24"/>
          <w:szCs w:val="24"/>
        </w:rPr>
        <w:t>Сергеевскому</w:t>
      </w:r>
      <w:proofErr w:type="spellEnd"/>
      <w:r w:rsidRPr="002432A3">
        <w:rPr>
          <w:rFonts w:ascii="Times New Roman" w:hAnsi="Times New Roman"/>
          <w:sz w:val="24"/>
          <w:szCs w:val="24"/>
        </w:rPr>
        <w:t xml:space="preserve"> одномандатному избирательному округу № 4</w:t>
      </w:r>
    </w:p>
    <w:p w:rsidR="002432A3" w:rsidRPr="002432A3" w:rsidRDefault="002432A3" w:rsidP="002432A3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432A3" w:rsidRPr="002432A3" w:rsidRDefault="002432A3" w:rsidP="002432A3">
      <w:pPr>
        <w:pStyle w:val="aa"/>
        <w:rPr>
          <w:rFonts w:ascii="Times New Roman" w:hAnsi="Times New Roman"/>
          <w:sz w:val="24"/>
          <w:szCs w:val="24"/>
        </w:rPr>
      </w:pPr>
      <w:r w:rsidRPr="002432A3">
        <w:rPr>
          <w:rFonts w:ascii="Times New Roman" w:hAnsi="Times New Roman"/>
          <w:sz w:val="24"/>
          <w:szCs w:val="24"/>
        </w:rPr>
        <w:t xml:space="preserve">       В соответствии с пунктом 8 статьи 71 Федерального Закона от 12.06.2002 № 67-ФЗ «Об основных гарантиях избирательных прав и права на участие в референдуме граждан Российской Федерации», пунктом 5 статьи 52 Закона Брянской области от 26.06.2008 N 54-З «О выборах депутатов представительных органов муниципальных образований в Брянской области», статьей 13 Устава </w:t>
      </w:r>
      <w:proofErr w:type="spellStart"/>
      <w:r w:rsidRPr="002432A3">
        <w:rPr>
          <w:rFonts w:ascii="Times New Roman" w:hAnsi="Times New Roman"/>
          <w:sz w:val="24"/>
          <w:szCs w:val="24"/>
        </w:rPr>
        <w:t>Сергеевского</w:t>
      </w:r>
      <w:proofErr w:type="spellEnd"/>
      <w:r w:rsidRPr="002432A3">
        <w:rPr>
          <w:rFonts w:ascii="Times New Roman" w:hAnsi="Times New Roman"/>
          <w:sz w:val="24"/>
          <w:szCs w:val="24"/>
        </w:rPr>
        <w:t xml:space="preserve"> сельского поселения Дубровского муниципального района Брянской области, в связи со смертью депутата  </w:t>
      </w:r>
      <w:proofErr w:type="spellStart"/>
      <w:r w:rsidRPr="002432A3">
        <w:rPr>
          <w:rFonts w:ascii="Times New Roman" w:hAnsi="Times New Roman"/>
          <w:sz w:val="24"/>
          <w:szCs w:val="24"/>
        </w:rPr>
        <w:t>Ломакова</w:t>
      </w:r>
      <w:proofErr w:type="spellEnd"/>
      <w:r w:rsidRPr="002432A3">
        <w:rPr>
          <w:rFonts w:ascii="Times New Roman" w:hAnsi="Times New Roman"/>
          <w:sz w:val="24"/>
          <w:szCs w:val="24"/>
        </w:rPr>
        <w:t xml:space="preserve"> Александра Павловича</w:t>
      </w:r>
    </w:p>
    <w:p w:rsidR="002432A3" w:rsidRPr="002432A3" w:rsidRDefault="002432A3" w:rsidP="002432A3">
      <w:pPr>
        <w:pStyle w:val="aa"/>
        <w:rPr>
          <w:rFonts w:ascii="Times New Roman" w:hAnsi="Times New Roman"/>
          <w:sz w:val="24"/>
          <w:szCs w:val="24"/>
        </w:rPr>
      </w:pPr>
    </w:p>
    <w:p w:rsidR="002432A3" w:rsidRPr="002432A3" w:rsidRDefault="002432A3" w:rsidP="002432A3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432A3">
        <w:rPr>
          <w:rFonts w:ascii="Times New Roman" w:hAnsi="Times New Roman"/>
          <w:b/>
          <w:sz w:val="24"/>
          <w:szCs w:val="24"/>
        </w:rPr>
        <w:t>Сергеевский</w:t>
      </w:r>
      <w:proofErr w:type="spellEnd"/>
      <w:r w:rsidRPr="002432A3">
        <w:rPr>
          <w:rFonts w:ascii="Times New Roman" w:hAnsi="Times New Roman"/>
          <w:b/>
          <w:sz w:val="24"/>
          <w:szCs w:val="24"/>
        </w:rPr>
        <w:t xml:space="preserve"> сельский Совет народных депутатов</w:t>
      </w:r>
    </w:p>
    <w:p w:rsidR="002432A3" w:rsidRPr="002432A3" w:rsidRDefault="002432A3" w:rsidP="002432A3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432A3" w:rsidRPr="002432A3" w:rsidRDefault="002432A3" w:rsidP="002432A3">
      <w:pPr>
        <w:pStyle w:val="aa"/>
        <w:rPr>
          <w:rFonts w:ascii="Times New Roman" w:hAnsi="Times New Roman"/>
          <w:b/>
          <w:sz w:val="24"/>
          <w:szCs w:val="24"/>
        </w:rPr>
      </w:pPr>
      <w:r w:rsidRPr="002432A3">
        <w:rPr>
          <w:rFonts w:ascii="Times New Roman" w:hAnsi="Times New Roman"/>
          <w:b/>
          <w:sz w:val="24"/>
          <w:szCs w:val="24"/>
        </w:rPr>
        <w:t>РЕШИЛ:</w:t>
      </w:r>
    </w:p>
    <w:p w:rsidR="002432A3" w:rsidRPr="002432A3" w:rsidRDefault="002432A3" w:rsidP="002432A3">
      <w:pPr>
        <w:pStyle w:val="aa"/>
        <w:rPr>
          <w:rFonts w:ascii="Times New Roman" w:hAnsi="Times New Roman"/>
          <w:sz w:val="24"/>
          <w:szCs w:val="24"/>
        </w:rPr>
      </w:pPr>
    </w:p>
    <w:p w:rsidR="002432A3" w:rsidRPr="002432A3" w:rsidRDefault="002432A3" w:rsidP="002432A3">
      <w:pPr>
        <w:pStyle w:val="aa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2432A3">
        <w:rPr>
          <w:rFonts w:ascii="Times New Roman" w:hAnsi="Times New Roman"/>
          <w:sz w:val="24"/>
          <w:szCs w:val="24"/>
        </w:rPr>
        <w:t xml:space="preserve">Назначить на 11 сентября 2022 года дополнительные выборы депутата </w:t>
      </w:r>
      <w:proofErr w:type="spellStart"/>
      <w:r w:rsidRPr="002432A3">
        <w:rPr>
          <w:rFonts w:ascii="Times New Roman" w:hAnsi="Times New Roman"/>
          <w:sz w:val="24"/>
          <w:szCs w:val="24"/>
        </w:rPr>
        <w:t>Сергеевского</w:t>
      </w:r>
      <w:proofErr w:type="spellEnd"/>
      <w:r w:rsidRPr="002432A3">
        <w:rPr>
          <w:rFonts w:ascii="Times New Roman" w:hAnsi="Times New Roman"/>
          <w:sz w:val="24"/>
          <w:szCs w:val="24"/>
        </w:rPr>
        <w:t xml:space="preserve"> сельского Совета народных депутатов четвертого созыва по </w:t>
      </w:r>
      <w:proofErr w:type="spellStart"/>
      <w:r w:rsidRPr="002432A3">
        <w:rPr>
          <w:rFonts w:ascii="Times New Roman" w:hAnsi="Times New Roman"/>
          <w:sz w:val="24"/>
          <w:szCs w:val="24"/>
        </w:rPr>
        <w:t>Сергеевскому</w:t>
      </w:r>
      <w:proofErr w:type="spellEnd"/>
      <w:r w:rsidRPr="002432A3">
        <w:rPr>
          <w:rFonts w:ascii="Times New Roman" w:hAnsi="Times New Roman"/>
          <w:sz w:val="24"/>
          <w:szCs w:val="24"/>
        </w:rPr>
        <w:t xml:space="preserve"> одномандатному избирательному округу № 4.</w:t>
      </w:r>
    </w:p>
    <w:p w:rsidR="002432A3" w:rsidRPr="002432A3" w:rsidRDefault="002432A3" w:rsidP="002432A3">
      <w:pPr>
        <w:pStyle w:val="aa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2432A3">
        <w:rPr>
          <w:rFonts w:ascii="Times New Roman" w:hAnsi="Times New Roman"/>
          <w:sz w:val="24"/>
          <w:szCs w:val="24"/>
        </w:rPr>
        <w:t xml:space="preserve">Опубликовать настоящее Решение в Дубровской районной газете «Знамя труда», а также разместить на официальном сайте </w:t>
      </w:r>
      <w:proofErr w:type="spellStart"/>
      <w:r w:rsidRPr="002432A3">
        <w:rPr>
          <w:rFonts w:ascii="Times New Roman" w:hAnsi="Times New Roman"/>
          <w:sz w:val="24"/>
          <w:szCs w:val="24"/>
        </w:rPr>
        <w:t>Сергеевского</w:t>
      </w:r>
      <w:proofErr w:type="spellEnd"/>
      <w:r w:rsidRPr="002432A3">
        <w:rPr>
          <w:rFonts w:ascii="Times New Roman" w:hAnsi="Times New Roman"/>
          <w:sz w:val="24"/>
          <w:szCs w:val="24"/>
        </w:rPr>
        <w:t xml:space="preserve"> сельского поселения Дубровского муниципального района Брянской области в сети интернет.</w:t>
      </w:r>
    </w:p>
    <w:p w:rsidR="002432A3" w:rsidRPr="002432A3" w:rsidRDefault="002432A3" w:rsidP="002432A3">
      <w:pPr>
        <w:pStyle w:val="aa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2432A3">
        <w:rPr>
          <w:rFonts w:ascii="Times New Roman" w:hAnsi="Times New Roman"/>
          <w:sz w:val="24"/>
          <w:szCs w:val="24"/>
        </w:rPr>
        <w:t>Решение вступает в силу со дня его официального опубликования.</w:t>
      </w:r>
    </w:p>
    <w:p w:rsidR="002432A3" w:rsidRPr="002432A3" w:rsidRDefault="002432A3" w:rsidP="002432A3">
      <w:pPr>
        <w:pStyle w:val="aa"/>
        <w:rPr>
          <w:rFonts w:ascii="Times New Roman" w:hAnsi="Times New Roman"/>
          <w:sz w:val="24"/>
          <w:szCs w:val="24"/>
        </w:rPr>
      </w:pPr>
      <w:r w:rsidRPr="002432A3">
        <w:rPr>
          <w:rFonts w:ascii="Times New Roman" w:hAnsi="Times New Roman"/>
          <w:sz w:val="24"/>
          <w:szCs w:val="24"/>
        </w:rPr>
        <w:t xml:space="preserve"> </w:t>
      </w:r>
    </w:p>
    <w:p w:rsidR="002432A3" w:rsidRPr="002432A3" w:rsidRDefault="002432A3" w:rsidP="002432A3">
      <w:pPr>
        <w:pStyle w:val="aa"/>
        <w:rPr>
          <w:rFonts w:ascii="Times New Roman" w:hAnsi="Times New Roman"/>
          <w:sz w:val="24"/>
          <w:szCs w:val="24"/>
        </w:rPr>
      </w:pPr>
    </w:p>
    <w:p w:rsidR="002432A3" w:rsidRPr="002432A3" w:rsidRDefault="002432A3" w:rsidP="002432A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432A3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2432A3">
        <w:rPr>
          <w:rFonts w:ascii="Times New Roman" w:hAnsi="Times New Roman"/>
          <w:sz w:val="24"/>
          <w:szCs w:val="24"/>
        </w:rPr>
        <w:t>Сергеевского</w:t>
      </w:r>
      <w:proofErr w:type="spellEnd"/>
      <w:r w:rsidRPr="002432A3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2432A3" w:rsidRPr="002432A3" w:rsidRDefault="002432A3" w:rsidP="002432A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432A3">
        <w:rPr>
          <w:rFonts w:ascii="Times New Roman" w:hAnsi="Times New Roman"/>
          <w:sz w:val="24"/>
          <w:szCs w:val="24"/>
        </w:rPr>
        <w:t>Дубровского муниципального района</w:t>
      </w:r>
    </w:p>
    <w:p w:rsidR="002432A3" w:rsidRPr="002432A3" w:rsidRDefault="002432A3" w:rsidP="002432A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432A3">
        <w:rPr>
          <w:rFonts w:ascii="Times New Roman" w:hAnsi="Times New Roman"/>
          <w:sz w:val="24"/>
          <w:szCs w:val="24"/>
        </w:rPr>
        <w:t xml:space="preserve">Брянской области                                                                            </w:t>
      </w:r>
      <w:proofErr w:type="spellStart"/>
      <w:r w:rsidRPr="002432A3">
        <w:rPr>
          <w:rFonts w:ascii="Times New Roman" w:hAnsi="Times New Roman"/>
          <w:sz w:val="24"/>
          <w:szCs w:val="24"/>
        </w:rPr>
        <w:t>В.Г.Матвеец</w:t>
      </w:r>
      <w:proofErr w:type="spellEnd"/>
    </w:p>
    <w:p w:rsidR="002432A3" w:rsidRPr="002432A3" w:rsidRDefault="002432A3" w:rsidP="002432A3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A14926" w:rsidRPr="00A14926" w:rsidRDefault="00A14926" w:rsidP="00043A6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6C5FD9" w:rsidRDefault="006C5FD9" w:rsidP="00043A6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44D37" w:rsidRPr="00DC28CF" w:rsidRDefault="00944D37" w:rsidP="001625DA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DC28CF">
        <w:rPr>
          <w:rFonts w:ascii="Times New Roman" w:hAnsi="Times New Roman"/>
        </w:rPr>
        <w:t>Выпуск  №</w:t>
      </w:r>
      <w:proofErr w:type="gramEnd"/>
      <w:r w:rsidR="002B1E60">
        <w:rPr>
          <w:rFonts w:ascii="Times New Roman" w:hAnsi="Times New Roman"/>
        </w:rPr>
        <w:t xml:space="preserve"> 10</w:t>
      </w:r>
      <w:r w:rsidR="002F70FE" w:rsidRPr="00DC28CF">
        <w:rPr>
          <w:rFonts w:ascii="Times New Roman" w:hAnsi="Times New Roman"/>
        </w:rPr>
        <w:t xml:space="preserve"> п</w:t>
      </w:r>
      <w:r w:rsidRPr="00DC28CF">
        <w:rPr>
          <w:rFonts w:ascii="Times New Roman" w:hAnsi="Times New Roman"/>
        </w:rPr>
        <w:t xml:space="preserve">ериодического печатного средства массовой информации «Вестник Дубровского района»  подписан к печати.     </w:t>
      </w:r>
    </w:p>
    <w:p w:rsidR="00265041" w:rsidRDefault="00944D37" w:rsidP="00DC28CF">
      <w:pPr>
        <w:spacing w:after="0" w:line="240" w:lineRule="auto"/>
        <w:ind w:left="-284"/>
        <w:jc w:val="both"/>
        <w:rPr>
          <w:rFonts w:ascii="Times New Roman" w:hAnsi="Times New Roman"/>
        </w:rPr>
      </w:pPr>
      <w:r w:rsidRPr="00DC28CF">
        <w:rPr>
          <w:rFonts w:ascii="Times New Roman" w:hAnsi="Times New Roman"/>
        </w:rPr>
        <w:t xml:space="preserve">         </w:t>
      </w:r>
    </w:p>
    <w:p w:rsidR="00944D37" w:rsidRPr="00DC28CF" w:rsidRDefault="00944D37" w:rsidP="00DC28CF">
      <w:pPr>
        <w:spacing w:after="0" w:line="240" w:lineRule="auto"/>
        <w:ind w:left="-284"/>
        <w:jc w:val="both"/>
        <w:rPr>
          <w:rFonts w:ascii="Times New Roman" w:hAnsi="Times New Roman"/>
        </w:rPr>
      </w:pPr>
      <w:r w:rsidRPr="00DC28CF">
        <w:rPr>
          <w:rFonts w:ascii="Times New Roman" w:hAnsi="Times New Roman"/>
        </w:rPr>
        <w:t xml:space="preserve">                                    </w:t>
      </w:r>
    </w:p>
    <w:p w:rsidR="00DC28CF" w:rsidRPr="00DC28CF" w:rsidRDefault="00944D37" w:rsidP="006C5FD9">
      <w:pPr>
        <w:ind w:left="-284"/>
        <w:jc w:val="both"/>
        <w:rPr>
          <w:rFonts w:ascii="Times New Roman" w:hAnsi="Times New Roman"/>
          <w:b/>
        </w:rPr>
      </w:pPr>
      <w:r w:rsidRPr="00DC28CF">
        <w:rPr>
          <w:rFonts w:ascii="Times New Roman" w:hAnsi="Times New Roman"/>
        </w:rPr>
        <w:t xml:space="preserve"> </w:t>
      </w:r>
      <w:r w:rsidR="006C5FD9">
        <w:rPr>
          <w:rFonts w:ascii="Times New Roman" w:hAnsi="Times New Roman"/>
        </w:rPr>
        <w:t xml:space="preserve">   </w:t>
      </w:r>
      <w:r w:rsidRPr="00DC28CF">
        <w:rPr>
          <w:rFonts w:ascii="Times New Roman" w:hAnsi="Times New Roman"/>
          <w:b/>
        </w:rPr>
        <w:t xml:space="preserve">Главный редактор                </w:t>
      </w:r>
      <w:r w:rsidR="00265041">
        <w:rPr>
          <w:rFonts w:ascii="Times New Roman" w:hAnsi="Times New Roman"/>
          <w:b/>
        </w:rPr>
        <w:t xml:space="preserve">Н.В. </w:t>
      </w:r>
      <w:proofErr w:type="spellStart"/>
      <w:r w:rsidR="00265041">
        <w:rPr>
          <w:rFonts w:ascii="Times New Roman" w:hAnsi="Times New Roman"/>
          <w:b/>
        </w:rPr>
        <w:t>Селюминова</w:t>
      </w:r>
      <w:proofErr w:type="spellEnd"/>
      <w:r w:rsidR="00265041">
        <w:rPr>
          <w:rFonts w:ascii="Times New Roman" w:hAnsi="Times New Roman"/>
          <w:b/>
        </w:rPr>
        <w:t xml:space="preserve"> </w:t>
      </w:r>
    </w:p>
    <w:sectPr w:rsidR="00DC28CF" w:rsidRPr="00DC28CF" w:rsidSect="00DC28CF">
      <w:headerReference w:type="even" r:id="rId9"/>
      <w:headerReference w:type="default" r:id="rId10"/>
      <w:pgSz w:w="11906" w:h="16838" w:code="9"/>
      <w:pgMar w:top="426" w:right="566" w:bottom="28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D4B" w:rsidRDefault="009B4D4B" w:rsidP="001B6C40">
      <w:pPr>
        <w:spacing w:after="0" w:line="240" w:lineRule="auto"/>
      </w:pPr>
      <w:r>
        <w:separator/>
      </w:r>
    </w:p>
  </w:endnote>
  <w:endnote w:type="continuationSeparator" w:id="0">
    <w:p w:rsidR="009B4D4B" w:rsidRDefault="009B4D4B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D4B" w:rsidRDefault="009B4D4B" w:rsidP="001B6C40">
      <w:pPr>
        <w:spacing w:after="0" w:line="240" w:lineRule="auto"/>
      </w:pPr>
      <w:r>
        <w:separator/>
      </w:r>
    </w:p>
  </w:footnote>
  <w:footnote w:type="continuationSeparator" w:id="0">
    <w:p w:rsidR="009B4D4B" w:rsidRDefault="009B4D4B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688" w:rsidRDefault="00822688" w:rsidP="00CF1B0E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822688" w:rsidRDefault="00822688" w:rsidP="00CF1B0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688" w:rsidRDefault="00822688" w:rsidP="00CF1B0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1" w15:restartNumberingAfterBreak="0">
    <w:nsid w:val="08E32A4A"/>
    <w:multiLevelType w:val="hybridMultilevel"/>
    <w:tmpl w:val="AB322E68"/>
    <w:lvl w:ilvl="0" w:tplc="0C4E907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95779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E994656"/>
    <w:multiLevelType w:val="multilevel"/>
    <w:tmpl w:val="6CC65B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" w15:restartNumberingAfterBreak="0">
    <w:nsid w:val="0EF74E32"/>
    <w:multiLevelType w:val="hybridMultilevel"/>
    <w:tmpl w:val="8F345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7F1A1E"/>
    <w:multiLevelType w:val="hybridMultilevel"/>
    <w:tmpl w:val="9DC88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80FBF"/>
    <w:multiLevelType w:val="multilevel"/>
    <w:tmpl w:val="5E2068B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B5B319B"/>
    <w:multiLevelType w:val="multilevel"/>
    <w:tmpl w:val="FF1A40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1C1D4993"/>
    <w:multiLevelType w:val="hybridMultilevel"/>
    <w:tmpl w:val="E384E6FA"/>
    <w:lvl w:ilvl="0" w:tplc="4BAEB73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B8668C"/>
    <w:multiLevelType w:val="hybridMultilevel"/>
    <w:tmpl w:val="9A985D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30297"/>
    <w:multiLevelType w:val="hybridMultilevel"/>
    <w:tmpl w:val="DE88A6A6"/>
    <w:lvl w:ilvl="0" w:tplc="87E617C2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6E1FCF"/>
    <w:multiLevelType w:val="hybridMultilevel"/>
    <w:tmpl w:val="483EF7F2"/>
    <w:lvl w:ilvl="0" w:tplc="2FFE7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A617EAD"/>
    <w:multiLevelType w:val="multilevel"/>
    <w:tmpl w:val="2AC424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4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20"/>
        </w:tabs>
        <w:ind w:left="20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60"/>
        </w:tabs>
        <w:ind w:left="34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80"/>
        </w:tabs>
        <w:ind w:left="41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20"/>
        </w:tabs>
        <w:ind w:left="56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40"/>
        </w:tabs>
        <w:ind w:left="6340" w:hanging="360"/>
      </w:pPr>
    </w:lvl>
  </w:abstractNum>
  <w:abstractNum w:abstractNumId="15" w15:restartNumberingAfterBreak="0">
    <w:nsid w:val="3FFF6523"/>
    <w:multiLevelType w:val="hybridMultilevel"/>
    <w:tmpl w:val="A9CA5F28"/>
    <w:lvl w:ilvl="0" w:tplc="E1FC21F2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16" w15:restartNumberingAfterBreak="0">
    <w:nsid w:val="4D700D8A"/>
    <w:multiLevelType w:val="hybridMultilevel"/>
    <w:tmpl w:val="0FFC9B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CF1423"/>
    <w:multiLevelType w:val="hybridMultilevel"/>
    <w:tmpl w:val="3672046A"/>
    <w:lvl w:ilvl="0" w:tplc="57B66F3E">
      <w:start w:val="1"/>
      <w:numFmt w:val="decimal"/>
      <w:lvlText w:val="%1."/>
      <w:lvlJc w:val="left"/>
      <w:pPr>
        <w:tabs>
          <w:tab w:val="num" w:pos="1356"/>
        </w:tabs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4937CD"/>
    <w:multiLevelType w:val="hybridMultilevel"/>
    <w:tmpl w:val="ED6CDC7A"/>
    <w:lvl w:ilvl="0" w:tplc="733C2CE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0" w15:restartNumberingAfterBreak="0">
    <w:nsid w:val="5F377AE5"/>
    <w:multiLevelType w:val="hybridMultilevel"/>
    <w:tmpl w:val="031EEB74"/>
    <w:lvl w:ilvl="0" w:tplc="B776CF0E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119474B"/>
    <w:multiLevelType w:val="hybridMultilevel"/>
    <w:tmpl w:val="B5AAD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C076E"/>
    <w:multiLevelType w:val="hybridMultilevel"/>
    <w:tmpl w:val="8BB41AE6"/>
    <w:lvl w:ilvl="0" w:tplc="C39E3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52D3C90"/>
    <w:multiLevelType w:val="multilevel"/>
    <w:tmpl w:val="F612C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7C54A3C"/>
    <w:multiLevelType w:val="hybridMultilevel"/>
    <w:tmpl w:val="A2B20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A23ECD"/>
    <w:multiLevelType w:val="hybridMultilevel"/>
    <w:tmpl w:val="A036B4A8"/>
    <w:lvl w:ilvl="0" w:tplc="F508F56A">
      <w:start w:val="3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6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2F3519"/>
    <w:multiLevelType w:val="hybridMultilevel"/>
    <w:tmpl w:val="8B5CA84C"/>
    <w:lvl w:ilvl="0" w:tplc="BCBE7E4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FAC4B69"/>
    <w:multiLevelType w:val="multilevel"/>
    <w:tmpl w:val="B2201A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7"/>
  </w:num>
  <w:num w:numId="4">
    <w:abstractNumId w:val="6"/>
  </w:num>
  <w:num w:numId="5">
    <w:abstractNumId w:val="29"/>
  </w:num>
  <w:num w:numId="6">
    <w:abstractNumId w:val="28"/>
  </w:num>
  <w:num w:numId="7">
    <w:abstractNumId w:val="13"/>
  </w:num>
  <w:num w:numId="8">
    <w:abstractNumId w:val="21"/>
  </w:num>
  <w:num w:numId="9">
    <w:abstractNumId w:val="12"/>
  </w:num>
  <w:num w:numId="10">
    <w:abstractNumId w:val="19"/>
  </w:num>
  <w:num w:numId="11">
    <w:abstractNumId w:val="16"/>
  </w:num>
  <w:num w:numId="12">
    <w:abstractNumId w:val="18"/>
  </w:num>
  <w:num w:numId="13">
    <w:abstractNumId w:val="2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0"/>
  </w:num>
  <w:num w:numId="17">
    <w:abstractNumId w:val="1"/>
  </w:num>
  <w:num w:numId="18">
    <w:abstractNumId w:val="2"/>
  </w:num>
  <w:num w:numId="19">
    <w:abstractNumId w:val="5"/>
  </w:num>
  <w:num w:numId="20">
    <w:abstractNumId w:val="23"/>
  </w:num>
  <w:num w:numId="21">
    <w:abstractNumId w:val="24"/>
  </w:num>
  <w:num w:numId="22">
    <w:abstractNumId w:val="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5"/>
  </w:num>
  <w:num w:numId="27">
    <w:abstractNumId w:val="17"/>
  </w:num>
  <w:num w:numId="28">
    <w:abstractNumId w:val="10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01FD"/>
    <w:rsid w:val="000079CF"/>
    <w:rsid w:val="0001168B"/>
    <w:rsid w:val="00011AD0"/>
    <w:rsid w:val="0001306A"/>
    <w:rsid w:val="00025C8A"/>
    <w:rsid w:val="00027B43"/>
    <w:rsid w:val="0003358C"/>
    <w:rsid w:val="00034D89"/>
    <w:rsid w:val="0003515D"/>
    <w:rsid w:val="000371B4"/>
    <w:rsid w:val="0004139C"/>
    <w:rsid w:val="00042466"/>
    <w:rsid w:val="00043A6B"/>
    <w:rsid w:val="00044294"/>
    <w:rsid w:val="000448E2"/>
    <w:rsid w:val="000463DC"/>
    <w:rsid w:val="00046747"/>
    <w:rsid w:val="00056D24"/>
    <w:rsid w:val="00057864"/>
    <w:rsid w:val="000659A5"/>
    <w:rsid w:val="0006665F"/>
    <w:rsid w:val="000678C7"/>
    <w:rsid w:val="000712BA"/>
    <w:rsid w:val="00074AFF"/>
    <w:rsid w:val="00077160"/>
    <w:rsid w:val="00081359"/>
    <w:rsid w:val="0008680E"/>
    <w:rsid w:val="00086B0A"/>
    <w:rsid w:val="00090A04"/>
    <w:rsid w:val="00091F1D"/>
    <w:rsid w:val="00093BE3"/>
    <w:rsid w:val="000953A8"/>
    <w:rsid w:val="00096193"/>
    <w:rsid w:val="000A3C95"/>
    <w:rsid w:val="000A3E89"/>
    <w:rsid w:val="000B13B3"/>
    <w:rsid w:val="000B2996"/>
    <w:rsid w:val="000B4D36"/>
    <w:rsid w:val="000B553F"/>
    <w:rsid w:val="000B6833"/>
    <w:rsid w:val="000B6858"/>
    <w:rsid w:val="000C3ECB"/>
    <w:rsid w:val="000C40DA"/>
    <w:rsid w:val="000C5EF4"/>
    <w:rsid w:val="000C7956"/>
    <w:rsid w:val="000D188C"/>
    <w:rsid w:val="000E31EF"/>
    <w:rsid w:val="000E330E"/>
    <w:rsid w:val="000E588B"/>
    <w:rsid w:val="000F05E7"/>
    <w:rsid w:val="001029E0"/>
    <w:rsid w:val="001052EB"/>
    <w:rsid w:val="001053AD"/>
    <w:rsid w:val="00106735"/>
    <w:rsid w:val="00111A21"/>
    <w:rsid w:val="00113382"/>
    <w:rsid w:val="00114A4E"/>
    <w:rsid w:val="00114C1E"/>
    <w:rsid w:val="00115E31"/>
    <w:rsid w:val="001228D9"/>
    <w:rsid w:val="00122AFF"/>
    <w:rsid w:val="00123792"/>
    <w:rsid w:val="00124743"/>
    <w:rsid w:val="00126118"/>
    <w:rsid w:val="00126A3A"/>
    <w:rsid w:val="00130088"/>
    <w:rsid w:val="001316F0"/>
    <w:rsid w:val="001331A9"/>
    <w:rsid w:val="00136B07"/>
    <w:rsid w:val="00137855"/>
    <w:rsid w:val="00137E75"/>
    <w:rsid w:val="001432CE"/>
    <w:rsid w:val="00143D98"/>
    <w:rsid w:val="00146F40"/>
    <w:rsid w:val="00153905"/>
    <w:rsid w:val="00160D7D"/>
    <w:rsid w:val="001611BE"/>
    <w:rsid w:val="0016143F"/>
    <w:rsid w:val="001625DA"/>
    <w:rsid w:val="00164DD3"/>
    <w:rsid w:val="00172CB1"/>
    <w:rsid w:val="001737B3"/>
    <w:rsid w:val="001777FE"/>
    <w:rsid w:val="00180122"/>
    <w:rsid w:val="001810FB"/>
    <w:rsid w:val="0018168D"/>
    <w:rsid w:val="00182432"/>
    <w:rsid w:val="001827F1"/>
    <w:rsid w:val="00182968"/>
    <w:rsid w:val="00182AC1"/>
    <w:rsid w:val="00183279"/>
    <w:rsid w:val="00193892"/>
    <w:rsid w:val="001A0A73"/>
    <w:rsid w:val="001A3050"/>
    <w:rsid w:val="001A463D"/>
    <w:rsid w:val="001B0614"/>
    <w:rsid w:val="001B1EC9"/>
    <w:rsid w:val="001B3CF9"/>
    <w:rsid w:val="001B4F91"/>
    <w:rsid w:val="001B6AAC"/>
    <w:rsid w:val="001B6C40"/>
    <w:rsid w:val="001C262B"/>
    <w:rsid w:val="001C4BF0"/>
    <w:rsid w:val="001D07AA"/>
    <w:rsid w:val="001D0D46"/>
    <w:rsid w:val="001D2D05"/>
    <w:rsid w:val="001D5622"/>
    <w:rsid w:val="001D6F6B"/>
    <w:rsid w:val="001E57CC"/>
    <w:rsid w:val="001E6059"/>
    <w:rsid w:val="001E60E8"/>
    <w:rsid w:val="001F12B5"/>
    <w:rsid w:val="001F368A"/>
    <w:rsid w:val="002050C5"/>
    <w:rsid w:val="00206343"/>
    <w:rsid w:val="00210298"/>
    <w:rsid w:val="00210B7E"/>
    <w:rsid w:val="002123E5"/>
    <w:rsid w:val="00212478"/>
    <w:rsid w:val="00214738"/>
    <w:rsid w:val="002152C5"/>
    <w:rsid w:val="00216470"/>
    <w:rsid w:val="00216E69"/>
    <w:rsid w:val="00224BDB"/>
    <w:rsid w:val="00237D13"/>
    <w:rsid w:val="002424A6"/>
    <w:rsid w:val="002432A3"/>
    <w:rsid w:val="002476FA"/>
    <w:rsid w:val="00252EC5"/>
    <w:rsid w:val="00260537"/>
    <w:rsid w:val="00260C24"/>
    <w:rsid w:val="00260F4F"/>
    <w:rsid w:val="00263FC7"/>
    <w:rsid w:val="00265041"/>
    <w:rsid w:val="00265DD1"/>
    <w:rsid w:val="002666AD"/>
    <w:rsid w:val="00267213"/>
    <w:rsid w:val="002717DB"/>
    <w:rsid w:val="00271B51"/>
    <w:rsid w:val="0027538B"/>
    <w:rsid w:val="0028182F"/>
    <w:rsid w:val="00282977"/>
    <w:rsid w:val="002874FC"/>
    <w:rsid w:val="002942B0"/>
    <w:rsid w:val="00294C82"/>
    <w:rsid w:val="002967A1"/>
    <w:rsid w:val="002A00BB"/>
    <w:rsid w:val="002A1E75"/>
    <w:rsid w:val="002B0D8C"/>
    <w:rsid w:val="002B1E60"/>
    <w:rsid w:val="002B31CF"/>
    <w:rsid w:val="002B4A00"/>
    <w:rsid w:val="002C28F0"/>
    <w:rsid w:val="002C33AF"/>
    <w:rsid w:val="002C437F"/>
    <w:rsid w:val="002D5674"/>
    <w:rsid w:val="002D71A9"/>
    <w:rsid w:val="002D7323"/>
    <w:rsid w:val="002E2093"/>
    <w:rsid w:val="002E35E9"/>
    <w:rsid w:val="002E3AA3"/>
    <w:rsid w:val="002F25E5"/>
    <w:rsid w:val="002F3ADD"/>
    <w:rsid w:val="002F3D0A"/>
    <w:rsid w:val="002F70FE"/>
    <w:rsid w:val="00306E57"/>
    <w:rsid w:val="003134EC"/>
    <w:rsid w:val="003174C7"/>
    <w:rsid w:val="00317C86"/>
    <w:rsid w:val="00317DD0"/>
    <w:rsid w:val="003200AA"/>
    <w:rsid w:val="00326B20"/>
    <w:rsid w:val="003459FC"/>
    <w:rsid w:val="003466D4"/>
    <w:rsid w:val="00355C69"/>
    <w:rsid w:val="00361EC2"/>
    <w:rsid w:val="00365E56"/>
    <w:rsid w:val="00366DB1"/>
    <w:rsid w:val="00367A01"/>
    <w:rsid w:val="003732EA"/>
    <w:rsid w:val="003740C7"/>
    <w:rsid w:val="00377A82"/>
    <w:rsid w:val="00377E6D"/>
    <w:rsid w:val="00377F58"/>
    <w:rsid w:val="00377F79"/>
    <w:rsid w:val="00380210"/>
    <w:rsid w:val="0038496A"/>
    <w:rsid w:val="003864DB"/>
    <w:rsid w:val="00386622"/>
    <w:rsid w:val="003910BE"/>
    <w:rsid w:val="00394597"/>
    <w:rsid w:val="0039482C"/>
    <w:rsid w:val="003A00E2"/>
    <w:rsid w:val="003A045D"/>
    <w:rsid w:val="003A2078"/>
    <w:rsid w:val="003A567C"/>
    <w:rsid w:val="003A56B9"/>
    <w:rsid w:val="003A59B9"/>
    <w:rsid w:val="003A66E3"/>
    <w:rsid w:val="003A6749"/>
    <w:rsid w:val="003B1089"/>
    <w:rsid w:val="003B3AE1"/>
    <w:rsid w:val="003B5434"/>
    <w:rsid w:val="003B5DE8"/>
    <w:rsid w:val="003C02FF"/>
    <w:rsid w:val="003D42D0"/>
    <w:rsid w:val="003D44DF"/>
    <w:rsid w:val="003D4A08"/>
    <w:rsid w:val="003D78E9"/>
    <w:rsid w:val="003E02C3"/>
    <w:rsid w:val="003E15F2"/>
    <w:rsid w:val="003E617D"/>
    <w:rsid w:val="003F0501"/>
    <w:rsid w:val="003F1B9E"/>
    <w:rsid w:val="003F3D68"/>
    <w:rsid w:val="003F3DA0"/>
    <w:rsid w:val="003F6A98"/>
    <w:rsid w:val="003F765D"/>
    <w:rsid w:val="003F7DB4"/>
    <w:rsid w:val="00400094"/>
    <w:rsid w:val="004066BC"/>
    <w:rsid w:val="004068E4"/>
    <w:rsid w:val="00413612"/>
    <w:rsid w:val="00413842"/>
    <w:rsid w:val="0041457A"/>
    <w:rsid w:val="00414814"/>
    <w:rsid w:val="0041560E"/>
    <w:rsid w:val="0041794A"/>
    <w:rsid w:val="004205CA"/>
    <w:rsid w:val="00420DEA"/>
    <w:rsid w:val="00423AF3"/>
    <w:rsid w:val="004246F2"/>
    <w:rsid w:val="00431071"/>
    <w:rsid w:val="0043284C"/>
    <w:rsid w:val="00442B3B"/>
    <w:rsid w:val="00444A5A"/>
    <w:rsid w:val="00446B8B"/>
    <w:rsid w:val="00454F91"/>
    <w:rsid w:val="00456726"/>
    <w:rsid w:val="004570E4"/>
    <w:rsid w:val="004577B0"/>
    <w:rsid w:val="004736DE"/>
    <w:rsid w:val="00483204"/>
    <w:rsid w:val="00484523"/>
    <w:rsid w:val="00485122"/>
    <w:rsid w:val="00495CBB"/>
    <w:rsid w:val="004A0B4E"/>
    <w:rsid w:val="004A110A"/>
    <w:rsid w:val="004A5594"/>
    <w:rsid w:val="004A71E5"/>
    <w:rsid w:val="004A7FBC"/>
    <w:rsid w:val="004B3771"/>
    <w:rsid w:val="004B42DC"/>
    <w:rsid w:val="004C0A3D"/>
    <w:rsid w:val="004C1DE3"/>
    <w:rsid w:val="004C6C34"/>
    <w:rsid w:val="004D4515"/>
    <w:rsid w:val="004E7B90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0168"/>
    <w:rsid w:val="00521EE5"/>
    <w:rsid w:val="00523944"/>
    <w:rsid w:val="0052411F"/>
    <w:rsid w:val="00524A5B"/>
    <w:rsid w:val="00526627"/>
    <w:rsid w:val="005311A8"/>
    <w:rsid w:val="005351EE"/>
    <w:rsid w:val="00537395"/>
    <w:rsid w:val="00537ECD"/>
    <w:rsid w:val="00541CE0"/>
    <w:rsid w:val="00541F1D"/>
    <w:rsid w:val="0054460E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0A75"/>
    <w:rsid w:val="00592B53"/>
    <w:rsid w:val="0059362C"/>
    <w:rsid w:val="00594536"/>
    <w:rsid w:val="00596A6C"/>
    <w:rsid w:val="005A0A0F"/>
    <w:rsid w:val="005B1AC5"/>
    <w:rsid w:val="005B2618"/>
    <w:rsid w:val="005B348C"/>
    <w:rsid w:val="005C38EC"/>
    <w:rsid w:val="005C4F43"/>
    <w:rsid w:val="005C71D7"/>
    <w:rsid w:val="005C7B95"/>
    <w:rsid w:val="005D2E7B"/>
    <w:rsid w:val="005E0B65"/>
    <w:rsid w:val="005E3209"/>
    <w:rsid w:val="005E32E0"/>
    <w:rsid w:val="005E655C"/>
    <w:rsid w:val="005E67A5"/>
    <w:rsid w:val="005F027E"/>
    <w:rsid w:val="005F27E4"/>
    <w:rsid w:val="005F3D3E"/>
    <w:rsid w:val="005F7712"/>
    <w:rsid w:val="00603D2A"/>
    <w:rsid w:val="006067E5"/>
    <w:rsid w:val="006113F5"/>
    <w:rsid w:val="00612E2F"/>
    <w:rsid w:val="006141F9"/>
    <w:rsid w:val="00617879"/>
    <w:rsid w:val="006266FB"/>
    <w:rsid w:val="00631954"/>
    <w:rsid w:val="006404C9"/>
    <w:rsid w:val="00640D95"/>
    <w:rsid w:val="0064690E"/>
    <w:rsid w:val="00647159"/>
    <w:rsid w:val="00650A34"/>
    <w:rsid w:val="00651F1F"/>
    <w:rsid w:val="006523F0"/>
    <w:rsid w:val="0065400A"/>
    <w:rsid w:val="00655D3A"/>
    <w:rsid w:val="00660C7A"/>
    <w:rsid w:val="00661AEB"/>
    <w:rsid w:val="006674CC"/>
    <w:rsid w:val="006714E6"/>
    <w:rsid w:val="00673CCB"/>
    <w:rsid w:val="006767BC"/>
    <w:rsid w:val="00681E97"/>
    <w:rsid w:val="006843D0"/>
    <w:rsid w:val="00684AEC"/>
    <w:rsid w:val="0068523C"/>
    <w:rsid w:val="00685D72"/>
    <w:rsid w:val="00687ED9"/>
    <w:rsid w:val="006959BE"/>
    <w:rsid w:val="00697C60"/>
    <w:rsid w:val="006A0EB6"/>
    <w:rsid w:val="006A54EF"/>
    <w:rsid w:val="006A6728"/>
    <w:rsid w:val="006B35C6"/>
    <w:rsid w:val="006B47E6"/>
    <w:rsid w:val="006B4967"/>
    <w:rsid w:val="006B5FE6"/>
    <w:rsid w:val="006C0DF2"/>
    <w:rsid w:val="006C3116"/>
    <w:rsid w:val="006C4CDC"/>
    <w:rsid w:val="006C5FD9"/>
    <w:rsid w:val="006D03A6"/>
    <w:rsid w:val="006D09DB"/>
    <w:rsid w:val="006D6609"/>
    <w:rsid w:val="006E5EC3"/>
    <w:rsid w:val="006E7519"/>
    <w:rsid w:val="006E79D6"/>
    <w:rsid w:val="006F22CC"/>
    <w:rsid w:val="006F247F"/>
    <w:rsid w:val="006F24F5"/>
    <w:rsid w:val="006F666C"/>
    <w:rsid w:val="006F6F94"/>
    <w:rsid w:val="006F7E47"/>
    <w:rsid w:val="00701EB5"/>
    <w:rsid w:val="007040E3"/>
    <w:rsid w:val="0070564D"/>
    <w:rsid w:val="007058AD"/>
    <w:rsid w:val="00706C75"/>
    <w:rsid w:val="00706EBD"/>
    <w:rsid w:val="007119B2"/>
    <w:rsid w:val="007125C1"/>
    <w:rsid w:val="0071316E"/>
    <w:rsid w:val="007153F5"/>
    <w:rsid w:val="00717F75"/>
    <w:rsid w:val="00724DF2"/>
    <w:rsid w:val="00727370"/>
    <w:rsid w:val="00732995"/>
    <w:rsid w:val="007332D9"/>
    <w:rsid w:val="00733E33"/>
    <w:rsid w:val="0073462D"/>
    <w:rsid w:val="00735859"/>
    <w:rsid w:val="00736D5E"/>
    <w:rsid w:val="00740CBC"/>
    <w:rsid w:val="00743B28"/>
    <w:rsid w:val="00745DBF"/>
    <w:rsid w:val="00747BDE"/>
    <w:rsid w:val="007521D9"/>
    <w:rsid w:val="007556C5"/>
    <w:rsid w:val="00756696"/>
    <w:rsid w:val="00757E75"/>
    <w:rsid w:val="00761C25"/>
    <w:rsid w:val="007736F5"/>
    <w:rsid w:val="00773EE6"/>
    <w:rsid w:val="00775FC5"/>
    <w:rsid w:val="00793C10"/>
    <w:rsid w:val="007944B3"/>
    <w:rsid w:val="0079495D"/>
    <w:rsid w:val="007A1708"/>
    <w:rsid w:val="007A3742"/>
    <w:rsid w:val="007A3DD0"/>
    <w:rsid w:val="007A4C64"/>
    <w:rsid w:val="007A4CD6"/>
    <w:rsid w:val="007A631A"/>
    <w:rsid w:val="007B1B2C"/>
    <w:rsid w:val="007B20FF"/>
    <w:rsid w:val="007B3F9D"/>
    <w:rsid w:val="007C1757"/>
    <w:rsid w:val="007D320E"/>
    <w:rsid w:val="007D4BCB"/>
    <w:rsid w:val="007D56F2"/>
    <w:rsid w:val="007E295D"/>
    <w:rsid w:val="007F1DB1"/>
    <w:rsid w:val="007F215D"/>
    <w:rsid w:val="007F4C0E"/>
    <w:rsid w:val="00800AD7"/>
    <w:rsid w:val="00822688"/>
    <w:rsid w:val="008260C2"/>
    <w:rsid w:val="00831EAA"/>
    <w:rsid w:val="00832974"/>
    <w:rsid w:val="00843DE2"/>
    <w:rsid w:val="00854FEC"/>
    <w:rsid w:val="008557EB"/>
    <w:rsid w:val="00855835"/>
    <w:rsid w:val="008617B8"/>
    <w:rsid w:val="008642E8"/>
    <w:rsid w:val="00864AE4"/>
    <w:rsid w:val="00867845"/>
    <w:rsid w:val="008776E6"/>
    <w:rsid w:val="008806A3"/>
    <w:rsid w:val="00884EEC"/>
    <w:rsid w:val="008876BC"/>
    <w:rsid w:val="00887F87"/>
    <w:rsid w:val="008908DA"/>
    <w:rsid w:val="00891802"/>
    <w:rsid w:val="00892D30"/>
    <w:rsid w:val="008A3305"/>
    <w:rsid w:val="008A44E7"/>
    <w:rsid w:val="008A5B64"/>
    <w:rsid w:val="008B02DD"/>
    <w:rsid w:val="008B0898"/>
    <w:rsid w:val="008B7037"/>
    <w:rsid w:val="008C09B4"/>
    <w:rsid w:val="008C7091"/>
    <w:rsid w:val="008C7DF5"/>
    <w:rsid w:val="008D00D5"/>
    <w:rsid w:val="008D343C"/>
    <w:rsid w:val="008D4EEF"/>
    <w:rsid w:val="008D58AE"/>
    <w:rsid w:val="008E17EF"/>
    <w:rsid w:val="008E3B35"/>
    <w:rsid w:val="008E778C"/>
    <w:rsid w:val="008F539C"/>
    <w:rsid w:val="009009E0"/>
    <w:rsid w:val="00901D7B"/>
    <w:rsid w:val="00903C02"/>
    <w:rsid w:val="00910253"/>
    <w:rsid w:val="00912105"/>
    <w:rsid w:val="00915921"/>
    <w:rsid w:val="00917615"/>
    <w:rsid w:val="00922B3C"/>
    <w:rsid w:val="00923841"/>
    <w:rsid w:val="00923A5B"/>
    <w:rsid w:val="00923E29"/>
    <w:rsid w:val="009251FC"/>
    <w:rsid w:val="00925A72"/>
    <w:rsid w:val="00925D76"/>
    <w:rsid w:val="009266D5"/>
    <w:rsid w:val="0092780E"/>
    <w:rsid w:val="00934834"/>
    <w:rsid w:val="00937502"/>
    <w:rsid w:val="00940E6F"/>
    <w:rsid w:val="00944A3A"/>
    <w:rsid w:val="00944D37"/>
    <w:rsid w:val="00945040"/>
    <w:rsid w:val="009452AE"/>
    <w:rsid w:val="00945E56"/>
    <w:rsid w:val="009463CD"/>
    <w:rsid w:val="00952197"/>
    <w:rsid w:val="0095436C"/>
    <w:rsid w:val="009567DF"/>
    <w:rsid w:val="00956888"/>
    <w:rsid w:val="00965E81"/>
    <w:rsid w:val="00966EB7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A2820"/>
    <w:rsid w:val="009A347A"/>
    <w:rsid w:val="009B2176"/>
    <w:rsid w:val="009B2E24"/>
    <w:rsid w:val="009B45D4"/>
    <w:rsid w:val="009B4D4B"/>
    <w:rsid w:val="009C09C3"/>
    <w:rsid w:val="009C270B"/>
    <w:rsid w:val="009C3C30"/>
    <w:rsid w:val="009C5A46"/>
    <w:rsid w:val="009D64BD"/>
    <w:rsid w:val="009D776F"/>
    <w:rsid w:val="009D7787"/>
    <w:rsid w:val="009D795E"/>
    <w:rsid w:val="009E1AF6"/>
    <w:rsid w:val="009E4926"/>
    <w:rsid w:val="009E49D4"/>
    <w:rsid w:val="009E514D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7E17"/>
    <w:rsid w:val="00A10202"/>
    <w:rsid w:val="00A12F35"/>
    <w:rsid w:val="00A14926"/>
    <w:rsid w:val="00A2238F"/>
    <w:rsid w:val="00A26410"/>
    <w:rsid w:val="00A267EF"/>
    <w:rsid w:val="00A30466"/>
    <w:rsid w:val="00A35AAD"/>
    <w:rsid w:val="00A3612E"/>
    <w:rsid w:val="00A36CE0"/>
    <w:rsid w:val="00A45885"/>
    <w:rsid w:val="00A52D32"/>
    <w:rsid w:val="00A56475"/>
    <w:rsid w:val="00A57A6F"/>
    <w:rsid w:val="00A57EAA"/>
    <w:rsid w:val="00A764F8"/>
    <w:rsid w:val="00A7692C"/>
    <w:rsid w:val="00A7703E"/>
    <w:rsid w:val="00A818F4"/>
    <w:rsid w:val="00A82CD0"/>
    <w:rsid w:val="00A86E4A"/>
    <w:rsid w:val="00A90F4C"/>
    <w:rsid w:val="00A94380"/>
    <w:rsid w:val="00AA1C25"/>
    <w:rsid w:val="00AA2BB8"/>
    <w:rsid w:val="00AA2CB6"/>
    <w:rsid w:val="00AB0970"/>
    <w:rsid w:val="00AB57ED"/>
    <w:rsid w:val="00AC0D39"/>
    <w:rsid w:val="00AC1754"/>
    <w:rsid w:val="00AC2AA4"/>
    <w:rsid w:val="00AC57BD"/>
    <w:rsid w:val="00AC6A06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777F"/>
    <w:rsid w:val="00B0063C"/>
    <w:rsid w:val="00B02C3E"/>
    <w:rsid w:val="00B05649"/>
    <w:rsid w:val="00B079EB"/>
    <w:rsid w:val="00B10D12"/>
    <w:rsid w:val="00B1155E"/>
    <w:rsid w:val="00B14507"/>
    <w:rsid w:val="00B169E9"/>
    <w:rsid w:val="00B17E2E"/>
    <w:rsid w:val="00B210D1"/>
    <w:rsid w:val="00B21D9D"/>
    <w:rsid w:val="00B23E08"/>
    <w:rsid w:val="00B26539"/>
    <w:rsid w:val="00B32486"/>
    <w:rsid w:val="00B34D03"/>
    <w:rsid w:val="00B37038"/>
    <w:rsid w:val="00B4011F"/>
    <w:rsid w:val="00B41D61"/>
    <w:rsid w:val="00B50691"/>
    <w:rsid w:val="00B52207"/>
    <w:rsid w:val="00B56E47"/>
    <w:rsid w:val="00B57724"/>
    <w:rsid w:val="00B6049D"/>
    <w:rsid w:val="00B65593"/>
    <w:rsid w:val="00B663BB"/>
    <w:rsid w:val="00B66BBE"/>
    <w:rsid w:val="00B670C1"/>
    <w:rsid w:val="00B67C25"/>
    <w:rsid w:val="00B73FC6"/>
    <w:rsid w:val="00B7462B"/>
    <w:rsid w:val="00B7604B"/>
    <w:rsid w:val="00B81C13"/>
    <w:rsid w:val="00B85649"/>
    <w:rsid w:val="00B85BF9"/>
    <w:rsid w:val="00B862AE"/>
    <w:rsid w:val="00B87DFE"/>
    <w:rsid w:val="00B87E07"/>
    <w:rsid w:val="00B90C75"/>
    <w:rsid w:val="00B91EAA"/>
    <w:rsid w:val="00B92A77"/>
    <w:rsid w:val="00B94393"/>
    <w:rsid w:val="00B95AA8"/>
    <w:rsid w:val="00B9606D"/>
    <w:rsid w:val="00B9737A"/>
    <w:rsid w:val="00BA0FF8"/>
    <w:rsid w:val="00BA4122"/>
    <w:rsid w:val="00BA44E7"/>
    <w:rsid w:val="00BA6045"/>
    <w:rsid w:val="00BB1AB2"/>
    <w:rsid w:val="00BB4AEE"/>
    <w:rsid w:val="00BC06C6"/>
    <w:rsid w:val="00BC5E21"/>
    <w:rsid w:val="00BD02C3"/>
    <w:rsid w:val="00BD19DB"/>
    <w:rsid w:val="00BD6BA5"/>
    <w:rsid w:val="00BE1887"/>
    <w:rsid w:val="00BE4041"/>
    <w:rsid w:val="00BF1555"/>
    <w:rsid w:val="00BF1575"/>
    <w:rsid w:val="00BF31FB"/>
    <w:rsid w:val="00BF405C"/>
    <w:rsid w:val="00BF6849"/>
    <w:rsid w:val="00BF6EA3"/>
    <w:rsid w:val="00C01943"/>
    <w:rsid w:val="00C01EAE"/>
    <w:rsid w:val="00C04545"/>
    <w:rsid w:val="00C07E57"/>
    <w:rsid w:val="00C10B52"/>
    <w:rsid w:val="00C12EA7"/>
    <w:rsid w:val="00C1367C"/>
    <w:rsid w:val="00C14F68"/>
    <w:rsid w:val="00C1565B"/>
    <w:rsid w:val="00C1620F"/>
    <w:rsid w:val="00C16269"/>
    <w:rsid w:val="00C261E6"/>
    <w:rsid w:val="00C2657F"/>
    <w:rsid w:val="00C30D11"/>
    <w:rsid w:val="00C316AC"/>
    <w:rsid w:val="00C34A76"/>
    <w:rsid w:val="00C40FA5"/>
    <w:rsid w:val="00C41362"/>
    <w:rsid w:val="00C41C74"/>
    <w:rsid w:val="00C62F53"/>
    <w:rsid w:val="00C65B2D"/>
    <w:rsid w:val="00C703A5"/>
    <w:rsid w:val="00C70A22"/>
    <w:rsid w:val="00C73B81"/>
    <w:rsid w:val="00C757E4"/>
    <w:rsid w:val="00C8339C"/>
    <w:rsid w:val="00C86CBA"/>
    <w:rsid w:val="00C87F47"/>
    <w:rsid w:val="00C90B5C"/>
    <w:rsid w:val="00C91C32"/>
    <w:rsid w:val="00C924FB"/>
    <w:rsid w:val="00C93FA1"/>
    <w:rsid w:val="00CA09A9"/>
    <w:rsid w:val="00CA102D"/>
    <w:rsid w:val="00CA3D63"/>
    <w:rsid w:val="00CA402A"/>
    <w:rsid w:val="00CC0B95"/>
    <w:rsid w:val="00CC13C4"/>
    <w:rsid w:val="00CD057F"/>
    <w:rsid w:val="00CD29EE"/>
    <w:rsid w:val="00CD350E"/>
    <w:rsid w:val="00CD3514"/>
    <w:rsid w:val="00CD6FE2"/>
    <w:rsid w:val="00CE0F4F"/>
    <w:rsid w:val="00CE676D"/>
    <w:rsid w:val="00CF1B0E"/>
    <w:rsid w:val="00CF3F67"/>
    <w:rsid w:val="00D04802"/>
    <w:rsid w:val="00D04A8F"/>
    <w:rsid w:val="00D04EB7"/>
    <w:rsid w:val="00D05CC7"/>
    <w:rsid w:val="00D06766"/>
    <w:rsid w:val="00D071A0"/>
    <w:rsid w:val="00D154BB"/>
    <w:rsid w:val="00D17518"/>
    <w:rsid w:val="00D17AB7"/>
    <w:rsid w:val="00D257EC"/>
    <w:rsid w:val="00D27445"/>
    <w:rsid w:val="00D34E8C"/>
    <w:rsid w:val="00D36702"/>
    <w:rsid w:val="00D3692F"/>
    <w:rsid w:val="00D36D1F"/>
    <w:rsid w:val="00D377A9"/>
    <w:rsid w:val="00D4105E"/>
    <w:rsid w:val="00D4458D"/>
    <w:rsid w:val="00D51E84"/>
    <w:rsid w:val="00D616C1"/>
    <w:rsid w:val="00D63867"/>
    <w:rsid w:val="00D66AE7"/>
    <w:rsid w:val="00D67C82"/>
    <w:rsid w:val="00D7241D"/>
    <w:rsid w:val="00D76C1C"/>
    <w:rsid w:val="00D8368A"/>
    <w:rsid w:val="00D909CC"/>
    <w:rsid w:val="00D90AAD"/>
    <w:rsid w:val="00D91B89"/>
    <w:rsid w:val="00D91C15"/>
    <w:rsid w:val="00D924C1"/>
    <w:rsid w:val="00D94CD8"/>
    <w:rsid w:val="00DA024F"/>
    <w:rsid w:val="00DA047E"/>
    <w:rsid w:val="00DA45DB"/>
    <w:rsid w:val="00DB0530"/>
    <w:rsid w:val="00DB0B3B"/>
    <w:rsid w:val="00DC1208"/>
    <w:rsid w:val="00DC28CF"/>
    <w:rsid w:val="00DC49B0"/>
    <w:rsid w:val="00DC49EE"/>
    <w:rsid w:val="00DC4CF0"/>
    <w:rsid w:val="00DC7E90"/>
    <w:rsid w:val="00DD552D"/>
    <w:rsid w:val="00DD6314"/>
    <w:rsid w:val="00DE3F76"/>
    <w:rsid w:val="00DE5113"/>
    <w:rsid w:val="00DE7540"/>
    <w:rsid w:val="00DF0B12"/>
    <w:rsid w:val="00DF291E"/>
    <w:rsid w:val="00DF2AA7"/>
    <w:rsid w:val="00DF6A52"/>
    <w:rsid w:val="00E01C11"/>
    <w:rsid w:val="00E032F7"/>
    <w:rsid w:val="00E04304"/>
    <w:rsid w:val="00E0465F"/>
    <w:rsid w:val="00E04B4D"/>
    <w:rsid w:val="00E1007B"/>
    <w:rsid w:val="00E12170"/>
    <w:rsid w:val="00E12187"/>
    <w:rsid w:val="00E1591C"/>
    <w:rsid w:val="00E170DB"/>
    <w:rsid w:val="00E2244C"/>
    <w:rsid w:val="00E331E7"/>
    <w:rsid w:val="00E35ECD"/>
    <w:rsid w:val="00E37DD5"/>
    <w:rsid w:val="00E4129D"/>
    <w:rsid w:val="00E458AA"/>
    <w:rsid w:val="00E515A2"/>
    <w:rsid w:val="00E52694"/>
    <w:rsid w:val="00E57090"/>
    <w:rsid w:val="00E5770A"/>
    <w:rsid w:val="00E639EF"/>
    <w:rsid w:val="00E712C2"/>
    <w:rsid w:val="00E74B9A"/>
    <w:rsid w:val="00E8449E"/>
    <w:rsid w:val="00E868C8"/>
    <w:rsid w:val="00E87895"/>
    <w:rsid w:val="00E87E7A"/>
    <w:rsid w:val="00E9110E"/>
    <w:rsid w:val="00E9650B"/>
    <w:rsid w:val="00EA219D"/>
    <w:rsid w:val="00EA47BB"/>
    <w:rsid w:val="00EA656B"/>
    <w:rsid w:val="00EB03DA"/>
    <w:rsid w:val="00EB2F2F"/>
    <w:rsid w:val="00EB7510"/>
    <w:rsid w:val="00EC1644"/>
    <w:rsid w:val="00EC612F"/>
    <w:rsid w:val="00EC7A51"/>
    <w:rsid w:val="00EC7B49"/>
    <w:rsid w:val="00ED25DF"/>
    <w:rsid w:val="00EE21C4"/>
    <w:rsid w:val="00EE360C"/>
    <w:rsid w:val="00EE3E0C"/>
    <w:rsid w:val="00EE4037"/>
    <w:rsid w:val="00EE4439"/>
    <w:rsid w:val="00EE545F"/>
    <w:rsid w:val="00EE5BA7"/>
    <w:rsid w:val="00EF0C6A"/>
    <w:rsid w:val="00EF2718"/>
    <w:rsid w:val="00EF289A"/>
    <w:rsid w:val="00EF4B85"/>
    <w:rsid w:val="00EF58FE"/>
    <w:rsid w:val="00EF614D"/>
    <w:rsid w:val="00EF68C4"/>
    <w:rsid w:val="00EF7979"/>
    <w:rsid w:val="00F01173"/>
    <w:rsid w:val="00F01368"/>
    <w:rsid w:val="00F019E5"/>
    <w:rsid w:val="00F130B9"/>
    <w:rsid w:val="00F21C2B"/>
    <w:rsid w:val="00F24D05"/>
    <w:rsid w:val="00F26F2B"/>
    <w:rsid w:val="00F321DA"/>
    <w:rsid w:val="00F33471"/>
    <w:rsid w:val="00F3473C"/>
    <w:rsid w:val="00F3658C"/>
    <w:rsid w:val="00F36E74"/>
    <w:rsid w:val="00F55CD1"/>
    <w:rsid w:val="00F626EF"/>
    <w:rsid w:val="00F63EF5"/>
    <w:rsid w:val="00F67C05"/>
    <w:rsid w:val="00F765A4"/>
    <w:rsid w:val="00F768EB"/>
    <w:rsid w:val="00F85375"/>
    <w:rsid w:val="00F936EA"/>
    <w:rsid w:val="00F93ECC"/>
    <w:rsid w:val="00F95415"/>
    <w:rsid w:val="00F95DE4"/>
    <w:rsid w:val="00FA6718"/>
    <w:rsid w:val="00FB22B6"/>
    <w:rsid w:val="00FB631A"/>
    <w:rsid w:val="00FB737E"/>
    <w:rsid w:val="00FC0D33"/>
    <w:rsid w:val="00FC1FFB"/>
    <w:rsid w:val="00FC3509"/>
    <w:rsid w:val="00FC4113"/>
    <w:rsid w:val="00FD42CF"/>
    <w:rsid w:val="00FD66D4"/>
    <w:rsid w:val="00FD6B4E"/>
    <w:rsid w:val="00FD6F5E"/>
    <w:rsid w:val="00FE02F2"/>
    <w:rsid w:val="00FE1B8E"/>
    <w:rsid w:val="00FE3EA6"/>
    <w:rsid w:val="00FE4FEE"/>
    <w:rsid w:val="00FF3F5B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585D5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908D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1"/>
    <w:next w:val="a1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1"/>
    <w:next w:val="a1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1"/>
    <w:next w:val="a1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1"/>
    <w:next w:val="a1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1"/>
    <w:next w:val="a1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1"/>
    <w:next w:val="a1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5">
    <w:name w:val="header"/>
    <w:basedOn w:val="a1"/>
    <w:link w:val="a6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1B6C40"/>
  </w:style>
  <w:style w:type="paragraph" w:styleId="a7">
    <w:name w:val="footer"/>
    <w:basedOn w:val="a1"/>
    <w:link w:val="a8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1B6C40"/>
  </w:style>
  <w:style w:type="table" w:styleId="a9">
    <w:name w:val="Table Grid"/>
    <w:basedOn w:val="a3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qFormat/>
    <w:rsid w:val="001B6C40"/>
    <w:rPr>
      <w:sz w:val="22"/>
      <w:szCs w:val="22"/>
    </w:rPr>
  </w:style>
  <w:style w:type="paragraph" w:styleId="ac">
    <w:name w:val="Body Text Indent"/>
    <w:basedOn w:val="a1"/>
    <w:link w:val="ad"/>
    <w:uiPriority w:val="99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uiPriority w:val="99"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e">
    <w:name w:val="Body Text"/>
    <w:basedOn w:val="a1"/>
    <w:link w:val="af"/>
    <w:uiPriority w:val="99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link w:val="ae"/>
    <w:uiPriority w:val="99"/>
    <w:rsid w:val="000079CF"/>
    <w:rPr>
      <w:rFonts w:ascii="Times New Roman" w:hAnsi="Times New Roman"/>
    </w:rPr>
  </w:style>
  <w:style w:type="character" w:styleId="af0">
    <w:name w:val="Hyperlink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1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2">
    <w:name w:val="Текст примечания Знак"/>
    <w:link w:val="af3"/>
    <w:rsid w:val="00994471"/>
    <w:rPr>
      <w:rFonts w:cs="Calibri"/>
    </w:rPr>
  </w:style>
  <w:style w:type="paragraph" w:styleId="af3">
    <w:name w:val="annotation text"/>
    <w:basedOn w:val="a1"/>
    <w:link w:val="af2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4">
    <w:name w:val="Тема примечания Знак"/>
    <w:link w:val="af5"/>
    <w:rsid w:val="00994471"/>
    <w:rPr>
      <w:rFonts w:cs="Calibri"/>
      <w:b/>
      <w:bCs/>
    </w:rPr>
  </w:style>
  <w:style w:type="paragraph" w:styleId="af5">
    <w:name w:val="annotation subject"/>
    <w:basedOn w:val="af3"/>
    <w:next w:val="af3"/>
    <w:link w:val="af4"/>
    <w:rsid w:val="00994471"/>
    <w:rPr>
      <w:b/>
      <w:bCs/>
    </w:rPr>
  </w:style>
  <w:style w:type="character" w:customStyle="1" w:styleId="af6">
    <w:name w:val="Текст выноски Знак"/>
    <w:link w:val="af7"/>
    <w:uiPriority w:val="99"/>
    <w:rsid w:val="00994471"/>
    <w:rPr>
      <w:rFonts w:ascii="Segoe UI" w:hAnsi="Segoe UI" w:cs="Segoe UI"/>
      <w:sz w:val="18"/>
      <w:szCs w:val="18"/>
    </w:rPr>
  </w:style>
  <w:style w:type="paragraph" w:styleId="af7">
    <w:name w:val="Balloon Text"/>
    <w:basedOn w:val="a1"/>
    <w:link w:val="af6"/>
    <w:uiPriority w:val="99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page number"/>
    <w:basedOn w:val="a2"/>
    <w:uiPriority w:val="99"/>
    <w:rsid w:val="00994471"/>
  </w:style>
  <w:style w:type="paragraph" w:customStyle="1" w:styleId="af9">
    <w:name w:val="Знак"/>
    <w:basedOn w:val="a1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a">
    <w:name w:val="Знак Знак Знак Знак"/>
    <w:basedOn w:val="a1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1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b">
    <w:name w:val="Знак Знак Знак Знак"/>
    <w:basedOn w:val="a1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1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1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1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1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1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2"/>
    <w:rsid w:val="00CA3D63"/>
  </w:style>
  <w:style w:type="character" w:customStyle="1" w:styleId="s1">
    <w:name w:val="s1"/>
    <w:basedOn w:val="a2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d">
    <w:name w:val="List Paragraph"/>
    <w:aliases w:val="Абзац списка11,ПАРАГРАФ"/>
    <w:basedOn w:val="a1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e">
    <w:name w:val="Title"/>
    <w:basedOn w:val="a1"/>
    <w:link w:val="aff"/>
    <w:uiPriority w:val="99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">
    <w:name w:val="Заголовок Знак"/>
    <w:link w:val="afe"/>
    <w:uiPriority w:val="99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f0">
    <w:name w:val="Знак Знак Знак Знак Знак Знак Знак"/>
    <w:basedOn w:val="a1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1"/>
    <w:link w:val="32"/>
    <w:uiPriority w:val="99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1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1">
    <w:name w:val="line number"/>
    <w:basedOn w:val="a2"/>
    <w:rsid w:val="00182432"/>
  </w:style>
  <w:style w:type="paragraph" w:styleId="22">
    <w:name w:val="Body Text 2"/>
    <w:basedOn w:val="a1"/>
    <w:rsid w:val="004F13A4"/>
    <w:pPr>
      <w:spacing w:after="120" w:line="480" w:lineRule="auto"/>
    </w:pPr>
  </w:style>
  <w:style w:type="paragraph" w:styleId="aff2">
    <w:name w:val="envelope address"/>
    <w:basedOn w:val="a1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1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3">
    <w:name w:val="Strong"/>
    <w:uiPriority w:val="22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4">
    <w:name w:val="List"/>
    <w:basedOn w:val="a1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1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uiPriority w:val="99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1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1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1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6">
    <w:name w:val="Plain Text"/>
    <w:basedOn w:val="a1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1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uiPriority w:val="99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1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8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9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1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1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b">
    <w:name w:val="Без интервала Знак"/>
    <w:link w:val="aa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1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1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4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1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1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1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4"/>
    <w:semiHidden/>
    <w:rsid w:val="00A818F4"/>
  </w:style>
  <w:style w:type="paragraph" w:styleId="affa">
    <w:name w:val="Block Text"/>
    <w:basedOn w:val="a1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1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4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uiPriority w:val="99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3"/>
    <w:next w:val="a9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1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1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1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1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1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1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b">
    <w:name w:val="Основной текст_"/>
    <w:link w:val="17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1"/>
    <w:link w:val="affb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c">
    <w:name w:val="Таблицы (моноширинный)"/>
    <w:basedOn w:val="a1"/>
    <w:next w:val="a1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4"/>
    <w:semiHidden/>
    <w:rsid w:val="00091F1D"/>
  </w:style>
  <w:style w:type="table" w:customStyle="1" w:styleId="26">
    <w:name w:val="Сетка таблицы2"/>
    <w:basedOn w:val="a3"/>
    <w:next w:val="a9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Document Map"/>
    <w:basedOn w:val="a1"/>
    <w:link w:val="affe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link w:val="affd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2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4"/>
    <w:uiPriority w:val="99"/>
    <w:semiHidden/>
    <w:unhideWhenUsed/>
    <w:rsid w:val="008806A3"/>
  </w:style>
  <w:style w:type="table" w:customStyle="1" w:styleId="36">
    <w:name w:val="Сетка таблицы3"/>
    <w:basedOn w:val="a3"/>
    <w:next w:val="a9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4"/>
    <w:semiHidden/>
    <w:rsid w:val="003F3DA0"/>
  </w:style>
  <w:style w:type="table" w:customStyle="1" w:styleId="44">
    <w:name w:val="Сетка таблицы4"/>
    <w:basedOn w:val="a3"/>
    <w:next w:val="a9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1"/>
    <w:next w:val="afe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  <w:style w:type="table" w:customStyle="1" w:styleId="51">
    <w:name w:val="Сетка таблицы5"/>
    <w:basedOn w:val="a3"/>
    <w:next w:val="a9"/>
    <w:uiPriority w:val="39"/>
    <w:rsid w:val="00EE5B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9"/>
    <w:uiPriority w:val="59"/>
    <w:rsid w:val="006404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сн_СПД"/>
    <w:basedOn w:val="a1"/>
    <w:qFormat/>
    <w:rsid w:val="00757E75"/>
    <w:pPr>
      <w:numPr>
        <w:ilvl w:val="3"/>
        <w:numId w:val="3"/>
      </w:numPr>
      <w:spacing w:after="0" w:line="240" w:lineRule="auto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757E75"/>
    <w:pPr>
      <w:keepNext/>
      <w:numPr>
        <w:ilvl w:val="2"/>
        <w:numId w:val="3"/>
      </w:numPr>
      <w:spacing w:before="240" w:after="240" w:line="240" w:lineRule="auto"/>
      <w:jc w:val="both"/>
    </w:pPr>
    <w:rPr>
      <w:rFonts w:ascii="Times New Roman" w:hAnsi="Times New Roman"/>
      <w:b/>
      <w:sz w:val="28"/>
      <w:szCs w:val="26"/>
    </w:rPr>
  </w:style>
  <w:style w:type="numbering" w:customStyle="1" w:styleId="70">
    <w:name w:val="Нет списка7"/>
    <w:next w:val="a4"/>
    <w:uiPriority w:val="99"/>
    <w:semiHidden/>
    <w:unhideWhenUsed/>
    <w:rsid w:val="002C33AF"/>
  </w:style>
  <w:style w:type="table" w:customStyle="1" w:styleId="71">
    <w:name w:val="Сетка таблицы7"/>
    <w:basedOn w:val="a3"/>
    <w:next w:val="a9"/>
    <w:uiPriority w:val="59"/>
    <w:rsid w:val="002C33A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1"/>
    <w:rsid w:val="002C3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80">
    <w:name w:val="Сетка таблицы8"/>
    <w:basedOn w:val="a3"/>
    <w:next w:val="a9"/>
    <w:uiPriority w:val="39"/>
    <w:rsid w:val="00CA10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1">
    <w:name w:val="Основной текст 31"/>
    <w:basedOn w:val="a1"/>
    <w:rsid w:val="00B5772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hAnsi="Times New Roman"/>
      <w:sz w:val="28"/>
      <w:szCs w:val="20"/>
    </w:rPr>
  </w:style>
  <w:style w:type="paragraph" w:customStyle="1" w:styleId="afff0">
    <w:name w:val="Акты"/>
    <w:basedOn w:val="a1"/>
    <w:qFormat/>
    <w:rsid w:val="00B57724"/>
    <w:pPr>
      <w:suppressAutoHyphens/>
      <w:spacing w:after="0" w:line="240" w:lineRule="auto"/>
      <w:ind w:firstLine="709"/>
      <w:jc w:val="both"/>
    </w:pPr>
    <w:rPr>
      <w:rFonts w:ascii="Times New Roman" w:hAnsi="Times New Roman" w:cs="Calibri"/>
      <w:sz w:val="28"/>
      <w:szCs w:val="28"/>
      <w:lang w:eastAsia="zh-CN"/>
    </w:rPr>
  </w:style>
  <w:style w:type="numbering" w:customStyle="1" w:styleId="81">
    <w:name w:val="Нет списка8"/>
    <w:next w:val="a4"/>
    <w:semiHidden/>
    <w:rsid w:val="006C5FD9"/>
  </w:style>
  <w:style w:type="paragraph" w:customStyle="1" w:styleId="afff1">
    <w:name w:val="Знак Знак Знак Знак Знак Знак Знак"/>
    <w:basedOn w:val="a1"/>
    <w:rsid w:val="006C5FD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8">
    <w:name w:val="Основной шрифт абзаца1"/>
    <w:rsid w:val="004C6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3D130-E41D-4897-98F9-2BE5F9C93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15</Pages>
  <Words>5141</Words>
  <Characters>29308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7</cp:revision>
  <cp:lastPrinted>2021-03-01T13:13:00Z</cp:lastPrinted>
  <dcterms:created xsi:type="dcterms:W3CDTF">2022-06-23T08:39:00Z</dcterms:created>
  <dcterms:modified xsi:type="dcterms:W3CDTF">2022-06-23T13:49:00Z</dcterms:modified>
</cp:coreProperties>
</file>